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AAFBF5" w14:textId="38A6F461" w:rsidR="006100B7" w:rsidRPr="00BE69F2" w:rsidRDefault="006100B7" w:rsidP="009A6773">
      <w:pPr>
        <w:spacing w:line="240" w:lineRule="auto"/>
        <w:jc w:val="center"/>
        <w:rPr>
          <w:b/>
          <w:bCs/>
          <w:cs/>
        </w:rPr>
      </w:pPr>
      <w:r w:rsidRPr="00BE69F2">
        <w:rPr>
          <w:noProof/>
        </w:rPr>
        <w:drawing>
          <wp:inline distT="0" distB="0" distL="0" distR="0" wp14:anchorId="51008054" wp14:editId="494ED39F">
            <wp:extent cx="3381375" cy="1812079"/>
            <wp:effectExtent l="0" t="0" r="0" b="0"/>
            <wp:docPr id="1" name="Picture 1" descr="http://botweb/AboutBOT/BOTLogo/document/GIF/Logo_BOT_Th_Eng_St_V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812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0E2EA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0B5DD69F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29FF3A4D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3F6C70B5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3E2CAB0E" w14:textId="42DED06F" w:rsidR="006100B7" w:rsidRPr="00BE69F2" w:rsidRDefault="006100B7" w:rsidP="009A6773">
      <w:pPr>
        <w:pStyle w:val="Footer"/>
        <w:jc w:val="center"/>
        <w:rPr>
          <w:rFonts w:cs="Browallia New"/>
          <w:b/>
          <w:bCs/>
          <w:sz w:val="48"/>
          <w:szCs w:val="48"/>
          <w:cs/>
        </w:rPr>
      </w:pPr>
      <w:r w:rsidRPr="00BE69F2">
        <w:rPr>
          <w:rFonts w:cs="Browallia New"/>
          <w:b/>
          <w:bCs/>
          <w:sz w:val="48"/>
          <w:szCs w:val="48"/>
        </w:rPr>
        <w:t>Regulatory Data Transformation</w:t>
      </w:r>
      <w:r w:rsidR="00357437" w:rsidRPr="00BE69F2">
        <w:rPr>
          <w:rFonts w:cs="Browallia New"/>
          <w:b/>
          <w:bCs/>
          <w:sz w:val="48"/>
          <w:szCs w:val="48"/>
          <w:cs/>
        </w:rPr>
        <w:t>:</w:t>
      </w:r>
      <w:r w:rsidR="00781D93" w:rsidRPr="00BE69F2">
        <w:rPr>
          <w:rFonts w:cs="Browallia New"/>
          <w:b/>
          <w:bCs/>
          <w:sz w:val="48"/>
          <w:szCs w:val="48"/>
          <w:cs/>
        </w:rPr>
        <w:t xml:space="preserve"> </w:t>
      </w:r>
      <w:r w:rsidR="00781D93" w:rsidRPr="00BE69F2">
        <w:rPr>
          <w:rFonts w:cs="Browallia New"/>
          <w:b/>
          <w:bCs/>
          <w:sz w:val="48"/>
          <w:szCs w:val="48"/>
        </w:rPr>
        <w:t>Credit</w:t>
      </w:r>
    </w:p>
    <w:p w14:paraId="52AB0B68" w14:textId="32A9A7FE" w:rsidR="006100B7" w:rsidRPr="00BE69F2" w:rsidRDefault="00224E1E" w:rsidP="009A6773">
      <w:pPr>
        <w:pStyle w:val="Footer"/>
        <w:jc w:val="center"/>
        <w:rPr>
          <w:rFonts w:cs="Browallia New"/>
          <w:sz w:val="48"/>
          <w:szCs w:val="48"/>
        </w:rPr>
      </w:pPr>
      <w:r w:rsidRPr="00BE69F2">
        <w:rPr>
          <w:rFonts w:cs="Browallia New"/>
          <w:sz w:val="48"/>
          <w:szCs w:val="48"/>
        </w:rPr>
        <w:t>Reporting Guideline</w:t>
      </w:r>
      <w:r w:rsidR="00356506" w:rsidRPr="00BE69F2">
        <w:rPr>
          <w:rFonts w:cs="Browallia New"/>
          <w:sz w:val="48"/>
          <w:szCs w:val="48"/>
        </w:rPr>
        <w:t>s</w:t>
      </w:r>
    </w:p>
    <w:p w14:paraId="319E7B30" w14:textId="770D3A0B" w:rsidR="009F0300" w:rsidRPr="00BE69F2" w:rsidRDefault="009F0300" w:rsidP="009A6773">
      <w:pPr>
        <w:pStyle w:val="Footer"/>
        <w:jc w:val="center"/>
        <w:rPr>
          <w:rFonts w:cs="Browallia New"/>
          <w:sz w:val="36"/>
          <w:szCs w:val="36"/>
        </w:rPr>
      </w:pPr>
      <w:r w:rsidRPr="00BE69F2">
        <w:rPr>
          <w:rFonts w:cs="Browallia New"/>
          <w:sz w:val="36"/>
          <w:szCs w:val="36"/>
          <w:cs/>
        </w:rPr>
        <w:t>(</w:t>
      </w:r>
      <w:r w:rsidR="00B731E8" w:rsidRPr="00BE69F2">
        <w:rPr>
          <w:rFonts w:cs="Browallia New"/>
          <w:sz w:val="36"/>
          <w:szCs w:val="36"/>
        </w:rPr>
        <w:t xml:space="preserve">Based on RDT Credit </w:t>
      </w:r>
      <w:r w:rsidRPr="00BE69F2">
        <w:rPr>
          <w:rFonts w:cs="Browallia New"/>
          <w:sz w:val="36"/>
          <w:szCs w:val="36"/>
        </w:rPr>
        <w:t xml:space="preserve">Data Model V </w:t>
      </w:r>
      <w:r w:rsidR="001D1E34" w:rsidRPr="00BE69F2">
        <w:rPr>
          <w:rFonts w:cs="Browallia New"/>
          <w:sz w:val="36"/>
          <w:szCs w:val="36"/>
        </w:rPr>
        <w:t>5.</w:t>
      </w:r>
      <w:r w:rsidR="0073702D">
        <w:rPr>
          <w:rFonts w:cs="Browallia New"/>
          <w:sz w:val="36"/>
          <w:szCs w:val="36"/>
        </w:rPr>
        <w:t>1</w:t>
      </w:r>
      <w:r w:rsidRPr="00BE69F2">
        <w:rPr>
          <w:rFonts w:cs="Browallia New"/>
          <w:sz w:val="36"/>
          <w:szCs w:val="36"/>
          <w:cs/>
        </w:rPr>
        <w:t>)</w:t>
      </w:r>
    </w:p>
    <w:p w14:paraId="06E16E06" w14:textId="715D55C5" w:rsidR="006100B7" w:rsidRPr="00BE69F2" w:rsidRDefault="006100B7" w:rsidP="009A6773">
      <w:pPr>
        <w:pStyle w:val="Footer"/>
        <w:jc w:val="right"/>
        <w:rPr>
          <w:rFonts w:cs="Browallia New"/>
          <w:b/>
          <w:bCs/>
          <w:sz w:val="44"/>
          <w:szCs w:val="44"/>
          <w:cs/>
        </w:rPr>
      </w:pPr>
    </w:p>
    <w:p w14:paraId="08FD7334" w14:textId="7BFFA0B5" w:rsidR="00BC05A5" w:rsidRPr="00BE69F2" w:rsidRDefault="00BC05A5" w:rsidP="009A6773">
      <w:pPr>
        <w:pStyle w:val="Footer"/>
        <w:jc w:val="right"/>
        <w:rPr>
          <w:rFonts w:cs="Browallia New"/>
          <w:b/>
          <w:bCs/>
          <w:sz w:val="44"/>
          <w:szCs w:val="44"/>
          <w:cs/>
        </w:rPr>
      </w:pPr>
    </w:p>
    <w:p w14:paraId="18C5322C" w14:textId="30A9BB2E" w:rsidR="00BC05A5" w:rsidRPr="00BE69F2" w:rsidRDefault="00BC05A5" w:rsidP="009A6773">
      <w:pPr>
        <w:pStyle w:val="Footer"/>
        <w:jc w:val="right"/>
        <w:rPr>
          <w:rFonts w:cs="Browallia New"/>
          <w:b/>
          <w:bCs/>
          <w:sz w:val="44"/>
          <w:szCs w:val="44"/>
        </w:rPr>
      </w:pPr>
    </w:p>
    <w:p w14:paraId="7A7EB1BE" w14:textId="3FEAA6F3" w:rsidR="00BC05A5" w:rsidRPr="00BE69F2" w:rsidRDefault="00A74345" w:rsidP="009A6773">
      <w:pPr>
        <w:pStyle w:val="Footer"/>
        <w:jc w:val="right"/>
        <w:rPr>
          <w:rFonts w:cs="Browallia New"/>
          <w:b/>
          <w:bCs/>
          <w:sz w:val="40"/>
        </w:rPr>
      </w:pPr>
      <w:r>
        <w:rPr>
          <w:rFonts w:cs="Browallia New"/>
          <w:b/>
          <w:bCs/>
          <w:sz w:val="40"/>
        </w:rPr>
        <w:t>Octo</w:t>
      </w:r>
      <w:r w:rsidR="004365C0">
        <w:rPr>
          <w:rFonts w:cs="Browallia New"/>
          <w:b/>
          <w:bCs/>
          <w:sz w:val="40"/>
        </w:rPr>
        <w:t>ber</w:t>
      </w:r>
      <w:r w:rsidR="00432171" w:rsidRPr="00BE69F2">
        <w:rPr>
          <w:rFonts w:cs="Browallia New"/>
          <w:b/>
          <w:bCs/>
          <w:sz w:val="40"/>
          <w:cs/>
        </w:rPr>
        <w:t xml:space="preserve"> </w:t>
      </w:r>
      <w:r w:rsidR="00BC05A5" w:rsidRPr="00BE69F2">
        <w:rPr>
          <w:rFonts w:cs="Browallia New"/>
          <w:b/>
          <w:bCs/>
          <w:sz w:val="40"/>
        </w:rPr>
        <w:t>202</w:t>
      </w:r>
      <w:r w:rsidR="00B224AB">
        <w:rPr>
          <w:rFonts w:cs="Browallia New"/>
          <w:b/>
          <w:bCs/>
          <w:sz w:val="40"/>
        </w:rPr>
        <w:t>5</w:t>
      </w:r>
    </w:p>
    <w:p w14:paraId="2B0E9DBD" w14:textId="77777777" w:rsidR="00BF6019" w:rsidRPr="00BE69F2" w:rsidRDefault="00BF6019" w:rsidP="009A6773">
      <w:pPr>
        <w:pStyle w:val="Footer"/>
        <w:rPr>
          <w:rFonts w:cs="Browallia New"/>
          <w:b/>
          <w:bCs/>
          <w:sz w:val="22"/>
          <w:szCs w:val="22"/>
        </w:rPr>
      </w:pPr>
    </w:p>
    <w:p w14:paraId="70FB5DA2" w14:textId="2842FF63" w:rsidR="00291A53" w:rsidRPr="00BE69F2" w:rsidRDefault="00291A53" w:rsidP="009A6773">
      <w:pPr>
        <w:spacing w:line="240" w:lineRule="auto"/>
        <w:rPr>
          <w:b/>
          <w:bCs/>
          <w:sz w:val="48"/>
          <w:szCs w:val="48"/>
          <w:cs/>
        </w:rPr>
      </w:pPr>
      <w:r w:rsidRPr="00BE69F2">
        <w:rPr>
          <w:b/>
          <w:bCs/>
          <w:sz w:val="48"/>
          <w:szCs w:val="48"/>
          <w:cs/>
        </w:rPr>
        <w:br w:type="page"/>
      </w:r>
    </w:p>
    <w:p w14:paraId="3296954C" w14:textId="77777777" w:rsidR="00B61664" w:rsidRPr="00BE69F2" w:rsidRDefault="00B61664" w:rsidP="009A6773">
      <w:pPr>
        <w:pStyle w:val="Footer"/>
        <w:rPr>
          <w:rFonts w:cs="Browallia New"/>
          <w:b/>
          <w:bCs/>
          <w:szCs w:val="28"/>
        </w:rPr>
      </w:pPr>
      <w:bookmarkStart w:id="0" w:name="_Toc74986293"/>
      <w:bookmarkStart w:id="1" w:name="_Toc75714538"/>
      <w:bookmarkStart w:id="2" w:name="_Toc75739120"/>
      <w:bookmarkStart w:id="3" w:name="_Toc75877038"/>
      <w:bookmarkStart w:id="4" w:name="_Toc78469716"/>
      <w:r w:rsidRPr="00BE69F2">
        <w:rPr>
          <w:rFonts w:cs="Browallia New"/>
          <w:b/>
          <w:bCs/>
          <w:szCs w:val="28"/>
        </w:rPr>
        <w:lastRenderedPageBreak/>
        <w:t>Document Information</w:t>
      </w:r>
    </w:p>
    <w:p w14:paraId="55EA53CF" w14:textId="77777777" w:rsidR="00B61664" w:rsidRPr="00BE69F2" w:rsidRDefault="00B61664" w:rsidP="009A6773">
      <w:pPr>
        <w:pStyle w:val="Footer"/>
        <w:rPr>
          <w:rFonts w:cs="Browallia New"/>
          <w:b/>
          <w:bCs/>
          <w:szCs w:val="28"/>
        </w:rPr>
      </w:pPr>
      <w:r w:rsidRPr="00BE69F2">
        <w:rPr>
          <w:rFonts w:cs="Browallia New"/>
          <w:b/>
          <w:bCs/>
          <w:szCs w:val="28"/>
        </w:rPr>
        <w:t>Revision History</w:t>
      </w:r>
    </w:p>
    <w:tbl>
      <w:tblPr>
        <w:tblW w:w="10060" w:type="dxa"/>
        <w:tblBorders>
          <w:top w:val="single" w:sz="4" w:space="0" w:color="002060"/>
          <w:left w:val="single" w:sz="4" w:space="0" w:color="002060"/>
          <w:bottom w:val="single" w:sz="4" w:space="0" w:color="002060"/>
          <w:right w:val="single" w:sz="4" w:space="0" w:color="002060"/>
          <w:insideH w:val="single" w:sz="4" w:space="0" w:color="002060"/>
          <w:insideV w:val="single" w:sz="4" w:space="0" w:color="00206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71"/>
        <w:gridCol w:w="1418"/>
        <w:gridCol w:w="1417"/>
        <w:gridCol w:w="4394"/>
        <w:gridCol w:w="1560"/>
      </w:tblGrid>
      <w:tr w:rsidR="0040772B" w:rsidRPr="00BE69F2" w14:paraId="6CB01B8A" w14:textId="77777777" w:rsidTr="0040772B">
        <w:trPr>
          <w:trHeight w:val="407"/>
          <w:tblHeader/>
        </w:trPr>
        <w:tc>
          <w:tcPr>
            <w:tcW w:w="1271" w:type="dxa"/>
            <w:vAlign w:val="center"/>
          </w:tcPr>
          <w:p w14:paraId="199E05D1" w14:textId="77777777" w:rsidR="0040772B" w:rsidRPr="00BE69F2" w:rsidRDefault="0040772B" w:rsidP="002B5999">
            <w:pPr>
              <w:pStyle w:val="TableHeading"/>
              <w:spacing w:line="280" w:lineRule="exact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Version number</w:t>
            </w:r>
          </w:p>
        </w:tc>
        <w:tc>
          <w:tcPr>
            <w:tcW w:w="1418" w:type="dxa"/>
            <w:vAlign w:val="center"/>
          </w:tcPr>
          <w:p w14:paraId="05FF6F0F" w14:textId="3B1B9435" w:rsidR="0040772B" w:rsidRPr="00BE69F2" w:rsidRDefault="0040772B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Released Date</w:t>
            </w:r>
          </w:p>
        </w:tc>
        <w:tc>
          <w:tcPr>
            <w:tcW w:w="1417" w:type="dxa"/>
          </w:tcPr>
          <w:p w14:paraId="54140688" w14:textId="2D145336" w:rsidR="0040772B" w:rsidRPr="00BE69F2" w:rsidRDefault="0040772B" w:rsidP="009A6773">
            <w:pPr>
              <w:pStyle w:val="TableHeading"/>
              <w:tabs>
                <w:tab w:val="left" w:pos="5890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Effective Date</w:t>
            </w:r>
          </w:p>
        </w:tc>
        <w:tc>
          <w:tcPr>
            <w:tcW w:w="4394" w:type="dxa"/>
            <w:vAlign w:val="center"/>
          </w:tcPr>
          <w:p w14:paraId="33543930" w14:textId="07E0BF35" w:rsidR="0040772B" w:rsidRPr="00BE69F2" w:rsidRDefault="0040772B" w:rsidP="009A6773">
            <w:pPr>
              <w:pStyle w:val="TableHeading"/>
              <w:tabs>
                <w:tab w:val="left" w:pos="5890"/>
              </w:tabs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Summary of changes</w:t>
            </w:r>
          </w:p>
        </w:tc>
        <w:tc>
          <w:tcPr>
            <w:tcW w:w="1560" w:type="dxa"/>
            <w:vAlign w:val="center"/>
          </w:tcPr>
          <w:p w14:paraId="4122BCC1" w14:textId="77777777" w:rsidR="0040772B" w:rsidRPr="00BE69F2" w:rsidRDefault="0040772B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Revision marks</w:t>
            </w:r>
          </w:p>
        </w:tc>
      </w:tr>
      <w:tr w:rsidR="0040772B" w:rsidRPr="00BE69F2" w14:paraId="0F8D9F84" w14:textId="77777777" w:rsidTr="0040772B">
        <w:trPr>
          <w:trHeight w:val="327"/>
        </w:trPr>
        <w:tc>
          <w:tcPr>
            <w:tcW w:w="1271" w:type="dxa"/>
          </w:tcPr>
          <w:p w14:paraId="3B1D7EC2" w14:textId="07C974CC" w:rsidR="0040772B" w:rsidRPr="00BE69F2" w:rsidRDefault="0040772B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</w:rPr>
            </w:pPr>
            <w:r w:rsidRPr="00BE69F2">
              <w:rPr>
                <w:rFonts w:cs="Browallia New"/>
                <w:i w:val="0"/>
                <w:iCs w:val="0"/>
              </w:rPr>
              <w:t>V</w:t>
            </w:r>
            <w:r w:rsidRPr="00BE69F2">
              <w:rPr>
                <w:rFonts w:cs="Browallia New"/>
                <w:i w:val="0"/>
                <w:iCs w:val="0"/>
                <w:lang w:bidi="th-TH"/>
              </w:rPr>
              <w:t xml:space="preserve"> </w:t>
            </w:r>
            <w:r w:rsidRPr="00BE69F2">
              <w:rPr>
                <w:rFonts w:cs="Browallia New"/>
                <w:i w:val="0"/>
                <w:iCs w:val="0"/>
              </w:rPr>
              <w:t>2</w:t>
            </w:r>
            <w:r w:rsidRPr="00BE69F2">
              <w:rPr>
                <w:rFonts w:cs="Browallia New"/>
                <w:i w:val="0"/>
                <w:iCs w:val="0"/>
                <w:cs/>
                <w:lang w:bidi="th-TH"/>
              </w:rPr>
              <w:t>.</w:t>
            </w:r>
            <w:r w:rsidRPr="00BE69F2">
              <w:rPr>
                <w:rFonts w:cs="Browallia New"/>
                <w:i w:val="0"/>
                <w:iCs w:val="0"/>
              </w:rPr>
              <w:t>0</w:t>
            </w:r>
          </w:p>
        </w:tc>
        <w:tc>
          <w:tcPr>
            <w:tcW w:w="1418" w:type="dxa"/>
          </w:tcPr>
          <w:p w14:paraId="65EE0F0F" w14:textId="19A49652" w:rsidR="0040772B" w:rsidRPr="00BE69F2" w:rsidRDefault="0040772B" w:rsidP="009A6773">
            <w:pPr>
              <w:pStyle w:val="TableText"/>
              <w:jc w:val="center"/>
              <w:rPr>
                <w:rFonts w:cs="Browallia New"/>
              </w:rPr>
            </w:pPr>
            <w:r>
              <w:rPr>
                <w:rFonts w:cs="Browallia New"/>
              </w:rPr>
              <w:t>January 2023</w:t>
            </w:r>
          </w:p>
        </w:tc>
        <w:tc>
          <w:tcPr>
            <w:tcW w:w="1417" w:type="dxa"/>
          </w:tcPr>
          <w:p w14:paraId="469D6576" w14:textId="77777777" w:rsidR="0040772B" w:rsidRPr="00BE69F2" w:rsidRDefault="0040772B" w:rsidP="009A6773">
            <w:pPr>
              <w:pStyle w:val="TableText"/>
              <w:ind w:left="14"/>
              <w:rPr>
                <w:rFonts w:cs="Browallia New"/>
                <w:rtl/>
                <w:cs/>
              </w:rPr>
            </w:pPr>
          </w:p>
        </w:tc>
        <w:tc>
          <w:tcPr>
            <w:tcW w:w="4394" w:type="dxa"/>
          </w:tcPr>
          <w:p w14:paraId="78C4A60F" w14:textId="0EF77703" w:rsidR="0040772B" w:rsidRPr="00BE69F2" w:rsidRDefault="0040772B" w:rsidP="009A6773">
            <w:pPr>
              <w:pStyle w:val="TableText"/>
              <w:ind w:left="14"/>
              <w:rPr>
                <w:rFonts w:cs="Browallia New"/>
                <w:rtl/>
                <w:cs/>
              </w:rPr>
            </w:pPr>
          </w:p>
        </w:tc>
        <w:tc>
          <w:tcPr>
            <w:tcW w:w="1560" w:type="dxa"/>
          </w:tcPr>
          <w:p w14:paraId="2B239811" w14:textId="77777777" w:rsidR="0040772B" w:rsidRPr="00BE69F2" w:rsidRDefault="0040772B" w:rsidP="009A6773">
            <w:pPr>
              <w:pStyle w:val="TableText"/>
              <w:ind w:left="14"/>
              <w:rPr>
                <w:rFonts w:cs="Browallia New"/>
              </w:rPr>
            </w:pPr>
          </w:p>
        </w:tc>
      </w:tr>
      <w:tr w:rsidR="0040772B" w:rsidRPr="00BE69F2" w14:paraId="5209585F" w14:textId="77777777" w:rsidTr="0040772B">
        <w:trPr>
          <w:trHeight w:val="327"/>
        </w:trPr>
        <w:tc>
          <w:tcPr>
            <w:tcW w:w="1271" w:type="dxa"/>
          </w:tcPr>
          <w:p w14:paraId="7D150788" w14:textId="0B7D5D81" w:rsidR="0040772B" w:rsidRPr="00BE69F2" w:rsidRDefault="0040772B" w:rsidP="002B5999">
            <w:pPr>
              <w:pStyle w:val="ItalicizedTableText"/>
              <w:spacing w:line="320" w:lineRule="exac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2023.01</w:t>
            </w:r>
          </w:p>
        </w:tc>
        <w:tc>
          <w:tcPr>
            <w:tcW w:w="1418" w:type="dxa"/>
          </w:tcPr>
          <w:p w14:paraId="2ACEE81D" w14:textId="01720EF8" w:rsidR="0040772B" w:rsidRDefault="0040772B" w:rsidP="002B5999">
            <w:pPr>
              <w:pStyle w:val="TableText"/>
              <w:spacing w:line="320" w:lineRule="exact"/>
              <w:jc w:val="center"/>
              <w:rPr>
                <w:rFonts w:cs="Browallia New"/>
                <w:cs/>
                <w:lang w:bidi="th-TH"/>
              </w:rPr>
            </w:pPr>
            <w:r>
              <w:rPr>
                <w:rFonts w:cs="Browallia New"/>
              </w:rPr>
              <w:t>15 June 2023</w:t>
            </w:r>
          </w:p>
        </w:tc>
        <w:tc>
          <w:tcPr>
            <w:tcW w:w="1417" w:type="dxa"/>
          </w:tcPr>
          <w:p w14:paraId="045E0C45" w14:textId="77777777" w:rsidR="0040772B" w:rsidRPr="00443EEB" w:rsidRDefault="0040772B" w:rsidP="002B5999">
            <w:pPr>
              <w:spacing w:after="0" w:line="320" w:lineRule="exact"/>
            </w:pPr>
          </w:p>
        </w:tc>
        <w:tc>
          <w:tcPr>
            <w:tcW w:w="4394" w:type="dxa"/>
          </w:tcPr>
          <w:p w14:paraId="075B286F" w14:textId="0D7CB5FB" w:rsidR="0040772B" w:rsidRPr="00443EEB" w:rsidRDefault="0040772B" w:rsidP="002B5999">
            <w:pPr>
              <w:spacing w:after="0" w:line="320" w:lineRule="exact"/>
              <w:rPr>
                <w:b/>
                <w:bCs/>
              </w:rPr>
            </w:pPr>
            <w:r w:rsidRPr="00443EEB">
              <w:t>I. General Questions</w:t>
            </w:r>
          </w:p>
          <w:p w14:paraId="4F2AEC43" w14:textId="43A92689" w:rsidR="0040772B" w:rsidRPr="00443EEB" w:rsidRDefault="0040772B" w:rsidP="002B5999">
            <w:pPr>
              <w:spacing w:after="0" w:line="320" w:lineRule="exact"/>
              <w:rPr>
                <w:b/>
                <w:bCs/>
              </w:rPr>
            </w:pPr>
            <w:r w:rsidRPr="00443EEB">
              <w:t xml:space="preserve">- Revised </w:t>
            </w:r>
            <w:r>
              <w:t>description</w:t>
            </w:r>
          </w:p>
          <w:p w14:paraId="3CB69A2F" w14:textId="6FEE66B0" w:rsidR="0040772B" w:rsidRPr="00443EEB" w:rsidRDefault="0040772B" w:rsidP="002B5999">
            <w:pPr>
              <w:spacing w:after="0" w:line="320" w:lineRule="exact"/>
              <w:rPr>
                <w:b/>
                <w:bCs/>
              </w:rPr>
            </w:pPr>
            <w:r w:rsidRPr="00443EEB">
              <w:t xml:space="preserve">1.1 </w:t>
            </w:r>
            <w:r>
              <w:t>Credit Account</w:t>
            </w:r>
            <w:r w:rsidRPr="00443EEB">
              <w:t xml:space="preserve"> (DER_</w:t>
            </w:r>
            <w:r>
              <w:t>CAC</w:t>
            </w:r>
            <w:r w:rsidRPr="00443EEB">
              <w:t>)</w:t>
            </w:r>
          </w:p>
          <w:p w14:paraId="4445E0BB" w14:textId="3D1C83CE" w:rsidR="0040772B" w:rsidRDefault="0040772B" w:rsidP="002B5999">
            <w:pPr>
              <w:spacing w:after="0" w:line="320" w:lineRule="exact"/>
              <w:rPr>
                <w:lang w:bidi="ar-SA"/>
              </w:rPr>
            </w:pPr>
            <w:r w:rsidRPr="00443EEB">
              <w:t xml:space="preserve">- </w:t>
            </w:r>
            <w:r>
              <w:t>General Question</w:t>
            </w:r>
          </w:p>
          <w:p w14:paraId="12D794E0" w14:textId="4E937D55" w:rsidR="0040772B" w:rsidRPr="00443EEB" w:rsidRDefault="0040772B" w:rsidP="002B5999">
            <w:pPr>
              <w:spacing w:after="0" w:line="320" w:lineRule="exact"/>
            </w:pPr>
            <w:r>
              <w:rPr>
                <w:lang w:bidi="ar-SA"/>
              </w:rPr>
              <w:t xml:space="preserve">- </w:t>
            </w:r>
            <w:r w:rsidRPr="00552D6E">
              <w:rPr>
                <w:lang w:bidi="ar-SA"/>
              </w:rPr>
              <w:t>[Number of Principal Payment] [Principal Payment Frequency] [Principal Payment Frequency Unit] [Number of Interest Payment] [Interest Payment Frequency] [Interest Payment Frequency Unit]</w:t>
            </w:r>
          </w:p>
          <w:p w14:paraId="3C517013" w14:textId="77777777" w:rsidR="0040772B" w:rsidRDefault="0040772B" w:rsidP="002B5999">
            <w:pPr>
              <w:spacing w:after="0" w:line="320" w:lineRule="exact"/>
            </w:pPr>
            <w:r>
              <w:t>1.13 Debt Restructuring (DER_DR)</w:t>
            </w:r>
          </w:p>
          <w:p w14:paraId="664FD8A9" w14:textId="47CA06B1" w:rsidR="0040772B" w:rsidRDefault="0040772B" w:rsidP="002B5999">
            <w:pPr>
              <w:spacing w:after="0" w:line="320" w:lineRule="exact"/>
            </w:pPr>
            <w:r>
              <w:t>- New Money</w:t>
            </w:r>
          </w:p>
          <w:p w14:paraId="1B455A21" w14:textId="77777777" w:rsidR="0040772B" w:rsidRDefault="0040772B" w:rsidP="002B5999">
            <w:pPr>
              <w:spacing w:after="0" w:line="320" w:lineRule="exact"/>
            </w:pPr>
            <w:r>
              <w:t>3.2 Collateral x Id (DER_COLID)</w:t>
            </w:r>
          </w:p>
          <w:p w14:paraId="1AA266EE" w14:textId="60B7E530" w:rsidR="0040772B" w:rsidRDefault="0040772B" w:rsidP="002B5999">
            <w:pPr>
              <w:spacing w:after="0" w:line="320" w:lineRule="exact"/>
            </w:pPr>
            <w:r>
              <w:t>- General Questions</w:t>
            </w:r>
          </w:p>
          <w:p w14:paraId="4E9F5391" w14:textId="77777777" w:rsidR="0040772B" w:rsidRDefault="0040772B" w:rsidP="002B5999">
            <w:pPr>
              <w:spacing w:after="0" w:line="320" w:lineRule="exact"/>
            </w:pPr>
            <w:r>
              <w:t>3.4 Building (DER_BLD)</w:t>
            </w:r>
          </w:p>
          <w:p w14:paraId="7D04A3FA" w14:textId="519DEADE" w:rsidR="0040772B" w:rsidRDefault="0040772B" w:rsidP="002B5999">
            <w:pPr>
              <w:spacing w:after="0" w:line="320" w:lineRule="exact"/>
            </w:pPr>
            <w:r>
              <w:t>- Number of Floor</w:t>
            </w:r>
          </w:p>
          <w:p w14:paraId="5155C8A0" w14:textId="77777777" w:rsidR="0040772B" w:rsidRDefault="0040772B" w:rsidP="002B5999">
            <w:pPr>
              <w:spacing w:after="0" w:line="320" w:lineRule="exact"/>
            </w:pPr>
            <w:r>
              <w:t>5.1 Credit Line (DER_CL)</w:t>
            </w:r>
          </w:p>
          <w:p w14:paraId="41B215E6" w14:textId="62FDA64C" w:rsidR="0040772B" w:rsidRDefault="0040772B" w:rsidP="002B5999">
            <w:pPr>
              <w:spacing w:after="0" w:line="320" w:lineRule="exact"/>
            </w:pPr>
            <w:r>
              <w:t xml:space="preserve">- </w:t>
            </w:r>
            <w:r w:rsidRPr="00552D6E">
              <w:t>General Questions</w:t>
            </w:r>
          </w:p>
          <w:p w14:paraId="369886E3" w14:textId="77777777" w:rsidR="0040772B" w:rsidRDefault="0040772B" w:rsidP="002B5999">
            <w:pPr>
              <w:spacing w:after="0" w:line="320" w:lineRule="exact"/>
            </w:pPr>
            <w:r>
              <w:t>7.2 Expected Credit Loss Details (DER_ECLD)</w:t>
            </w:r>
          </w:p>
          <w:p w14:paraId="5EAB762D" w14:textId="138B903C" w:rsidR="0040772B" w:rsidRPr="00BE69F2" w:rsidRDefault="0040772B" w:rsidP="002B5999">
            <w:pPr>
              <w:spacing w:after="0" w:line="320" w:lineRule="exact"/>
              <w:rPr>
                <w:rtl/>
                <w:cs/>
              </w:rPr>
            </w:pPr>
            <w:r>
              <w:t xml:space="preserve">- </w:t>
            </w:r>
            <w:r w:rsidRPr="00DA3DB1">
              <w:t>General Questions</w:t>
            </w:r>
          </w:p>
        </w:tc>
        <w:tc>
          <w:tcPr>
            <w:tcW w:w="1560" w:type="dxa"/>
          </w:tcPr>
          <w:p w14:paraId="72E18DC9" w14:textId="6F6A3C54" w:rsidR="0040772B" w:rsidRPr="00BE69F2" w:rsidRDefault="0040772B" w:rsidP="002B5999">
            <w:pPr>
              <w:pStyle w:val="TableText"/>
              <w:spacing w:line="320" w:lineRule="exact"/>
              <w:ind w:left="14"/>
              <w:jc w:val="center"/>
              <w:rPr>
                <w:rFonts w:cs="Browallia New"/>
                <w:lang w:bidi="th-TH"/>
              </w:rPr>
            </w:pPr>
          </w:p>
        </w:tc>
      </w:tr>
      <w:tr w:rsidR="0040772B" w:rsidRPr="00BE69F2" w14:paraId="52A6F283" w14:textId="77777777" w:rsidTr="0040772B">
        <w:trPr>
          <w:trHeight w:val="327"/>
        </w:trPr>
        <w:tc>
          <w:tcPr>
            <w:tcW w:w="1271" w:type="dxa"/>
          </w:tcPr>
          <w:p w14:paraId="23030F68" w14:textId="6A828CE7" w:rsidR="0040772B" w:rsidRPr="00300F3E" w:rsidRDefault="0040772B" w:rsidP="002B5999">
            <w:pPr>
              <w:pStyle w:val="ItalicizedTableText"/>
              <w:spacing w:line="320" w:lineRule="exact"/>
              <w:jc w:val="center"/>
              <w:rPr>
                <w:rFonts w:cs="Browallia New"/>
                <w:i w:val="0"/>
                <w:iCs w:val="0"/>
                <w:highlight w:val="yellow"/>
                <w:lang w:bidi="th-TH"/>
              </w:rPr>
            </w:pPr>
            <w:r w:rsidRPr="00AE02BB">
              <w:rPr>
                <w:rFonts w:cs="Browallia New"/>
                <w:i w:val="0"/>
                <w:iCs w:val="0"/>
                <w:lang w:bidi="th-TH"/>
              </w:rPr>
              <w:t>V 2023.02</w:t>
            </w:r>
          </w:p>
        </w:tc>
        <w:tc>
          <w:tcPr>
            <w:tcW w:w="1418" w:type="dxa"/>
          </w:tcPr>
          <w:p w14:paraId="4772DD60" w14:textId="6390C245" w:rsidR="0040772B" w:rsidRPr="00300F3E" w:rsidRDefault="0040772B" w:rsidP="002B5999">
            <w:pPr>
              <w:pStyle w:val="TableText"/>
              <w:spacing w:line="320" w:lineRule="exact"/>
              <w:jc w:val="center"/>
              <w:rPr>
                <w:rFonts w:cs="Browallia New"/>
                <w:highlight w:val="yellow"/>
              </w:rPr>
            </w:pPr>
            <w:r w:rsidRPr="00085BB5">
              <w:rPr>
                <w:rFonts w:cs="Browallia New"/>
              </w:rPr>
              <w:t>31 October 2023</w:t>
            </w:r>
          </w:p>
        </w:tc>
        <w:tc>
          <w:tcPr>
            <w:tcW w:w="1417" w:type="dxa"/>
          </w:tcPr>
          <w:p w14:paraId="0E9F261B" w14:textId="77777777" w:rsidR="0040772B" w:rsidRPr="00443EEB" w:rsidRDefault="0040772B" w:rsidP="002B5999">
            <w:pPr>
              <w:spacing w:after="0" w:line="320" w:lineRule="exact"/>
            </w:pPr>
          </w:p>
        </w:tc>
        <w:tc>
          <w:tcPr>
            <w:tcW w:w="4394" w:type="dxa"/>
          </w:tcPr>
          <w:p w14:paraId="5AA46E49" w14:textId="76A40D4C" w:rsidR="0040772B" w:rsidRPr="00443EEB" w:rsidRDefault="0040772B" w:rsidP="002B5999">
            <w:pPr>
              <w:spacing w:after="0" w:line="320" w:lineRule="exact"/>
              <w:rPr>
                <w:b/>
                <w:bCs/>
              </w:rPr>
            </w:pPr>
            <w:r w:rsidRPr="00443EEB">
              <w:t>I. General Questions</w:t>
            </w:r>
          </w:p>
          <w:p w14:paraId="258D8876" w14:textId="0A3E5B44" w:rsidR="0040772B" w:rsidRPr="00781DA9" w:rsidRDefault="0040772B" w:rsidP="002B5999">
            <w:pPr>
              <w:spacing w:after="0" w:line="320" w:lineRule="exact"/>
              <w:rPr>
                <w:b/>
                <w:bCs/>
              </w:rPr>
            </w:pPr>
            <w:r w:rsidRPr="00443EEB">
              <w:t xml:space="preserve">- Revised </w:t>
            </w:r>
            <w:r>
              <w:t>description</w:t>
            </w:r>
          </w:p>
          <w:p w14:paraId="576C34C6" w14:textId="6D3176A7" w:rsidR="0040772B" w:rsidRPr="00646E2F" w:rsidRDefault="0040772B" w:rsidP="002B5999">
            <w:pPr>
              <w:pStyle w:val="ListParagraph"/>
              <w:numPr>
                <w:ilvl w:val="1"/>
                <w:numId w:val="328"/>
              </w:numPr>
              <w:spacing w:after="0" w:line="320" w:lineRule="exact"/>
            </w:pPr>
            <w:r w:rsidRPr="00646E2F">
              <w:t>Credit Account (DER_CAC)</w:t>
            </w:r>
          </w:p>
          <w:p w14:paraId="008A3409" w14:textId="132D376E" w:rsidR="0040772B" w:rsidRPr="00646E2F" w:rsidRDefault="0040772B" w:rsidP="002B5999">
            <w:pPr>
              <w:spacing w:after="0" w:line="320" w:lineRule="exact"/>
            </w:pPr>
            <w:r w:rsidRPr="00646E2F">
              <w:t>- Loan and Contingent Type</w:t>
            </w:r>
          </w:p>
          <w:p w14:paraId="50FAE26F" w14:textId="462575D2" w:rsidR="0040772B" w:rsidRPr="00646E2F" w:rsidRDefault="0040772B" w:rsidP="002B5999">
            <w:pPr>
              <w:spacing w:after="0" w:line="320" w:lineRule="exact"/>
            </w:pPr>
            <w:r w:rsidRPr="00646E2F">
              <w:t>- Contract Amount in Original Currency</w:t>
            </w:r>
          </w:p>
          <w:p w14:paraId="77EE9883" w14:textId="77777777" w:rsidR="0040772B" w:rsidRPr="00646E2F" w:rsidRDefault="0040772B" w:rsidP="002B5999">
            <w:pPr>
              <w:spacing w:after="0" w:line="320" w:lineRule="exact"/>
            </w:pPr>
            <w:r w:rsidRPr="00646E2F">
              <w:t>1.3 Credit Card (DER_CC)</w:t>
            </w:r>
          </w:p>
          <w:p w14:paraId="43CD99C3" w14:textId="63A66668" w:rsidR="0040772B" w:rsidRPr="00646E2F" w:rsidRDefault="0040772B" w:rsidP="002B5999">
            <w:pPr>
              <w:spacing w:after="0" w:line="320" w:lineRule="exact"/>
            </w:pPr>
            <w:r w:rsidRPr="00646E2F">
              <w:t>- General Questions</w:t>
            </w:r>
          </w:p>
          <w:p w14:paraId="44E67A4F" w14:textId="53ED9781" w:rsidR="0040772B" w:rsidRPr="00646E2F" w:rsidRDefault="0040772B" w:rsidP="002B5999">
            <w:pPr>
              <w:spacing w:after="0" w:line="320" w:lineRule="exact"/>
            </w:pPr>
            <w:r w:rsidRPr="00646E2F">
              <w:t>2.5 Application Loan Type (DER_APPLT)</w:t>
            </w:r>
          </w:p>
          <w:p w14:paraId="4190A030" w14:textId="13FEEC37" w:rsidR="0040772B" w:rsidRPr="00646E2F" w:rsidRDefault="0040772B" w:rsidP="002B5999">
            <w:pPr>
              <w:spacing w:after="0" w:line="320" w:lineRule="exact"/>
            </w:pPr>
            <w:r w:rsidRPr="00646E2F">
              <w:t>- Loan and Contingent Type</w:t>
            </w:r>
          </w:p>
          <w:p w14:paraId="5A32B289" w14:textId="77777777" w:rsidR="0040772B" w:rsidRPr="00646E2F" w:rsidRDefault="0040772B" w:rsidP="002B5999">
            <w:pPr>
              <w:spacing w:after="0" w:line="320" w:lineRule="exact"/>
            </w:pPr>
            <w:r w:rsidRPr="00646E2F">
              <w:t>3.6 Collateral Valuation Group (DER_CVG)</w:t>
            </w:r>
          </w:p>
          <w:p w14:paraId="645E1CD0" w14:textId="48BCF5B3" w:rsidR="0040772B" w:rsidRPr="00646E2F" w:rsidRDefault="0040772B" w:rsidP="002B5999">
            <w:pPr>
              <w:spacing w:after="0" w:line="320" w:lineRule="exact"/>
            </w:pPr>
            <w:r w:rsidRPr="00646E2F">
              <w:t>- General Questions</w:t>
            </w:r>
          </w:p>
          <w:p w14:paraId="5AEEF25D" w14:textId="77777777" w:rsidR="0040772B" w:rsidRPr="00646E2F" w:rsidRDefault="0040772B" w:rsidP="002B5999">
            <w:pPr>
              <w:spacing w:after="0" w:line="320" w:lineRule="exact"/>
            </w:pPr>
            <w:r w:rsidRPr="00646E2F">
              <w:t>4.1 Counterparty x Id (DER_CPID)</w:t>
            </w:r>
          </w:p>
          <w:p w14:paraId="09844D6E" w14:textId="2CC11552" w:rsidR="0040772B" w:rsidRPr="00646E2F" w:rsidRDefault="0040772B" w:rsidP="002B5999">
            <w:pPr>
              <w:spacing w:after="0" w:line="320" w:lineRule="exact"/>
            </w:pPr>
            <w:r w:rsidRPr="00646E2F">
              <w:t>- General Questions</w:t>
            </w:r>
          </w:p>
          <w:p w14:paraId="25E338D0" w14:textId="77777777" w:rsidR="0040772B" w:rsidRPr="00646E2F" w:rsidRDefault="0040772B" w:rsidP="002B5999">
            <w:pPr>
              <w:spacing w:after="0" w:line="320" w:lineRule="exact"/>
            </w:pPr>
            <w:r w:rsidRPr="00646E2F">
              <w:t>5.1 Credit Line (DER_CL)</w:t>
            </w:r>
          </w:p>
          <w:p w14:paraId="339B1DB9" w14:textId="31FE4F9B" w:rsidR="0040772B" w:rsidRPr="00646E2F" w:rsidRDefault="0040772B" w:rsidP="002B5999">
            <w:pPr>
              <w:spacing w:after="0" w:line="320" w:lineRule="exact"/>
            </w:pPr>
            <w:r w:rsidRPr="00646E2F">
              <w:t>- General Questions</w:t>
            </w:r>
          </w:p>
          <w:p w14:paraId="369E1A88" w14:textId="77777777" w:rsidR="0040772B" w:rsidRPr="00646E2F" w:rsidRDefault="0040772B" w:rsidP="002B5999">
            <w:pPr>
              <w:spacing w:after="0" w:line="320" w:lineRule="exact"/>
            </w:pPr>
            <w:r w:rsidRPr="00646E2F">
              <w:t>6.1 Interest Plan (DER_INTP)</w:t>
            </w:r>
          </w:p>
          <w:p w14:paraId="1CA3887D" w14:textId="74149EDA" w:rsidR="0040772B" w:rsidRPr="00646E2F" w:rsidRDefault="0040772B" w:rsidP="002B5999">
            <w:pPr>
              <w:spacing w:after="0" w:line="320" w:lineRule="exact"/>
              <w:rPr>
                <w:cs/>
              </w:rPr>
            </w:pPr>
            <w:r w:rsidRPr="00646E2F">
              <w:t>-</w:t>
            </w:r>
            <w:r>
              <w:t xml:space="preserve"> </w:t>
            </w:r>
            <w:r w:rsidRPr="00AE02BB">
              <w:t>[Tier by Balance Threshold] [Whole Amount Interest Calculation Flag] [Reference Rate Id]</w:t>
            </w:r>
          </w:p>
        </w:tc>
        <w:tc>
          <w:tcPr>
            <w:tcW w:w="1560" w:type="dxa"/>
          </w:tcPr>
          <w:p w14:paraId="48B7EA5E" w14:textId="0EAF1FF9" w:rsidR="0040772B" w:rsidRPr="00300F3E" w:rsidRDefault="0040772B" w:rsidP="002B5999">
            <w:pPr>
              <w:pStyle w:val="TableText"/>
              <w:spacing w:line="320" w:lineRule="exact"/>
              <w:ind w:left="14"/>
              <w:jc w:val="center"/>
              <w:rPr>
                <w:rFonts w:cs="Browallia New"/>
                <w:highlight w:val="yellow"/>
              </w:rPr>
            </w:pPr>
          </w:p>
        </w:tc>
      </w:tr>
      <w:tr w:rsidR="0040772B" w:rsidRPr="00BE69F2" w14:paraId="6BD0A960" w14:textId="77777777" w:rsidTr="0040772B">
        <w:trPr>
          <w:trHeight w:val="327"/>
        </w:trPr>
        <w:tc>
          <w:tcPr>
            <w:tcW w:w="1271" w:type="dxa"/>
          </w:tcPr>
          <w:p w14:paraId="7FEF0277" w14:textId="0AF4FF4F" w:rsidR="0040772B" w:rsidRPr="00AE02BB" w:rsidRDefault="0040772B" w:rsidP="000A720D">
            <w:pPr>
              <w:pStyle w:val="ItalicizedTableText"/>
              <w:spacing w:line="320" w:lineRule="exac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2024.01</w:t>
            </w:r>
          </w:p>
        </w:tc>
        <w:tc>
          <w:tcPr>
            <w:tcW w:w="1418" w:type="dxa"/>
          </w:tcPr>
          <w:p w14:paraId="0F3E80D3" w14:textId="27B15DD9" w:rsidR="0040772B" w:rsidRPr="00085BB5" w:rsidRDefault="0040772B" w:rsidP="000A720D">
            <w:pPr>
              <w:pStyle w:val="TableText"/>
              <w:spacing w:line="320" w:lineRule="exact"/>
              <w:jc w:val="center"/>
              <w:rPr>
                <w:rFonts w:cs="Browallia New"/>
                <w:lang w:bidi="th-TH"/>
              </w:rPr>
            </w:pPr>
            <w:r w:rsidRPr="00D22649">
              <w:rPr>
                <w:rFonts w:eastAsiaTheme="minorHAnsi" w:cs="Browallia New"/>
                <w:lang w:bidi="th-TH"/>
              </w:rPr>
              <w:t>15 March 2024</w:t>
            </w:r>
          </w:p>
        </w:tc>
        <w:tc>
          <w:tcPr>
            <w:tcW w:w="1417" w:type="dxa"/>
          </w:tcPr>
          <w:p w14:paraId="50072678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</w:p>
        </w:tc>
        <w:tc>
          <w:tcPr>
            <w:tcW w:w="4394" w:type="dxa"/>
          </w:tcPr>
          <w:p w14:paraId="6AC39AE4" w14:textId="74788EB2" w:rsidR="0040772B" w:rsidRDefault="0040772B" w:rsidP="000A720D">
            <w:pPr>
              <w:pStyle w:val="ListParagraph"/>
              <w:spacing w:after="0" w:line="320" w:lineRule="exact"/>
              <w:ind w:left="89"/>
            </w:pPr>
            <w:r>
              <w:t>I. General Questions</w:t>
            </w:r>
          </w:p>
          <w:p w14:paraId="6D1A0D85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  <w:r>
              <w:t>- Revised description</w:t>
            </w:r>
          </w:p>
          <w:p w14:paraId="7D716028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  <w:r>
              <w:t>1.1 Credit Account (DER_CAC)</w:t>
            </w:r>
          </w:p>
          <w:p w14:paraId="085891AB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  <w:r>
              <w:t>- General Questions</w:t>
            </w:r>
          </w:p>
          <w:p w14:paraId="64C28646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  <w:r>
              <w:lastRenderedPageBreak/>
              <w:t>3.3 Land (DER_LND)</w:t>
            </w:r>
          </w:p>
          <w:p w14:paraId="138EF70C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  <w:r w:rsidRPr="001C0FAE">
              <w:t>- General Questions</w:t>
            </w:r>
          </w:p>
          <w:p w14:paraId="10D96E80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  <w:r>
              <w:t>3.8 Guarantor or Endorser (DER_GE)</w:t>
            </w:r>
          </w:p>
          <w:p w14:paraId="6BE0E036" w14:textId="2DD2E530" w:rsidR="0040772B" w:rsidRPr="00443EEB" w:rsidRDefault="0040772B" w:rsidP="000A720D">
            <w:pPr>
              <w:pStyle w:val="ListParagraph"/>
              <w:spacing w:after="0" w:line="320" w:lineRule="exact"/>
              <w:ind w:left="89"/>
            </w:pPr>
            <w:r>
              <w:t>- General Questions</w:t>
            </w:r>
          </w:p>
        </w:tc>
        <w:tc>
          <w:tcPr>
            <w:tcW w:w="1560" w:type="dxa"/>
          </w:tcPr>
          <w:p w14:paraId="2D067559" w14:textId="1D204A8F" w:rsidR="0040772B" w:rsidRPr="00443EEB" w:rsidRDefault="0040772B" w:rsidP="000A720D">
            <w:pPr>
              <w:pStyle w:val="TableText"/>
              <w:spacing w:line="320" w:lineRule="exact"/>
              <w:ind w:left="14"/>
              <w:jc w:val="center"/>
              <w:rPr>
                <w:rFonts w:cs="Browallia New"/>
              </w:rPr>
            </w:pPr>
          </w:p>
        </w:tc>
      </w:tr>
      <w:tr w:rsidR="0040772B" w:rsidRPr="00BE69F2" w14:paraId="44B69F79" w14:textId="77777777" w:rsidTr="009C086B">
        <w:trPr>
          <w:trHeight w:val="327"/>
        </w:trPr>
        <w:tc>
          <w:tcPr>
            <w:tcW w:w="1271" w:type="dxa"/>
            <w:tcBorders>
              <w:bottom w:val="single" w:sz="4" w:space="0" w:color="002060"/>
            </w:tcBorders>
          </w:tcPr>
          <w:p w14:paraId="54F58E25" w14:textId="667CE581" w:rsidR="0040772B" w:rsidRDefault="0040772B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2024.02</w:t>
            </w:r>
          </w:p>
        </w:tc>
        <w:tc>
          <w:tcPr>
            <w:tcW w:w="1418" w:type="dxa"/>
            <w:tcBorders>
              <w:bottom w:val="single" w:sz="4" w:space="0" w:color="002060"/>
            </w:tcBorders>
          </w:tcPr>
          <w:p w14:paraId="6B5B0B63" w14:textId="3EFF1073" w:rsidR="0040772B" w:rsidRPr="00D22649" w:rsidRDefault="0040772B" w:rsidP="009A6773">
            <w:pPr>
              <w:pStyle w:val="TableText"/>
              <w:jc w:val="center"/>
              <w:rPr>
                <w:rFonts w:eastAsiaTheme="minorHAnsi" w:cs="Browallia New"/>
                <w:lang w:bidi="th-TH"/>
              </w:rPr>
            </w:pPr>
            <w:r>
              <w:rPr>
                <w:rFonts w:eastAsiaTheme="minorHAnsi" w:cs="Browallia New"/>
                <w:lang w:bidi="th-TH"/>
              </w:rPr>
              <w:t>30 April 2024</w:t>
            </w:r>
          </w:p>
        </w:tc>
        <w:tc>
          <w:tcPr>
            <w:tcW w:w="1417" w:type="dxa"/>
            <w:tcBorders>
              <w:bottom w:val="single" w:sz="4" w:space="0" w:color="002060"/>
            </w:tcBorders>
          </w:tcPr>
          <w:p w14:paraId="2CCA5F2B" w14:textId="77777777" w:rsidR="0040772B" w:rsidRDefault="0040772B" w:rsidP="00CC3862">
            <w:pPr>
              <w:pStyle w:val="ListParagraph"/>
              <w:spacing w:after="0" w:line="240" w:lineRule="auto"/>
              <w:ind w:left="89"/>
            </w:pPr>
          </w:p>
        </w:tc>
        <w:tc>
          <w:tcPr>
            <w:tcW w:w="4394" w:type="dxa"/>
            <w:tcBorders>
              <w:bottom w:val="single" w:sz="4" w:space="0" w:color="002060"/>
            </w:tcBorders>
          </w:tcPr>
          <w:p w14:paraId="7DA58780" w14:textId="358E3D17" w:rsidR="0040772B" w:rsidRDefault="0040772B" w:rsidP="00CC3862">
            <w:pPr>
              <w:pStyle w:val="ListParagraph"/>
              <w:spacing w:after="0" w:line="240" w:lineRule="auto"/>
              <w:ind w:left="89"/>
            </w:pPr>
            <w:r>
              <w:t>1.12 Product Program (DER_PP)</w:t>
            </w:r>
          </w:p>
          <w:p w14:paraId="1ED0CF06" w14:textId="5F45A54D" w:rsidR="0040772B" w:rsidRDefault="0040772B" w:rsidP="00CC3862">
            <w:pPr>
              <w:pStyle w:val="ListParagraph"/>
              <w:spacing w:after="0" w:line="240" w:lineRule="auto"/>
              <w:ind w:left="89"/>
            </w:pPr>
            <w:r>
              <w:t>- General Questions</w:t>
            </w:r>
          </w:p>
        </w:tc>
        <w:tc>
          <w:tcPr>
            <w:tcW w:w="1560" w:type="dxa"/>
            <w:tcBorders>
              <w:bottom w:val="single" w:sz="4" w:space="0" w:color="002060"/>
            </w:tcBorders>
          </w:tcPr>
          <w:p w14:paraId="4BA2EEF9" w14:textId="7CA08CE5" w:rsidR="0040772B" w:rsidRDefault="0040772B" w:rsidP="00C25D90">
            <w:pPr>
              <w:pStyle w:val="TableText"/>
              <w:ind w:left="14"/>
              <w:jc w:val="center"/>
            </w:pPr>
          </w:p>
        </w:tc>
      </w:tr>
      <w:tr w:rsidR="0040772B" w:rsidRPr="00BE69F2" w14:paraId="0451CD4A" w14:textId="77777777" w:rsidTr="009C086B">
        <w:trPr>
          <w:trHeight w:val="327"/>
        </w:trPr>
        <w:tc>
          <w:tcPr>
            <w:tcW w:w="1271" w:type="dxa"/>
            <w:tcBorders>
              <w:bottom w:val="nil"/>
            </w:tcBorders>
          </w:tcPr>
          <w:p w14:paraId="527D3565" w14:textId="395318E0" w:rsidR="0040772B" w:rsidRDefault="0040772B" w:rsidP="00780E87">
            <w:pPr>
              <w:pStyle w:val="ItalicizedTableTex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2025.01</w:t>
            </w:r>
          </w:p>
        </w:tc>
        <w:tc>
          <w:tcPr>
            <w:tcW w:w="1418" w:type="dxa"/>
            <w:tcBorders>
              <w:bottom w:val="nil"/>
            </w:tcBorders>
          </w:tcPr>
          <w:p w14:paraId="28764E8A" w14:textId="56160367" w:rsidR="0040772B" w:rsidRDefault="0040772B" w:rsidP="00780E87">
            <w:pPr>
              <w:pStyle w:val="TableText"/>
              <w:jc w:val="center"/>
              <w:rPr>
                <w:rFonts w:eastAsiaTheme="minorHAnsi" w:cs="Browallia New"/>
                <w:lang w:bidi="th-TH"/>
              </w:rPr>
            </w:pPr>
            <w:r w:rsidRPr="0040772B">
              <w:rPr>
                <w:rFonts w:eastAsiaTheme="minorHAnsi" w:cs="Browallia New"/>
                <w:lang w:bidi="th-TH"/>
              </w:rPr>
              <w:t>1</w:t>
            </w:r>
            <w:r w:rsidR="00FC4B6F">
              <w:rPr>
                <w:rFonts w:eastAsiaTheme="minorHAnsi" w:cs="Browallia New" w:hint="cs"/>
                <w:cs/>
                <w:lang w:bidi="th-TH"/>
              </w:rPr>
              <w:t>7</w:t>
            </w:r>
            <w:r w:rsidRPr="0040772B">
              <w:rPr>
                <w:rFonts w:eastAsiaTheme="minorHAnsi" w:cs="Browallia New"/>
                <w:lang w:bidi="th-TH"/>
              </w:rPr>
              <w:t xml:space="preserve"> October 2025</w:t>
            </w:r>
          </w:p>
        </w:tc>
        <w:tc>
          <w:tcPr>
            <w:tcW w:w="1417" w:type="dxa"/>
            <w:tcBorders>
              <w:bottom w:val="nil"/>
            </w:tcBorders>
          </w:tcPr>
          <w:p w14:paraId="794DC408" w14:textId="38C8B1E1" w:rsidR="0040772B" w:rsidRPr="009E5D1D" w:rsidRDefault="0040772B" w:rsidP="007D1641">
            <w:pPr>
              <w:pStyle w:val="ListParagraph"/>
              <w:spacing w:after="0" w:line="240" w:lineRule="auto"/>
              <w:ind w:left="449"/>
              <w:rPr>
                <w:color w:val="FF0000"/>
              </w:rPr>
            </w:pPr>
          </w:p>
        </w:tc>
        <w:tc>
          <w:tcPr>
            <w:tcW w:w="4394" w:type="dxa"/>
            <w:tcBorders>
              <w:bottom w:val="nil"/>
            </w:tcBorders>
          </w:tcPr>
          <w:p w14:paraId="0B98F0D9" w14:textId="73A918BF" w:rsidR="00806BC5" w:rsidRPr="00E16324" w:rsidRDefault="004F14E4" w:rsidP="004F14E4">
            <w:pPr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 xml:space="preserve">1. </w:t>
            </w:r>
            <w:r w:rsidRPr="00E16324">
              <w:rPr>
                <w:color w:val="FF0000"/>
              </w:rPr>
              <w:t>Credit Account</w:t>
            </w:r>
          </w:p>
          <w:p w14:paraId="71AF60C7" w14:textId="77777777" w:rsidR="00644A9E" w:rsidRPr="004365C0" w:rsidRDefault="00644A9E" w:rsidP="00644A9E">
            <w:pPr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>- General Questions</w:t>
            </w:r>
          </w:p>
          <w:p w14:paraId="7F88F1C0" w14:textId="7F737693" w:rsidR="0040772B" w:rsidRPr="000A48D0" w:rsidRDefault="000A48D0" w:rsidP="000A48D0">
            <w:pPr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>1.1</w:t>
            </w:r>
            <w:r w:rsidR="007D1641">
              <w:rPr>
                <w:color w:val="FF0000"/>
              </w:rPr>
              <w:t xml:space="preserve"> </w:t>
            </w:r>
            <w:r w:rsidR="0040772B" w:rsidRPr="000A48D0">
              <w:rPr>
                <w:color w:val="FF0000"/>
              </w:rPr>
              <w:t>Credit Account (DER_CAC)</w:t>
            </w:r>
          </w:p>
          <w:p w14:paraId="4E0D0BC4" w14:textId="703CE0E3" w:rsidR="0040772B" w:rsidRPr="004365C0" w:rsidRDefault="0040772B" w:rsidP="004365C0">
            <w:pPr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>- General Questions</w:t>
            </w:r>
          </w:p>
          <w:p w14:paraId="4B3DE400" w14:textId="1623F414" w:rsidR="0040772B" w:rsidRPr="009E5D1D" w:rsidRDefault="0040772B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color w:val="FF0000"/>
              </w:rPr>
              <w:t>- Entity Id</w:t>
            </w:r>
          </w:p>
          <w:p w14:paraId="466A15CB" w14:textId="62D16C2D" w:rsidR="0040772B" w:rsidRPr="009E5D1D" w:rsidRDefault="0040772B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rFonts w:hint="cs"/>
                <w:color w:val="FF0000"/>
                <w:cs/>
              </w:rPr>
              <w:t xml:space="preserve">- </w:t>
            </w:r>
            <w:r w:rsidRPr="009E5D1D">
              <w:rPr>
                <w:color w:val="FF0000"/>
              </w:rPr>
              <w:t>Interbank Flag</w:t>
            </w:r>
          </w:p>
          <w:p w14:paraId="2E5093C5" w14:textId="4455C582" w:rsidR="0040772B" w:rsidRPr="009E5D1D" w:rsidRDefault="0040772B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rFonts w:hint="cs"/>
                <w:color w:val="FF0000"/>
                <w:cs/>
              </w:rPr>
              <w:t xml:space="preserve">1.2 </w:t>
            </w:r>
            <w:r w:rsidRPr="009E5D1D">
              <w:rPr>
                <w:color w:val="FF0000"/>
              </w:rPr>
              <w:t>Credit Account Detail (DER_CACD)</w:t>
            </w:r>
          </w:p>
          <w:p w14:paraId="4205B663" w14:textId="7492D4CF" w:rsidR="0040772B" w:rsidRPr="009E5D1D" w:rsidRDefault="0040772B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color w:val="FF0000"/>
              </w:rPr>
              <w:t>- Account Purpose</w:t>
            </w:r>
          </w:p>
          <w:p w14:paraId="38659E24" w14:textId="53058740" w:rsidR="0040772B" w:rsidRDefault="0040772B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color w:val="FF0000"/>
              </w:rPr>
              <w:t xml:space="preserve">- </w:t>
            </w:r>
            <w:proofErr w:type="gramStart"/>
            <w:r w:rsidRPr="009E5D1D">
              <w:rPr>
                <w:color w:val="FF0000"/>
              </w:rPr>
              <w:t>Lending Business Type</w:t>
            </w:r>
            <w:proofErr w:type="gramEnd"/>
          </w:p>
          <w:p w14:paraId="21E4EDDA" w14:textId="77777777" w:rsidR="00CC023B" w:rsidRPr="00CC023B" w:rsidRDefault="00CC023B" w:rsidP="00CC023B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CC023B">
              <w:rPr>
                <w:color w:val="FF0000"/>
              </w:rPr>
              <w:t>1.3 Credit Card (DER_CC)</w:t>
            </w:r>
          </w:p>
          <w:p w14:paraId="2EFD166A" w14:textId="66857678" w:rsidR="001D3FE5" w:rsidRDefault="00CC023B" w:rsidP="00CC023B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CC023B">
              <w:rPr>
                <w:color w:val="FF0000"/>
              </w:rPr>
              <w:t>- Parent's Account Id</w:t>
            </w:r>
          </w:p>
          <w:p w14:paraId="0C2496DE" w14:textId="24AF97AC" w:rsidR="00280384" w:rsidRDefault="00280384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 xml:space="preserve">1.4 </w:t>
            </w:r>
            <w:r>
              <w:rPr>
                <w:color w:val="FF0000"/>
              </w:rPr>
              <w:t>Mortgage Loan (D</w:t>
            </w:r>
            <w:r w:rsidR="006133A8">
              <w:rPr>
                <w:color w:val="FF0000"/>
              </w:rPr>
              <w:t>ER</w:t>
            </w:r>
            <w:r>
              <w:rPr>
                <w:color w:val="FF0000"/>
              </w:rPr>
              <w:t>_MGL)</w:t>
            </w:r>
          </w:p>
          <w:p w14:paraId="505AC881" w14:textId="032727FC" w:rsidR="00CC023B" w:rsidRDefault="006A7BED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6A7BED">
              <w:rPr>
                <w:color w:val="FF0000"/>
              </w:rPr>
              <w:t>- General Questions</w:t>
            </w:r>
          </w:p>
          <w:p w14:paraId="4D70FBE2" w14:textId="06D510AF" w:rsidR="00280384" w:rsidRDefault="00280384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 xml:space="preserve">- </w:t>
            </w:r>
            <w:r w:rsidR="00442A02">
              <w:rPr>
                <w:color w:val="FF0000"/>
              </w:rPr>
              <w:t>LT</w:t>
            </w:r>
            <w:r w:rsidR="00644A9E">
              <w:rPr>
                <w:color w:val="FF0000"/>
              </w:rPr>
              <w:t>V</w:t>
            </w:r>
            <w:r w:rsidR="00442A02">
              <w:rPr>
                <w:color w:val="FF0000"/>
              </w:rPr>
              <w:t xml:space="preserve"> Ratio</w:t>
            </w:r>
          </w:p>
          <w:p w14:paraId="748CF9C1" w14:textId="77777777" w:rsidR="0057405E" w:rsidRPr="0057405E" w:rsidRDefault="0057405E" w:rsidP="0057405E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57405E">
              <w:rPr>
                <w:color w:val="FF0000"/>
              </w:rPr>
              <w:t>1.5 Project Finance (DER_PJF)</w:t>
            </w:r>
          </w:p>
          <w:p w14:paraId="4AC32941" w14:textId="6B6E4187" w:rsidR="000D33D7" w:rsidRDefault="0057405E" w:rsidP="0057405E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57405E">
              <w:rPr>
                <w:color w:val="FF0000"/>
              </w:rPr>
              <w:t>- General Questions</w:t>
            </w:r>
          </w:p>
          <w:p w14:paraId="62B68252" w14:textId="77777777" w:rsidR="004F612F" w:rsidRPr="004F612F" w:rsidRDefault="004F612F" w:rsidP="004F612F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4F612F">
              <w:rPr>
                <w:color w:val="FF0000"/>
              </w:rPr>
              <w:t>1.9 Policy Adoption (DER_PLC)</w:t>
            </w:r>
          </w:p>
          <w:p w14:paraId="204E1F1B" w14:textId="33B3BFB4" w:rsidR="004F612F" w:rsidRDefault="004F612F" w:rsidP="004F612F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4F612F">
              <w:rPr>
                <w:color w:val="FF0000"/>
              </w:rPr>
              <w:t>- General Questions</w:t>
            </w:r>
          </w:p>
          <w:p w14:paraId="41489240" w14:textId="7A649514" w:rsidR="000D33D7" w:rsidRDefault="00BB4B42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BB4B42">
              <w:rPr>
                <w:color w:val="FF0000"/>
              </w:rPr>
              <w:t>- SFI Policy Code</w:t>
            </w:r>
          </w:p>
          <w:p w14:paraId="65920BB1" w14:textId="77777777" w:rsidR="001038C9" w:rsidRPr="001038C9" w:rsidRDefault="001038C9" w:rsidP="001038C9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1038C9">
              <w:rPr>
                <w:color w:val="FF0000"/>
              </w:rPr>
              <w:t>1.10 Grace Period (DER_GRPD)</w:t>
            </w:r>
          </w:p>
          <w:p w14:paraId="2ED77193" w14:textId="365CC27B" w:rsidR="001038C9" w:rsidRPr="001038C9" w:rsidRDefault="001038C9" w:rsidP="001038C9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1038C9">
              <w:rPr>
                <w:color w:val="FF0000"/>
              </w:rPr>
              <w:t>- General Questions</w:t>
            </w:r>
          </w:p>
          <w:p w14:paraId="7EAAAFA5" w14:textId="7C3A39FC" w:rsidR="001038C9" w:rsidRDefault="001038C9" w:rsidP="001038C9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1038C9">
              <w:rPr>
                <w:color w:val="FF0000"/>
              </w:rPr>
              <w:t>- End Date</w:t>
            </w:r>
          </w:p>
          <w:p w14:paraId="7757B061" w14:textId="77777777" w:rsidR="00D52994" w:rsidRPr="00D52994" w:rsidRDefault="00D52994" w:rsidP="00D52994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D52994">
              <w:rPr>
                <w:color w:val="FF0000"/>
              </w:rPr>
              <w:t>1.13 Debt Restructuring (DER_DR)</w:t>
            </w:r>
          </w:p>
          <w:p w14:paraId="1723D270" w14:textId="6DC99159" w:rsidR="001038C9" w:rsidRDefault="00D52994" w:rsidP="00D52994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D52994">
              <w:rPr>
                <w:color w:val="FF0000"/>
              </w:rPr>
              <w:t>- Conditional Interest Hair Cut Amount in Baht</w:t>
            </w:r>
          </w:p>
          <w:p w14:paraId="060DABEA" w14:textId="77777777" w:rsidR="00877D6A" w:rsidRPr="00877D6A" w:rsidRDefault="00877D6A" w:rsidP="00877D6A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77D6A">
              <w:rPr>
                <w:color w:val="FF0000"/>
              </w:rPr>
              <w:t>1.15 Public Service Project Account and Policy (DER_PSP)</w:t>
            </w:r>
          </w:p>
          <w:p w14:paraId="5588D8EB" w14:textId="77777777" w:rsidR="00877D6A" w:rsidRPr="00877D6A" w:rsidRDefault="00877D6A" w:rsidP="00877D6A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77D6A">
              <w:rPr>
                <w:color w:val="FF0000"/>
              </w:rPr>
              <w:t>- Cabinet Approval Date</w:t>
            </w:r>
          </w:p>
          <w:p w14:paraId="7DF68FF3" w14:textId="77777777" w:rsidR="00877D6A" w:rsidRPr="00877D6A" w:rsidRDefault="00877D6A" w:rsidP="00877D6A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77D6A">
              <w:rPr>
                <w:color w:val="FF0000"/>
              </w:rPr>
              <w:t>- [Effective Date] [End Date]</w:t>
            </w:r>
          </w:p>
          <w:p w14:paraId="24098853" w14:textId="19347C86" w:rsidR="00D52994" w:rsidRPr="009E5D1D" w:rsidRDefault="00877D6A" w:rsidP="00D52994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77D6A">
              <w:rPr>
                <w:color w:val="FF0000"/>
              </w:rPr>
              <w:t>- Compensation Type</w:t>
            </w:r>
          </w:p>
          <w:p w14:paraId="0D2DC9D0" w14:textId="6202D55B" w:rsidR="0040772B" w:rsidRPr="009E5D1D" w:rsidRDefault="0040772B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color w:val="FF0000"/>
              </w:rPr>
              <w:t>3 Collateral and Guarantor</w:t>
            </w:r>
          </w:p>
          <w:p w14:paraId="7B25FFF3" w14:textId="3A98BC55" w:rsidR="0040772B" w:rsidRDefault="0040772B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color w:val="FF0000"/>
              </w:rPr>
              <w:t>- General Questions</w:t>
            </w:r>
          </w:p>
          <w:p w14:paraId="6BF55A36" w14:textId="72D2D1C3" w:rsidR="0040772B" w:rsidRDefault="0040772B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>3.2 Collateral x Id (DER_COLID)</w:t>
            </w:r>
          </w:p>
          <w:p w14:paraId="1CD7572F" w14:textId="5492A3CD" w:rsidR="0040772B" w:rsidRDefault="0040772B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 xml:space="preserve">- </w:t>
            </w:r>
            <w:r w:rsidRPr="00902DC3">
              <w:rPr>
                <w:color w:val="FF0000"/>
              </w:rPr>
              <w:t>Collateral Reference Type</w:t>
            </w:r>
          </w:p>
          <w:p w14:paraId="2CBF2339" w14:textId="77777777" w:rsidR="00850D63" w:rsidRPr="00850D63" w:rsidRDefault="00850D63" w:rsidP="00850D63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50D63">
              <w:rPr>
                <w:color w:val="FF0000"/>
              </w:rPr>
              <w:t>3.7 Valuation (DER_VAL)</w:t>
            </w:r>
          </w:p>
          <w:p w14:paraId="2CEC73DA" w14:textId="3BB713AE" w:rsidR="00A54949" w:rsidRPr="009E5D1D" w:rsidRDefault="00850D63" w:rsidP="00850D63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50D63">
              <w:rPr>
                <w:color w:val="FF0000"/>
              </w:rPr>
              <w:lastRenderedPageBreak/>
              <w:t>- Market Price in Baht</w:t>
            </w:r>
          </w:p>
          <w:p w14:paraId="4489726B" w14:textId="1FEC85B8" w:rsidR="00A32601" w:rsidRDefault="00A32601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>3.8 Guarantor or Endorser (DER_GE)</w:t>
            </w:r>
          </w:p>
          <w:p w14:paraId="61DDBE97" w14:textId="142FB830" w:rsidR="00A32601" w:rsidRPr="009E5D1D" w:rsidRDefault="00A32601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>- Guarantor or Endorser Name</w:t>
            </w:r>
          </w:p>
          <w:p w14:paraId="5E4BDAF8" w14:textId="48E2DBF9" w:rsidR="0040772B" w:rsidRPr="009E5D1D" w:rsidRDefault="0040772B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rFonts w:hint="cs"/>
                <w:color w:val="FF0000"/>
                <w:cs/>
              </w:rPr>
              <w:t xml:space="preserve">5.1 </w:t>
            </w:r>
            <w:r w:rsidRPr="009E5D1D">
              <w:rPr>
                <w:color w:val="FF0000"/>
              </w:rPr>
              <w:t>Credit Line (DER_CL)</w:t>
            </w:r>
          </w:p>
          <w:p w14:paraId="17AA0ADF" w14:textId="30F9D041" w:rsidR="0040772B" w:rsidRDefault="0040772B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rFonts w:hint="cs"/>
                <w:color w:val="FF0000"/>
                <w:cs/>
              </w:rPr>
              <w:t xml:space="preserve">- </w:t>
            </w:r>
            <w:r w:rsidRPr="009E5D1D">
              <w:rPr>
                <w:color w:val="FF0000"/>
              </w:rPr>
              <w:t>Credit Line Amount in Original Currency</w:t>
            </w:r>
          </w:p>
          <w:p w14:paraId="72FE4A39" w14:textId="77777777" w:rsidR="0040772B" w:rsidRPr="009E5D1D" w:rsidRDefault="0040772B" w:rsidP="00501E5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color w:val="FF0000"/>
                <w:cs/>
              </w:rPr>
              <w:t>7.4</w:t>
            </w:r>
            <w:r w:rsidRPr="009E5D1D">
              <w:rPr>
                <w:color w:val="FF0000"/>
              </w:rPr>
              <w:t xml:space="preserve"> Outstanding Daily (DER_OTDD) </w:t>
            </w:r>
          </w:p>
          <w:p w14:paraId="5C543693" w14:textId="77777777" w:rsidR="0040772B" w:rsidRDefault="0040772B" w:rsidP="00501E5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rFonts w:hint="cs"/>
                <w:color w:val="FF0000"/>
                <w:cs/>
              </w:rPr>
              <w:t xml:space="preserve">- </w:t>
            </w:r>
            <w:r w:rsidRPr="009E5D1D">
              <w:rPr>
                <w:color w:val="FF0000"/>
              </w:rPr>
              <w:t>General Questions</w:t>
            </w:r>
          </w:p>
          <w:p w14:paraId="1B3FCA09" w14:textId="77777777" w:rsidR="009E172D" w:rsidRPr="00803716" w:rsidRDefault="009E172D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03716">
              <w:rPr>
                <w:color w:val="FF0000"/>
              </w:rPr>
              <w:t>7.6 Transaction Flow (DER_TXF)</w:t>
            </w:r>
          </w:p>
          <w:p w14:paraId="0A838F1B" w14:textId="77777777" w:rsidR="0040772B" w:rsidRPr="00E16324" w:rsidRDefault="00501E57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03716">
              <w:rPr>
                <w:color w:val="FF0000"/>
                <w:cs/>
              </w:rPr>
              <w:t xml:space="preserve">- </w:t>
            </w:r>
            <w:r w:rsidRPr="00803716">
              <w:rPr>
                <w:color w:val="FF0000"/>
              </w:rPr>
              <w:t>General Questions</w:t>
            </w:r>
          </w:p>
          <w:p w14:paraId="0570A82A" w14:textId="77777777" w:rsidR="00803716" w:rsidRPr="00803716" w:rsidRDefault="00803716" w:rsidP="00803716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03716">
              <w:rPr>
                <w:color w:val="FF0000"/>
              </w:rPr>
              <w:t>7.13 Billing or Expected Payment (DER_BEP)</w:t>
            </w:r>
          </w:p>
          <w:p w14:paraId="5DAFDEB8" w14:textId="4DF0126C" w:rsidR="00E56DEA" w:rsidRPr="00CB70AE" w:rsidRDefault="00803716" w:rsidP="00803716">
            <w:pPr>
              <w:pStyle w:val="ListParagraph"/>
              <w:spacing w:after="0" w:line="240" w:lineRule="auto"/>
              <w:ind w:left="89"/>
              <w:rPr>
                <w:color w:val="FF0000"/>
                <w:cs/>
              </w:rPr>
            </w:pPr>
            <w:r w:rsidRPr="00803716">
              <w:rPr>
                <w:color w:val="FF0000"/>
              </w:rPr>
              <w:t>- Payment Amount in Baht</w:t>
            </w:r>
          </w:p>
        </w:tc>
        <w:tc>
          <w:tcPr>
            <w:tcW w:w="1560" w:type="dxa"/>
            <w:tcBorders>
              <w:bottom w:val="nil"/>
            </w:tcBorders>
          </w:tcPr>
          <w:p w14:paraId="3F0029D6" w14:textId="7C721900" w:rsidR="0040772B" w:rsidRDefault="00F92AA9" w:rsidP="00780E87">
            <w:pPr>
              <w:pStyle w:val="TableText"/>
              <w:ind w:left="14"/>
              <w:jc w:val="center"/>
            </w:pPr>
            <w:r>
              <w:rPr>
                <w:color w:val="ED0000"/>
                <w:lang w:bidi="th-TH"/>
              </w:rPr>
              <w:lastRenderedPageBreak/>
              <w:t>I</w:t>
            </w:r>
            <w:r w:rsidR="00780E87" w:rsidRPr="00077956">
              <w:rPr>
                <w:color w:val="ED0000"/>
              </w:rPr>
              <w:t>n</w:t>
            </w:r>
            <w:r w:rsidR="0040772B" w:rsidRPr="00077956">
              <w:rPr>
                <w:color w:val="ED0000"/>
              </w:rPr>
              <w:t xml:space="preserve"> Red</w:t>
            </w:r>
          </w:p>
        </w:tc>
      </w:tr>
      <w:tr w:rsidR="009C086B" w:rsidRPr="00BE69F2" w14:paraId="0E1FD7C5" w14:textId="77777777" w:rsidTr="009C086B">
        <w:trPr>
          <w:trHeight w:val="327"/>
        </w:trPr>
        <w:tc>
          <w:tcPr>
            <w:tcW w:w="1271" w:type="dxa"/>
            <w:tcBorders>
              <w:top w:val="nil"/>
            </w:tcBorders>
          </w:tcPr>
          <w:p w14:paraId="0394D55D" w14:textId="6CC61E7E" w:rsidR="009C086B" w:rsidRDefault="009C086B" w:rsidP="00780E87">
            <w:pPr>
              <w:pStyle w:val="ItalicizedTableText"/>
              <w:jc w:val="center"/>
              <w:rPr>
                <w:rFonts w:cs="Browallia New"/>
                <w:i w:val="0"/>
                <w:iCs w:val="0"/>
                <w:lang w:bidi="th-TH"/>
              </w:rPr>
            </w:pPr>
          </w:p>
        </w:tc>
        <w:tc>
          <w:tcPr>
            <w:tcW w:w="1418" w:type="dxa"/>
            <w:tcBorders>
              <w:top w:val="nil"/>
            </w:tcBorders>
          </w:tcPr>
          <w:p w14:paraId="7FCA1292" w14:textId="77777777" w:rsidR="009C086B" w:rsidRPr="0040772B" w:rsidRDefault="009C086B" w:rsidP="00780E87">
            <w:pPr>
              <w:pStyle w:val="TableText"/>
              <w:jc w:val="center"/>
              <w:rPr>
                <w:rFonts w:eastAsiaTheme="minorHAnsi" w:cs="Browallia New"/>
                <w:lang w:bidi="th-TH"/>
              </w:rPr>
            </w:pPr>
          </w:p>
        </w:tc>
        <w:tc>
          <w:tcPr>
            <w:tcW w:w="1417" w:type="dxa"/>
            <w:tcBorders>
              <w:top w:val="nil"/>
            </w:tcBorders>
          </w:tcPr>
          <w:p w14:paraId="04902485" w14:textId="77777777" w:rsidR="009C086B" w:rsidRDefault="00034108" w:rsidP="00034108">
            <w:pPr>
              <w:pStyle w:val="ListParagraph"/>
              <w:spacing w:after="0" w:line="240" w:lineRule="auto"/>
              <w:ind w:left="-26"/>
              <w:jc w:val="center"/>
              <w:rPr>
                <w:color w:val="388600"/>
              </w:rPr>
            </w:pPr>
            <w:r w:rsidRPr="00AC7855">
              <w:rPr>
                <w:rFonts w:hint="cs"/>
                <w:color w:val="388600"/>
                <w:cs/>
              </w:rPr>
              <w:t xml:space="preserve">1 </w:t>
            </w:r>
            <w:r w:rsidRPr="00AC7855">
              <w:rPr>
                <w:color w:val="388600"/>
              </w:rPr>
              <w:t>June 2026</w:t>
            </w:r>
          </w:p>
          <w:p w14:paraId="27A0D5F5" w14:textId="77777777" w:rsidR="00AC7855" w:rsidRDefault="00AC7855" w:rsidP="00034108">
            <w:pPr>
              <w:pStyle w:val="ListParagraph"/>
              <w:spacing w:after="0" w:line="240" w:lineRule="auto"/>
              <w:ind w:left="-26"/>
              <w:jc w:val="center"/>
              <w:rPr>
                <w:color w:val="388600"/>
              </w:rPr>
            </w:pPr>
          </w:p>
          <w:p w14:paraId="06375750" w14:textId="4DE87C26" w:rsidR="00AC7855" w:rsidRPr="00AC7855" w:rsidRDefault="00AC7855" w:rsidP="00034108">
            <w:pPr>
              <w:pStyle w:val="ListParagraph"/>
              <w:spacing w:after="0" w:line="240" w:lineRule="auto"/>
              <w:ind w:left="-26"/>
              <w:jc w:val="center"/>
              <w:rPr>
                <w:color w:val="388600"/>
              </w:rPr>
            </w:pPr>
            <w:r w:rsidRPr="00AC7855">
              <w:rPr>
                <w:color w:val="A66500"/>
              </w:rPr>
              <w:t>1 April 2024</w:t>
            </w:r>
          </w:p>
        </w:tc>
        <w:tc>
          <w:tcPr>
            <w:tcW w:w="4394" w:type="dxa"/>
            <w:tcBorders>
              <w:top w:val="nil"/>
            </w:tcBorders>
          </w:tcPr>
          <w:p w14:paraId="3A2D3844" w14:textId="6E57F353" w:rsidR="00AC7855" w:rsidRPr="00AC7855" w:rsidRDefault="00AC7855" w:rsidP="00AC7855">
            <w:pPr>
              <w:spacing w:after="0" w:line="240" w:lineRule="auto"/>
              <w:rPr>
                <w:color w:val="388600"/>
              </w:rPr>
            </w:pPr>
            <w:r w:rsidRPr="00AC7855">
              <w:rPr>
                <w:color w:val="388600"/>
              </w:rPr>
              <w:t xml:space="preserve"> 4.11 Credit Accessibility (DER_CA)</w:t>
            </w:r>
          </w:p>
          <w:p w14:paraId="73D45DBE" w14:textId="77777777" w:rsidR="00AC7855" w:rsidRPr="00AC7855" w:rsidRDefault="00AC7855" w:rsidP="00AC7855">
            <w:pPr>
              <w:spacing w:after="0" w:line="240" w:lineRule="auto"/>
              <w:rPr>
                <w:color w:val="388600"/>
              </w:rPr>
            </w:pPr>
            <w:r w:rsidRPr="00AC7855">
              <w:rPr>
                <w:color w:val="388600"/>
              </w:rPr>
              <w:t xml:space="preserve">  - General Questions</w:t>
            </w:r>
          </w:p>
          <w:p w14:paraId="07138966" w14:textId="3F1EA5D2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>
              <w:rPr>
                <w:rFonts w:eastAsia="Browallia New" w:cs="Browallia New"/>
                <w:color w:val="996633"/>
              </w:rPr>
              <w:t xml:space="preserve"> </w:t>
            </w:r>
            <w:r w:rsidRPr="00772330">
              <w:rPr>
                <w:rFonts w:eastAsia="Browallia New" w:cs="Browallia New"/>
                <w:color w:val="996633"/>
              </w:rPr>
              <w:t>1.1 Credit Account (DER_CAC)</w:t>
            </w:r>
          </w:p>
          <w:p w14:paraId="138AB864" w14:textId="77777777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t xml:space="preserve"> </w:t>
            </w:r>
            <w:r w:rsidRPr="00772330">
              <w:rPr>
                <w:color w:val="996633"/>
              </w:rPr>
              <w:t xml:space="preserve"> - General Questions</w:t>
            </w:r>
          </w:p>
          <w:p w14:paraId="4BD09FDB" w14:textId="15CC4E12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rPr>
                <w:rFonts w:eastAsia="Browallia New" w:cs="Browallia New"/>
                <w:color w:val="996633"/>
              </w:rPr>
              <w:t xml:space="preserve"> 1.6 FX Loan (DER_FXL)</w:t>
            </w:r>
          </w:p>
          <w:p w14:paraId="1D9171FF" w14:textId="77777777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rPr>
                <w:color w:val="996633"/>
              </w:rPr>
              <w:t xml:space="preserve">  - General Questions</w:t>
            </w:r>
          </w:p>
          <w:p w14:paraId="6FCF0A84" w14:textId="59DBC7C7" w:rsidR="00E7349F" w:rsidRPr="00772330" w:rsidRDefault="00E7349F" w:rsidP="00E7349F">
            <w:pPr>
              <w:pStyle w:val="Heading2"/>
              <w:numPr>
                <w:ilvl w:val="0"/>
                <w:numId w:val="0"/>
              </w:numPr>
              <w:spacing w:before="0" w:line="240" w:lineRule="auto"/>
              <w:rPr>
                <w:b w:val="0"/>
                <w:bCs w:val="0"/>
                <w:color w:val="996633"/>
                <w:sz w:val="28"/>
                <w:szCs w:val="28"/>
              </w:rPr>
            </w:pPr>
            <w:r w:rsidRPr="00772330">
              <w:rPr>
                <w:b w:val="0"/>
                <w:bCs w:val="0"/>
                <w:color w:val="996633"/>
                <w:sz w:val="28"/>
                <w:szCs w:val="28"/>
              </w:rPr>
              <w:t xml:space="preserve"> 6</w:t>
            </w:r>
            <w:r w:rsidRPr="00772330">
              <w:rPr>
                <w:b w:val="0"/>
                <w:bCs w:val="0"/>
                <w:color w:val="996633"/>
                <w:sz w:val="28"/>
                <w:szCs w:val="28"/>
                <w:cs/>
              </w:rPr>
              <w:t xml:space="preserve">. </w:t>
            </w:r>
            <w:r w:rsidRPr="00772330">
              <w:rPr>
                <w:b w:val="0"/>
                <w:bCs w:val="0"/>
                <w:color w:val="996633"/>
                <w:sz w:val="28"/>
                <w:szCs w:val="28"/>
              </w:rPr>
              <w:t>Interest</w:t>
            </w:r>
          </w:p>
          <w:p w14:paraId="74D363B5" w14:textId="77777777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rPr>
                <w:rFonts w:eastAsia="Browallia New" w:cs="Browallia New"/>
                <w:color w:val="996633"/>
              </w:rPr>
              <w:t xml:space="preserve">  </w:t>
            </w:r>
            <w:r w:rsidRPr="00772330">
              <w:rPr>
                <w:color w:val="996633"/>
              </w:rPr>
              <w:t>- General Questions</w:t>
            </w:r>
          </w:p>
          <w:p w14:paraId="6CA51D66" w14:textId="5F8C02D2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rPr>
                <w:rFonts w:eastAsia="Browallia New" w:cs="Browallia New"/>
                <w:color w:val="996633"/>
              </w:rPr>
              <w:t xml:space="preserve"> 7.1 Outstanding Monthly (DER_OTDM)</w:t>
            </w:r>
          </w:p>
          <w:p w14:paraId="1565BBA2" w14:textId="77777777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rPr>
                <w:rFonts w:eastAsia="Browallia New" w:cs="Browallia New"/>
                <w:color w:val="996633"/>
              </w:rPr>
              <w:t xml:space="preserve">  </w:t>
            </w:r>
            <w:r w:rsidRPr="00772330">
              <w:rPr>
                <w:color w:val="996633"/>
              </w:rPr>
              <w:t>- General Questions</w:t>
            </w:r>
          </w:p>
          <w:p w14:paraId="7ADBE6C7" w14:textId="195510DA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rPr>
                <w:rFonts w:eastAsia="Browallia New" w:cs="Browallia New"/>
                <w:color w:val="996633"/>
              </w:rPr>
              <w:t xml:space="preserve"> 7.6 Transaction Flow (DER_TXF)</w:t>
            </w:r>
          </w:p>
          <w:p w14:paraId="141D5DAD" w14:textId="61315195" w:rsidR="009C086B" w:rsidRPr="00AC7855" w:rsidRDefault="00E7349F" w:rsidP="00E7349F">
            <w:pPr>
              <w:spacing w:after="0" w:line="240" w:lineRule="auto"/>
              <w:ind w:left="89"/>
              <w:rPr>
                <w:color w:val="A66500"/>
              </w:rPr>
            </w:pPr>
            <w:r w:rsidRPr="00772330">
              <w:rPr>
                <w:rFonts w:eastAsia="Browallia New"/>
                <w:color w:val="996633"/>
              </w:rPr>
              <w:t xml:space="preserve">  </w:t>
            </w:r>
            <w:r w:rsidRPr="00772330">
              <w:rPr>
                <w:color w:val="996633"/>
              </w:rPr>
              <w:t>- General Questions</w:t>
            </w:r>
          </w:p>
        </w:tc>
        <w:tc>
          <w:tcPr>
            <w:tcW w:w="1560" w:type="dxa"/>
            <w:tcBorders>
              <w:top w:val="nil"/>
            </w:tcBorders>
          </w:tcPr>
          <w:p w14:paraId="0296DDC4" w14:textId="77777777" w:rsidR="009C086B" w:rsidRDefault="00AC7855" w:rsidP="00780E87">
            <w:pPr>
              <w:pStyle w:val="TableText"/>
              <w:ind w:left="14"/>
              <w:jc w:val="center"/>
              <w:rPr>
                <w:color w:val="388600"/>
              </w:rPr>
            </w:pPr>
            <w:r w:rsidRPr="00AC7855">
              <w:rPr>
                <w:color w:val="388600"/>
              </w:rPr>
              <w:t>In Green</w:t>
            </w:r>
          </w:p>
          <w:p w14:paraId="05F9E568" w14:textId="77777777" w:rsidR="00AC7855" w:rsidRDefault="00AC7855" w:rsidP="00780E87">
            <w:pPr>
              <w:pStyle w:val="TableText"/>
              <w:ind w:left="14"/>
              <w:jc w:val="center"/>
              <w:rPr>
                <w:color w:val="388600"/>
              </w:rPr>
            </w:pPr>
          </w:p>
          <w:p w14:paraId="459F5F82" w14:textId="65DD1D80" w:rsidR="00AC7855" w:rsidRDefault="00AC7855" w:rsidP="00780E87">
            <w:pPr>
              <w:pStyle w:val="TableText"/>
              <w:ind w:left="14"/>
              <w:jc w:val="center"/>
            </w:pPr>
            <w:r w:rsidRPr="00AC7855">
              <w:rPr>
                <w:color w:val="A66500"/>
              </w:rPr>
              <w:t>In Brown</w:t>
            </w:r>
          </w:p>
        </w:tc>
      </w:tr>
    </w:tbl>
    <w:p w14:paraId="37D457DB" w14:textId="0626D714" w:rsidR="00B61664" w:rsidRPr="00BE69F2" w:rsidRDefault="00B61664" w:rsidP="009A6773">
      <w:pPr>
        <w:spacing w:line="240" w:lineRule="auto"/>
        <w:rPr>
          <w:b/>
          <w:bCs/>
          <w:sz w:val="32"/>
          <w:szCs w:val="32"/>
        </w:rPr>
      </w:pPr>
      <w:r w:rsidRPr="00BE69F2">
        <w:rPr>
          <w:b/>
          <w:bCs/>
          <w:sz w:val="32"/>
          <w:szCs w:val="32"/>
          <w:cs/>
        </w:rPr>
        <w:br w:type="page"/>
      </w:r>
    </w:p>
    <w:p w14:paraId="7643FB25" w14:textId="1C10492F" w:rsidR="00291A53" w:rsidRPr="00BE69F2" w:rsidRDefault="00291A53" w:rsidP="009A6773">
      <w:pPr>
        <w:pStyle w:val="Footer"/>
        <w:spacing w:after="120"/>
        <w:outlineLvl w:val="0"/>
        <w:rPr>
          <w:rFonts w:cs="Browallia New"/>
          <w:b/>
          <w:bCs/>
          <w:sz w:val="32"/>
          <w:szCs w:val="32"/>
          <w:cs/>
        </w:rPr>
      </w:pPr>
      <w:bookmarkStart w:id="5" w:name="_Toc82694216"/>
      <w:bookmarkStart w:id="6" w:name="_Toc82695012"/>
      <w:bookmarkStart w:id="7" w:name="_Toc85640323"/>
      <w:bookmarkStart w:id="8" w:name="_Toc85640446"/>
      <w:bookmarkStart w:id="9" w:name="_Toc85640687"/>
      <w:bookmarkStart w:id="10" w:name="_Toc97042021"/>
      <w:bookmarkStart w:id="11" w:name="_Toc119931576"/>
      <w:bookmarkStart w:id="12" w:name="_Toc119931801"/>
      <w:bookmarkStart w:id="13" w:name="_Toc119936140"/>
      <w:bookmarkStart w:id="14" w:name="_Toc119937654"/>
      <w:bookmarkStart w:id="15" w:name="_Toc207049913"/>
      <w:r w:rsidRPr="00BE69F2">
        <w:rPr>
          <w:rFonts w:cs="Browallia New"/>
          <w:b/>
          <w:bCs/>
          <w:sz w:val="32"/>
          <w:szCs w:val="32"/>
        </w:rPr>
        <w:lastRenderedPageBreak/>
        <w:t>Table of Contents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</w:p>
    <w:sdt>
      <w:sdtPr>
        <w:rPr>
          <w:rFonts w:cs="Browallia New"/>
          <w:szCs w:val="28"/>
        </w:rPr>
        <w:id w:val="466932823"/>
        <w:docPartObj>
          <w:docPartGallery w:val="Table of Contents"/>
          <w:docPartUnique/>
        </w:docPartObj>
      </w:sdtPr>
      <w:sdtContent>
        <w:p w14:paraId="44A2AAEC" w14:textId="666C425C" w:rsidR="004323A4" w:rsidRDefault="00291A53">
          <w:pPr>
            <w:pStyle w:val="TOC1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r w:rsidRPr="00BE69F2">
            <w:rPr>
              <w:rFonts w:eastAsiaTheme="majorEastAsia" w:cs="Browallia New"/>
              <w:b/>
              <w:bCs/>
              <w:szCs w:val="28"/>
              <w:lang w:bidi="ar-SA"/>
            </w:rPr>
            <w:fldChar w:fldCharType="begin"/>
          </w:r>
          <w:r w:rsidRPr="00BE69F2">
            <w:rPr>
              <w:rFonts w:cs="Browallia New"/>
              <w:b/>
              <w:bCs/>
              <w:szCs w:val="28"/>
            </w:rPr>
            <w:instrText xml:space="preserve"> TOC \o 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>"</w:instrText>
          </w:r>
          <w:r w:rsidRPr="00BE69F2">
            <w:rPr>
              <w:rFonts w:cs="Browallia New"/>
              <w:b/>
              <w:bCs/>
              <w:szCs w:val="28"/>
            </w:rPr>
            <w:instrText>1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>-</w:instrText>
          </w:r>
          <w:r w:rsidRPr="00BE69F2">
            <w:rPr>
              <w:rFonts w:cs="Browallia New"/>
              <w:b/>
              <w:bCs/>
              <w:szCs w:val="28"/>
            </w:rPr>
            <w:instrText>3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 xml:space="preserve">" </w:instrText>
          </w:r>
          <w:r w:rsidRPr="00BE69F2">
            <w:rPr>
              <w:rFonts w:cs="Browallia New"/>
              <w:b/>
              <w:bCs/>
              <w:szCs w:val="28"/>
            </w:rPr>
            <w:instrText xml:space="preserve">\h \z \u </w:instrText>
          </w:r>
          <w:r w:rsidRPr="00BE69F2">
            <w:rPr>
              <w:rFonts w:eastAsiaTheme="majorEastAsia" w:cs="Browallia New"/>
              <w:b/>
              <w:bCs/>
              <w:szCs w:val="28"/>
              <w:lang w:bidi="ar-SA"/>
            </w:rPr>
            <w:fldChar w:fldCharType="separate"/>
          </w:r>
          <w:hyperlink w:anchor="_Toc207049913" w:history="1">
            <w:r w:rsidR="004323A4" w:rsidRPr="006616C1">
              <w:rPr>
                <w:rStyle w:val="Hyperlink"/>
                <w:rFonts w:cs="Browallia New"/>
                <w:b/>
                <w:bCs/>
                <w:noProof/>
              </w:rPr>
              <w:t>Table of Contents</w:t>
            </w:r>
            <w:r w:rsidR="004323A4">
              <w:rPr>
                <w:noProof/>
                <w:webHidden/>
              </w:rPr>
              <w:tab/>
            </w:r>
            <w:r w:rsidR="004323A4">
              <w:rPr>
                <w:noProof/>
                <w:webHidden/>
              </w:rPr>
              <w:fldChar w:fldCharType="begin"/>
            </w:r>
            <w:r w:rsidR="004323A4">
              <w:rPr>
                <w:noProof/>
                <w:webHidden/>
              </w:rPr>
              <w:instrText xml:space="preserve"> PAGEREF _Toc207049913 \h </w:instrText>
            </w:r>
            <w:r w:rsidR="004323A4">
              <w:rPr>
                <w:noProof/>
                <w:webHidden/>
              </w:rPr>
            </w:r>
            <w:r w:rsidR="004323A4"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5</w:t>
            </w:r>
            <w:r w:rsidR="004323A4">
              <w:rPr>
                <w:noProof/>
                <w:webHidden/>
              </w:rPr>
              <w:fldChar w:fldCharType="end"/>
            </w:r>
          </w:hyperlink>
        </w:p>
        <w:p w14:paraId="2F84002B" w14:textId="00986385" w:rsidR="004323A4" w:rsidRDefault="004323A4">
          <w:pPr>
            <w:pStyle w:val="TOC1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14" w:history="1">
            <w:r w:rsidRPr="006616C1">
              <w:rPr>
                <w:rStyle w:val="Hyperlink"/>
                <w:noProof/>
              </w:rPr>
              <w:t>I.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kern w:val="2"/>
                <w:sz w:val="24"/>
                <w:szCs w:val="30"/>
                <w14:ligatures w14:val="standardContextual"/>
              </w:rPr>
              <w:tab/>
            </w:r>
            <w:r w:rsidRPr="006616C1">
              <w:rPr>
                <w:rStyle w:val="Hyperlink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0742B1" w14:textId="249CCA6E" w:rsidR="004323A4" w:rsidRDefault="004323A4">
          <w:pPr>
            <w:pStyle w:val="TOC1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15" w:history="1">
            <w:r w:rsidRPr="006616C1">
              <w:rPr>
                <w:rStyle w:val="Hyperlink"/>
                <w:noProof/>
              </w:rPr>
              <w:t>II.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kern w:val="2"/>
                <w:sz w:val="24"/>
                <w:szCs w:val="30"/>
                <w14:ligatures w14:val="standardContextual"/>
              </w:rPr>
              <w:tab/>
            </w:r>
            <w:r w:rsidRPr="006616C1">
              <w:rPr>
                <w:rStyle w:val="Hyperlink"/>
                <w:noProof/>
              </w:rPr>
              <w:t>Data Entity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966EAC" w14:textId="00D9FCC2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16" w:history="1">
            <w:r w:rsidRPr="006616C1">
              <w:rPr>
                <w:rStyle w:val="Hyperlink"/>
              </w:rPr>
              <w:t>1.</w:t>
            </w:r>
            <w:r>
              <w:rPr>
                <w:rFonts w:asciiTheme="minorHAnsi" w:eastAsiaTheme="minorEastAsia" w:hAnsiTheme="minorHAnsi" w:cstheme="minorBidi"/>
                <w:color w:val="auto"/>
                <w:kern w:val="2"/>
                <w:sz w:val="24"/>
                <w:szCs w:val="30"/>
                <w14:ligatures w14:val="standardContextual"/>
              </w:rPr>
              <w:tab/>
            </w:r>
            <w:r w:rsidRPr="006616C1">
              <w:rPr>
                <w:rStyle w:val="Hyperlink"/>
              </w:rPr>
              <w:t>Credit Account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_Toc207049916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14:paraId="19208564" w14:textId="4BD7436A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17" w:history="1">
            <w:r w:rsidRPr="006616C1">
              <w:rPr>
                <w:rStyle w:val="Hyperlink"/>
                <w:rFonts w:eastAsia="Arial Unicode MS"/>
                <w:noProof/>
              </w:rPr>
              <w:t>1.1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>Credit Account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DER_CAC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AA1D0E" w14:textId="3040143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18" w:history="1">
            <w:r w:rsidRPr="006616C1">
              <w:rPr>
                <w:rStyle w:val="Hyperlink"/>
                <w:rFonts w:eastAsia="Arial Unicode MS"/>
                <w:noProof/>
              </w:rPr>
              <w:t>1.2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>Credit Account Detail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DER_CACD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295FC1" w14:textId="4BA4FE50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19" w:history="1">
            <w:r w:rsidRPr="006616C1">
              <w:rPr>
                <w:rStyle w:val="Hyperlink"/>
                <w:rFonts w:eastAsia="Arial Unicode MS"/>
                <w:noProof/>
              </w:rPr>
              <w:t>1.3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 xml:space="preserve">Credit Card 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rFonts w:eastAsia="Arial Unicode MS"/>
                <w:noProof/>
              </w:rPr>
              <w:t>DER_CC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4B3566" w14:textId="56EB5408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0" w:history="1">
            <w:r w:rsidRPr="006616C1">
              <w:rPr>
                <w:rStyle w:val="Hyperlink"/>
                <w:rFonts w:eastAsia="Arial Unicode MS"/>
                <w:noProof/>
              </w:rPr>
              <w:t>1.4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 xml:space="preserve">Mortgage Loan 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rFonts w:eastAsia="Arial Unicode MS"/>
                <w:noProof/>
              </w:rPr>
              <w:t>DER_MGL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4C4C12" w14:textId="2E810DCA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1" w:history="1">
            <w:r w:rsidRPr="006616C1">
              <w:rPr>
                <w:rStyle w:val="Hyperlink"/>
                <w:rFonts w:eastAsia="Arial Unicode MS"/>
                <w:noProof/>
              </w:rPr>
              <w:t>1.5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>Project Finance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DER_PJF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0F02FD" w14:textId="5D2BF58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2" w:history="1">
            <w:r w:rsidRPr="006616C1">
              <w:rPr>
                <w:rStyle w:val="Hyperlink"/>
                <w:rFonts w:eastAsia="Arial Unicode MS"/>
                <w:noProof/>
              </w:rPr>
              <w:t>1.6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>FX Loan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DER_FXL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F28372" w14:textId="5C4C2AE3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3" w:history="1">
            <w:r w:rsidRPr="006616C1">
              <w:rPr>
                <w:rStyle w:val="Hyperlink"/>
                <w:rFonts w:eastAsia="Arial Unicode MS"/>
                <w:noProof/>
              </w:rPr>
              <w:t>1.7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>Share Lending Member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DER_SHM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A97698" w14:textId="7B88837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4" w:history="1">
            <w:r w:rsidRPr="006616C1">
              <w:rPr>
                <w:rStyle w:val="Hyperlink"/>
                <w:rFonts w:eastAsia="Arial Unicode MS"/>
                <w:noProof/>
              </w:rPr>
              <w:t>1.8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>Account x Account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DER_ACXAC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70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377851" w14:textId="27827CC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5" w:history="1">
            <w:r w:rsidRPr="006616C1">
              <w:rPr>
                <w:rStyle w:val="Hyperlink"/>
                <w:rFonts w:eastAsia="Arial Unicode MS"/>
                <w:noProof/>
              </w:rPr>
              <w:t>1.9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 xml:space="preserve">Policy Adoption 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rFonts w:eastAsia="Arial Unicode MS"/>
                <w:noProof/>
              </w:rPr>
              <w:t>DER_PLC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75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0F7FC2" w14:textId="44B9DD6F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6" w:history="1">
            <w:r w:rsidRPr="006616C1">
              <w:rPr>
                <w:rStyle w:val="Hyperlink"/>
                <w:noProof/>
              </w:rPr>
              <w:t>1.10 Grace Period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DER_GRPD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84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A5287F" w14:textId="6399ACD6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7" w:history="1">
            <w:r w:rsidRPr="006616C1">
              <w:rPr>
                <w:rStyle w:val="Hyperlink"/>
                <w:rFonts w:eastAsia="Arial Unicode MS"/>
                <w:noProof/>
              </w:rPr>
              <w:t>1.11 Portfolio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DER_PRT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87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0F3CA5" w14:textId="24C904F6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8" w:history="1">
            <w:r w:rsidRPr="006616C1">
              <w:rPr>
                <w:rStyle w:val="Hyperlink"/>
                <w:rFonts w:eastAsia="Arial Unicode MS"/>
                <w:noProof/>
              </w:rPr>
              <w:t>1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.1</w:t>
            </w:r>
            <w:r w:rsidRPr="006616C1">
              <w:rPr>
                <w:rStyle w:val="Hyperlink"/>
                <w:rFonts w:eastAsia="Arial Unicode MS"/>
                <w:noProof/>
              </w:rPr>
              <w:t>2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rFonts w:eastAsia="Arial Unicode MS"/>
                <w:noProof/>
              </w:rPr>
              <w:t xml:space="preserve">Product Program 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rFonts w:eastAsia="Arial Unicode MS"/>
                <w:noProof/>
              </w:rPr>
              <w:t>DER_PP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88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965BBC" w14:textId="20A0DE40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9" w:history="1">
            <w:r w:rsidRPr="006616C1">
              <w:rPr>
                <w:rStyle w:val="Hyperlink"/>
                <w:rFonts w:eastAsia="Arial Unicode MS"/>
                <w:noProof/>
              </w:rPr>
              <w:t>1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rFonts w:eastAsia="Arial Unicode MS"/>
                <w:noProof/>
              </w:rPr>
              <w:t>13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rFonts w:eastAsia="Arial Unicode MS"/>
                <w:noProof/>
              </w:rPr>
              <w:t xml:space="preserve">Debt Restructuring 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rFonts w:eastAsia="Arial Unicode MS"/>
                <w:noProof/>
              </w:rPr>
              <w:t>DER_DR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89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4A144F" w14:textId="4865DF3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0" w:history="1">
            <w:r w:rsidRPr="006616C1">
              <w:rPr>
                <w:rStyle w:val="Hyperlink"/>
                <w:rFonts w:eastAsia="Arial Unicode MS"/>
                <w:noProof/>
              </w:rPr>
              <w:t>1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.1</w:t>
            </w:r>
            <w:r w:rsidRPr="006616C1">
              <w:rPr>
                <w:rStyle w:val="Hyperlink"/>
                <w:rFonts w:eastAsia="Arial Unicode MS"/>
                <w:noProof/>
              </w:rPr>
              <w:t>4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rFonts w:eastAsia="Arial Unicode MS"/>
                <w:noProof/>
              </w:rPr>
              <w:t>Debt Restructuring Method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DER_DRM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93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FA12CF" w14:textId="1759A490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31" w:history="1">
            <w:r w:rsidRPr="006616C1">
              <w:rPr>
                <w:rStyle w:val="Hyperlink"/>
              </w:rPr>
              <w:t>2. Application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_Toc207049931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95</w:t>
            </w:r>
            <w:r>
              <w:rPr>
                <w:webHidden/>
              </w:rPr>
              <w:fldChar w:fldCharType="end"/>
            </w:r>
          </w:hyperlink>
        </w:p>
        <w:p w14:paraId="31B06FA2" w14:textId="6F702597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2" w:history="1">
            <w:r w:rsidRPr="006616C1">
              <w:rPr>
                <w:rStyle w:val="Hyperlink"/>
                <w:noProof/>
              </w:rPr>
              <w:t>2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 xml:space="preserve">1 Application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DER_APP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95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B76AEC" w14:textId="2669F971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3" w:history="1">
            <w:r w:rsidRPr="006616C1">
              <w:rPr>
                <w:rStyle w:val="Hyperlink"/>
                <w:noProof/>
              </w:rPr>
              <w:t xml:space="preserve">2.2 Application Customer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DER_APPC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8DCE1B" w14:textId="0B616088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4" w:history="1">
            <w:r w:rsidRPr="006616C1">
              <w:rPr>
                <w:rStyle w:val="Hyperlink"/>
                <w:noProof/>
              </w:rPr>
              <w:t>2.3 Application Purpose (DER_APPP)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28AAA3" w14:textId="550616AD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5" w:history="1">
            <w:r w:rsidRPr="006616C1">
              <w:rPr>
                <w:rStyle w:val="Hyperlink"/>
                <w:noProof/>
              </w:rPr>
              <w:t>2.4 Application Lending Business (DER_APPLB)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271E56" w14:textId="629B11A3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6" w:history="1">
            <w:r w:rsidRPr="006616C1">
              <w:rPr>
                <w:rStyle w:val="Hyperlink"/>
                <w:noProof/>
              </w:rPr>
              <w:t>2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 xml:space="preserve">5 Application Loan Type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DER_APPLT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C38B08" w14:textId="1651702F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7" w:history="1">
            <w:r w:rsidRPr="006616C1">
              <w:rPr>
                <w:rStyle w:val="Hyperlink"/>
                <w:noProof/>
              </w:rPr>
              <w:t>2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6 Application Status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DER_APPS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B977D1" w14:textId="161FDD84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38" w:history="1">
            <w:r w:rsidRPr="006616C1">
              <w:rPr>
                <w:rStyle w:val="Hyperlink"/>
              </w:rPr>
              <w:t>3. Collateral and Guarantor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_Toc207049938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109</w:t>
            </w:r>
            <w:r>
              <w:rPr>
                <w:webHidden/>
              </w:rPr>
              <w:fldChar w:fldCharType="end"/>
            </w:r>
          </w:hyperlink>
        </w:p>
        <w:p w14:paraId="4A365275" w14:textId="136D1E33" w:rsidR="004323A4" w:rsidRDefault="004323A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39" w:history="1">
            <w:r w:rsidRPr="006616C1">
              <w:rPr>
                <w:rStyle w:val="Hyperlink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0641ED" w14:textId="2B83D94F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0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1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>Collateral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DER_COL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1BD866" w14:textId="02F73336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1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.2 </w:t>
            </w:r>
            <w:r w:rsidRPr="006616C1">
              <w:rPr>
                <w:rStyle w:val="Hyperlink"/>
                <w:noProof/>
              </w:rPr>
              <w:t>Collateral x Id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DER_COLID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49767B" w14:textId="66FA515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2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3 Land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DER_LND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5313B8" w14:textId="0309E0F3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3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4 Building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DER_BLD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2834CF" w14:textId="14AF386F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4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.5</w:t>
            </w:r>
            <w:r w:rsidRPr="006616C1">
              <w:rPr>
                <w:rStyle w:val="Hyperlink"/>
                <w:noProof/>
              </w:rPr>
              <w:t xml:space="preserve"> Real Estate Relationship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DER_RER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7EE787" w14:textId="352DB72D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5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.6</w:t>
            </w:r>
            <w:r w:rsidRPr="006616C1">
              <w:rPr>
                <w:rStyle w:val="Hyperlink"/>
                <w:noProof/>
              </w:rPr>
              <w:t xml:space="preserve"> Collateral Valuation Group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DER_CVG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133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85097A" w14:textId="60AE4D8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6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7 Valuation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DER_VAL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134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C94239" w14:textId="034A43F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7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8 Guarantor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>or Endorser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DER_GE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140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FE4153" w14:textId="5E965C1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8" w:history="1">
            <w:r w:rsidRPr="006616C1">
              <w:rPr>
                <w:rStyle w:val="Hyperlink"/>
                <w:noProof/>
              </w:rPr>
              <w:t>3.9 Pledge Valuation Group (DER_PVG)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142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1CE4F9" w14:textId="3655F3B6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49" w:history="1">
            <w:r w:rsidRPr="006616C1">
              <w:rPr>
                <w:rStyle w:val="Hyperlink"/>
              </w:rPr>
              <w:t>Counterparty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_Toc207049949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143</w:t>
            </w:r>
            <w:r>
              <w:rPr>
                <w:webHidden/>
              </w:rPr>
              <w:fldChar w:fldCharType="end"/>
            </w:r>
          </w:hyperlink>
        </w:p>
        <w:p w14:paraId="2788D370" w14:textId="56D48719" w:rsidR="004323A4" w:rsidRDefault="004323A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50" w:history="1">
            <w:r w:rsidRPr="006616C1">
              <w:rPr>
                <w:rStyle w:val="Hyperlink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143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244541" w14:textId="37F0DCA3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1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.1 </w:t>
            </w:r>
            <w:r w:rsidRPr="006616C1">
              <w:rPr>
                <w:rStyle w:val="Hyperlink"/>
                <w:noProof/>
              </w:rPr>
              <w:t xml:space="preserve">Counterparty x Id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DER_CPID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144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81B916" w14:textId="5E9900B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2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.2</w:t>
            </w:r>
            <w:r w:rsidRPr="006616C1">
              <w:rPr>
                <w:rStyle w:val="Hyperlink"/>
                <w:noProof/>
              </w:rPr>
              <w:t xml:space="preserve"> Juristic Counterparty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DER_JCP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149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A65F1A" w14:textId="1CE67146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3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.3 </w:t>
            </w:r>
            <w:r w:rsidRPr="006616C1">
              <w:rPr>
                <w:rStyle w:val="Hyperlink"/>
                <w:noProof/>
              </w:rPr>
              <w:t xml:space="preserve">Ordinary Counterparty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DER_OCP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150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9B47AE" w14:textId="04D5A1EE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54" w:history="1">
            <w:r w:rsidRPr="006616C1">
              <w:rPr>
                <w:rStyle w:val="Hyperlink"/>
              </w:rPr>
              <w:t>4</w:t>
            </w:r>
            <w:r w:rsidRPr="006616C1">
              <w:rPr>
                <w:rStyle w:val="Hyperlink"/>
                <w:cs/>
              </w:rPr>
              <w:t xml:space="preserve">. </w:t>
            </w:r>
            <w:r w:rsidRPr="006616C1">
              <w:rPr>
                <w:rStyle w:val="Hyperlink"/>
              </w:rPr>
              <w:t>Credit Counterparty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_Toc207049954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151</w:t>
            </w:r>
            <w:r>
              <w:rPr>
                <w:webHidden/>
              </w:rPr>
              <w:fldChar w:fldCharType="end"/>
            </w:r>
          </w:hyperlink>
        </w:p>
        <w:p w14:paraId="7119B2F4" w14:textId="4ECC7C78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5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.4 </w:t>
            </w:r>
            <w:r w:rsidRPr="006616C1">
              <w:rPr>
                <w:rStyle w:val="Hyperlink"/>
                <w:noProof/>
              </w:rPr>
              <w:t>Business Loan Profile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DER_BLP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151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F32531" w14:textId="618FA1F0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6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.5 </w:t>
            </w:r>
            <w:r w:rsidRPr="006616C1">
              <w:rPr>
                <w:rStyle w:val="Hyperlink"/>
                <w:noProof/>
              </w:rPr>
              <w:t xml:space="preserve">Personal Loan Profile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DER_PLP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154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E687AA" w14:textId="7DCB503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7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.6</w:t>
            </w:r>
            <w:r w:rsidRPr="006616C1">
              <w:rPr>
                <w:rStyle w:val="Hyperlink"/>
                <w:noProof/>
              </w:rPr>
              <w:t xml:space="preserve"> Relationship to Reporter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DER_RTR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157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EF6DD0" w14:textId="147AF007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8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.7</w:t>
            </w:r>
            <w:r w:rsidRPr="006616C1">
              <w:rPr>
                <w:rStyle w:val="Hyperlink"/>
                <w:noProof/>
              </w:rPr>
              <w:t xml:space="preserve"> Counterparty Entity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DER_CPEN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158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548201" w14:textId="600C4F7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9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8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 xml:space="preserve">Debtor Group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DER_DG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161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0C381B" w14:textId="6650FDC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0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 xml:space="preserve">9 Counterparty Debtor Group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DER_CPDG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163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D1322F" w14:textId="525D9BBD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61" w:history="1">
            <w:r w:rsidRPr="006616C1">
              <w:rPr>
                <w:rStyle w:val="Hyperlink"/>
              </w:rPr>
              <w:t>5. Credit Line and Protection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_Toc207049961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164</w:t>
            </w:r>
            <w:r>
              <w:rPr>
                <w:webHidden/>
              </w:rPr>
              <w:fldChar w:fldCharType="end"/>
            </w:r>
          </w:hyperlink>
        </w:p>
        <w:p w14:paraId="417F0EC3" w14:textId="01067520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2" w:history="1">
            <w:r w:rsidRPr="006616C1">
              <w:rPr>
                <w:rStyle w:val="Hyperlink"/>
                <w:rFonts w:eastAsia="Arial Unicode MS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164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6638F0" w14:textId="66513BC6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3" w:history="1"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1 Credit Line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DER_CL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168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A330D1" w14:textId="1D96F0E5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4" w:history="1"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>Credit Line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 xml:space="preserve">Protection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DER_CLP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175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94B5C4" w14:textId="32C9FBA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5" w:history="1"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 xml:space="preserve">Collateral Pledge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DER_COLP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177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0DF2FF" w14:textId="73B023E5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6" w:history="1"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 xml:space="preserve">Guarantee and Endorsement Amount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DER_GEA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178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3015D3" w14:textId="7DF9167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7" w:history="1"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6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 xml:space="preserve">Override and Deviation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DER_OVD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179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C21CCB" w14:textId="5ECE20CA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68" w:history="1">
            <w:r w:rsidRPr="006616C1">
              <w:rPr>
                <w:rStyle w:val="Hyperlink"/>
              </w:rPr>
              <w:t>6</w:t>
            </w:r>
            <w:r w:rsidRPr="006616C1">
              <w:rPr>
                <w:rStyle w:val="Hyperlink"/>
                <w:cs/>
              </w:rPr>
              <w:t xml:space="preserve">. </w:t>
            </w:r>
            <w:r w:rsidRPr="006616C1">
              <w:rPr>
                <w:rStyle w:val="Hyperlink"/>
              </w:rPr>
              <w:t>Interest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_Toc207049968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180</w:t>
            </w:r>
            <w:r>
              <w:rPr>
                <w:webHidden/>
              </w:rPr>
              <w:fldChar w:fldCharType="end"/>
            </w:r>
          </w:hyperlink>
        </w:p>
        <w:p w14:paraId="47D742C1" w14:textId="603AC392" w:rsidR="004323A4" w:rsidRDefault="004323A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69" w:history="1">
            <w:r w:rsidRPr="006616C1">
              <w:rPr>
                <w:rStyle w:val="Hyperlink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180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28C9FF" w14:textId="10A3DB50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0" w:history="1">
            <w:r w:rsidRPr="006616C1">
              <w:rPr>
                <w:rStyle w:val="Hyperlink"/>
                <w:noProof/>
              </w:rPr>
              <w:t>6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1 Interest Plan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DER_INTP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183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D9F3FC" w14:textId="0AF709AA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1" w:history="1">
            <w:r w:rsidRPr="006616C1">
              <w:rPr>
                <w:rStyle w:val="Hyperlink"/>
                <w:noProof/>
              </w:rPr>
              <w:t>6.2 Interest Reference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DER_INTR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194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71D4CD" w14:textId="556B8E6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2" w:history="1">
            <w:r w:rsidRPr="006616C1">
              <w:rPr>
                <w:rStyle w:val="Hyperlink"/>
                <w:noProof/>
              </w:rPr>
              <w:t>6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>Interest Reference Value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DER_INTRV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198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FD9689" w14:textId="2BB995ED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73" w:history="1">
            <w:r w:rsidRPr="006616C1">
              <w:rPr>
                <w:rStyle w:val="Hyperlink"/>
                <w:rFonts w:eastAsia="Microsoft GothicNeo Light"/>
              </w:rPr>
              <w:t>7. Credit Movement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_Toc207049973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202</w:t>
            </w:r>
            <w:r>
              <w:rPr>
                <w:webHidden/>
              </w:rPr>
              <w:fldChar w:fldCharType="end"/>
            </w:r>
          </w:hyperlink>
        </w:p>
        <w:p w14:paraId="1F84EC59" w14:textId="296D6FB6" w:rsidR="004323A4" w:rsidRDefault="004323A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74" w:history="1">
            <w:r w:rsidRPr="006616C1">
              <w:rPr>
                <w:rStyle w:val="Hyperlink"/>
                <w:rFonts w:eastAsia="Microsoft GothicNeo Light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202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6BDF5C" w14:textId="0C10A2CA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5" w:history="1">
            <w:r w:rsidRPr="006616C1">
              <w:rPr>
                <w:rStyle w:val="Hyperlink"/>
                <w:rFonts w:eastAsia="Microsoft GothicNeo Light"/>
                <w:noProof/>
              </w:rPr>
              <w:t>7.1 Outstanding Monthly (DER_OTDM)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204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649BC5" w14:textId="78F856F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6" w:history="1">
            <w:r w:rsidRPr="006616C1">
              <w:rPr>
                <w:rStyle w:val="Hyperlink"/>
                <w:rFonts w:eastAsia="Microsoft GothicNeo Light"/>
                <w:noProof/>
              </w:rPr>
              <w:t>7.2 Expected Credit Loss Detail (DER_ECLD)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B8BC1F" w14:textId="52C614B3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7" w:history="1">
            <w:r w:rsidRPr="006616C1">
              <w:rPr>
                <w:rStyle w:val="Hyperlink"/>
                <w:rFonts w:eastAsia="Microsoft GothicNeo Light"/>
                <w:noProof/>
              </w:rPr>
              <w:t>7.3 Credit Line Availability (DER_CLA)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231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15A5CA" w14:textId="03915901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8" w:history="1">
            <w:r w:rsidRPr="006616C1">
              <w:rPr>
                <w:rStyle w:val="Hyperlink"/>
                <w:noProof/>
              </w:rPr>
              <w:t>7.4 Outstanding Daily (DER_OTDD)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237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85F685" w14:textId="5971A4D2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9" w:history="1">
            <w:r w:rsidRPr="006616C1">
              <w:rPr>
                <w:rStyle w:val="Hyperlink"/>
                <w:rFonts w:eastAsia="Microsoft GothicNeo Light"/>
                <w:noProof/>
              </w:rPr>
              <w:t>7.5 Aggregated Flow (DER_AGF)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238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4F38BC" w14:textId="0BADC5C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0" w:history="1">
            <w:r w:rsidRPr="006616C1">
              <w:rPr>
                <w:rStyle w:val="Hyperlink"/>
                <w:noProof/>
              </w:rPr>
              <w:t>7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1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 xml:space="preserve">Outstanding Monthly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DER_OTDM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248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407E22" w14:textId="299D14A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1" w:history="1">
            <w:r w:rsidRPr="006616C1">
              <w:rPr>
                <w:rStyle w:val="Hyperlink"/>
                <w:noProof/>
              </w:rPr>
              <w:t>7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>Aggregated Flow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DER_AGF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248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339F51" w14:textId="15D3E95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2" w:history="1">
            <w:r w:rsidRPr="006616C1">
              <w:rPr>
                <w:rStyle w:val="Hyperlink"/>
                <w:noProof/>
              </w:rPr>
              <w:t>7.6 Transaction Flow (DER_TXF)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261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73AC68" w14:textId="4CB1E7DA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3" w:history="1">
            <w:r w:rsidRPr="006616C1">
              <w:rPr>
                <w:rStyle w:val="Hyperlink"/>
                <w:noProof/>
              </w:rPr>
              <w:t>7.7 Related Loan or Investment (DER_RLI)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267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AA04A6" w14:textId="241BE01E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4" w:history="1">
            <w:r w:rsidRPr="006616C1">
              <w:rPr>
                <w:rStyle w:val="Hyperlink"/>
                <w:noProof/>
              </w:rPr>
              <w:t>7.8 BOT Reference Document (DER_BRD)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269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81193C" w14:textId="0DACEBA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5" w:history="1">
            <w:r w:rsidRPr="006616C1">
              <w:rPr>
                <w:rStyle w:val="Hyperlink"/>
                <w:noProof/>
              </w:rPr>
              <w:t>7.9 Related Deposit Account (DER_RDA)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270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B21732" w14:textId="6565D51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6" w:history="1">
            <w:r w:rsidRPr="006616C1">
              <w:rPr>
                <w:rStyle w:val="Hyperlink"/>
                <w:noProof/>
              </w:rPr>
              <w:t>7.10 Credit Card Spending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271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30B182" w14:textId="01912039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7" w:history="1">
            <w:r w:rsidRPr="006616C1">
              <w:rPr>
                <w:rStyle w:val="Hyperlink"/>
                <w:rFonts w:eastAsia="Microsoft GothicNeo Light"/>
                <w:noProof/>
              </w:rPr>
              <w:t>7.12 Default Interest (DER_DEFI)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273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1681A0" w14:textId="5A5D6E0E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8" w:history="1">
            <w:r w:rsidRPr="006616C1">
              <w:rPr>
                <w:rStyle w:val="Hyperlink"/>
                <w:rFonts w:eastAsia="Microsoft GothicNeo Light"/>
                <w:noProof/>
              </w:rPr>
              <w:t>7</w:t>
            </w:r>
            <w:r w:rsidRPr="007859E1">
              <w:rPr>
                <w:rStyle w:val="Hyperlink"/>
                <w:rFonts w:eastAsia="Microsoft GothicNeo Light"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rFonts w:eastAsia="Microsoft GothicNeo Light"/>
                <w:noProof/>
              </w:rPr>
              <w:t>13</w:t>
            </w:r>
            <w:r w:rsidRPr="007859E1">
              <w:rPr>
                <w:rStyle w:val="Hyperlink"/>
                <w:rFonts w:eastAsia="Microsoft GothicNeo Light"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rFonts w:eastAsia="Microsoft GothicNeo Light"/>
                <w:noProof/>
              </w:rPr>
              <w:t xml:space="preserve">Billing or Expected Payment </w:t>
            </w:r>
            <w:r w:rsidRPr="007859E1">
              <w:rPr>
                <w:rStyle w:val="Hyperlink"/>
                <w:rFonts w:eastAsia="Microsoft GothicNeo Light"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rFonts w:eastAsia="Microsoft GothicNeo Light"/>
                <w:noProof/>
              </w:rPr>
              <w:t>DER_BEP</w:t>
            </w:r>
            <w:r w:rsidRPr="007859E1">
              <w:rPr>
                <w:rStyle w:val="Hyperlink"/>
                <w:rFonts w:eastAsia="Microsoft GothicNeo Light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278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778FD8" w14:textId="27AE372D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89" w:history="1">
            <w:r w:rsidRPr="006616C1">
              <w:rPr>
                <w:rStyle w:val="Hyperlink"/>
              </w:rPr>
              <w:t>8. Review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_Toc207049989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280</w:t>
            </w:r>
            <w:r>
              <w:rPr>
                <w:webHidden/>
              </w:rPr>
              <w:fldChar w:fldCharType="end"/>
            </w:r>
          </w:hyperlink>
        </w:p>
        <w:p w14:paraId="40D65591" w14:textId="2654EA92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90" w:history="1">
            <w:r w:rsidRPr="006616C1">
              <w:rPr>
                <w:rStyle w:val="Hyperlink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280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9D7E81" w14:textId="7D8DF8A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91" w:history="1">
            <w:r w:rsidRPr="006616C1">
              <w:rPr>
                <w:rStyle w:val="Hyperlink"/>
                <w:noProof/>
              </w:rPr>
              <w:t>8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1 Review (DER_REV)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281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0B0B1C" w14:textId="7652DEE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92" w:history="1">
            <w:r w:rsidRPr="006616C1">
              <w:rPr>
                <w:rStyle w:val="Hyperlink"/>
                <w:noProof/>
              </w:rPr>
              <w:t>8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2 Risk assessment (DER_RSK)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283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4B5E88C" w14:textId="601C84C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93" w:history="1">
            <w:r w:rsidRPr="006616C1">
              <w:rPr>
                <w:rStyle w:val="Hyperlink"/>
                <w:noProof/>
              </w:rPr>
              <w:t>8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>Advance Amount (DER_AA)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288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A6FF40" w14:textId="67D10B91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94" w:history="1">
            <w:r w:rsidRPr="006616C1">
              <w:rPr>
                <w:rStyle w:val="Hyperlink"/>
                <w:cs/>
              </w:rPr>
              <w:t>9</w:t>
            </w:r>
            <w:r w:rsidRPr="006616C1">
              <w:rPr>
                <w:rStyle w:val="Hyperlink"/>
              </w:rPr>
              <w:t>.</w:t>
            </w:r>
            <w:r w:rsidRPr="006616C1">
              <w:rPr>
                <w:rStyle w:val="Hyperlink"/>
                <w:cs/>
              </w:rPr>
              <w:t xml:space="preserve"> </w:t>
            </w:r>
            <w:r w:rsidRPr="006616C1">
              <w:rPr>
                <w:rStyle w:val="Hyperlink"/>
              </w:rPr>
              <w:t>One Time Data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_Toc207049994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289</w:t>
            </w:r>
            <w:r>
              <w:rPr>
                <w:webHidden/>
              </w:rPr>
              <w:fldChar w:fldCharType="end"/>
            </w:r>
          </w:hyperlink>
        </w:p>
        <w:p w14:paraId="0E9B2387" w14:textId="2630DD65" w:rsidR="004323A4" w:rsidRDefault="004323A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95" w:history="1">
            <w:r w:rsidRPr="006616C1">
              <w:rPr>
                <w:rStyle w:val="Hyperlink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289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C1005A" w14:textId="70AEAD62" w:rsidR="00291A53" w:rsidRPr="00BE69F2" w:rsidRDefault="00291A53" w:rsidP="009A6773">
          <w:pPr>
            <w:tabs>
              <w:tab w:val="left" w:pos="567"/>
            </w:tabs>
            <w:spacing w:after="0" w:line="240" w:lineRule="auto"/>
          </w:pPr>
          <w:r w:rsidRPr="00BE69F2">
            <w:rPr>
              <w:b/>
              <w:bCs/>
              <w:noProof/>
            </w:rPr>
            <w:fldChar w:fldCharType="end"/>
          </w:r>
        </w:p>
      </w:sdtContent>
    </w:sdt>
    <w:p w14:paraId="72922DA1" w14:textId="77777777" w:rsidR="00504856" w:rsidRDefault="00504856" w:rsidP="009A6773">
      <w:pPr>
        <w:spacing w:line="240" w:lineRule="auto"/>
        <w:rPr>
          <w:rFonts w:eastAsia="Browallia New"/>
          <w:b/>
          <w:bCs/>
          <w:sz w:val="32"/>
          <w:szCs w:val="32"/>
        </w:rPr>
      </w:pPr>
      <w:bookmarkStart w:id="16" w:name="_Toc63085986"/>
      <w:bookmarkStart w:id="17" w:name="_Toc63085987"/>
      <w:bookmarkStart w:id="18" w:name="_Toc63085989"/>
      <w:bookmarkStart w:id="19" w:name="_Toc63085990"/>
      <w:bookmarkStart w:id="20" w:name="_Toc63085993"/>
      <w:bookmarkStart w:id="21" w:name="_Toc63085994"/>
      <w:bookmarkStart w:id="22" w:name="_Toc63085995"/>
      <w:bookmarkStart w:id="23" w:name="_Toc63086000"/>
      <w:bookmarkStart w:id="24" w:name="_Toc63086001"/>
      <w:bookmarkStart w:id="25" w:name="_Toc63086002"/>
      <w:bookmarkStart w:id="26" w:name="_Toc63086003"/>
      <w:bookmarkStart w:id="27" w:name="_Toc63086004"/>
      <w:bookmarkStart w:id="28" w:name="_Toc63086005"/>
      <w:bookmarkStart w:id="29" w:name="_Toc63086006"/>
      <w:bookmarkStart w:id="30" w:name="_Toc63086007"/>
      <w:bookmarkStart w:id="31" w:name="_Toc63086008"/>
      <w:bookmarkStart w:id="32" w:name="_Toc63086009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r>
        <w:br w:type="page"/>
      </w:r>
    </w:p>
    <w:p w14:paraId="013173D8" w14:textId="283ACB33" w:rsidR="00A17C0F" w:rsidRPr="00BE69F2" w:rsidRDefault="002B6F97" w:rsidP="009A6773">
      <w:pPr>
        <w:pStyle w:val="Heading1"/>
        <w:numPr>
          <w:ilvl w:val="0"/>
          <w:numId w:val="1"/>
        </w:numPr>
        <w:spacing w:before="0" w:after="120" w:line="240" w:lineRule="auto"/>
        <w:ind w:left="284" w:hanging="142"/>
      </w:pPr>
      <w:bookmarkStart w:id="33" w:name="_Toc207049914"/>
      <w:r w:rsidRPr="00BE69F2">
        <w:lastRenderedPageBreak/>
        <w:t>General Questions</w:t>
      </w:r>
      <w:bookmarkEnd w:id="33"/>
    </w:p>
    <w:p w14:paraId="1DC40C2D" w14:textId="77777777" w:rsidR="006D5866" w:rsidRPr="00BE69F2" w:rsidRDefault="00AE39D9" w:rsidP="009A6773">
      <w:pPr>
        <w:pStyle w:val="ListParagraph"/>
        <w:numPr>
          <w:ilvl w:val="0"/>
          <w:numId w:val="4"/>
        </w:numPr>
        <w:spacing w:after="120" w:line="240" w:lineRule="auto"/>
      </w:pPr>
      <w:r w:rsidRPr="00BE69F2">
        <w:rPr>
          <w:b/>
          <w:bCs/>
          <w:cs/>
        </w:rPr>
        <w:t xml:space="preserve">ข้อมูลสินเชื่อของ </w:t>
      </w:r>
      <w:r w:rsidRPr="00BE69F2">
        <w:rPr>
          <w:b/>
          <w:bCs/>
        </w:rPr>
        <w:t xml:space="preserve">RDT Credit </w:t>
      </w:r>
      <w:r w:rsidRPr="00BE69F2">
        <w:rPr>
          <w:b/>
          <w:bCs/>
          <w:cs/>
        </w:rPr>
        <w:t>ทดแทนข้อมูลที่เคยรายงานอยู่ในปัจจุบัน ดังนี้</w:t>
      </w:r>
    </w:p>
    <w:p w14:paraId="0BA0AC30" w14:textId="6AD163AA" w:rsidR="006D5866" w:rsidRPr="00BE69F2" w:rsidRDefault="00624068" w:rsidP="009A6773">
      <w:pPr>
        <w:pStyle w:val="ListParagraph"/>
        <w:numPr>
          <w:ilvl w:val="0"/>
          <w:numId w:val="5"/>
        </w:numPr>
        <w:spacing w:after="0" w:line="240" w:lineRule="auto"/>
        <w:ind w:left="1440" w:hanging="357"/>
        <w:rPr>
          <w:cs/>
        </w:rPr>
      </w:pPr>
      <w:r w:rsidRPr="00BE69F2">
        <w:rPr>
          <w:cs/>
        </w:rPr>
        <w:t>ชุดข้อมูล</w:t>
      </w:r>
      <w:r w:rsidR="006D5866" w:rsidRPr="00BE69F2">
        <w:rPr>
          <w:cs/>
        </w:rPr>
        <w:t>ที่ยกเลิก</w:t>
      </w:r>
      <w:r w:rsidR="006D5866" w:rsidRPr="00BE69F2">
        <w:t xml:space="preserve"> </w:t>
      </w:r>
      <w:r w:rsidR="006D5866" w:rsidRPr="00BC6CAB">
        <w:rPr>
          <w:color w:val="FF0000"/>
        </w:rPr>
        <w:t xml:space="preserve"> </w:t>
      </w:r>
      <w:r w:rsidR="00BC6CAB" w:rsidRPr="007A5EAB">
        <w:t>9</w:t>
      </w:r>
      <w:r w:rsidR="00BC6CAB" w:rsidRPr="00BC6CAB">
        <w:rPr>
          <w:color w:val="FF0000"/>
        </w:rPr>
        <w:t xml:space="preserve"> </w:t>
      </w:r>
      <w:r w:rsidRPr="00BE69F2">
        <w:rPr>
          <w:cs/>
        </w:rPr>
        <w:t>ชุดข้อมูล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912"/>
        <w:gridCol w:w="5892"/>
        <w:gridCol w:w="1977"/>
      </w:tblGrid>
      <w:tr w:rsidR="007A5EAB" w:rsidRPr="00BE69F2" w14:paraId="68DDB2B3" w14:textId="402877B9" w:rsidTr="007A5EAB">
        <w:trPr>
          <w:trHeight w:val="300"/>
        </w:trPr>
        <w:tc>
          <w:tcPr>
            <w:tcW w:w="912" w:type="dxa"/>
            <w:shd w:val="clear" w:color="auto" w:fill="DEEAF6" w:themeFill="accent1" w:themeFillTint="33"/>
          </w:tcPr>
          <w:p w14:paraId="34E58274" w14:textId="42619BE0" w:rsidR="007A5EAB" w:rsidRPr="00BE69F2" w:rsidRDefault="007A5EAB" w:rsidP="009A6773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892" w:type="dxa"/>
            <w:shd w:val="clear" w:color="auto" w:fill="DEEAF6" w:themeFill="accent1" w:themeFillTint="33"/>
          </w:tcPr>
          <w:p w14:paraId="63CA7454" w14:textId="1C6559F5" w:rsidR="007A5EAB" w:rsidRPr="00BE69F2" w:rsidRDefault="007A5EAB" w:rsidP="009A6773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6B85D191" w14:textId="57ACCFA4" w:rsidR="007A5EAB" w:rsidRPr="00BE69F2" w:rsidRDefault="007A5EAB" w:rsidP="009A6773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D83DF6">
              <w:rPr>
                <w:rFonts w:eastAsia="Times New Roman"/>
                <w:b/>
                <w:bCs/>
                <w:kern w:val="24"/>
                <w:cs/>
              </w:rPr>
              <w:t>ประกาศ/หนังสือเวียน</w:t>
            </w:r>
          </w:p>
        </w:tc>
      </w:tr>
      <w:tr w:rsidR="007A5EAB" w:rsidRPr="00BE69F2" w14:paraId="6A6A2D87" w14:textId="07C58DF5" w:rsidTr="007A5EAB">
        <w:trPr>
          <w:trHeight w:val="304"/>
        </w:trPr>
        <w:tc>
          <w:tcPr>
            <w:tcW w:w="912" w:type="dxa"/>
          </w:tcPr>
          <w:p w14:paraId="552B9569" w14:textId="5E85ADA6" w:rsidR="007A5EAB" w:rsidRPr="00856B20" w:rsidRDefault="007A5EAB" w:rsidP="00856B20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</w:rPr>
            </w:pPr>
            <w:r w:rsidRPr="007A5EAB">
              <w:rPr>
                <w:rFonts w:eastAsia="Times New Roman"/>
                <w:b/>
                <w:bCs/>
                <w:kern w:val="24"/>
              </w:rPr>
              <w:t>AMS</w:t>
            </w:r>
          </w:p>
        </w:tc>
        <w:tc>
          <w:tcPr>
            <w:tcW w:w="5892" w:type="dxa"/>
          </w:tcPr>
          <w:p w14:paraId="040FBA49" w14:textId="4963ACC5" w:rsidR="007A5EAB" w:rsidRPr="00856B20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7A5EAB">
              <w:rPr>
                <w:rFonts w:eastAsia="Times New Roman"/>
                <w:cs/>
              </w:rPr>
              <w:t>สรุปการเปลี่ยนแปลงเงินฝาก เงินรับฝาก เงินให้สินเชื่อ และเงินกู้ยืม (</w:t>
            </w:r>
            <w:r w:rsidRPr="007A5EAB">
              <w:rPr>
                <w:rFonts w:eastAsia="Times New Roman"/>
              </w:rPr>
              <w:t>Arrangement Movement Summary</w:t>
            </w:r>
            <w:r w:rsidRPr="007A5EAB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40E3A13B" w14:textId="4B6FD827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สรข. </w:t>
            </w:r>
            <w:r w:rsidRPr="00D83DF6">
              <w:rPr>
                <w:rFonts w:eastAsia="Times New Roman"/>
              </w:rPr>
              <w:t>3/2566</w:t>
            </w:r>
          </w:p>
        </w:tc>
      </w:tr>
      <w:tr w:rsidR="007A5EAB" w:rsidRPr="00BE69F2" w14:paraId="002753FB" w14:textId="77AD3B3B" w:rsidTr="007A5EAB">
        <w:trPr>
          <w:trHeight w:val="304"/>
        </w:trPr>
        <w:tc>
          <w:tcPr>
            <w:tcW w:w="912" w:type="dxa"/>
            <w:hideMark/>
          </w:tcPr>
          <w:p w14:paraId="2DFA62B7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LPS</w:t>
            </w:r>
          </w:p>
        </w:tc>
        <w:tc>
          <w:tcPr>
            <w:tcW w:w="5892" w:type="dxa"/>
            <w:hideMark/>
          </w:tcPr>
          <w:p w14:paraId="79A9BF93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>ข้อมูลสรุปวัตถุประสงค์การให้สินเชื่อแยกตามประเภทลูกหนี้ (</w:t>
            </w:r>
            <w:r w:rsidRPr="00BE69F2">
              <w:rPr>
                <w:rFonts w:eastAsia="Times New Roman"/>
              </w:rPr>
              <w:t>Lending Purpose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4BC64EBA" w14:textId="00257A7A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สรข. </w:t>
            </w:r>
            <w:r w:rsidRPr="00D83DF6">
              <w:rPr>
                <w:rFonts w:eastAsia="Times New Roman"/>
              </w:rPr>
              <w:t>3/2566</w:t>
            </w:r>
          </w:p>
        </w:tc>
      </w:tr>
      <w:tr w:rsidR="007A5EAB" w:rsidRPr="00BE69F2" w14:paraId="4E3C43AB" w14:textId="11C71EFF" w:rsidTr="007A5EAB">
        <w:trPr>
          <w:trHeight w:val="338"/>
        </w:trPr>
        <w:tc>
          <w:tcPr>
            <w:tcW w:w="912" w:type="dxa"/>
            <w:hideMark/>
          </w:tcPr>
          <w:p w14:paraId="7FCD751C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LSB</w:t>
            </w:r>
          </w:p>
        </w:tc>
        <w:tc>
          <w:tcPr>
            <w:tcW w:w="5892" w:type="dxa"/>
            <w:hideMark/>
          </w:tcPr>
          <w:p w14:paraId="0812A478" w14:textId="0634C6EC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>ข้อมูลสรุปเงินให้สินเชื่อแยกตามประเภท</w:t>
            </w:r>
            <w:r w:rsidRPr="003B22B8">
              <w:rPr>
                <w:rFonts w:eastAsia="Times New Roman"/>
                <w:cs/>
              </w:rPr>
              <w:t>ธุรกิจ (</w:t>
            </w:r>
            <w:r w:rsidRPr="003B22B8">
              <w:rPr>
                <w:rFonts w:eastAsia="Times New Roman"/>
              </w:rPr>
              <w:t>Lending Summary Classified by Business</w:t>
            </w:r>
            <w:r w:rsidRPr="003B22B8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1EFCE5EB" w14:textId="23B4023A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สรข. </w:t>
            </w:r>
            <w:r w:rsidRPr="00D83DF6">
              <w:rPr>
                <w:rFonts w:eastAsia="Times New Roman"/>
              </w:rPr>
              <w:t>3/2566</w:t>
            </w:r>
          </w:p>
        </w:tc>
      </w:tr>
      <w:tr w:rsidR="007A5EAB" w:rsidRPr="00BE69F2" w14:paraId="2BF91CA6" w14:textId="670D3492" w:rsidTr="007A5EAB">
        <w:trPr>
          <w:trHeight w:val="304"/>
        </w:trPr>
        <w:tc>
          <w:tcPr>
            <w:tcW w:w="912" w:type="dxa"/>
            <w:hideMark/>
          </w:tcPr>
          <w:p w14:paraId="78FCDA2C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TCS</w:t>
            </w:r>
          </w:p>
        </w:tc>
        <w:tc>
          <w:tcPr>
            <w:tcW w:w="5892" w:type="dxa"/>
            <w:hideMark/>
          </w:tcPr>
          <w:p w14:paraId="174ACF22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 xml:space="preserve">ข้อมูลสรุปเงินให้สินเชื่อและสินทรัพย์อื่นที่เกี่ยวข้องจัดชั้นแยกตามประเภทธุรกิจ </w:t>
            </w:r>
            <w:r w:rsidRPr="00BE69F2">
              <w:rPr>
                <w:rFonts w:eastAsia="Times New Roman"/>
                <w:cs/>
              </w:rPr>
              <w:t>(</w:t>
            </w:r>
            <w:r w:rsidRPr="00BE69F2">
              <w:rPr>
                <w:rFonts w:eastAsia="Times New Roman"/>
              </w:rPr>
              <w:t>Total Classified Lending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00A6BAD5" w14:textId="3DB786CA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สรข. </w:t>
            </w:r>
            <w:r w:rsidRPr="00D83DF6">
              <w:rPr>
                <w:rFonts w:eastAsia="Times New Roman"/>
              </w:rPr>
              <w:t>3/2566</w:t>
            </w:r>
          </w:p>
        </w:tc>
      </w:tr>
      <w:tr w:rsidR="007A5EAB" w:rsidRPr="00BE69F2" w14:paraId="52808671" w14:textId="175A1F2D" w:rsidTr="007A5EAB">
        <w:trPr>
          <w:trHeight w:val="338"/>
        </w:trPr>
        <w:tc>
          <w:tcPr>
            <w:tcW w:w="912" w:type="dxa"/>
            <w:hideMark/>
          </w:tcPr>
          <w:p w14:paraId="0ECCE938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LMS</w:t>
            </w:r>
          </w:p>
        </w:tc>
        <w:tc>
          <w:tcPr>
            <w:tcW w:w="5892" w:type="dxa"/>
            <w:hideMark/>
          </w:tcPr>
          <w:p w14:paraId="661BC5CF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>ข้อมูลสรุปการเปลี่ยนแปลงของเงินให้สินเชื่อ การเปลี่ยนแปลงสถานะการเป็น</w:t>
            </w:r>
            <w:r w:rsidRPr="00BE69F2">
              <w:rPr>
                <w:rFonts w:eastAsia="Times New Roman"/>
                <w:kern w:val="24"/>
              </w:rPr>
              <w:t xml:space="preserve"> NPL</w:t>
            </w:r>
            <w:r w:rsidRPr="00BE69F2">
              <w:rPr>
                <w:rFonts w:eastAsia="Times New Roman"/>
                <w:kern w:val="24"/>
                <w:cs/>
              </w:rPr>
              <w:t xml:space="preserve"> และวงเงินให้สินเชื่อ (</w:t>
            </w:r>
            <w:r w:rsidRPr="00BE69F2">
              <w:rPr>
                <w:rFonts w:eastAsia="Times New Roman"/>
                <w:kern w:val="24"/>
              </w:rPr>
              <w:t>Lending Movement Summary</w:t>
            </w:r>
            <w:r w:rsidRPr="00BE69F2">
              <w:rPr>
                <w:rFonts w:eastAsia="Times New Roman"/>
                <w:kern w:val="24"/>
                <w:cs/>
              </w:rPr>
              <w:t>)</w:t>
            </w:r>
          </w:p>
        </w:tc>
        <w:tc>
          <w:tcPr>
            <w:tcW w:w="1977" w:type="dxa"/>
          </w:tcPr>
          <w:p w14:paraId="776AB1C0" w14:textId="6953D439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>ที่ สรข. 3/2566</w:t>
            </w:r>
          </w:p>
        </w:tc>
      </w:tr>
      <w:tr w:rsidR="007A5EAB" w:rsidRPr="00BE69F2" w14:paraId="7496E86B" w14:textId="53320521" w:rsidTr="007A5EAB">
        <w:trPr>
          <w:trHeight w:val="338"/>
        </w:trPr>
        <w:tc>
          <w:tcPr>
            <w:tcW w:w="912" w:type="dxa"/>
            <w:hideMark/>
          </w:tcPr>
          <w:p w14:paraId="27B27AA3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LAR</w:t>
            </w:r>
          </w:p>
        </w:tc>
        <w:tc>
          <w:tcPr>
            <w:tcW w:w="5892" w:type="dxa"/>
            <w:hideMark/>
          </w:tcPr>
          <w:p w14:paraId="0517940A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>ข้อมูลสินเชื่อรายสัญญา</w:t>
            </w:r>
            <w:r w:rsidRPr="00BE69F2">
              <w:rPr>
                <w:rFonts w:eastAsia="Times New Roman"/>
                <w:cs/>
              </w:rPr>
              <w:t xml:space="preserve"> (</w:t>
            </w:r>
            <w:r w:rsidRPr="00BE69F2">
              <w:rPr>
                <w:rFonts w:eastAsia="Times New Roman"/>
              </w:rPr>
              <w:t>Loan Arrangement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40FB9449" w14:textId="77839008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>ที่ สรข. 3/2566</w:t>
            </w:r>
          </w:p>
        </w:tc>
      </w:tr>
      <w:tr w:rsidR="007A5EAB" w:rsidRPr="00BE69F2" w14:paraId="03DA4726" w14:textId="0E74916F" w:rsidTr="007A5EAB">
        <w:trPr>
          <w:trHeight w:val="340"/>
        </w:trPr>
        <w:tc>
          <w:tcPr>
            <w:tcW w:w="912" w:type="dxa"/>
            <w:hideMark/>
          </w:tcPr>
          <w:p w14:paraId="5C5F5831" w14:textId="77777777" w:rsidR="007A5EAB" w:rsidRPr="00A9493A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A9493A">
              <w:rPr>
                <w:rFonts w:eastAsia="Times New Roman"/>
                <w:b/>
                <w:bCs/>
                <w:kern w:val="24"/>
              </w:rPr>
              <w:t>SMD</w:t>
            </w:r>
          </w:p>
        </w:tc>
        <w:tc>
          <w:tcPr>
            <w:tcW w:w="5892" w:type="dxa"/>
            <w:hideMark/>
          </w:tcPr>
          <w:p w14:paraId="50C72B70" w14:textId="77777777" w:rsidR="007A5EAB" w:rsidRPr="00A9493A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A9493A">
              <w:rPr>
                <w:rFonts w:eastAsia="Times New Roman"/>
                <w:kern w:val="24"/>
                <w:cs/>
              </w:rPr>
              <w:t>ข้อมูลเงินให้สินเชื่อและภาระผูกพันรายตัว / รายสัญญา</w:t>
            </w:r>
            <w:r w:rsidRPr="00A9493A">
              <w:rPr>
                <w:rFonts w:eastAsia="Times New Roman"/>
                <w:cs/>
              </w:rPr>
              <w:t xml:space="preserve"> </w:t>
            </w:r>
            <w:r w:rsidRPr="00A9493A">
              <w:rPr>
                <w:cs/>
              </w:rPr>
              <w:t>(</w:t>
            </w:r>
            <w:r w:rsidRPr="00A9493A">
              <w:t>SMEs Data</w:t>
            </w:r>
            <w:r w:rsidRPr="00A9493A">
              <w:rPr>
                <w:cs/>
              </w:rPr>
              <w:t>)</w:t>
            </w:r>
          </w:p>
        </w:tc>
        <w:tc>
          <w:tcPr>
            <w:tcW w:w="1977" w:type="dxa"/>
          </w:tcPr>
          <w:p w14:paraId="28FC0BCB" w14:textId="63000D38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cs/>
              </w:rPr>
              <w:t xml:space="preserve">. 80/2566  </w:t>
            </w:r>
          </w:p>
        </w:tc>
      </w:tr>
      <w:tr w:rsidR="007A5EAB" w:rsidRPr="00BE69F2" w14:paraId="3A427A72" w14:textId="685D34A0" w:rsidTr="007A5EAB">
        <w:trPr>
          <w:trHeight w:val="340"/>
        </w:trPr>
        <w:tc>
          <w:tcPr>
            <w:tcW w:w="912" w:type="dxa"/>
            <w:hideMark/>
          </w:tcPr>
          <w:p w14:paraId="67E84003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CCS</w:t>
            </w:r>
          </w:p>
        </w:tc>
        <w:tc>
          <w:tcPr>
            <w:tcW w:w="5892" w:type="dxa"/>
            <w:hideMark/>
          </w:tcPr>
          <w:p w14:paraId="53ECB0AB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Theme="minorEastAsia"/>
                <w:kern w:val="24"/>
                <w:cs/>
              </w:rPr>
              <w:t>ข้อมูลสรุปเกี่ยวกับการให้บริการบัตรเครดิต</w:t>
            </w:r>
            <w:r w:rsidRPr="00BE69F2">
              <w:rPr>
                <w:rFonts w:eastAsia="Times New Roman"/>
                <w:cs/>
              </w:rPr>
              <w:t xml:space="preserve"> (</w:t>
            </w:r>
            <w:r w:rsidRPr="00BE69F2">
              <w:rPr>
                <w:rFonts w:eastAsia="Times New Roman"/>
              </w:rPr>
              <w:t>Credit Card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5AB8BBB6" w14:textId="1177D7DA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>ที่ สรข. 3/2566</w:t>
            </w:r>
          </w:p>
        </w:tc>
      </w:tr>
      <w:tr w:rsidR="007A5EAB" w:rsidRPr="00BE69F2" w14:paraId="1CCC2315" w14:textId="44FE75A3" w:rsidTr="007A5EAB">
        <w:trPr>
          <w:trHeight w:val="340"/>
        </w:trPr>
        <w:tc>
          <w:tcPr>
            <w:tcW w:w="912" w:type="dxa"/>
          </w:tcPr>
          <w:p w14:paraId="3B372FDE" w14:textId="00608A06" w:rsidR="007A5EAB" w:rsidRPr="003B22B8" w:rsidRDefault="007A5EAB" w:rsidP="00856B20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3B22B8">
              <w:rPr>
                <w:rFonts w:eastAsia="Times New Roman"/>
                <w:b/>
                <w:bCs/>
                <w:kern w:val="24"/>
              </w:rPr>
              <w:t>PLT</w:t>
            </w:r>
          </w:p>
        </w:tc>
        <w:tc>
          <w:tcPr>
            <w:tcW w:w="5892" w:type="dxa"/>
          </w:tcPr>
          <w:p w14:paraId="4F3419BC" w14:textId="4A772CBD" w:rsidR="007A5EAB" w:rsidRPr="003B22B8" w:rsidRDefault="007A5EAB" w:rsidP="00856B20">
            <w:pPr>
              <w:textAlignment w:val="bottom"/>
              <w:rPr>
                <w:rFonts w:eastAsia="Times New Roman"/>
              </w:rPr>
            </w:pPr>
            <w:r w:rsidRPr="003B22B8">
              <w:rPr>
                <w:rFonts w:eastAsia="Times New Roman" w:hint="cs"/>
                <w:cs/>
              </w:rPr>
              <w:t>ข้อมูล</w:t>
            </w:r>
            <w:r w:rsidRPr="003B22B8">
              <w:rPr>
                <w:rFonts w:eastAsia="Times New Roman"/>
                <w:cs/>
              </w:rPr>
              <w:t>ชุดข้อมูลสินเชื่อส่วนบุคคลรายสัญญา</w:t>
            </w:r>
            <w:r w:rsidRPr="003B22B8">
              <w:rPr>
                <w:rFonts w:eastAsia="Times New Roman" w:hint="cs"/>
                <w:cs/>
              </w:rPr>
              <w:t xml:space="preserve"> </w:t>
            </w:r>
            <w:r w:rsidRPr="003B22B8">
              <w:rPr>
                <w:rFonts w:eastAsia="Times New Roman"/>
              </w:rPr>
              <w:t>(Personal Loan by Transactions)</w:t>
            </w:r>
          </w:p>
        </w:tc>
        <w:tc>
          <w:tcPr>
            <w:tcW w:w="1977" w:type="dxa"/>
          </w:tcPr>
          <w:p w14:paraId="70F3D0AB" w14:textId="49646AD7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cs/>
              </w:rPr>
              <w:t xml:space="preserve">. 80/2566  </w:t>
            </w:r>
          </w:p>
        </w:tc>
      </w:tr>
    </w:tbl>
    <w:p w14:paraId="45BE352A" w14:textId="219F335F" w:rsidR="006D5866" w:rsidRPr="00BE69F2" w:rsidRDefault="00624068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rPr>
          <w:cs/>
        </w:rPr>
        <w:t>แบบ</w:t>
      </w:r>
      <w:r w:rsidR="006D5866" w:rsidRPr="00BE69F2">
        <w:rPr>
          <w:cs/>
        </w:rPr>
        <w:t xml:space="preserve">รายงาน </w:t>
      </w:r>
      <w:r w:rsidR="006D5866" w:rsidRPr="00BE69F2">
        <w:t xml:space="preserve">Excel </w:t>
      </w:r>
      <w:r w:rsidR="006D5866" w:rsidRPr="00BE69F2">
        <w:rPr>
          <w:cs/>
        </w:rPr>
        <w:t>ที่ยกเลิก</w:t>
      </w:r>
      <w:r w:rsidR="006D5866" w:rsidRPr="00BE69F2">
        <w:t xml:space="preserve"> 10 </w:t>
      </w:r>
      <w:r w:rsidR="006D5866" w:rsidRPr="00BE69F2">
        <w:rPr>
          <w:cs/>
        </w:rPr>
        <w:t>รายงาน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855"/>
        <w:gridCol w:w="5949"/>
        <w:gridCol w:w="1977"/>
      </w:tblGrid>
      <w:tr w:rsidR="007A5EAB" w:rsidRPr="00BE69F2" w14:paraId="5D2D3E78" w14:textId="63AA71BF" w:rsidTr="007A5EAB">
        <w:trPr>
          <w:trHeight w:val="20"/>
        </w:trPr>
        <w:tc>
          <w:tcPr>
            <w:tcW w:w="855" w:type="dxa"/>
            <w:shd w:val="clear" w:color="auto" w:fill="DEEAF6" w:themeFill="accent1" w:themeFillTint="33"/>
          </w:tcPr>
          <w:p w14:paraId="11042BE0" w14:textId="414739D5" w:rsidR="007A5EAB" w:rsidRPr="00BE69F2" w:rsidRDefault="007A5EAB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949" w:type="dxa"/>
            <w:shd w:val="clear" w:color="auto" w:fill="DEEAF6" w:themeFill="accent1" w:themeFillTint="33"/>
          </w:tcPr>
          <w:p w14:paraId="6813DDB4" w14:textId="6482866E" w:rsidR="007A5EAB" w:rsidRPr="00BE69F2" w:rsidRDefault="007A5EAB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1CDA9464" w14:textId="19BF6286" w:rsidR="007A5EAB" w:rsidRPr="00BE69F2" w:rsidRDefault="007A5EAB" w:rsidP="009A6773">
            <w:pPr>
              <w:jc w:val="center"/>
              <w:rPr>
                <w:rFonts w:eastAsia="Times New Roman"/>
                <w:b/>
                <w:bCs/>
                <w:kern w:val="24"/>
                <w:cs/>
              </w:rPr>
            </w:pPr>
            <w:r w:rsidRPr="00D83DF6">
              <w:rPr>
                <w:rFonts w:eastAsia="Times New Roman"/>
                <w:b/>
                <w:bCs/>
                <w:kern w:val="24"/>
                <w:cs/>
              </w:rPr>
              <w:t>ประกาศ/หนังสือเวียน</w:t>
            </w:r>
          </w:p>
        </w:tc>
      </w:tr>
      <w:tr w:rsidR="007A5EAB" w:rsidRPr="00BE69F2" w14:paraId="3D0D4255" w14:textId="087B784E" w:rsidTr="007A5EAB">
        <w:trPr>
          <w:trHeight w:val="20"/>
        </w:trPr>
        <w:tc>
          <w:tcPr>
            <w:tcW w:w="855" w:type="dxa"/>
          </w:tcPr>
          <w:p w14:paraId="06A166DD" w14:textId="79E4124A" w:rsidR="007A5EAB" w:rsidRPr="00490272" w:rsidRDefault="007A5EAB" w:rsidP="009A6773">
            <w:pPr>
              <w:jc w:val="center"/>
              <w:rPr>
                <w:b/>
                <w:bCs/>
              </w:rPr>
            </w:pPr>
            <w:r w:rsidRPr="00490272">
              <w:rPr>
                <w:b/>
                <w:bCs/>
                <w:cs/>
              </w:rPr>
              <w:t>-</w:t>
            </w:r>
          </w:p>
        </w:tc>
        <w:tc>
          <w:tcPr>
            <w:tcW w:w="5949" w:type="dxa"/>
          </w:tcPr>
          <w:p w14:paraId="78F3D3B2" w14:textId="2505D09B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 xml:space="preserve">รายงานสินเชื่อ </w:t>
            </w:r>
            <w:r w:rsidRPr="00490272">
              <w:t>Micro Finance</w:t>
            </w:r>
          </w:p>
        </w:tc>
        <w:tc>
          <w:tcPr>
            <w:tcW w:w="1977" w:type="dxa"/>
          </w:tcPr>
          <w:p w14:paraId="03C2EFC1" w14:textId="7E5D7132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40A5D717" w14:textId="6874610E" w:rsidTr="007A5EAB">
        <w:trPr>
          <w:trHeight w:val="20"/>
        </w:trPr>
        <w:tc>
          <w:tcPr>
            <w:tcW w:w="855" w:type="dxa"/>
            <w:hideMark/>
          </w:tcPr>
          <w:p w14:paraId="2B9273A9" w14:textId="77777777" w:rsidR="007A5EAB" w:rsidRPr="00490272" w:rsidRDefault="007A5EAB" w:rsidP="009A6773">
            <w:pPr>
              <w:jc w:val="center"/>
            </w:pPr>
            <w:r w:rsidRPr="00490272">
              <w:rPr>
                <w:b/>
                <w:bCs/>
              </w:rPr>
              <w:t>INT</w:t>
            </w:r>
          </w:p>
        </w:tc>
        <w:tc>
          <w:tcPr>
            <w:tcW w:w="5949" w:type="dxa"/>
            <w:hideMark/>
          </w:tcPr>
          <w:p w14:paraId="2C6BDA63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 xml:space="preserve">ข้อมูลอัตราดอกเบี้ยเงินให้สินเชื่อ  </w:t>
            </w:r>
          </w:p>
        </w:tc>
        <w:tc>
          <w:tcPr>
            <w:tcW w:w="1977" w:type="dxa"/>
          </w:tcPr>
          <w:p w14:paraId="53BC3ACA" w14:textId="621B00C2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1EFCC7A1" w14:textId="77283604" w:rsidTr="007A5EAB">
        <w:trPr>
          <w:trHeight w:val="20"/>
        </w:trPr>
        <w:tc>
          <w:tcPr>
            <w:tcW w:w="855" w:type="dxa"/>
            <w:hideMark/>
          </w:tcPr>
          <w:p w14:paraId="35396001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DRD</w:t>
            </w:r>
          </w:p>
        </w:tc>
        <w:tc>
          <w:tcPr>
            <w:tcW w:w="5949" w:type="dxa"/>
            <w:hideMark/>
          </w:tcPr>
          <w:p w14:paraId="7524C740" w14:textId="58FC2C65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ข้อมูลการปรับปรุงโครงสร้างหนี้และการให้ความช่วยเหลือลูกหนี้ (</w:t>
            </w:r>
            <w:r w:rsidRPr="00490272">
              <w:t>Debt Restructuring Detail</w:t>
            </w:r>
            <w:r w:rsidRPr="00490272">
              <w:rPr>
                <w:cs/>
              </w:rPr>
              <w:t>)</w:t>
            </w:r>
          </w:p>
        </w:tc>
        <w:tc>
          <w:tcPr>
            <w:tcW w:w="1977" w:type="dxa"/>
          </w:tcPr>
          <w:p w14:paraId="5CAD211A" w14:textId="40F906FE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6932892A" w14:textId="78DBC0C7" w:rsidTr="007A5EAB">
        <w:trPr>
          <w:trHeight w:val="20"/>
        </w:trPr>
        <w:tc>
          <w:tcPr>
            <w:tcW w:w="855" w:type="dxa"/>
            <w:hideMark/>
          </w:tcPr>
          <w:p w14:paraId="62833C2F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NFR</w:t>
            </w:r>
          </w:p>
        </w:tc>
        <w:tc>
          <w:tcPr>
            <w:tcW w:w="5949" w:type="dxa"/>
            <w:hideMark/>
          </w:tcPr>
          <w:p w14:paraId="5FA8C8F7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ข้อมูลการให้สินเชื่อรายย่อยเพื่อการประกอบอาชีพภายใต้การกำกับ</w:t>
            </w:r>
          </w:p>
        </w:tc>
        <w:tc>
          <w:tcPr>
            <w:tcW w:w="1977" w:type="dxa"/>
          </w:tcPr>
          <w:p w14:paraId="217F866F" w14:textId="488E94F9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>อ.(ว) 31/2564</w:t>
            </w:r>
          </w:p>
        </w:tc>
      </w:tr>
      <w:tr w:rsidR="007A5EAB" w:rsidRPr="00BE69F2" w14:paraId="6A28F12F" w14:textId="345518C8" w:rsidTr="007A5EAB">
        <w:trPr>
          <w:trHeight w:val="20"/>
        </w:trPr>
        <w:tc>
          <w:tcPr>
            <w:tcW w:w="855" w:type="dxa"/>
            <w:hideMark/>
          </w:tcPr>
          <w:p w14:paraId="52C4FD81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PLR</w:t>
            </w:r>
          </w:p>
        </w:tc>
        <w:tc>
          <w:tcPr>
            <w:tcW w:w="5949" w:type="dxa"/>
            <w:hideMark/>
          </w:tcPr>
          <w:p w14:paraId="6A3E1142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ข้อมูลสินเชื่อส่วนบุคคลที่อยู่ภายใต้การกำกับฯ รายเดือน</w:t>
            </w:r>
          </w:p>
        </w:tc>
        <w:tc>
          <w:tcPr>
            <w:tcW w:w="1977" w:type="dxa"/>
          </w:tcPr>
          <w:p w14:paraId="3FA47CEF" w14:textId="327B4093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>อ.(ว) 31/2564</w:t>
            </w:r>
          </w:p>
        </w:tc>
      </w:tr>
      <w:tr w:rsidR="007A5EAB" w:rsidRPr="00BE69F2" w14:paraId="4F06BAEB" w14:textId="2459B338" w:rsidTr="007A5EAB">
        <w:trPr>
          <w:trHeight w:val="20"/>
        </w:trPr>
        <w:tc>
          <w:tcPr>
            <w:tcW w:w="855" w:type="dxa"/>
            <w:hideMark/>
          </w:tcPr>
          <w:p w14:paraId="3FB97A9B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REL</w:t>
            </w:r>
          </w:p>
        </w:tc>
        <w:tc>
          <w:tcPr>
            <w:tcW w:w="5949" w:type="dxa"/>
            <w:hideMark/>
          </w:tcPr>
          <w:p w14:paraId="49A160AD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ข้อมูลการอนุมัติสินเชื่อธุรกิจอสังหาริมทรัพย์ รายไตรมาส</w:t>
            </w:r>
          </w:p>
        </w:tc>
        <w:tc>
          <w:tcPr>
            <w:tcW w:w="1977" w:type="dxa"/>
          </w:tcPr>
          <w:p w14:paraId="203D2F62" w14:textId="0B810D0C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311493C9" w14:textId="664F7361" w:rsidTr="007A5EAB">
        <w:trPr>
          <w:trHeight w:val="20"/>
        </w:trPr>
        <w:tc>
          <w:tcPr>
            <w:tcW w:w="855" w:type="dxa"/>
            <w:hideMark/>
          </w:tcPr>
          <w:p w14:paraId="503D9CB1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LPC</w:t>
            </w:r>
          </w:p>
        </w:tc>
        <w:tc>
          <w:tcPr>
            <w:tcW w:w="5949" w:type="dxa"/>
            <w:hideMark/>
          </w:tcPr>
          <w:p w14:paraId="66B10B8A" w14:textId="5A33696C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ข้อมูลสินเชื่อเพื่อการอุปโภคบริโภคส่วนบุคคล (</w:t>
            </w:r>
            <w:r w:rsidRPr="00490272">
              <w:t>Loan for Personal Consumption</w:t>
            </w:r>
            <w:r w:rsidRPr="00490272">
              <w:rPr>
                <w:cs/>
              </w:rPr>
              <w:t>) เฉพาะส่วนของ ธนาคารพาณิชย์</w:t>
            </w:r>
          </w:p>
        </w:tc>
        <w:tc>
          <w:tcPr>
            <w:tcW w:w="1977" w:type="dxa"/>
          </w:tcPr>
          <w:p w14:paraId="110A3399" w14:textId="66D62C71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743AF922" w14:textId="4F6A2283" w:rsidTr="007A5EAB">
        <w:trPr>
          <w:trHeight w:val="20"/>
        </w:trPr>
        <w:tc>
          <w:tcPr>
            <w:tcW w:w="855" w:type="dxa"/>
            <w:hideMark/>
          </w:tcPr>
          <w:p w14:paraId="7D765A03" w14:textId="38E2DFD0" w:rsidR="007A5EAB" w:rsidRPr="00490272" w:rsidRDefault="007A5EAB" w:rsidP="009A6773">
            <w:pPr>
              <w:jc w:val="center"/>
              <w:rPr>
                <w:cs/>
              </w:rPr>
            </w:pPr>
            <w:proofErr w:type="gramStart"/>
            <w:r w:rsidRPr="00490272">
              <w:rPr>
                <w:b/>
                <w:bCs/>
              </w:rPr>
              <w:t>LTV</w:t>
            </w:r>
            <w:r w:rsidR="00220E2A" w:rsidRPr="00220E2A">
              <w:rPr>
                <w:b/>
                <w:bCs/>
                <w:color w:val="FF0000"/>
                <w:vertAlign w:val="superscript"/>
              </w:rPr>
              <w:t>[</w:t>
            </w:r>
            <w:proofErr w:type="gramEnd"/>
            <w:r w:rsidR="00220E2A" w:rsidRPr="00220E2A">
              <w:rPr>
                <w:b/>
                <w:bCs/>
                <w:color w:val="FF0000"/>
                <w:vertAlign w:val="superscript"/>
              </w:rPr>
              <w:t>1]</w:t>
            </w:r>
          </w:p>
        </w:tc>
        <w:tc>
          <w:tcPr>
            <w:tcW w:w="5949" w:type="dxa"/>
            <w:hideMark/>
          </w:tcPr>
          <w:p w14:paraId="406816AE" w14:textId="77591C9E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 xml:space="preserve">รายงานสินเชื่อเพื่อที่อยู่อาศัยจำแนกตาม </w:t>
            </w:r>
            <w:r w:rsidRPr="00490272">
              <w:t xml:space="preserve">LTV ratio </w:t>
            </w:r>
            <w:r w:rsidRPr="00490272">
              <w:rPr>
                <w:cs/>
              </w:rPr>
              <w:t>รายไตรมาส</w:t>
            </w:r>
          </w:p>
        </w:tc>
        <w:tc>
          <w:tcPr>
            <w:tcW w:w="1977" w:type="dxa"/>
          </w:tcPr>
          <w:p w14:paraId="35BAE2B1" w14:textId="2302B9DB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>ที่</w:t>
            </w:r>
            <w:r w:rsidR="005A033B" w:rsidRPr="00D83DF6">
              <w:rPr>
                <w:rFonts w:eastAsia="Times New Roman" w:hint="cs"/>
                <w:kern w:val="24"/>
                <w:cs/>
              </w:rPr>
              <w:t xml:space="preserve"> </w:t>
            </w:r>
            <w:r w:rsidRPr="00D83DF6">
              <w:rPr>
                <w:rFonts w:eastAsia="Times New Roman"/>
                <w:kern w:val="24"/>
                <w:cs/>
              </w:rPr>
              <w:t>สรข. 8/2566</w:t>
            </w:r>
          </w:p>
        </w:tc>
      </w:tr>
      <w:tr w:rsidR="007A5EAB" w:rsidRPr="00BE69F2" w14:paraId="66BDA0B7" w14:textId="5D9777BE" w:rsidTr="007A5EAB">
        <w:trPr>
          <w:trHeight w:val="20"/>
        </w:trPr>
        <w:tc>
          <w:tcPr>
            <w:tcW w:w="855" w:type="dxa"/>
            <w:hideMark/>
          </w:tcPr>
          <w:p w14:paraId="15748B16" w14:textId="624A8A7B" w:rsidR="007A5EAB" w:rsidRPr="00490272" w:rsidRDefault="007A5EAB" w:rsidP="009A6773">
            <w:pPr>
              <w:jc w:val="center"/>
              <w:rPr>
                <w:cs/>
              </w:rPr>
            </w:pPr>
            <w:proofErr w:type="gramStart"/>
            <w:r w:rsidRPr="00490272">
              <w:rPr>
                <w:b/>
                <w:bCs/>
              </w:rPr>
              <w:t>MGL</w:t>
            </w:r>
            <w:r w:rsidR="00220E2A" w:rsidRPr="00220E2A">
              <w:rPr>
                <w:b/>
                <w:bCs/>
                <w:color w:val="FF0000"/>
                <w:vertAlign w:val="superscript"/>
              </w:rPr>
              <w:t>[</w:t>
            </w:r>
            <w:proofErr w:type="gramEnd"/>
            <w:r w:rsidR="00220E2A" w:rsidRPr="00220E2A">
              <w:rPr>
                <w:b/>
                <w:bCs/>
                <w:color w:val="FF0000"/>
                <w:vertAlign w:val="superscript"/>
              </w:rPr>
              <w:t>1]</w:t>
            </w:r>
          </w:p>
        </w:tc>
        <w:tc>
          <w:tcPr>
            <w:tcW w:w="5949" w:type="dxa"/>
            <w:hideMark/>
          </w:tcPr>
          <w:p w14:paraId="330876AD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ข้อมูลสินเชื่อที่มีที่อยู่อาศัยเป็นหลักประกัน (</w:t>
            </w:r>
            <w:r w:rsidRPr="00490272">
              <w:t>Mortgage Loan</w:t>
            </w:r>
            <w:r w:rsidRPr="00490272">
              <w:rPr>
                <w:cs/>
              </w:rPr>
              <w:t>)</w:t>
            </w:r>
          </w:p>
        </w:tc>
        <w:tc>
          <w:tcPr>
            <w:tcW w:w="1977" w:type="dxa"/>
          </w:tcPr>
          <w:p w14:paraId="16D98CE4" w14:textId="3AA0C4C0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>ที่</w:t>
            </w:r>
            <w:r w:rsidR="005A033B" w:rsidRPr="00D83DF6">
              <w:rPr>
                <w:rFonts w:eastAsia="Times New Roman" w:hint="cs"/>
                <w:kern w:val="24"/>
                <w:cs/>
              </w:rPr>
              <w:t xml:space="preserve"> </w:t>
            </w:r>
            <w:r w:rsidRPr="00D83DF6">
              <w:rPr>
                <w:rFonts w:eastAsia="Times New Roman"/>
                <w:kern w:val="24"/>
                <w:cs/>
              </w:rPr>
              <w:t>สรข. 8/2566</w:t>
            </w:r>
          </w:p>
        </w:tc>
      </w:tr>
      <w:tr w:rsidR="007A5EAB" w:rsidRPr="00BE69F2" w14:paraId="4ECE584A" w14:textId="32FECAA4" w:rsidTr="00E17576">
        <w:trPr>
          <w:trHeight w:val="20"/>
        </w:trPr>
        <w:tc>
          <w:tcPr>
            <w:tcW w:w="855" w:type="dxa"/>
            <w:tcBorders>
              <w:bottom w:val="single" w:sz="4" w:space="0" w:color="auto"/>
            </w:tcBorders>
            <w:hideMark/>
          </w:tcPr>
          <w:p w14:paraId="13CB6C77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DGC</w:t>
            </w:r>
          </w:p>
        </w:tc>
        <w:tc>
          <w:tcPr>
            <w:tcW w:w="5949" w:type="dxa"/>
            <w:tcBorders>
              <w:bottom w:val="single" w:sz="4" w:space="0" w:color="auto"/>
            </w:tcBorders>
            <w:hideMark/>
          </w:tcPr>
          <w:p w14:paraId="7E0CDEDA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ข้อมูลบริษัทในกลุ่มลูกหนี้รายใหญ่ 20 กลุ่มแรก (</w:t>
            </w:r>
            <w:r w:rsidRPr="00490272">
              <w:t>Debtor Groups Composition</w:t>
            </w:r>
            <w:r w:rsidRPr="00490272">
              <w:rPr>
                <w:cs/>
              </w:rPr>
              <w:t>)</w:t>
            </w:r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73B0B7D0" w14:textId="52497339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220E2A" w:rsidRPr="00BE69F2" w14:paraId="19A53873" w14:textId="77777777" w:rsidTr="00E17576">
        <w:trPr>
          <w:trHeight w:val="20"/>
        </w:trPr>
        <w:tc>
          <w:tcPr>
            <w:tcW w:w="8781" w:type="dxa"/>
            <w:gridSpan w:val="3"/>
            <w:tcBorders>
              <w:left w:val="nil"/>
              <w:bottom w:val="nil"/>
              <w:right w:val="nil"/>
            </w:tcBorders>
          </w:tcPr>
          <w:p w14:paraId="20F2B20C" w14:textId="401BFCD1" w:rsidR="00220E2A" w:rsidRPr="00D83DF6" w:rsidRDefault="00220E2A" w:rsidP="00D83DF6">
            <w:pPr>
              <w:rPr>
                <w:rFonts w:eastAsia="Times New Roman"/>
                <w:kern w:val="24"/>
                <w:cs/>
              </w:rPr>
            </w:pPr>
            <w:r w:rsidRPr="00E17576">
              <w:rPr>
                <w:rFonts w:hint="cs"/>
                <w:color w:val="FF0000"/>
                <w:cs/>
              </w:rPr>
              <w:t>หมายเหตุ</w:t>
            </w:r>
            <w:r w:rsidRPr="00E17576">
              <w:rPr>
                <w:color w:val="FF0000"/>
              </w:rPr>
              <w:t xml:space="preserve">: [1] </w:t>
            </w:r>
            <w:r w:rsidRPr="00E17576">
              <w:rPr>
                <w:rFonts w:hint="cs"/>
                <w:color w:val="FF0000"/>
                <w:cs/>
              </w:rPr>
              <w:t xml:space="preserve">ขอให้ธนาคารพาณิชย์รายงาน </w:t>
            </w:r>
            <w:r w:rsidRPr="00E17576">
              <w:rPr>
                <w:color w:val="FF0000"/>
              </w:rPr>
              <w:t xml:space="preserve">LTV </w:t>
            </w:r>
            <w:r w:rsidRPr="00E17576">
              <w:rPr>
                <w:rFonts w:hint="cs"/>
                <w:color w:val="FF0000"/>
                <w:cs/>
              </w:rPr>
              <w:t xml:space="preserve">และ </w:t>
            </w:r>
            <w:r w:rsidRPr="00E17576">
              <w:rPr>
                <w:color w:val="FF0000"/>
              </w:rPr>
              <w:t xml:space="preserve">MGL </w:t>
            </w:r>
            <w:r w:rsidRPr="00E17576">
              <w:rPr>
                <w:rFonts w:hint="cs"/>
                <w:color w:val="FF0000"/>
                <w:cs/>
              </w:rPr>
              <w:t>จนกว่าจะปรับปรุงการรายงานในส่วนของ</w:t>
            </w:r>
            <w:r w:rsidR="00E17576" w:rsidRPr="00E17576">
              <w:rPr>
                <w:rFonts w:eastAsia="Times New Roman" w:hint="cs"/>
                <w:color w:val="FF0000"/>
                <w:kern w:val="24"/>
                <w:cs/>
              </w:rPr>
              <w:t>รายได้ ภาระหนี้ปัจจุบัน และภาระหนี้ใหม่</w:t>
            </w:r>
            <w:r w:rsidR="0084790D">
              <w:rPr>
                <w:rFonts w:eastAsia="Times New Roman" w:hint="cs"/>
                <w:color w:val="FF0000"/>
                <w:kern w:val="24"/>
                <w:cs/>
              </w:rPr>
              <w:t xml:space="preserve"> </w:t>
            </w:r>
            <w:r w:rsidR="00E17576" w:rsidRPr="00E17576">
              <w:rPr>
                <w:rFonts w:eastAsia="Times New Roman" w:hint="cs"/>
                <w:color w:val="FF0000"/>
                <w:kern w:val="24"/>
                <w:cs/>
              </w:rPr>
              <w:t>ตามมาตรฐานกลางการคำนวณ</w:t>
            </w:r>
            <w:r w:rsidR="00160C3F">
              <w:rPr>
                <w:rFonts w:eastAsia="Times New Roman" w:hint="cs"/>
                <w:color w:val="FF0000"/>
                <w:kern w:val="24"/>
                <w:cs/>
              </w:rPr>
              <w:t xml:space="preserve"> </w:t>
            </w:r>
            <w:r w:rsidR="00160C3F">
              <w:rPr>
                <w:rFonts w:eastAsia="Times New Roman"/>
                <w:color w:val="FF0000"/>
                <w:kern w:val="24"/>
              </w:rPr>
              <w:t xml:space="preserve">Debt Service Ratio (DSR) </w:t>
            </w:r>
            <w:r w:rsidR="00E17576" w:rsidRPr="00E17576">
              <w:rPr>
                <w:rFonts w:eastAsia="Times New Roman" w:hint="cs"/>
                <w:color w:val="FF0000"/>
                <w:kern w:val="24"/>
                <w:cs/>
              </w:rPr>
              <w:t>ของ ธปท.</w:t>
            </w:r>
          </w:p>
        </w:tc>
      </w:tr>
    </w:tbl>
    <w:p w14:paraId="1DE082AF" w14:textId="77777777" w:rsidR="00D317AD" w:rsidRDefault="00D317AD" w:rsidP="00D317AD">
      <w:pPr>
        <w:spacing w:before="120" w:after="0" w:line="240" w:lineRule="auto"/>
        <w:ind w:left="1080"/>
      </w:pPr>
    </w:p>
    <w:p w14:paraId="6255B1C5" w14:textId="63E12401" w:rsidR="006D5866" w:rsidRPr="00BE69F2" w:rsidRDefault="006D5866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rPr>
          <w:cs/>
        </w:rPr>
        <w:lastRenderedPageBreak/>
        <w:t>ชุดข้อมูลบุคคลที่ยกเลิก</w:t>
      </w:r>
      <w:r w:rsidRPr="00BE69F2">
        <w:t xml:space="preserve"> 2 </w:t>
      </w:r>
      <w:r w:rsidR="00624068" w:rsidRPr="00BE69F2">
        <w:rPr>
          <w:cs/>
        </w:rPr>
        <w:t>ชุดข้อมูล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858"/>
        <w:gridCol w:w="5946"/>
        <w:gridCol w:w="1977"/>
      </w:tblGrid>
      <w:tr w:rsidR="00D317AD" w:rsidRPr="00BE69F2" w14:paraId="367C767D" w14:textId="70F7D206" w:rsidTr="00D317AD">
        <w:trPr>
          <w:trHeight w:val="304"/>
        </w:trPr>
        <w:tc>
          <w:tcPr>
            <w:tcW w:w="858" w:type="dxa"/>
            <w:shd w:val="clear" w:color="auto" w:fill="DEEAF6" w:themeFill="accent1" w:themeFillTint="33"/>
          </w:tcPr>
          <w:p w14:paraId="72CA388C" w14:textId="7D4404D2" w:rsidR="00D317AD" w:rsidRPr="00BE69F2" w:rsidRDefault="00D317AD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946" w:type="dxa"/>
            <w:shd w:val="clear" w:color="auto" w:fill="DEEAF6" w:themeFill="accent1" w:themeFillTint="33"/>
          </w:tcPr>
          <w:p w14:paraId="52E857C8" w14:textId="3579F51C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6E411DCC" w14:textId="6A9BDF45" w:rsidR="00D317AD" w:rsidRPr="00BE69F2" w:rsidRDefault="00D317AD" w:rsidP="009A6773">
            <w:pPr>
              <w:jc w:val="center"/>
              <w:rPr>
                <w:rFonts w:eastAsia="Times New Roman"/>
                <w:b/>
                <w:bCs/>
                <w:kern w:val="24"/>
                <w:cs/>
              </w:rPr>
            </w:pPr>
            <w:r w:rsidRPr="00D83DF6">
              <w:rPr>
                <w:rFonts w:eastAsia="Times New Roman"/>
                <w:b/>
                <w:bCs/>
                <w:kern w:val="24"/>
                <w:cs/>
              </w:rPr>
              <w:t>ประกาศ/หนังสือเวียน</w:t>
            </w:r>
          </w:p>
        </w:tc>
      </w:tr>
      <w:tr w:rsidR="00D317AD" w:rsidRPr="00BE69F2" w14:paraId="1AD91B33" w14:textId="5321116C" w:rsidTr="00D317AD">
        <w:trPr>
          <w:trHeight w:val="304"/>
        </w:trPr>
        <w:tc>
          <w:tcPr>
            <w:tcW w:w="858" w:type="dxa"/>
            <w:hideMark/>
          </w:tcPr>
          <w:p w14:paraId="0C91BF24" w14:textId="77777777" w:rsidR="00D317AD" w:rsidRPr="00BE69F2" w:rsidRDefault="00D317AD" w:rsidP="009A6773">
            <w:pPr>
              <w:jc w:val="center"/>
            </w:pPr>
            <w:r w:rsidRPr="00BE69F2">
              <w:rPr>
                <w:b/>
                <w:bCs/>
              </w:rPr>
              <w:t>IPI</w:t>
            </w:r>
          </w:p>
        </w:tc>
        <w:tc>
          <w:tcPr>
            <w:tcW w:w="5946" w:type="dxa"/>
            <w:hideMark/>
          </w:tcPr>
          <w:p w14:paraId="4E5E831F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ข้อมูลทะเบียนบุคคลและนิติบุคคล (</w:t>
            </w:r>
            <w:r w:rsidRPr="00BE69F2">
              <w:t>Involved Party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36A62EE2" w14:textId="71977779" w:rsidR="00D317AD" w:rsidRPr="00D83DF6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456247E5" w14:textId="206154FE" w:rsidTr="00D317AD">
        <w:trPr>
          <w:trHeight w:val="338"/>
        </w:trPr>
        <w:tc>
          <w:tcPr>
            <w:tcW w:w="858" w:type="dxa"/>
            <w:hideMark/>
          </w:tcPr>
          <w:p w14:paraId="15F52C53" w14:textId="77777777" w:rsidR="00D317AD" w:rsidRPr="00006C3F" w:rsidRDefault="00D317AD" w:rsidP="009A6773">
            <w:pPr>
              <w:jc w:val="center"/>
              <w:rPr>
                <w:cs/>
              </w:rPr>
            </w:pPr>
            <w:r w:rsidRPr="00006C3F">
              <w:rPr>
                <w:b/>
                <w:bCs/>
              </w:rPr>
              <w:t>SMP</w:t>
            </w:r>
          </w:p>
        </w:tc>
        <w:tc>
          <w:tcPr>
            <w:tcW w:w="5946" w:type="dxa"/>
            <w:hideMark/>
          </w:tcPr>
          <w:p w14:paraId="79B239DA" w14:textId="77777777" w:rsidR="00D317AD" w:rsidRPr="00006C3F" w:rsidRDefault="00D317AD" w:rsidP="009A6773">
            <w:pPr>
              <w:rPr>
                <w:cs/>
              </w:rPr>
            </w:pPr>
            <w:r w:rsidRPr="00006C3F">
              <w:t xml:space="preserve">SME Profile </w:t>
            </w:r>
            <w:r w:rsidRPr="00006C3F">
              <w:rPr>
                <w:cs/>
              </w:rPr>
              <w:t>ของคู่สัญญาและบุคคลที่เกี่ยวข้อง (</w:t>
            </w:r>
            <w:r w:rsidRPr="00006C3F">
              <w:t>SMEs Profile</w:t>
            </w:r>
            <w:r w:rsidRPr="00006C3F">
              <w:rPr>
                <w:cs/>
              </w:rPr>
              <w:t>)</w:t>
            </w:r>
          </w:p>
        </w:tc>
        <w:tc>
          <w:tcPr>
            <w:tcW w:w="1977" w:type="dxa"/>
          </w:tcPr>
          <w:p w14:paraId="5106534A" w14:textId="22BED263" w:rsidR="00D317AD" w:rsidRPr="00D83DF6" w:rsidRDefault="00D317AD" w:rsidP="009A6773">
            <w:r w:rsidRPr="00D83DF6">
              <w:rPr>
                <w:cs/>
              </w:rPr>
              <w:t xml:space="preserve">ที่ </w:t>
            </w:r>
            <w:proofErr w:type="spellStart"/>
            <w:r w:rsidRPr="00D83DF6">
              <w:rPr>
                <w:cs/>
              </w:rPr>
              <w:t>ฝขอ.ว</w:t>
            </w:r>
            <w:proofErr w:type="spellEnd"/>
            <w:r w:rsidRPr="00D83DF6">
              <w:rPr>
                <w:cs/>
              </w:rPr>
              <w:t xml:space="preserve">. 80/2566  </w:t>
            </w:r>
          </w:p>
        </w:tc>
      </w:tr>
    </w:tbl>
    <w:p w14:paraId="7F6648B6" w14:textId="58CCA3DF" w:rsidR="006D5866" w:rsidRPr="00BE69F2" w:rsidRDefault="006D5866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t xml:space="preserve">Data Set </w:t>
      </w:r>
      <w:r w:rsidRPr="00BE69F2">
        <w:rPr>
          <w:cs/>
        </w:rPr>
        <w:t>ที่</w:t>
      </w:r>
      <w:r w:rsidRPr="00EA5DB1">
        <w:rPr>
          <w:cs/>
        </w:rPr>
        <w:t xml:space="preserve">ทดแทนด้วย </w:t>
      </w:r>
      <w:r w:rsidRPr="00EA5DB1">
        <w:t xml:space="preserve">RDT </w:t>
      </w:r>
      <w:r w:rsidRPr="00EA5DB1">
        <w:rPr>
          <w:cs/>
        </w:rPr>
        <w:t>บางส่วน</w:t>
      </w:r>
      <w:r w:rsidRPr="00EA5DB1">
        <w:t xml:space="preserve"> </w:t>
      </w:r>
      <w:r w:rsidR="00EA5DB1" w:rsidRPr="00D317AD">
        <w:t>6</w:t>
      </w:r>
      <w:r w:rsidRPr="00D317AD">
        <w:t xml:space="preserve"> </w:t>
      </w:r>
      <w:r w:rsidRPr="00EA5DB1">
        <w:rPr>
          <w:cs/>
        </w:rPr>
        <w:t>รายงาน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856"/>
        <w:gridCol w:w="5948"/>
        <w:gridCol w:w="1977"/>
      </w:tblGrid>
      <w:tr w:rsidR="00D317AD" w:rsidRPr="00BE69F2" w14:paraId="023D2F28" w14:textId="33AA9888" w:rsidTr="00D317AD">
        <w:trPr>
          <w:trHeight w:val="394"/>
          <w:tblHeader/>
        </w:trPr>
        <w:tc>
          <w:tcPr>
            <w:tcW w:w="856" w:type="dxa"/>
            <w:shd w:val="clear" w:color="auto" w:fill="DEEAF6" w:themeFill="accent1" w:themeFillTint="33"/>
          </w:tcPr>
          <w:p w14:paraId="7835D505" w14:textId="60B6F0DA" w:rsidR="00D317AD" w:rsidRPr="00BE69F2" w:rsidRDefault="00D317AD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948" w:type="dxa"/>
            <w:shd w:val="clear" w:color="auto" w:fill="DEEAF6" w:themeFill="accent1" w:themeFillTint="33"/>
          </w:tcPr>
          <w:p w14:paraId="443A0E23" w14:textId="6542C298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32AA5AE5" w14:textId="5BB3D092" w:rsidR="00D317AD" w:rsidRPr="00BE69F2" w:rsidRDefault="00D317AD" w:rsidP="009A6773">
            <w:pPr>
              <w:jc w:val="center"/>
              <w:rPr>
                <w:rFonts w:eastAsia="Times New Roman"/>
                <w:b/>
                <w:bCs/>
                <w:kern w:val="24"/>
                <w:cs/>
              </w:rPr>
            </w:pPr>
            <w:r w:rsidRPr="00D83DF6">
              <w:rPr>
                <w:rFonts w:eastAsia="Times New Roman"/>
                <w:b/>
                <w:bCs/>
                <w:kern w:val="24"/>
                <w:cs/>
              </w:rPr>
              <w:t>ประกาศ/หนังสือเวียน</w:t>
            </w:r>
          </w:p>
        </w:tc>
      </w:tr>
      <w:tr w:rsidR="00D317AD" w:rsidRPr="00BE69F2" w14:paraId="48F184E6" w14:textId="4C6DD397" w:rsidTr="00D317AD">
        <w:trPr>
          <w:trHeight w:val="394"/>
        </w:trPr>
        <w:tc>
          <w:tcPr>
            <w:tcW w:w="856" w:type="dxa"/>
            <w:hideMark/>
          </w:tcPr>
          <w:p w14:paraId="12005B4A" w14:textId="77777777" w:rsidR="00D317AD" w:rsidRPr="00BE69F2" w:rsidRDefault="00D317AD" w:rsidP="009A6773">
            <w:pPr>
              <w:jc w:val="center"/>
            </w:pPr>
            <w:r w:rsidRPr="00BE69F2">
              <w:rPr>
                <w:b/>
                <w:bCs/>
              </w:rPr>
              <w:t>COS</w:t>
            </w:r>
          </w:p>
        </w:tc>
        <w:tc>
          <w:tcPr>
            <w:tcW w:w="5948" w:type="dxa"/>
            <w:hideMark/>
          </w:tcPr>
          <w:p w14:paraId="32BAF263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ข้อมูลสรุปรายการนอกงบดุล (</w:t>
            </w:r>
            <w:r w:rsidRPr="00BE69F2">
              <w:t>Contingent Summary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2C5B1DE0" w14:textId="1AC6B235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57ACC433" w14:textId="3E95E1EF" w:rsidTr="00D317AD">
        <w:trPr>
          <w:trHeight w:val="403"/>
        </w:trPr>
        <w:tc>
          <w:tcPr>
            <w:tcW w:w="856" w:type="dxa"/>
            <w:hideMark/>
          </w:tcPr>
          <w:p w14:paraId="74844996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CAR</w:t>
            </w:r>
          </w:p>
        </w:tc>
        <w:tc>
          <w:tcPr>
            <w:tcW w:w="5948" w:type="dxa"/>
            <w:hideMark/>
          </w:tcPr>
          <w:p w14:paraId="1207FE20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ข้อมูลภาระผูกพันรายสัญญา (</w:t>
            </w:r>
            <w:r w:rsidRPr="00BE69F2">
              <w:t>Contingent Arrangement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17095336" w14:textId="53AF6A9A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0B63A2AE" w14:textId="5BC9F9BC" w:rsidTr="00D317AD">
        <w:trPr>
          <w:trHeight w:val="428"/>
        </w:trPr>
        <w:tc>
          <w:tcPr>
            <w:tcW w:w="856" w:type="dxa"/>
            <w:hideMark/>
          </w:tcPr>
          <w:p w14:paraId="19EFC9AC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ARS</w:t>
            </w:r>
          </w:p>
        </w:tc>
        <w:tc>
          <w:tcPr>
            <w:tcW w:w="5948" w:type="dxa"/>
            <w:hideMark/>
          </w:tcPr>
          <w:p w14:paraId="1F18899A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สรุปเงินฝาก เงินรับฝาก เงินให้สินเชื่อ เงินกู้ยืม ภาระผูกพัน (</w:t>
            </w:r>
            <w:r w:rsidRPr="00BE69F2">
              <w:t>Arrangement Summary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6E7E8732" w14:textId="0B997D80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79D26CAA" w14:textId="07158A92" w:rsidTr="00D317AD">
        <w:trPr>
          <w:trHeight w:val="396"/>
        </w:trPr>
        <w:tc>
          <w:tcPr>
            <w:tcW w:w="856" w:type="dxa"/>
            <w:hideMark/>
          </w:tcPr>
          <w:p w14:paraId="0E334377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BSM</w:t>
            </w:r>
          </w:p>
        </w:tc>
        <w:tc>
          <w:tcPr>
            <w:tcW w:w="5948" w:type="dxa"/>
            <w:hideMark/>
          </w:tcPr>
          <w:p w14:paraId="5FAFE433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สรุปเงินฝาก เงินให้สินเชื่อ และสินทรัพย์รวมรายสาขา (</w:t>
            </w:r>
            <w:r w:rsidRPr="00BE69F2">
              <w:t>Branch Summary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6071AAD3" w14:textId="1A704C07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58C11E7A" w14:textId="03B34BCE" w:rsidTr="00D317AD">
        <w:trPr>
          <w:trHeight w:val="405"/>
        </w:trPr>
        <w:tc>
          <w:tcPr>
            <w:tcW w:w="856" w:type="dxa"/>
            <w:hideMark/>
          </w:tcPr>
          <w:p w14:paraId="189FA46E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FLA</w:t>
            </w:r>
          </w:p>
        </w:tc>
        <w:tc>
          <w:tcPr>
            <w:tcW w:w="5948" w:type="dxa"/>
            <w:hideMark/>
          </w:tcPr>
          <w:p w14:paraId="3F73CE60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ข้อมูลเงินให้สินเชื่อและเงินกู้ยืมเงินตราต่างประเทศรายสัญญา (</w:t>
            </w:r>
            <w:r w:rsidRPr="00BE69F2">
              <w:t>Foreign Currency Loan Arrangement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106FC793" w14:textId="612168AE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6F33C102" w14:textId="2B480C8C" w:rsidTr="00D317AD">
        <w:trPr>
          <w:trHeight w:val="405"/>
        </w:trPr>
        <w:tc>
          <w:tcPr>
            <w:tcW w:w="856" w:type="dxa"/>
            <w:hideMark/>
          </w:tcPr>
          <w:p w14:paraId="03BB13DA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LTX</w:t>
            </w:r>
          </w:p>
        </w:tc>
        <w:tc>
          <w:tcPr>
            <w:tcW w:w="5948" w:type="dxa"/>
            <w:hideMark/>
          </w:tcPr>
          <w:p w14:paraId="3AF54A64" w14:textId="171ED4F9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ข้อมูลรายการบัญชีเงินฝากและสินเชื่อ (</w:t>
            </w:r>
            <w:r w:rsidRPr="00BE69F2">
              <w:t>Loan</w:t>
            </w:r>
            <w:r w:rsidRPr="00BE69F2">
              <w:rPr>
                <w:cs/>
              </w:rPr>
              <w:t>/</w:t>
            </w:r>
            <w:r w:rsidRPr="00C25D90">
              <w:t xml:space="preserve">Deposit </w:t>
            </w:r>
            <w:r w:rsidRPr="003B22B8">
              <w:t xml:space="preserve">Arrangement </w:t>
            </w:r>
            <w:r w:rsidRPr="00C25D90">
              <w:t>Transaction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06162EE7" w14:textId="59B9C7A2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</w:tbl>
    <w:p w14:paraId="140A6784" w14:textId="719959A5" w:rsidR="00111329" w:rsidRPr="00BE69F2" w:rsidRDefault="00111329" w:rsidP="009A6773">
      <w:pPr>
        <w:spacing w:after="120" w:line="240" w:lineRule="auto"/>
        <w:rPr>
          <w:rFonts w:eastAsia="Browallia New"/>
          <w:b/>
          <w:bCs/>
          <w:sz w:val="32"/>
          <w:szCs w:val="32"/>
          <w:cs/>
        </w:rPr>
      </w:pPr>
      <w:r w:rsidRPr="00BE69F2">
        <w:rPr>
          <w:cs/>
        </w:rPr>
        <w:br w:type="page"/>
      </w:r>
    </w:p>
    <w:p w14:paraId="345C9E19" w14:textId="3A30F3F9" w:rsidR="00E561E4" w:rsidRPr="00BE69F2" w:rsidRDefault="001058A5" w:rsidP="009A6773">
      <w:pPr>
        <w:pStyle w:val="Heading1"/>
        <w:numPr>
          <w:ilvl w:val="0"/>
          <w:numId w:val="1"/>
        </w:numPr>
        <w:spacing w:before="0" w:after="120" w:line="240" w:lineRule="auto"/>
        <w:ind w:left="284" w:hanging="142"/>
      </w:pPr>
      <w:r>
        <w:lastRenderedPageBreak/>
        <w:t xml:space="preserve"> </w:t>
      </w:r>
      <w:bookmarkStart w:id="34" w:name="_Toc207049915"/>
      <w:r w:rsidR="00A17C0F" w:rsidRPr="00BE69F2">
        <w:t>Data Entity</w:t>
      </w:r>
      <w:bookmarkEnd w:id="34"/>
    </w:p>
    <w:p w14:paraId="4FFE8306" w14:textId="77777777" w:rsidR="00033C0B" w:rsidRPr="00BE69F2" w:rsidRDefault="00033C0B" w:rsidP="009A6773">
      <w:pPr>
        <w:pStyle w:val="Heading2"/>
        <w:spacing w:line="240" w:lineRule="auto"/>
        <w:ind w:left="360"/>
      </w:pPr>
      <w:bookmarkStart w:id="35" w:name="_Toc117260712"/>
      <w:bookmarkStart w:id="36" w:name="_Toc207049916"/>
      <w:bookmarkStart w:id="37" w:name="_Toc69663350"/>
      <w:bookmarkStart w:id="38" w:name="_Toc69663331"/>
      <w:r w:rsidRPr="00BE69F2">
        <w:t>Credit Account</w:t>
      </w:r>
      <w:bookmarkEnd w:id="35"/>
      <w:bookmarkEnd w:id="36"/>
    </w:p>
    <w:p w14:paraId="71F55392" w14:textId="20E161D0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39" w:name="_Toc117260713"/>
      <w:bookmarkStart w:id="40" w:name="_Toc117260714"/>
      <w:bookmarkStart w:id="41" w:name="_Toc117260756"/>
      <w:bookmarkStart w:id="42" w:name="_Toc117260775"/>
      <w:bookmarkStart w:id="43" w:name="_Toc117260812"/>
      <w:bookmarkStart w:id="44" w:name="_Toc117260813"/>
      <w:bookmarkStart w:id="45" w:name="_Toc117260814"/>
      <w:bookmarkStart w:id="46" w:name="_Toc117260815"/>
      <w:bookmarkStart w:id="47" w:name="_Toc207049917"/>
      <w:bookmarkEnd w:id="39"/>
      <w:bookmarkEnd w:id="40"/>
      <w:bookmarkEnd w:id="41"/>
      <w:bookmarkEnd w:id="42"/>
      <w:bookmarkEnd w:id="43"/>
      <w:bookmarkEnd w:id="44"/>
      <w:bookmarkEnd w:id="45"/>
      <w:r w:rsidRPr="00BE69F2">
        <w:rPr>
          <w:rFonts w:eastAsia="Arial Unicode MS"/>
        </w:rPr>
        <w:t>Credit Account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DER_CAC</w:t>
      </w:r>
      <w:r w:rsidRPr="00BE69F2">
        <w:rPr>
          <w:rFonts w:eastAsia="Arial Unicode MS"/>
          <w:cs/>
        </w:rPr>
        <w:t>)</w:t>
      </w:r>
      <w:bookmarkEnd w:id="46"/>
      <w:bookmarkEnd w:id="47"/>
    </w:p>
    <w:p w14:paraId="6B93F26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48" w:name="_Toc115806895"/>
      <w:r w:rsidRPr="00BE69F2">
        <w:rPr>
          <w:rFonts w:ascii="Browallia New" w:hAnsi="Browallia New" w:cs="Browallia New"/>
          <w:i w:val="0"/>
          <w:color w:val="002060"/>
        </w:rPr>
        <w:t>General Questions</w:t>
      </w:r>
      <w:bookmarkEnd w:id="4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DF89AE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C889D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5C6D7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ขอให้อธิบายการรายงานข้อมูลสินเชื่อเงินบาท และ เงินตราต่างประเทศ ต้องรายงานอย่างไร </w:t>
            </w:r>
          </w:p>
        </w:tc>
      </w:tr>
      <w:tr w:rsidR="00BE69F2" w:rsidRPr="00BE69F2" w14:paraId="03D339D4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B194D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AA760D5" w14:textId="77777777" w:rsidR="00033C0B" w:rsidRPr="00BE69F2" w:rsidRDefault="00033C0B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 โดยสรุป </w:t>
            </w:r>
          </w:p>
          <w:tbl>
            <w:tblPr>
              <w:tblW w:w="9489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2665"/>
              <w:gridCol w:w="4527"/>
            </w:tblGrid>
            <w:tr w:rsidR="00BE69F2" w:rsidRPr="00BE69F2" w14:paraId="2621CC68" w14:textId="77777777">
              <w:trPr>
                <w:trHeight w:val="174"/>
              </w:trPr>
              <w:tc>
                <w:tcPr>
                  <w:tcW w:w="4962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23AA0B9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กรณี</w:t>
                  </w:r>
                </w:p>
              </w:tc>
              <w:tc>
                <w:tcPr>
                  <w:tcW w:w="45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E34AEC6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รายงาน</w:t>
                  </w:r>
                </w:p>
              </w:tc>
            </w:tr>
            <w:tr w:rsidR="00BE69F2" w:rsidRPr="00BE69F2" w14:paraId="4C55E581" w14:textId="77777777">
              <w:trPr>
                <w:trHeight w:val="696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9AB6986" w14:textId="36604DA4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br/>
                    <w:t>(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ผู้ให้สินเชื่อเป็น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br/>
                    <w:t xml:space="preserve">สาขา </w:t>
                  </w:r>
                  <w:proofErr w:type="spellStart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ธพ</w:t>
                  </w:r>
                  <w:proofErr w:type="spellEnd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. </w:t>
                  </w:r>
                  <w:r w:rsidR="00C96E77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ในประเทศ)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FFC3F47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bookmarkStart w:id="49" w:name="_Hlk123592537"/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  <w:bookmarkEnd w:id="49"/>
                </w:p>
              </w:tc>
              <w:tc>
                <w:tcPr>
                  <w:tcW w:w="4527" w:type="dxa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hideMark/>
                </w:tcPr>
                <w:p w14:paraId="4B145B89" w14:textId="7EFF59F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</w:t>
                  </w:r>
                  <w:r w:rsidRPr="00001AB0">
                    <w:rPr>
                      <w:rFonts w:eastAsia="Times New Roman"/>
                      <w:color w:val="A66500"/>
                    </w:rPr>
                    <w:t>+</w:t>
                  </w:r>
                  <w:r w:rsidR="00001AB0" w:rsidRPr="00001AB0">
                    <w:rPr>
                      <w:rFonts w:eastAsia="Times New Roman"/>
                      <w:color w:val="A66500"/>
                    </w:rPr>
                    <w:t xml:space="preserve">5 </w:t>
                  </w:r>
                  <w:r w:rsidR="00001AB0" w:rsidRPr="00001AB0">
                    <w:rPr>
                      <w:rFonts w:eastAsia="Times New Roman"/>
                      <w:color w:val="A66500"/>
                      <w:cs/>
                    </w:rPr>
                    <w:t>วันทำการ</w:t>
                  </w:r>
                  <w:r w:rsidRPr="00BE69F2">
                    <w:rPr>
                      <w:rFonts w:eastAsia="Times New Roman"/>
                    </w:rPr>
                    <w:t xml:space="preserve">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</w:t>
                  </w:r>
                  <w:r w:rsidRPr="00BE69F2">
                    <w:rPr>
                      <w:rFonts w:eastAsia="Times New Roman"/>
                    </w:rPr>
                    <w:t xml:space="preserve"> </w:t>
                  </w:r>
                  <w:r w:rsidRPr="00BE69F2">
                    <w:rPr>
                      <w:rFonts w:eastAsia="Times New Roman"/>
                      <w:cs/>
                    </w:rPr>
                    <w:t>ให้ครบถ้วน</w:t>
                  </w:r>
                </w:p>
                <w:p w14:paraId="67088151" w14:textId="1983B866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29FB0DB7" w14:textId="77777777">
              <w:trPr>
                <w:trHeight w:val="6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65260FB" w14:textId="77777777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715F2BDC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</w:tcPr>
                <w:p w14:paraId="6B229D57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54D30DE1" w14:textId="77777777">
              <w:trPr>
                <w:trHeight w:val="653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F49E9BE" w14:textId="48126FC1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br/>
                    <w:t>(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ผู้ให้สินเชื่อเป็นสาขา </w:t>
                  </w:r>
                  <w:proofErr w:type="spellStart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ธพ</w:t>
                  </w:r>
                  <w:proofErr w:type="spellEnd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. </w:t>
                  </w:r>
                  <w:r w:rsidR="00C96E77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t xml:space="preserve"> 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ตปท.)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198E3B4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hideMark/>
                </w:tcPr>
                <w:p w14:paraId="11646DC0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+21) 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20CABAA7" w14:textId="77777777">
              <w:trPr>
                <w:trHeight w:val="649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FC8543E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0354B0C2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right w:val="single" w:sz="4" w:space="0" w:color="auto"/>
                  </w:tcBorders>
                  <w:shd w:val="clear" w:color="000000" w:fill="F2F2F2"/>
                </w:tcPr>
                <w:p w14:paraId="630DBAF8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29CC48E1" w14:textId="77777777">
              <w:trPr>
                <w:trHeight w:val="659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C675B22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สกุลเงินบาท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hideMark/>
                </w:tcPr>
                <w:p w14:paraId="441FDF40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right w:val="single" w:sz="4" w:space="0" w:color="auto"/>
                  </w:tcBorders>
                </w:tcPr>
                <w:p w14:paraId="15C4610F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32A7F010" w14:textId="77777777">
              <w:trPr>
                <w:trHeight w:val="7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149DB5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3AF2E48C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</w:tcPr>
                <w:p w14:paraId="1336A6C1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</w:tbl>
          <w:p w14:paraId="6FB167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595E2E64" w14:textId="3760D95B" w:rsidR="00033C0B" w:rsidRPr="006B0341" w:rsidRDefault="006B0341" w:rsidP="009A6773">
      <w:pPr>
        <w:spacing w:line="240" w:lineRule="auto"/>
        <w:rPr>
          <w:cs/>
        </w:rPr>
      </w:pPr>
      <w:r>
        <w:rPr>
          <w:color w:val="FFFFFF" w:themeColor="background1"/>
          <w:cs/>
        </w:rPr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FC517F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268AE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AB417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Interbank Overnight </w:t>
            </w:r>
            <w:r w:rsidRPr="00BE69F2">
              <w:rPr>
                <w:rFonts w:eastAsia="Arial Unicode MS"/>
                <w:cs/>
              </w:rPr>
              <w:t>ของสกุลบาท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สิ้นเดือน ที่อยู่ใน </w:t>
            </w:r>
            <w:r w:rsidRPr="00BE69F2">
              <w:rPr>
                <w:rFonts w:eastAsia="Arial Unicode MS"/>
              </w:rPr>
              <w:t xml:space="preserve">DMS IIA </w:t>
            </w:r>
            <w:r w:rsidRPr="00BE69F2">
              <w:rPr>
                <w:rFonts w:eastAsia="Arial Unicode MS"/>
                <w:cs/>
              </w:rPr>
              <w:t>ปัจจุบัน อยู่ใน ขอบเขตการรายงานด้วยหรือไม่</w:t>
            </w:r>
          </w:p>
        </w:tc>
      </w:tr>
      <w:tr w:rsidR="00BE69F2" w:rsidRPr="00BE69F2" w14:paraId="5F08C645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CF3C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163BD89" w14:textId="579FA510" w:rsidR="00033C0B" w:rsidRPr="00BE69F2" w:rsidRDefault="00033C0B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ชุดข้อมูล </w:t>
            </w:r>
            <w:r w:rsidRPr="00BE69F2">
              <w:rPr>
                <w:rFonts w:eastAsia="Arial Unicode MS"/>
              </w:rPr>
              <w:t xml:space="preserve">IIA </w:t>
            </w:r>
            <w:r w:rsidRPr="00BE69F2">
              <w:rPr>
                <w:rFonts w:eastAsia="Arial Unicode MS"/>
                <w:cs/>
              </w:rPr>
              <w:t xml:space="preserve">ยังคงรายงานใน </w:t>
            </w:r>
            <w:r w:rsidRPr="00BE69F2">
              <w:rPr>
                <w:rFonts w:eastAsia="Arial Unicode MS"/>
              </w:rPr>
              <w:t xml:space="preserve">DMS </w:t>
            </w:r>
            <w:r w:rsidRPr="00BE69F2">
              <w:rPr>
                <w:rFonts w:eastAsia="Arial Unicode MS"/>
                <w:cs/>
              </w:rPr>
              <w:t>เช่นเดิม</w:t>
            </w:r>
          </w:p>
          <w:tbl>
            <w:tblPr>
              <w:tblStyle w:val="TableGrid"/>
              <w:tblW w:w="9473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2693"/>
              <w:gridCol w:w="4483"/>
            </w:tblGrid>
            <w:tr w:rsidR="00BE69F2" w:rsidRPr="00BE69F2" w14:paraId="4FD0763D" w14:textId="77777777">
              <w:trPr>
                <w:trHeight w:val="136"/>
              </w:trPr>
              <w:tc>
                <w:tcPr>
                  <w:tcW w:w="4990" w:type="dxa"/>
                  <w:gridSpan w:val="2"/>
                </w:tcPr>
                <w:p w14:paraId="3A6ADB68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สำหรับขอบเขต สินเชื่อ </w:t>
                  </w:r>
                  <w:r w:rsidRPr="00BE69F2">
                    <w:rPr>
                      <w:rFonts w:eastAsia="Arial Unicode MS"/>
                    </w:rPr>
                    <w:t xml:space="preserve">Interbank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Overnight (</w:t>
                  </w:r>
                  <w:r w:rsidRPr="00BE69F2">
                    <w:rPr>
                      <w:rFonts w:eastAsia="Arial Unicode MS"/>
                      <w:cs/>
                    </w:rPr>
                    <w:t>การกู้ยืมระยะ 1 วันทำการ)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ให้รายงานดังนี้ </w:t>
                  </w: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กรณี</w:t>
                  </w:r>
                </w:p>
              </w:tc>
              <w:tc>
                <w:tcPr>
                  <w:tcW w:w="4483" w:type="dxa"/>
                </w:tcPr>
                <w:p w14:paraId="306FE5D2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รายงาน</w:t>
                  </w:r>
                </w:p>
              </w:tc>
            </w:tr>
            <w:tr w:rsidR="00BE69F2" w:rsidRPr="00BE69F2" w14:paraId="46E0F02C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0B54F0E8" w14:textId="28105519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br/>
                    <w:t xml:space="preserve">(ผู้ให้สินเชื่อเป็นสาขา </w:t>
                  </w:r>
                  <w:proofErr w:type="spellStart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ธพ</w:t>
                  </w:r>
                  <w:proofErr w:type="spellEnd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. </w:t>
                  </w:r>
                  <w:r w:rsidR="004D74BC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ในประเทศ)</w:t>
                  </w:r>
                </w:p>
              </w:tc>
              <w:tc>
                <w:tcPr>
                  <w:tcW w:w="2693" w:type="dxa"/>
                </w:tcPr>
                <w:p w14:paraId="54AAB99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349EB05F" w14:textId="6A3A7B15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 xml:space="preserve">1.1 </w:t>
                  </w:r>
                  <w:r w:rsidRPr="00BE69F2">
                    <w:rPr>
                      <w:rFonts w:eastAsia="Times New Roman"/>
                    </w:rPr>
                    <w:t xml:space="preserve">Credit Account (Data Date </w:t>
                  </w:r>
                  <w:r w:rsidRPr="00424ABF">
                    <w:rPr>
                      <w:rFonts w:eastAsia="Times New Roman"/>
                      <w:color w:val="A66500"/>
                    </w:rPr>
                    <w:t>+</w:t>
                  </w:r>
                  <w:r w:rsidR="00001AB0" w:rsidRPr="00424ABF">
                    <w:rPr>
                      <w:rFonts w:eastAsia="Times New Roman"/>
                      <w:color w:val="A66500"/>
                    </w:rPr>
                    <w:t xml:space="preserve">5 </w:t>
                  </w:r>
                  <w:r w:rsidR="00001AB0" w:rsidRPr="00424ABF">
                    <w:rPr>
                      <w:rFonts w:eastAsia="Times New Roman"/>
                      <w:color w:val="A66500"/>
                      <w:cs/>
                    </w:rPr>
                    <w:t>วันทำการ</w:t>
                  </w:r>
                  <w:r w:rsidRPr="00BE69F2">
                    <w:rPr>
                      <w:rFonts w:eastAsia="Times New Roman"/>
                      <w:cs/>
                    </w:rPr>
                    <w:t xml:space="preserve">) 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45DFAEF4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3E6AA2A6" w14:textId="77777777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1BEE8BE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2979EF57" w14:textId="2B50CE72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</w:t>
                  </w:r>
                  <w:r w:rsidRPr="00424ABF">
                    <w:rPr>
                      <w:rFonts w:eastAsia="Times New Roman"/>
                      <w:color w:val="A66500"/>
                    </w:rPr>
                    <w:t>+</w:t>
                  </w:r>
                  <w:r w:rsidR="00001AB0" w:rsidRPr="00424ABF">
                    <w:rPr>
                      <w:rFonts w:eastAsia="Times New Roman"/>
                      <w:color w:val="A66500"/>
                    </w:rPr>
                    <w:t xml:space="preserve">5 </w:t>
                  </w:r>
                  <w:r w:rsidR="00001AB0" w:rsidRPr="00424ABF">
                    <w:rPr>
                      <w:rFonts w:eastAsia="Times New Roman"/>
                      <w:color w:val="A66500"/>
                      <w:cs/>
                    </w:rPr>
                    <w:t>วันทำการ</w:t>
                  </w:r>
                  <w:r w:rsidRPr="00BE69F2">
                    <w:rPr>
                      <w:rFonts w:eastAsia="Times New Roman"/>
                    </w:rPr>
                    <w:t xml:space="preserve">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00769EF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31479205" w14:textId="77777777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</w:p>
                <w:p w14:paraId="21B99951" w14:textId="159D6B8A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(ผู้ให้สินเชื่อเป็นสาขา </w:t>
                  </w:r>
                  <w:proofErr w:type="spellStart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ธพ</w:t>
                  </w:r>
                  <w:proofErr w:type="spellEnd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. </w:t>
                  </w:r>
                  <w:r w:rsidR="004D74BC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ในต่างประเทศ)</w:t>
                  </w:r>
                </w:p>
              </w:tc>
              <w:tc>
                <w:tcPr>
                  <w:tcW w:w="2693" w:type="dxa"/>
                </w:tcPr>
                <w:p w14:paraId="683B878C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vMerge w:val="restart"/>
                </w:tcPr>
                <w:p w14:paraId="4ECBFEDE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1.1</w:t>
                  </w:r>
                  <w:r w:rsidRPr="00BE69F2">
                    <w:rPr>
                      <w:rFonts w:eastAsia="Times New Roman"/>
                    </w:rPr>
                    <w:t xml:space="preserve"> Credit Account (Data Date +</w:t>
                  </w:r>
                  <w:r w:rsidRPr="00BE69F2">
                    <w:rPr>
                      <w:rFonts w:eastAsia="Times New Roman"/>
                      <w:cs/>
                    </w:rPr>
                    <w:t xml:space="preserve">21) </w:t>
                  </w:r>
                </w:p>
                <w:p w14:paraId="02FD71E7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 xml:space="preserve">1.2 </w:t>
                  </w:r>
                  <w:r w:rsidRPr="00BE69F2">
                    <w:rPr>
                      <w:rFonts w:eastAsia="Times New Roman"/>
                    </w:rPr>
                    <w:t>Credit Account Detail (Data Date +21</w:t>
                  </w:r>
                  <w:r w:rsidRPr="00BE69F2">
                    <w:rPr>
                      <w:rFonts w:eastAsia="Times New Roman"/>
                      <w:cs/>
                    </w:rPr>
                    <w:t xml:space="preserve">) 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1FA58D6B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4777C673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5905055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vMerge/>
                </w:tcPr>
                <w:p w14:paraId="30AAB319" w14:textId="77777777" w:rsidR="00033C0B" w:rsidRPr="00BE69F2" w:rsidRDefault="00033C0B" w:rsidP="009A6773">
                  <w:pPr>
                    <w:rPr>
                      <w:rFonts w:eastAsia="Times New Roman"/>
                      <w:highlight w:val="darkCyan"/>
                    </w:rPr>
                  </w:pPr>
                </w:p>
              </w:tc>
            </w:tr>
            <w:tr w:rsidR="00BE69F2" w:rsidRPr="00BE69F2" w14:paraId="4834064D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2D2EF25A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สกุลเงินบาท</w:t>
                  </w:r>
                </w:p>
              </w:tc>
              <w:tc>
                <w:tcPr>
                  <w:tcW w:w="2693" w:type="dxa"/>
                </w:tcPr>
                <w:p w14:paraId="7D142E2C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0A3C5921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เลือกได้ว่าจะรายงานข้อมูล</w:t>
                  </w:r>
                  <w:r w:rsidRPr="00BE69F2">
                    <w:rPr>
                      <w:rFonts w:eastAsia="Times New Roman"/>
                    </w:rPr>
                    <w:t xml:space="preserve"> </w:t>
                  </w:r>
                  <w:r w:rsidRPr="00BE69F2">
                    <w:rPr>
                      <w:rFonts w:eastAsia="Times New Roman"/>
                      <w:cs/>
                    </w:rPr>
                    <w:t>หรือไม่ และแจ้ง ธปท. ให้ทราบ</w:t>
                  </w:r>
                </w:p>
              </w:tc>
            </w:tr>
            <w:tr w:rsidR="00BE69F2" w:rsidRPr="00BE69F2" w14:paraId="462E9727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0EE2A479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27CC6A09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680C97F6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+21) 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</w:tbl>
          <w:p w14:paraId="0469846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EAB2C0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0FC97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C4855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3B7BFA" w14:textId="4134D49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หากวันที่สิ้นเดือนมีสินเชื่อใหม่ทั้งเงินบาท และเงินตราต่างประเทศ </w:t>
            </w:r>
            <w:r w:rsidRPr="00BE69F2">
              <w:rPr>
                <w:rFonts w:eastAsia="Arial Unicode MS"/>
                <w:b w:val="0"/>
                <w:bCs w:val="0"/>
                <w:cs/>
              </w:rPr>
              <w:t>(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Data Date </w:t>
            </w:r>
            <w:r w:rsidRPr="00BE69F2">
              <w:rPr>
                <w:rFonts w:eastAsia="Arial Unicode MS"/>
                <w:cs/>
              </w:rPr>
              <w:t xml:space="preserve">เดียวกัน) สินเชื่อเงินตราต่างประเทศต้องส่งก่อนภายใน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424ABF">
              <w:rPr>
                <w:rFonts w:eastAsia="Arial Unicode MS"/>
                <w:color w:val="A66500"/>
                <w:cs/>
              </w:rPr>
              <w:t>+</w:t>
            </w:r>
            <w:r w:rsidR="00001AB0" w:rsidRPr="00424ABF">
              <w:rPr>
                <w:rFonts w:eastAsia="Arial Unicode MS"/>
                <w:color w:val="A66500"/>
                <w:cs/>
              </w:rPr>
              <w:t>5 วันทำการ</w:t>
            </w:r>
            <w:r w:rsidRPr="00424ABF">
              <w:rPr>
                <w:rFonts w:eastAsia="Arial Unicode MS"/>
                <w:color w:val="A66500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แต่ส่วนการรายงาน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ต้องแยกเฉพาะสินเชื่อเงินบาท หรือ สามารถรายงานรวมทั้งบาทและเงินตราต่างประเทศที่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70A0C6E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B1859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75DFE9D" w14:textId="4AE888BB" w:rsidR="00033C0B" w:rsidRPr="00D71227" w:rsidRDefault="008B00E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C0AFD">
              <w:rPr>
                <w:rFonts w:eastAsia="Arial Unicode MS" w:hint="cs"/>
                <w:color w:val="FF0000"/>
                <w:cs/>
              </w:rPr>
              <w:t xml:space="preserve">สินเชื่อเงินตราต่างประเทศ </w:t>
            </w:r>
            <w:r w:rsidR="003C57E4">
              <w:rPr>
                <w:rFonts w:eastAsia="Arial Unicode MS" w:hint="cs"/>
                <w:color w:val="FF0000"/>
                <w:cs/>
              </w:rPr>
              <w:t>ต้องส่ง</w:t>
            </w:r>
            <w:r w:rsidRPr="00CC0AFD">
              <w:rPr>
                <w:rFonts w:eastAsia="Arial Unicode MS" w:hint="cs"/>
                <w:color w:val="FF0000"/>
                <w:cs/>
              </w:rPr>
              <w:t xml:space="preserve">ภายใน </w:t>
            </w:r>
            <w:r w:rsidRPr="00CC0AFD">
              <w:rPr>
                <w:rFonts w:eastAsia="Arial Unicode MS"/>
                <w:color w:val="FF0000"/>
              </w:rPr>
              <w:t>Data Date</w:t>
            </w:r>
            <w:r w:rsidRPr="00E16324">
              <w:rPr>
                <w:rFonts w:eastAsia="Arial Unicode MS"/>
                <w:color w:val="A66500"/>
              </w:rPr>
              <w:t>+</w:t>
            </w:r>
            <w:r w:rsidRPr="00E16324">
              <w:rPr>
                <w:rFonts w:eastAsia="Arial Unicode MS"/>
                <w:color w:val="A66500"/>
                <w:cs/>
              </w:rPr>
              <w:t xml:space="preserve">5 วันทำการ </w:t>
            </w:r>
            <w:r w:rsidRPr="00CC0AFD">
              <w:rPr>
                <w:rFonts w:eastAsia="Arial Unicode MS" w:hint="cs"/>
                <w:color w:val="FF0000"/>
                <w:cs/>
              </w:rPr>
              <w:t>ส่วน</w:t>
            </w:r>
            <w:r w:rsidR="00567984" w:rsidRPr="00CC0AFD">
              <w:rPr>
                <w:rFonts w:eastAsia="Arial Unicode MS" w:hint="cs"/>
                <w:color w:val="FF0000"/>
                <w:cs/>
              </w:rPr>
              <w:t>สินเชื่อเงินบาทรายงานภาย</w:t>
            </w:r>
            <w:r w:rsidR="00BC39F4" w:rsidRPr="00CC0AFD">
              <w:rPr>
                <w:rFonts w:eastAsia="Arial Unicode MS" w:hint="cs"/>
                <w:color w:val="FF0000"/>
                <w:cs/>
              </w:rPr>
              <w:t xml:space="preserve"> </w:t>
            </w:r>
            <w:r w:rsidR="00BC39F4" w:rsidRPr="00CC0AFD">
              <w:rPr>
                <w:rFonts w:eastAsia="Arial Unicode MS"/>
                <w:color w:val="FF0000"/>
              </w:rPr>
              <w:t>Data Date+</w:t>
            </w:r>
            <w:r w:rsidR="00BC39F4" w:rsidRPr="00CC0AFD">
              <w:rPr>
                <w:rFonts w:eastAsia="Arial Unicode MS"/>
                <w:color w:val="FF0000"/>
                <w:cs/>
              </w:rPr>
              <w:t xml:space="preserve">21 </w:t>
            </w:r>
            <w:r w:rsidR="00D06218">
              <w:rPr>
                <w:rFonts w:eastAsia="Arial Unicode MS" w:hint="cs"/>
                <w:color w:val="FF0000"/>
                <w:cs/>
              </w:rPr>
              <w:t>และสามารถรายงานสินเชื่อเงินตราต่างประเทศเข้ามา</w:t>
            </w:r>
            <w:r w:rsidR="00AE0866">
              <w:rPr>
                <w:rFonts w:eastAsia="Arial Unicode MS" w:hint="cs"/>
                <w:color w:val="FF0000"/>
                <w:cs/>
              </w:rPr>
              <w:t xml:space="preserve">ซ้ำได้ ใน </w:t>
            </w:r>
            <w:r w:rsidR="003C57E4">
              <w:rPr>
                <w:rFonts w:eastAsia="Arial Unicode MS"/>
                <w:color w:val="FF0000"/>
              </w:rPr>
              <w:t>Data Date+</w:t>
            </w:r>
            <w:r w:rsidR="003C57E4">
              <w:rPr>
                <w:rFonts w:eastAsia="Arial Unicode MS"/>
                <w:color w:val="FF0000"/>
                <w:cs/>
              </w:rPr>
              <w:t xml:space="preserve">21 </w:t>
            </w:r>
            <w:r w:rsidR="00033C0B" w:rsidRPr="00D71227">
              <w:rPr>
                <w:rFonts w:eastAsia="Arial Unicode MS"/>
                <w:strike/>
                <w:color w:val="FF0000"/>
                <w:cs/>
              </w:rPr>
              <w:t xml:space="preserve">สามารถรายงานได้ทั้ง แยก หรือ รวมทั้งสินเชื่อเงินบาทและเงินตราต่างประเทศ และแจ้งให้ ธปท. ทราบได้ </w:t>
            </w:r>
          </w:p>
          <w:p w14:paraId="1BFDBF4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D71227">
              <w:rPr>
                <w:rFonts w:eastAsia="Arial Unicode MS"/>
                <w:strike/>
                <w:color w:val="FF0000"/>
                <w:cs/>
              </w:rPr>
              <w:t>อย่างไรก็ดี หากเลือกรายงานรวม และพบข้อมูลไม่ถูกต้องในส่วนของสินเชื่อสกุลเงินต่างประเทศรายวันให้แก้ไข และนำส่งไฟล์รายวัน และ ไฟล์รายเดือน ที่แก้ไขข้อมูลถูกต้องอีกครั้ง</w:t>
            </w:r>
          </w:p>
        </w:tc>
      </w:tr>
    </w:tbl>
    <w:p w14:paraId="62FACB1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4756A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4EA02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62CD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ความถี่ในการรายงาน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มีความถี่ทั้ง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Monthly </w:t>
            </w:r>
            <w:r w:rsidRPr="00BE69F2">
              <w:rPr>
                <w:rFonts w:eastAsia="Arial Unicode MS"/>
                <w:cs/>
              </w:rPr>
              <w:t>สง. มีคำถามดังนี้</w:t>
            </w:r>
          </w:p>
          <w:p w14:paraId="7A7B8FC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นี้เป็นการรายงาน </w:t>
            </w:r>
            <w:r w:rsidRPr="00BE69F2">
              <w:rPr>
                <w:rFonts w:eastAsia="Arial Unicode MS"/>
              </w:rPr>
              <w:t xml:space="preserve">New Account </w:t>
            </w:r>
            <w:r w:rsidRPr="00BE69F2">
              <w:rPr>
                <w:rFonts w:eastAsia="Arial Unicode MS"/>
                <w:cs/>
              </w:rPr>
              <w:t xml:space="preserve">เท่านั้น หรือ ต้องการให้รายงานต่อเนื่อง 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เมื่อมีรายการใหม่ที่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ธนาคารต้องส่ง </w:t>
            </w:r>
            <w:r w:rsidRPr="00BE69F2">
              <w:rPr>
                <w:rFonts w:eastAsia="Arial Unicode MS"/>
              </w:rPr>
              <w:t xml:space="preserve">Monthly </w:t>
            </w:r>
            <w:r w:rsidRPr="00BE69F2">
              <w:rPr>
                <w:rFonts w:eastAsia="Arial Unicode MS"/>
                <w:cs/>
              </w:rPr>
              <w:t xml:space="preserve">หรือไม่ </w:t>
            </w:r>
          </w:p>
        </w:tc>
      </w:tr>
      <w:tr w:rsidR="00BE69F2" w:rsidRPr="00BE69F2" w14:paraId="4CABD30F" w14:textId="77777777" w:rsidTr="00EF69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D50A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7FF09C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>1.1 Credit Account</w:t>
            </w:r>
            <w:r w:rsidRPr="00BE69F2">
              <w:rPr>
                <w:rFonts w:eastAsia="Arial Unicode MS"/>
                <w:cs/>
              </w:rPr>
              <w:t xml:space="preserve"> เป็นการรายงานบัญชีสินเชื่อที่มีการเปิดบัญชีใหม่ และ</w:t>
            </w:r>
            <w:r w:rsidRPr="00BE69F2">
              <w:rPr>
                <w:rFonts w:eastAsia="Arial Unicode MS"/>
              </w:rPr>
              <w:t>/</w:t>
            </w:r>
            <w:r w:rsidRPr="00BE69F2">
              <w:rPr>
                <w:rFonts w:eastAsia="Arial Unicode MS"/>
                <w:cs/>
              </w:rPr>
              <w:t>หรือ มีการเปลี่ยนแปลงในบัญชีเดิม ทั้งนี้หากบัญชีไม่มีการเปลี่ยนแปลงไม่ต้องรายงานเข้าในงวดนั้นๆ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บัญชีสินเชื่อที่รายงานใน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แล้วไม่จำเป็นต้องรายงานซ้ำใน </w:t>
            </w:r>
            <w:r w:rsidRPr="00BE69F2">
              <w:rPr>
                <w:rFonts w:eastAsia="Arial Unicode MS"/>
              </w:rPr>
              <w:t>Monthly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D71227">
              <w:rPr>
                <w:rFonts w:eastAsia="Arial Unicode MS"/>
                <w:strike/>
                <w:color w:val="FF0000"/>
                <w:cs/>
              </w:rPr>
              <w:t>แต่ สง. สามารถรวมรายงานได้ และแจ้งให้ ธปท. ทราบ</w:t>
            </w:r>
          </w:p>
        </w:tc>
      </w:tr>
    </w:tbl>
    <w:p w14:paraId="76CCCBA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BA2B9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AE94E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93088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ให้วงเงินสินเชื่อเป็นสกุลเงินบาท แต่สามารถเบิกถอนเงินสินเชื่อ (ระดับบัญชีย่อย) ได้ทั้งสกุลเงินบาท และสกุลเงินตราต่างประเทศ จะต้องรายงานบัญชีสินเชื่ออย่างไร</w:t>
            </w:r>
          </w:p>
        </w:tc>
      </w:tr>
      <w:tr w:rsidR="00BE69F2" w:rsidRPr="00BE69F2" w14:paraId="2213B5B1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27C4F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35BCABB3" w14:textId="77777777" w:rsidR="00033C0B" w:rsidRPr="00325E39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325E39">
              <w:rPr>
                <w:rFonts w:eastAsia="Arial Unicode MS"/>
                <w:spacing w:val="-4"/>
                <w:cs/>
              </w:rPr>
              <w:t xml:space="preserve">ให้รายงานบัญชีสินเชื่อเป็น </w:t>
            </w:r>
            <w:r w:rsidRPr="00325E39">
              <w:rPr>
                <w:rFonts w:eastAsia="Arial Unicode MS"/>
                <w:spacing w:val="-4"/>
              </w:rPr>
              <w:t xml:space="preserve">2 </w:t>
            </w:r>
            <w:r w:rsidRPr="00325E39">
              <w:rPr>
                <w:rFonts w:eastAsia="Arial Unicode MS"/>
                <w:spacing w:val="-4"/>
                <w:cs/>
              </w:rPr>
              <w:t xml:space="preserve">บัญชี คือ บัญชีของสินเชื่อที่เป็นสกุลเงินบาท และบัญชีของสินเชื่อที่เป็นสกุลเงินตราต่างประเทศ </w:t>
            </w:r>
          </w:p>
        </w:tc>
      </w:tr>
    </w:tbl>
    <w:p w14:paraId="692DFB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4B0BB7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1A148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92EA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สินเชื่อสกุลเงินตราต่างประเทศของสาขาต่างประเทศ ให้รายงานเป็น </w:t>
            </w:r>
            <w:r w:rsidRPr="00BE69F2">
              <w:rPr>
                <w:rFonts w:eastAsia="Arial Unicode MS"/>
              </w:rPr>
              <w:t xml:space="preserve">Monthly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>Credit Account</w:t>
            </w:r>
          </w:p>
        </w:tc>
      </w:tr>
      <w:tr w:rsidR="00BE69F2" w:rsidRPr="00BE69F2" w14:paraId="745F371E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0D5D3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7BE235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ให้รายงานเป็น </w:t>
            </w:r>
            <w:r w:rsidRPr="00BE69F2">
              <w:rPr>
                <w:rFonts w:eastAsia="Arial Unicode MS"/>
              </w:rPr>
              <w:t>Monthly</w:t>
            </w:r>
            <w:r w:rsidRPr="00BE69F2">
              <w:rPr>
                <w:rFonts w:eastAsia="Arial Unicode MS"/>
                <w:cs/>
              </w:rPr>
              <w:t xml:space="preserve"> สำหรับสินเชื่อของสาขาของธนาคารพาณิชย์จดทะเบียนในประเทศ ที่ตั้งสำนักงานสาขาอยู่ในต่างประเทศ มีให้สินเชื่อกับลูกค้าทั่วไปและสถาบันการเงินอื่น</w:t>
            </w:r>
          </w:p>
        </w:tc>
      </w:tr>
    </w:tbl>
    <w:p w14:paraId="03D26AA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F9CE3A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A52E3D5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FB47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สัญญาที่เปิดและปิดภายในเดือนจะต้องรายงานใน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 หรือไม่ เช่น การกู้ </w:t>
            </w:r>
            <w:r w:rsidRPr="00BE69F2">
              <w:rPr>
                <w:rFonts w:eastAsia="Arial Unicode MS"/>
              </w:rPr>
              <w:t xml:space="preserve">Call Loan </w:t>
            </w:r>
            <w:r w:rsidRPr="00BE69F2">
              <w:rPr>
                <w:rFonts w:eastAsia="Arial Unicode MS"/>
                <w:cs/>
              </w:rPr>
              <w:t xml:space="preserve">ลูกหนี้กู้วันนี้ จ่ายพรุ่งนี้ เกิดขึ้นภายในเดือนหลายครั้ง แต่พอสิ้นเดือนไม่มียอดหนี้คงค้างแล้ว หากต้องรายงานจะมีผลกระทบไปที่ </w:t>
            </w:r>
            <w:r w:rsidRPr="00BE69F2">
              <w:rPr>
                <w:rFonts w:eastAsia="Arial Unicode MS"/>
              </w:rPr>
              <w:t>Data Entity 1.1 Credit Account  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Outstanding Monthly </w:t>
            </w:r>
            <w:r w:rsidRPr="00BE69F2">
              <w:rPr>
                <w:rFonts w:eastAsia="Arial Unicode MS"/>
                <w:cs/>
              </w:rPr>
              <w:t xml:space="preserve">ขอให้ยกตัวอย่าง </w:t>
            </w:r>
          </w:p>
        </w:tc>
      </w:tr>
      <w:tr w:rsidR="00BE69F2" w:rsidRPr="00BE69F2" w14:paraId="0212554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69761D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4E517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 เช่น</w:t>
            </w:r>
          </w:p>
          <w:p w14:paraId="73D177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u w:val="single"/>
              </w:rPr>
              <w:t>1</w:t>
            </w:r>
            <w:r w:rsidRPr="00BE69F2">
              <w:rPr>
                <w:rFonts w:eastAsia="Arial Unicode MS"/>
                <w:u w:val="single"/>
                <w:cs/>
              </w:rPr>
              <w:t xml:space="preserve"> </w:t>
            </w:r>
          </w:p>
          <w:p w14:paraId="45E6A5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17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ระยะเวลา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 ชำระคืนวันที่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 xml:space="preserve"> ก.พ. 65 และปิดบัญชีทันที </w:t>
            </w:r>
          </w:p>
          <w:p w14:paraId="3C60E1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งวดข้อมูล</w:t>
            </w:r>
            <w:r w:rsidRPr="00BE69F2">
              <w:rPr>
                <w:rFonts w:eastAsia="Arial Unicode MS"/>
              </w:rPr>
              <w:t xml:space="preserve"> 2022-02-28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6BC44DD7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1.1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1.2 Credit Account Detail </w:t>
            </w:r>
          </w:p>
          <w:p w14:paraId="64EB2A6A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รายงานรายละเอียดของบัญชีนี้ตามปกติ</w:t>
            </w:r>
          </w:p>
          <w:p w14:paraId="2CC70158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 </w:t>
            </w:r>
          </w:p>
          <w:p w14:paraId="698B68D4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Outstanding Amount = 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2001600004</w:t>
            </w:r>
            <w:r w:rsidRPr="00BE69F2">
              <w:rPr>
                <w:rFonts w:eastAsia="Arial Unicode MS"/>
              </w:rPr>
              <w:t xml:space="preserve"> Closed</w:t>
            </w:r>
          </w:p>
          <w:p w14:paraId="2441816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000D4374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20034000002</w:t>
            </w:r>
            <w:r w:rsidRPr="00BE69F2">
              <w:rPr>
                <w:rFonts w:eastAsia="Arial Unicode MS"/>
                <w:cs/>
              </w:rPr>
              <w:t xml:space="preserve"> เบิกถอนเงิน / ให้สินเชื่อเพิ่ม = </w:t>
            </w:r>
            <w:r w:rsidRPr="00BE69F2">
              <w:rPr>
                <w:rFonts w:eastAsia="Arial Unicode MS"/>
              </w:rPr>
              <w:t>100</w:t>
            </w:r>
          </w:p>
          <w:p w14:paraId="17E16B1F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20034000006</w:t>
            </w:r>
            <w:r w:rsidRPr="00BE69F2">
              <w:rPr>
                <w:rFonts w:eastAsia="Arial Unicode MS"/>
                <w:cs/>
              </w:rPr>
              <w:t xml:space="preserve"> ชำระคืน / เรียกเก็บเงินได้ = </w:t>
            </w:r>
            <w:r w:rsidRPr="00BE69F2">
              <w:rPr>
                <w:rFonts w:eastAsia="Arial Unicode MS"/>
              </w:rPr>
              <w:t>100</w:t>
            </w:r>
          </w:p>
          <w:p w14:paraId="3DD73DA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56542C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u w:val="single"/>
              </w:rPr>
              <w:t>2</w:t>
            </w:r>
          </w:p>
          <w:p w14:paraId="18BF670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17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ชำระคืนวันที่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ต่อมา วันที่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กู้เงินอีก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บาท ระยะเวลา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วัน และชำระคืนวันที่ </w:t>
            </w:r>
            <w:r w:rsidRPr="00BE69F2">
              <w:rPr>
                <w:rFonts w:eastAsia="Arial Unicode MS"/>
              </w:rPr>
              <w:t>24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แต่ยังไม่ปิดบัญชีสินเชื่อ </w:t>
            </w:r>
          </w:p>
          <w:p w14:paraId="01E0E4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งวดข้อมูล</w:t>
            </w:r>
            <w:r w:rsidRPr="00BE69F2">
              <w:rPr>
                <w:rFonts w:eastAsia="Arial Unicode MS"/>
              </w:rPr>
              <w:t xml:space="preserve"> 2022-02-28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2BBACFA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1.1</w:t>
            </w:r>
            <w:r w:rsidRPr="00BE69F2">
              <w:rPr>
                <w:rFonts w:eastAsia="Arial Unicode MS"/>
              </w:rPr>
              <w:t xml:space="preserve">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1.2 Credit Account Detail</w:t>
            </w:r>
          </w:p>
          <w:p w14:paraId="38BC3F8A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รายงานรายละเอียดของบัญชีนี้ตามปกติ</w:t>
            </w:r>
          </w:p>
          <w:p w14:paraId="28DE58C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</w:t>
            </w:r>
          </w:p>
          <w:p w14:paraId="7500238D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Outstanding Amount = 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2001600001</w:t>
            </w:r>
            <w:r w:rsidRPr="00BE69F2">
              <w:rPr>
                <w:rFonts w:eastAsia="Arial Unicode MS"/>
              </w:rPr>
              <w:t xml:space="preserve"> Active</w:t>
            </w:r>
          </w:p>
          <w:p w14:paraId="2160DBF3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1BE2B958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20034000002</w:t>
            </w:r>
            <w:r w:rsidRPr="00BE69F2">
              <w:rPr>
                <w:rFonts w:eastAsia="Arial Unicode MS"/>
                <w:cs/>
              </w:rPr>
              <w:t xml:space="preserve"> เบิกถอนเงิน / ให้สินเชื่อเพิ่ม = </w:t>
            </w:r>
            <w:r w:rsidRPr="00BE69F2">
              <w:rPr>
                <w:rFonts w:eastAsia="Arial Unicode MS"/>
              </w:rPr>
              <w:t>600</w:t>
            </w:r>
          </w:p>
          <w:p w14:paraId="63ED240E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20034000006</w:t>
            </w:r>
            <w:r w:rsidRPr="00BE69F2">
              <w:rPr>
                <w:rFonts w:eastAsia="Arial Unicode MS"/>
                <w:cs/>
              </w:rPr>
              <w:t xml:space="preserve"> ชำระคืน / เรียกเก็บเงินได้ = </w:t>
            </w:r>
            <w:r w:rsidRPr="00BE69F2">
              <w:rPr>
                <w:rFonts w:eastAsia="Arial Unicode MS"/>
              </w:rPr>
              <w:t>600</w:t>
            </w:r>
          </w:p>
          <w:p w14:paraId="1B8D2B0B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1B90570" w14:textId="7503B8BD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ธุรกรรมที่ได้รับการอนุโลมไม่ต้องรายงานข้อมูล คือ สินเชื่อ </w:t>
            </w:r>
            <w:r w:rsidRPr="00BE69F2">
              <w:rPr>
                <w:rFonts w:eastAsia="Arial Unicode MS"/>
              </w:rPr>
              <w:t xml:space="preserve">Interbank </w:t>
            </w:r>
            <w:r w:rsidR="007819FD" w:rsidRPr="00D83DF6">
              <w:rPr>
                <w:rFonts w:eastAsia="Arial Unicode MS" w:hint="cs"/>
                <w:cs/>
              </w:rPr>
              <w:t xml:space="preserve">สกุลเงินบาท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>ที่มีการเบิกถอนและชำระคืนภายในเดือนเดียวกัน (ไม่มียอดคงค้างสิ้นเดือน)</w:t>
            </w:r>
          </w:p>
        </w:tc>
      </w:tr>
    </w:tbl>
    <w:p w14:paraId="145D87F7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65F047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35D10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2A17A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มีการให้สินเชื่อ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วันกับลูกค้า (</w:t>
            </w:r>
            <w:r w:rsidRPr="00BE69F2">
              <w:rPr>
                <w:rFonts w:eastAsia="Arial Unicode MS"/>
              </w:rPr>
              <w:t xml:space="preserve">Intraday) </w:t>
            </w:r>
            <w:r w:rsidRPr="00BE69F2">
              <w:rPr>
                <w:rFonts w:eastAsia="Arial Unicode MS"/>
                <w:cs/>
              </w:rPr>
              <w:t>โดยที่ลูกค้าไม่มีวงเงินสินเชื่อกับทาง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จะต้องรายงานสินเชื่อดังกล่าวหรือไม่ หากใช่ต้องรายงานอย่างไร ซึ่งกรณีดังกล่าวจะเป็นกรณีพิเศษ อาจเกิดแค่ </w:t>
            </w:r>
            <w:r w:rsidRPr="00BE69F2">
              <w:rPr>
                <w:rFonts w:eastAsia="Arial Unicode MS"/>
              </w:rPr>
              <w:t>1-2</w:t>
            </w:r>
            <w:r w:rsidRPr="00BE69F2">
              <w:rPr>
                <w:rFonts w:eastAsia="Arial Unicode MS"/>
                <w:cs/>
              </w:rPr>
              <w:t xml:space="preserve"> ครั้งต่อปี </w:t>
            </w:r>
          </w:p>
          <w:p w14:paraId="27DE882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F19733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ใน </w:t>
            </w:r>
            <w:r w:rsidRPr="00BE69F2">
              <w:rPr>
                <w:rFonts w:eastAsia="Arial Unicode MS"/>
              </w:rPr>
              <w:t>2022-07-12</w:t>
            </w:r>
            <w:r w:rsidRPr="00BE69F2">
              <w:rPr>
                <w:rFonts w:eastAsia="Arial Unicode MS"/>
                <w:cs/>
              </w:rPr>
              <w:t xml:space="preserve"> ลูกค้าใช้สินเชื่อระหว่างวัน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ภายในสิ้นวันลูกค้าต้องโอนเงิน เพื่อเข้ามากลบวงเงินที่ใช้ระหว่างวัน แต่ลูกค้าไม่สามารถที่จะโอนเงินมากลบได้ภายในวัน จึงขอใช้วงเงินชั่วคราวนี้ </w:t>
            </w:r>
            <w:r w:rsidRPr="00BE69F2">
              <w:rPr>
                <w:cs/>
              </w:rPr>
              <w:t xml:space="preserve">ซึ่งลูกค้าจะต้องนำเงินมาคืนในวันทำการถัดไป </w:t>
            </w:r>
            <w:r w:rsidRPr="00BE69F2">
              <w:t xml:space="preserve">2022-07-13 </w:t>
            </w:r>
            <w:r w:rsidRPr="00BE69F2">
              <w:rPr>
                <w:cs/>
              </w:rPr>
              <w:t>และจะต้องจ่ายดอกเบี้ยให้กับทาง</w:t>
            </w:r>
            <w:r w:rsidRPr="00BE69F2">
              <w:t xml:space="preserve"> </w:t>
            </w:r>
            <w:r w:rsidRPr="00BE69F2">
              <w:rPr>
                <w:cs/>
              </w:rPr>
              <w:t>สง. (ที่ผ่านมามีบางรายการที่</w:t>
            </w:r>
            <w:r w:rsidRPr="00BE69F2">
              <w:rPr>
                <w:strike/>
                <w:cs/>
              </w:rPr>
              <w:t xml:space="preserve"> </w:t>
            </w:r>
            <w:r w:rsidRPr="00BE69F2">
              <w:rPr>
                <w:cs/>
              </w:rPr>
              <w:t>สง. อนุมัติไม่เก็บดอกเบี้ยนี้ด้วย)</w:t>
            </w:r>
          </w:p>
        </w:tc>
      </w:tr>
      <w:tr w:rsidR="00BE69F2" w:rsidRPr="00BE69F2" w14:paraId="53C9A4F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BFB1D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A8</w:t>
            </w:r>
          </w:p>
        </w:tc>
        <w:tc>
          <w:tcPr>
            <w:tcW w:w="9639" w:type="dxa"/>
          </w:tcPr>
          <w:p w14:paraId="3015EA4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หากเป็น </w:t>
            </w:r>
            <w:r w:rsidRPr="00BE69F2">
              <w:rPr>
                <w:rFonts w:eastAsia="Arial Unicode MS"/>
              </w:rPr>
              <w:t xml:space="preserve">Intraday </w:t>
            </w:r>
            <w:r w:rsidRPr="00BE69F2">
              <w:rPr>
                <w:rFonts w:eastAsia="Arial Unicode MS"/>
                <w:cs/>
              </w:rPr>
              <w:t xml:space="preserve">เป็นการกู้ยืมภายในวันเดียวกัน แต่หากไม่สามารถชำระคืนภายในสิ้นวันเดียวกันจะกลายเป็น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>ซึ่งเป็นการกู้ยืมข้ามคืน จะต้องรายงานเหมือนสินเชื่อปกติ</w:t>
            </w:r>
          </w:p>
        </w:tc>
      </w:tr>
    </w:tbl>
    <w:p w14:paraId="79C9BB1E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558595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1C5A9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CD4E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นำส่งบัตรเครดิตให้ลูกค้าแล้ว แต่ลูกค้ายังไม่ได้ดำเนินการเปิดใช้งานบัตรเครดิต (</w:t>
            </w:r>
            <w:r w:rsidRPr="00BE69F2">
              <w:rPr>
                <w:rFonts w:eastAsia="Arial Unicode MS"/>
              </w:rPr>
              <w:t>Activate</w:t>
            </w:r>
            <w:r w:rsidRPr="00BE69F2">
              <w:rPr>
                <w:rFonts w:eastAsia="Arial Unicode MS"/>
                <w:cs/>
              </w:rPr>
              <w:t>) ภายในสิ้นเดือนที่ต้องรายงานข้อมูล สง. จะต้องรายงานข้อมูลวงเงิน และข้อมูลบัญชีสินเชื่อของบัตรเครดิตอย่างไร</w:t>
            </w:r>
          </w:p>
        </w:tc>
      </w:tr>
      <w:tr w:rsidR="00BE69F2" w:rsidRPr="00BE69F2" w14:paraId="4A850478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F2A74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6B083C4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เมื่อมีการออกบัตรเครดิตใหม่ (เปิดบัญชีใหม่) ให้ลูกค้า </w:t>
            </w:r>
            <w:r w:rsidRPr="00BE69F2">
              <w:rPr>
                <w:rFonts w:eastAsia="Arial Unicode MS"/>
              </w:rPr>
              <w:br/>
            </w:r>
            <w:r w:rsidRPr="00BE69F2">
              <w:rPr>
                <w:rFonts w:eastAsia="Arial Unicode MS"/>
                <w:cs/>
              </w:rPr>
              <w:t xml:space="preserve">รายงานข้อมูลวงเงินการให้สินเชื่อ ที่ </w:t>
            </w:r>
            <w:r w:rsidRPr="00BE69F2">
              <w:rPr>
                <w:rFonts w:eastAsia="Arial Unicode MS"/>
              </w:rPr>
              <w:t xml:space="preserve">Data Entity 5.1 Credit Line </w:t>
            </w:r>
          </w:p>
          <w:p w14:paraId="35FCBEA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หมายเหตุ</w:t>
            </w:r>
            <w:r w:rsidRPr="00BE69F2">
              <w:rPr>
                <w:rFonts w:eastAsia="Arial Unicode MS"/>
                <w:cs/>
              </w:rPr>
              <w:t xml:space="preserve"> ให้รายงานแม้ลูกค้าไม่ได้ดำเนินการเปิดใช้งานบัตรเครดิตใบใหม่ภายในสิ้นเดือนของงวดที่ต้องรายงาน </w:t>
            </w:r>
          </w:p>
          <w:p w14:paraId="3C2A6D6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ขอให้ สง. รายงานข้อมูลวงเงิน ณ เดือนที่ออกเข้ามาก่อน </w:t>
            </w:r>
          </w:p>
          <w:p w14:paraId="42B4AB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>เมื่อใดก็ลูกค้าดำเนินการเปิดใช้งาน</w:t>
            </w:r>
            <w:r w:rsidRPr="00BE69F2">
              <w:rPr>
                <w:rFonts w:eastAsia="Arial Unicode MS"/>
              </w:rPr>
              <w:t xml:space="preserve"> (activate </w:t>
            </w:r>
            <w:r w:rsidRPr="00BE69F2">
              <w:rPr>
                <w:rFonts w:eastAsia="Arial Unicode MS"/>
                <w:cs/>
              </w:rPr>
              <w:t>บัตร)</w:t>
            </w:r>
          </w:p>
          <w:p w14:paraId="283313A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1.2 </w:t>
            </w:r>
            <w:r w:rsidRPr="00BE69F2">
              <w:rPr>
                <w:rFonts w:eastAsia="Arial Unicode MS"/>
              </w:rPr>
              <w:t xml:space="preserve">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  <w:spacing w:val="-4"/>
              </w:rPr>
              <w:t>1.3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Credit Card </w:t>
            </w:r>
            <w:r w:rsidRPr="00BE69F2">
              <w:rPr>
                <w:rFonts w:eastAsia="Arial Unicode MS"/>
                <w:spacing w:val="-4"/>
                <w:cs/>
              </w:rPr>
              <w:t xml:space="preserve">และ </w:t>
            </w:r>
            <w:r w:rsidRPr="00BE69F2">
              <w:rPr>
                <w:rFonts w:eastAsia="Arial Unicode MS"/>
                <w:spacing w:val="-4"/>
              </w:rPr>
              <w:t xml:space="preserve">Data Entity </w:t>
            </w:r>
            <w:r w:rsidRPr="00BE69F2">
              <w:rPr>
                <w:rFonts w:eastAsia="Arial Unicode MS"/>
                <w:spacing w:val="-4"/>
                <w:cs/>
              </w:rPr>
              <w:t xml:space="preserve">อื่น ๆ </w:t>
            </w:r>
            <w:r w:rsidRPr="00BE69F2">
              <w:rPr>
                <w:rFonts w:eastAsia="Arial Unicode MS"/>
                <w:cs/>
              </w:rPr>
              <w:t>ที่เกี่ยวข้อง</w:t>
            </w:r>
          </w:p>
        </w:tc>
      </w:tr>
      <w:tr w:rsidR="00BE69F2" w:rsidRPr="00BE69F2" w14:paraId="46A96014" w14:textId="77777777" w:rsidTr="005E088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307A8C" w14:textId="77777777" w:rsidR="00033C0B" w:rsidRPr="003B22B8" w:rsidRDefault="00033C0B" w:rsidP="009A6773">
            <w:pPr>
              <w:rPr>
                <w:rFonts w:eastAsia="Arial Unicode MS"/>
                <w:caps/>
              </w:rPr>
            </w:pPr>
            <w:r w:rsidRPr="003B22B8">
              <w:rPr>
                <w:rFonts w:eastAsia="Arial Unicode MS"/>
              </w:rPr>
              <w:t>Q</w:t>
            </w:r>
            <w:r w:rsidRPr="003B22B8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DA317D" w14:textId="77777777" w:rsidR="00033C0B" w:rsidRPr="003B22B8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3B22B8">
              <w:rPr>
                <w:rFonts w:eastAsia="Arial Unicode MS"/>
                <w:b/>
                <w:bCs/>
                <w:cs/>
              </w:rPr>
              <w:t xml:space="preserve">หากมีการเปลี่ยนบัตรเครดิตใหม่ เช่น บัตรหายหรือหมดอายุ แต่ยังไม่ได้ปิดบัญชีจะต้องรายงาน หรือไม่ และข้อมูลวงเงิน ข้อมูลสินเชื่อบัตรเครดิต และสถานะของบัตรอย่างไร  </w:t>
            </w:r>
          </w:p>
        </w:tc>
      </w:tr>
      <w:tr w:rsidR="00BE69F2" w:rsidRPr="00BE69F2" w14:paraId="72BE719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D7A6A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6E21F2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แนวทางการรายงานวงเงิน และ ข้อมูลสินเชื่อบัตรเครดิต กรณี เปลี่ยนบัตรใหม่</w:t>
            </w:r>
          </w:p>
          <w:tbl>
            <w:tblPr>
              <w:tblStyle w:val="TableGrid"/>
              <w:tblW w:w="9451" w:type="dxa"/>
              <w:tblLayout w:type="fixed"/>
              <w:tblLook w:val="04A0" w:firstRow="1" w:lastRow="0" w:firstColumn="1" w:lastColumn="0" w:noHBand="0" w:noVBand="1"/>
            </w:tblPr>
            <w:tblGrid>
              <w:gridCol w:w="2722"/>
              <w:gridCol w:w="6729"/>
            </w:tblGrid>
            <w:tr w:rsidR="00BE69F2" w:rsidRPr="00BE69F2" w14:paraId="004035D8" w14:textId="77777777">
              <w:trPr>
                <w:trHeight w:val="212"/>
              </w:trPr>
              <w:tc>
                <w:tcPr>
                  <w:tcW w:w="2722" w:type="dxa"/>
                </w:tcPr>
                <w:p w14:paraId="275910F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กรณี</w:t>
                  </w:r>
                </w:p>
              </w:tc>
              <w:tc>
                <w:tcPr>
                  <w:tcW w:w="6729" w:type="dxa"/>
                </w:tcPr>
                <w:p w14:paraId="1EECDF5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วิธีรายงาน</w:t>
                  </w:r>
                </w:p>
              </w:tc>
            </w:tr>
            <w:tr w:rsidR="00BE69F2" w:rsidRPr="00BE69F2" w14:paraId="75726D38" w14:textId="77777777">
              <w:trPr>
                <w:trHeight w:val="757"/>
              </w:trPr>
              <w:tc>
                <w:tcPr>
                  <w:tcW w:w="2722" w:type="dxa"/>
                </w:tcPr>
                <w:p w14:paraId="3A5E45E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ใช้ </w:t>
                  </w:r>
                  <w:r w:rsidRPr="00BE69F2">
                    <w:rPr>
                      <w:rFonts w:eastAsia="Arial Unicode MS"/>
                    </w:rPr>
                    <w:t xml:space="preserve">Credit Line Id </w:t>
                  </w:r>
                  <w:r w:rsidRPr="00BE69F2">
                    <w:rPr>
                      <w:rFonts w:eastAsia="Arial Unicode MS"/>
                      <w:cs/>
                    </w:rPr>
                    <w:t>เดิม แต่</w:t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 xml:space="preserve">เปลี่ยน </w:t>
                  </w:r>
                  <w:r w:rsidRPr="00BE69F2">
                    <w:rPr>
                      <w:rFonts w:eastAsia="Arial Unicode MS"/>
                      <w:u w:val="single"/>
                    </w:rPr>
                    <w:t>Account Id</w:t>
                  </w:r>
                </w:p>
              </w:tc>
              <w:tc>
                <w:tcPr>
                  <w:tcW w:w="6729" w:type="dxa"/>
                </w:tcPr>
                <w:p w14:paraId="4DACB61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7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เมื่อปิดบัญชีเดิมให้รายงานปิดสถานะของบัญชีเดิม โดย </w:t>
                  </w:r>
                </w:p>
                <w:p w14:paraId="75D26C4A" w14:textId="7B9EE0D5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Account Status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ใน </w:t>
                  </w:r>
                  <w:r w:rsidRPr="00BE69F2">
                    <w:rPr>
                      <w:rFonts w:eastAsia="Arial Unicode MS"/>
                    </w:rPr>
                    <w:t xml:space="preserve">Data Entity 7.1 Outstanding Monthly = 2001600004 Closed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และรายงาน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ที่เกี่ยวข้องเป็นงวดสุดท้าย</w:t>
                  </w:r>
                </w:p>
                <w:p w14:paraId="24914E37" w14:textId="20D6FFBB" w:rsidR="00033C0B" w:rsidRPr="00BE69F2" w:rsidRDefault="00033C0B" w:rsidP="009A6773">
                  <w:pPr>
                    <w:pStyle w:val="ListParagraph"/>
                    <w:numPr>
                      <w:ilvl w:val="0"/>
                      <w:numId w:val="7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รายงาน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ใหม่ และรายงานข้อมูลใน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 xml:space="preserve">1.1 </w:t>
                  </w:r>
                  <w:r w:rsidRPr="00BE69F2">
                    <w:rPr>
                      <w:rFonts w:eastAsia="Arial Unicode MS"/>
                    </w:rPr>
                    <w:t xml:space="preserve">Credit Account </w:t>
                  </w: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 xml:space="preserve">Credit Account Detail </w:t>
                  </w:r>
                  <w:r w:rsidRPr="00A605C3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1.3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Credit Card </w:t>
                  </w:r>
                  <w:r w:rsidR="009E4209" w:rsidRPr="009E4209">
                    <w:rPr>
                      <w:rFonts w:eastAsia="Arial Unicode MS"/>
                      <w:color w:val="FF0000"/>
                    </w:rPr>
                    <w:t>1.8 Account x Account</w:t>
                  </w:r>
                  <w:r w:rsidRPr="009E4209">
                    <w:rPr>
                      <w:rFonts w:eastAsia="Arial Unicode MS"/>
                      <w:color w:val="FF0000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</w:t>
                  </w:r>
                </w:p>
              </w:tc>
            </w:tr>
            <w:tr w:rsidR="00BE69F2" w:rsidRPr="00BE69F2" w14:paraId="48EEAED2" w14:textId="77777777">
              <w:trPr>
                <w:trHeight w:val="1070"/>
              </w:trPr>
              <w:tc>
                <w:tcPr>
                  <w:tcW w:w="2722" w:type="dxa"/>
                </w:tcPr>
                <w:p w14:paraId="41D4E3F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ใช้ </w:t>
                  </w:r>
                  <w:r w:rsidRPr="00BE69F2">
                    <w:rPr>
                      <w:rFonts w:eastAsia="Arial Unicode MS"/>
                    </w:rPr>
                    <w:t xml:space="preserve">Credit Line Id </w:t>
                  </w:r>
                  <w:r w:rsidRPr="00BE69F2">
                    <w:rPr>
                      <w:rFonts w:eastAsia="Arial Unicode MS"/>
                      <w:cs/>
                    </w:rPr>
                    <w:t>เดิม และ</w:t>
                  </w:r>
                  <w:r w:rsidRPr="00BE69F2">
                    <w:rPr>
                      <w:rFonts w:eastAsia="Arial Unicode MS"/>
                      <w:cs/>
                    </w:rPr>
                    <w:br/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 xml:space="preserve">ไม่เปลี่ยน </w:t>
                  </w:r>
                  <w:r w:rsidRPr="00BE69F2">
                    <w:rPr>
                      <w:rFonts w:eastAsia="Arial Unicode MS"/>
                      <w:u w:val="single"/>
                    </w:rPr>
                    <w:t>Account Id</w:t>
                  </w:r>
                </w:p>
              </w:tc>
              <w:tc>
                <w:tcPr>
                  <w:tcW w:w="6729" w:type="dxa"/>
                </w:tcPr>
                <w:p w14:paraId="1F3B81C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สง. ออกบัตรใหม่ หรือ ลูกค้า </w:t>
                  </w:r>
                  <w:r w:rsidRPr="00BE69F2">
                    <w:rPr>
                      <w:rFonts w:eastAsia="Arial Unicode MS"/>
                    </w:rPr>
                    <w:t xml:space="preserve">activate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บัตรใหม่แล้ว ให้ทำ </w:t>
                  </w:r>
                  <w:r w:rsidRPr="00BE69F2">
                    <w:rPr>
                      <w:rFonts w:eastAsia="Arial Unicode MS"/>
                    </w:rPr>
                    <w:t xml:space="preserve">Business change </w:t>
                  </w:r>
                  <w:r w:rsidRPr="00BE69F2">
                    <w:rPr>
                      <w:rFonts w:eastAsia="Arial Unicode MS"/>
                      <w:cs/>
                    </w:rPr>
                    <w:t xml:space="preserve">ข้อมูลที่เปลี่ยนแปลงใน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 xml:space="preserve">1.1 </w:t>
                  </w:r>
                  <w:r w:rsidRPr="00BE69F2">
                    <w:rPr>
                      <w:rFonts w:eastAsia="Arial Unicode MS"/>
                    </w:rPr>
                    <w:t xml:space="preserve">Credit Account </w:t>
                  </w: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 xml:space="preserve">Credit Account Detail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1.3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Credit Card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</w:t>
                  </w:r>
                </w:p>
              </w:tc>
            </w:tr>
          </w:tbl>
          <w:p w14:paraId="07B58D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หมายเหตุ</w:t>
            </w:r>
            <w:r w:rsidRPr="00BE69F2">
              <w:rPr>
                <w:rFonts w:eastAsia="Arial Unicode MS"/>
                <w:cs/>
              </w:rPr>
              <w:t xml:space="preserve"> แนวทางการรายงาน</w:t>
            </w:r>
            <w:r w:rsidRPr="00BE69F2">
              <w:rPr>
                <w:rFonts w:eastAsia="Arial Unicode MS"/>
              </w:rPr>
              <w:t xml:space="preserve"> Account Status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7.1 Outstanding Monthly</w:t>
            </w:r>
            <w:r w:rsidRPr="00BE69F2">
              <w:rPr>
                <w:rFonts w:eastAsia="Arial Unicode MS"/>
                <w:cs/>
              </w:rPr>
              <w:t xml:space="preserve"> ในแต่ละช่วงเวลา </w:t>
            </w:r>
          </w:p>
          <w:p w14:paraId="5B146192" w14:textId="77777777" w:rsidR="00033C0B" w:rsidRPr="00BE69F2" w:rsidRDefault="00033C0B" w:rsidP="009A6773">
            <w:pPr>
              <w:pStyle w:val="ListParagraph"/>
              <w:numPr>
                <w:ilvl w:val="0"/>
                <w:numId w:val="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บัตรเดิม </w:t>
            </w:r>
            <w:r w:rsidRPr="00BE69F2">
              <w:rPr>
                <w:rFonts w:eastAsia="Arial Unicode MS"/>
              </w:rPr>
              <w:t xml:space="preserve">: </w:t>
            </w:r>
          </w:p>
          <w:p w14:paraId="37F00F42" w14:textId="77777777" w:rsidR="00033C0B" w:rsidRPr="00BE69F2" w:rsidRDefault="00033C0B" w:rsidP="00EC587C">
            <w:pPr>
              <w:pStyle w:val="ListParagraph"/>
              <w:numPr>
                <w:ilvl w:val="0"/>
                <w:numId w:val="130"/>
              </w:numPr>
              <w:ind w:left="74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ช่วงที่บัตรหาย หรือหมดอายุแล้วยังไม่ได้ออกบัตรใหม่ หรือ บัตรใหม่ยังไม่ได้ </w:t>
            </w:r>
            <w:r w:rsidRPr="00BE69F2">
              <w:rPr>
                <w:rFonts w:eastAsia="Arial Unicode MS"/>
              </w:rPr>
              <w:t>activate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2001600002</w:t>
            </w:r>
            <w:r w:rsidRPr="00BE69F2">
              <w:rPr>
                <w:rFonts w:eastAsia="Arial Unicode MS"/>
              </w:rPr>
              <w:t xml:space="preserve"> Freeze </w:t>
            </w:r>
            <w:r w:rsidRPr="00BE69F2">
              <w:rPr>
                <w:rFonts w:eastAsia="Arial Unicode MS"/>
                <w:cs/>
              </w:rPr>
              <w:t>(เพราะเป็นการระงับวงเงินชั่วคราว)</w:t>
            </w:r>
          </w:p>
          <w:p w14:paraId="0F861C10" w14:textId="192433C2" w:rsidR="00033C0B" w:rsidRPr="00BE69F2" w:rsidRDefault="00033C0B" w:rsidP="00EC587C">
            <w:pPr>
              <w:pStyle w:val="ListParagraph"/>
              <w:numPr>
                <w:ilvl w:val="0"/>
                <w:numId w:val="130"/>
              </w:numPr>
              <w:ind w:left="74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เมื่อบัตรใหม่ </w:t>
            </w:r>
            <w:r w:rsidRPr="00BE69F2">
              <w:rPr>
                <w:rFonts w:eastAsia="Arial Unicode MS"/>
              </w:rPr>
              <w:t xml:space="preserve">activate </w:t>
            </w:r>
            <w:r w:rsidRPr="00BE69F2">
              <w:rPr>
                <w:rFonts w:eastAsia="Arial Unicode MS"/>
                <w:cs/>
              </w:rPr>
              <w:t>และบัตรใบเดิมไม่สามารถใช้งานได้แล้ว รายงาน</w:t>
            </w:r>
            <w:r w:rsidRPr="00BE69F2">
              <w:rPr>
                <w:rFonts w:eastAsia="Arial Unicode MS"/>
              </w:rPr>
              <w:br/>
              <w:t>Account Status = 2001600004 Closed</w:t>
            </w:r>
          </w:p>
          <w:p w14:paraId="26EF576C" w14:textId="77777777" w:rsidR="00033C0B" w:rsidRPr="00BE69F2" w:rsidRDefault="00033C0B" w:rsidP="009A6773">
            <w:pPr>
              <w:pStyle w:val="NormalWeb"/>
              <w:numPr>
                <w:ilvl w:val="0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บัตรใหม่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: </w:t>
            </w:r>
          </w:p>
          <w:p w14:paraId="46F99A42" w14:textId="77777777" w:rsidR="00033C0B" w:rsidRPr="00BE69F2" w:rsidRDefault="00033C0B" w:rsidP="009A6773">
            <w:pPr>
              <w:pStyle w:val="NormalWeb"/>
              <w:numPr>
                <w:ilvl w:val="0"/>
                <w:numId w:val="129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ระหว่างรอลูกค้า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activate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บัตรเครดิตใหม่เพื่อทดแทนใบเดิมที่หาย หมดอายุ ให้กำหนด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Status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2001600002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Freeze</w:t>
            </w:r>
          </w:p>
          <w:p w14:paraId="709FAF83" w14:textId="77777777" w:rsidR="00033C0B" w:rsidRPr="00BE69F2" w:rsidRDefault="00033C0B" w:rsidP="009A6773">
            <w:pPr>
              <w:pStyle w:val="NormalWeb"/>
              <w:numPr>
                <w:ilvl w:val="0"/>
                <w:numId w:val="129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เมื่อลูกค้า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Activate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บัตรเครดิตใหม่เพื่อทดแทนใบเดิมที่หาย หมดอายุ</w:t>
            </w:r>
          </w:p>
          <w:p w14:paraId="391D371E" w14:textId="1CE24E01" w:rsidR="00033C0B" w:rsidRPr="00BE69F2" w:rsidRDefault="00033C0B" w:rsidP="009A6773">
            <w:pPr>
              <w:pStyle w:val="NormalWeb"/>
              <w:numPr>
                <w:ilvl w:val="1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lastRenderedPageBreak/>
              <w:t xml:space="preserve">วงเงินเดิมและใช้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Id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ใหม่</w:t>
            </w:r>
            <w:r w:rsidRPr="00BE69F2">
              <w:rPr>
                <w:rFonts w:eastAsia="Arial Unicode MS"/>
                <w:sz w:val="28"/>
                <w:szCs w:val="28"/>
              </w:rPr>
              <w:t> 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  <w:sz w:val="28"/>
                <w:szCs w:val="28"/>
              </w:rPr>
              <w:t>Account Status (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บัญชีเดิม)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= 2001600004 Closed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</w:rPr>
              <w:br/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และ </w:t>
            </w:r>
            <w:r w:rsidRPr="00BE69F2">
              <w:rPr>
                <w:rFonts w:eastAsia="Arial Unicode MS"/>
                <w:sz w:val="28"/>
                <w:szCs w:val="28"/>
              </w:rPr>
              <w:t>Account Status (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บัญชีใหม่)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</w:t>
            </w:r>
            <w:r w:rsidRPr="00BE69F2">
              <w:rPr>
                <w:rFonts w:eastAsia="Arial Unicode MS"/>
                <w:sz w:val="28"/>
                <w:szCs w:val="28"/>
              </w:rPr>
              <w:t>1 Active </w:t>
            </w:r>
          </w:p>
          <w:p w14:paraId="30D83D8F" w14:textId="77777777" w:rsidR="00033C0B" w:rsidRPr="00BE69F2" w:rsidRDefault="00033C0B" w:rsidP="00EC587C">
            <w:pPr>
              <w:pStyle w:val="NormalWeb"/>
              <w:numPr>
                <w:ilvl w:val="1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  <w:cs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วงเงินเดิมและใช้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Id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เดิม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</w:rPr>
              <w:br/>
              <w:t xml:space="preserve">Account Status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</w:t>
            </w:r>
            <w:r w:rsidRPr="00BE69F2">
              <w:rPr>
                <w:rFonts w:eastAsia="Arial Unicode MS"/>
                <w:sz w:val="28"/>
                <w:szCs w:val="28"/>
              </w:rPr>
              <w:t>1 Active </w:t>
            </w:r>
          </w:p>
        </w:tc>
      </w:tr>
    </w:tbl>
    <w:p w14:paraId="0F1965A3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7BE844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5CCA5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CB91A5" w14:textId="77777777" w:rsidR="00033C0B" w:rsidRPr="00BE69F2" w:rsidRDefault="00033C0B" w:rsidP="009A6773">
            <w:pPr>
              <w:pStyle w:val="ListParagraph"/>
              <w:numPr>
                <w:ilvl w:val="0"/>
                <w:numId w:val="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ประเภทเงินบาทและเงินตราต่างประเทศ มีลักษณะการรายงานต่างกันหรือไม่ </w:t>
            </w:r>
          </w:p>
          <w:p w14:paraId="129F5491" w14:textId="77777777" w:rsidR="00033C0B" w:rsidRPr="00BE69F2" w:rsidRDefault="00033C0B" w:rsidP="009A6773">
            <w:pPr>
              <w:pStyle w:val="ListParagraph"/>
              <w:numPr>
                <w:ilvl w:val="0"/>
                <w:numId w:val="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Term</w:t>
            </w:r>
            <w:r w:rsidRPr="00BE69F2">
              <w:rPr>
                <w:rFonts w:eastAsia="Arial Unicode MS"/>
                <w:cs/>
              </w:rPr>
              <w:t xml:space="preserve"> มีลักษณะการรายงานต่างกันหรือไม่</w:t>
            </w:r>
          </w:p>
        </w:tc>
      </w:tr>
      <w:tr w:rsidR="00BE69F2" w:rsidRPr="00BE69F2" w14:paraId="5E78862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8A24E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37B6DEEE" w14:textId="77777777" w:rsidR="00033C0B" w:rsidRPr="00BE69F2" w:rsidRDefault="00033C0B" w:rsidP="009A6773">
            <w:pPr>
              <w:pStyle w:val="ListParagraph"/>
              <w:numPr>
                <w:ilvl w:val="0"/>
                <w:numId w:val="7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หลักการรายงานให้พิจารณาจากสกุลเงิน และ ผู้ให้สินเชื่อ ตามแนวทางการรายงานที่ระบไว้ใน </w:t>
            </w:r>
            <w:r w:rsidRPr="00BE69F2">
              <w:rPr>
                <w:rFonts w:eastAsia="Arial Unicode MS"/>
              </w:rPr>
              <w:t xml:space="preserve">Q1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1.1 Credit Account (General Questions)</w:t>
            </w:r>
          </w:p>
          <w:p w14:paraId="7D9313AB" w14:textId="77777777" w:rsidR="00033C0B" w:rsidRDefault="00033C0B" w:rsidP="009A6773">
            <w:pPr>
              <w:pStyle w:val="ListParagraph"/>
              <w:numPr>
                <w:ilvl w:val="0"/>
                <w:numId w:val="7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ลักษณะการรายงานรายการ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Term</w:t>
            </w:r>
            <w:r w:rsidRPr="00BE69F2">
              <w:rPr>
                <w:rFonts w:eastAsia="Arial Unicode MS"/>
                <w:cs/>
              </w:rPr>
              <w:t xml:space="preserve"> คล้ายกัน โดยจะต่างกันในส่วนของวันที่สิ้นสุด จำนวนงวดการผ่อนชำระ ยอดคงค้างที่ต้องรายงาน ณ สิ้นเดือน ซึ่งจะรายงานข้อมูลในบาง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Field </w:t>
            </w:r>
            <w:r w:rsidRPr="00BE69F2">
              <w:rPr>
                <w:rFonts w:eastAsia="Arial Unicode MS"/>
                <w:cs/>
              </w:rPr>
              <w:t>ที่เกี่ยวข้องต่างกัน เช่น</w:t>
            </w:r>
          </w:p>
          <w:p w14:paraId="6494B893" w14:textId="77777777" w:rsidR="004D29B2" w:rsidRPr="004D29B2" w:rsidRDefault="004D29B2" w:rsidP="004D29B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588999DE" w14:textId="77777777">
              <w:tc>
                <w:tcPr>
                  <w:tcW w:w="4706" w:type="dxa"/>
                </w:tcPr>
                <w:p w14:paraId="0E6684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Entity</w:t>
                  </w:r>
                </w:p>
              </w:tc>
              <w:tc>
                <w:tcPr>
                  <w:tcW w:w="4707" w:type="dxa"/>
                </w:tcPr>
                <w:p w14:paraId="0DFDB1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Example</w:t>
                  </w:r>
                </w:p>
              </w:tc>
            </w:tr>
            <w:tr w:rsidR="00BE69F2" w:rsidRPr="00BE69F2" w14:paraId="42DB7CB3" w14:textId="77777777">
              <w:tc>
                <w:tcPr>
                  <w:tcW w:w="4706" w:type="dxa"/>
                </w:tcPr>
                <w:p w14:paraId="31E0C12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1.1</w:t>
                  </w:r>
                  <w:r w:rsidRPr="00BE69F2">
                    <w:rPr>
                      <w:rFonts w:eastAsia="Arial Unicode MS"/>
                    </w:rPr>
                    <w:t xml:space="preserve"> Credit Account</w:t>
                  </w:r>
                </w:p>
              </w:tc>
              <w:tc>
                <w:tcPr>
                  <w:tcW w:w="4707" w:type="dxa"/>
                </w:tcPr>
                <w:p w14:paraId="165DBC8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Maturity Date</w:t>
                  </w:r>
                </w:p>
                <w:p w14:paraId="25170B1F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Number of Principal Payment</w:t>
                  </w:r>
                </w:p>
                <w:p w14:paraId="001269F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Principal Payment Frequency </w:t>
                  </w:r>
                </w:p>
                <w:p w14:paraId="5D773FE8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Principal Payment Frequency Unit</w:t>
                  </w:r>
                </w:p>
              </w:tc>
            </w:tr>
            <w:tr w:rsidR="00BE69F2" w:rsidRPr="00BE69F2" w14:paraId="730B9436" w14:textId="77777777">
              <w:tc>
                <w:tcPr>
                  <w:tcW w:w="4706" w:type="dxa"/>
                </w:tcPr>
                <w:p w14:paraId="794BC9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7.1</w:t>
                  </w:r>
                  <w:r w:rsidRPr="00BE69F2">
                    <w:rPr>
                      <w:rFonts w:eastAsia="Arial Unicode MS"/>
                    </w:rPr>
                    <w:t xml:space="preserve"> Outstanding Monthly</w:t>
                  </w:r>
                </w:p>
              </w:tc>
              <w:tc>
                <w:tcPr>
                  <w:tcW w:w="4707" w:type="dxa"/>
                </w:tcPr>
                <w:p w14:paraId="6B72922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Outstanding Amount</w:t>
                  </w:r>
                </w:p>
                <w:p w14:paraId="255CC558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Status</w:t>
                  </w:r>
                </w:p>
              </w:tc>
            </w:tr>
          </w:tbl>
          <w:p w14:paraId="1E41D44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50C0278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92D5F8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B9C600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EDEB48" w14:textId="77777777" w:rsidR="00033C0B" w:rsidRPr="00BE69F2" w:rsidRDefault="00033C0B" w:rsidP="009A6773">
            <w:pPr>
              <w:pStyle w:val="ListParagraph"/>
              <w:numPr>
                <w:ilvl w:val="0"/>
                <w:numId w:val="1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</w:t>
            </w:r>
            <w:r w:rsidRPr="00BE69F2">
              <w:rPr>
                <w:rFonts w:eastAsia="Arial Unicode MS"/>
              </w:rPr>
              <w:t xml:space="preserve"> Firm Underwrite</w:t>
            </w:r>
            <w:r w:rsidRPr="00BE69F2">
              <w:rPr>
                <w:rFonts w:eastAsia="Arial Unicode MS"/>
                <w:cs/>
              </w:rPr>
              <w:t xml:space="preserve"> ได้เปิดรับจอง และปิดการจองซื้อ ภายในเดือนเดียวกัน ต้องรายงานด้วย ใช่หรือไม่</w:t>
            </w:r>
          </w:p>
          <w:p w14:paraId="7567F79A" w14:textId="77777777" w:rsidR="00033C0B" w:rsidRPr="00BE69F2" w:rsidRDefault="00033C0B" w:rsidP="009A6773">
            <w:pPr>
              <w:pStyle w:val="ListParagraph"/>
              <w:numPr>
                <w:ilvl w:val="0"/>
                <w:numId w:val="1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Firm Underwrite </w:t>
            </w:r>
            <w:r w:rsidRPr="00BE69F2">
              <w:rPr>
                <w:rFonts w:eastAsia="Arial Unicode MS"/>
                <w:cs/>
              </w:rPr>
              <w:t>ตามสัญญา</w:t>
            </w:r>
            <w:r w:rsidRPr="00BE69F2">
              <w:rPr>
                <w:rFonts w:eastAsia="Arial Unicode MS"/>
              </w:rPr>
              <w:t xml:space="preserve"> 1,000</w:t>
            </w:r>
            <w:r w:rsidRPr="00BE69F2">
              <w:rPr>
                <w:rFonts w:eastAsia="Arial Unicode MS"/>
                <w:cs/>
              </w:rPr>
              <w:t xml:space="preserve"> 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วันที่รายงาน  สง. ได้รับเงินจองซื้อจากผู้ลงทุน </w:t>
            </w:r>
            <w:r w:rsidRPr="00BE69F2">
              <w:rPr>
                <w:rFonts w:eastAsia="Arial Unicode MS"/>
              </w:rPr>
              <w:t xml:space="preserve">100 </w:t>
            </w:r>
            <w:r w:rsidRPr="00BE69F2">
              <w:rPr>
                <w:rFonts w:eastAsia="Arial Unicode MS"/>
                <w:cs/>
              </w:rPr>
              <w:t>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ต้องรายงานค่าใด </w:t>
            </w:r>
            <w:r w:rsidRPr="00BE69F2">
              <w:rPr>
                <w:rFonts w:eastAsia="Arial Unicode MS"/>
              </w:rPr>
              <w:t>1,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 xml:space="preserve">0 </w:t>
            </w:r>
            <w:r w:rsidRPr="00BE69F2">
              <w:rPr>
                <w:rFonts w:eastAsia="Arial Unicode MS"/>
                <w:cs/>
              </w:rPr>
              <w:t>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900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</w:tc>
      </w:tr>
      <w:tr w:rsidR="00887220" w:rsidRPr="00BE69F2" w14:paraId="430CE5B5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274ADC" w14:textId="77777777" w:rsidR="00887220" w:rsidRPr="00BE69F2" w:rsidRDefault="00887220" w:rsidP="00887220">
            <w:pPr>
              <w:jc w:val="center"/>
              <w:rPr>
                <w:b w:val="0"/>
                <w:bCs w:val="0"/>
              </w:rPr>
            </w:pPr>
            <w:r w:rsidRPr="00BE69F2">
              <w:t>A12</w:t>
            </w:r>
          </w:p>
        </w:tc>
        <w:tc>
          <w:tcPr>
            <w:tcW w:w="9639" w:type="dxa"/>
          </w:tcPr>
          <w:p w14:paraId="4E013797" w14:textId="529BDAF6" w:rsidR="00887220" w:rsidRPr="0038770F" w:rsidRDefault="002B0C2B" w:rsidP="00887220">
            <w:pPr>
              <w:pStyle w:val="ListParagraph"/>
              <w:numPr>
                <w:ilvl w:val="0"/>
                <w:numId w:val="10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8770F">
              <w:rPr>
                <w:rFonts w:eastAsia="Arial Unicode MS" w:hint="cs"/>
                <w:cs/>
              </w:rPr>
              <w:t>ไม่</w:t>
            </w:r>
            <w:r w:rsidRPr="0038770F">
              <w:rPr>
                <w:rFonts w:eastAsia="Arial Unicode MS"/>
                <w:cs/>
              </w:rPr>
              <w:t>ต้องรายงาน</w:t>
            </w:r>
            <w:r w:rsidR="00887220" w:rsidRPr="0038770F">
              <w:rPr>
                <w:rFonts w:eastAsia="Arial Unicode MS"/>
                <w:cs/>
              </w:rPr>
              <w:t xml:space="preserve"> เนื่องจากเป็นการปิดและเปิดในเดือน</w:t>
            </w:r>
            <w:r w:rsidR="00887220" w:rsidRPr="0038770F">
              <w:rPr>
                <w:rFonts w:eastAsia="Arial Unicode MS" w:hint="cs"/>
                <w:cs/>
              </w:rPr>
              <w:t>เดียวกัน</w:t>
            </w:r>
            <w:r w:rsidR="00887220" w:rsidRPr="0038770F">
              <w:rPr>
                <w:rFonts w:eastAsia="Arial Unicode MS"/>
                <w:cs/>
              </w:rPr>
              <w:t xml:space="preserve">จึงไม่มี </w:t>
            </w:r>
            <w:r w:rsidR="00887220" w:rsidRPr="0038770F">
              <w:rPr>
                <w:rFonts w:eastAsia="Arial Unicode MS"/>
              </w:rPr>
              <w:t xml:space="preserve">exposure </w:t>
            </w:r>
            <w:r w:rsidR="00887220" w:rsidRPr="0038770F">
              <w:rPr>
                <w:rFonts w:eastAsia="Arial Unicode MS"/>
                <w:cs/>
              </w:rPr>
              <w:t>แล้ว</w:t>
            </w:r>
          </w:p>
          <w:p w14:paraId="07E04D94" w14:textId="0127EDBF" w:rsidR="00887220" w:rsidRPr="00075BF8" w:rsidRDefault="00887220" w:rsidP="00887220">
            <w:pPr>
              <w:pStyle w:val="ListParagraph"/>
              <w:numPr>
                <w:ilvl w:val="0"/>
                <w:numId w:val="10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1D2DF1">
              <w:t>Notional Contingent Amount</w:t>
            </w:r>
            <w:r w:rsidRPr="001D2DF1">
              <w:rPr>
                <w:cs/>
              </w:rPr>
              <w:t xml:space="preserve"> </w:t>
            </w:r>
            <w:r w:rsidRPr="001D2DF1">
              <w:t>in Baht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ใน </w:t>
            </w:r>
            <w:r w:rsidRPr="001D2DF1">
              <w:rPr>
                <w:rFonts w:eastAsia="Arial Unicode MS"/>
              </w:rPr>
              <w:t>Data Entity 1.2 Credit Account Detail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ให้รายงาน </w:t>
            </w:r>
            <w:r w:rsidRPr="001D2DF1">
              <w:rPr>
                <w:rFonts w:eastAsia="Arial Unicode MS"/>
              </w:rPr>
              <w:t>1,</w:t>
            </w:r>
            <w:r w:rsidRPr="001D2DF1">
              <w:rPr>
                <w:rFonts w:eastAsia="Arial Unicode MS"/>
                <w:cs/>
              </w:rPr>
              <w:t>000</w:t>
            </w:r>
            <w:r w:rsidRPr="001D2DF1">
              <w:rPr>
                <w:rFonts w:eastAsia="Arial Unicode MS"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ลบ. ส่วนยอด </w:t>
            </w:r>
            <w:r w:rsidRPr="001D2DF1">
              <w:t>Outstanding Amount in Baht</w:t>
            </w:r>
            <w:r w:rsidRPr="001D2DF1" w:rsidDel="00566AFF">
              <w:rPr>
                <w:rFonts w:eastAsia="Arial Unicode MS"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ใน </w:t>
            </w:r>
            <w:r w:rsidRPr="001D2DF1">
              <w:rPr>
                <w:rFonts w:eastAsia="Arial Unicode MS"/>
              </w:rPr>
              <w:t>Data Entity 7.1 Outstanding Monthly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ที่เปลี่ยนแปลงไปตามยอดการจอง ณ สิ้นงวดที่รายงานให้รายงาน </w:t>
            </w:r>
            <w:r w:rsidRPr="001D2DF1">
              <w:rPr>
                <w:rFonts w:eastAsia="Arial Unicode MS"/>
              </w:rPr>
              <w:t>900</w:t>
            </w:r>
            <w:r w:rsidRPr="001D2DF1">
              <w:rPr>
                <w:rFonts w:eastAsia="Arial Unicode MS"/>
                <w:cs/>
              </w:rPr>
              <w:t xml:space="preserve"> ลบ.</w:t>
            </w:r>
            <w:r w:rsidRPr="001D2DF1">
              <w:rPr>
                <w:rFonts w:eastAsia="Arial Unicode MS"/>
              </w:rPr>
              <w:t xml:space="preserve"> * CCF Basel</w:t>
            </w:r>
          </w:p>
        </w:tc>
      </w:tr>
    </w:tbl>
    <w:p w14:paraId="60D51A6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9C98517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A62F6D3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A3DD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ขอคำอธิบายเพิ่มสินเชื่อสกุลเงินต่างประเทศที่ส่ง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สำหรับรายการใหม่และเปลี่ยนแปลง </w:t>
            </w:r>
          </w:p>
          <w:p w14:paraId="368224C6" w14:textId="77777777" w:rsidR="00033C0B" w:rsidRPr="00BE69F2" w:rsidRDefault="00033C0B" w:rsidP="009A6773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รายการรับซื้อตั๋ว </w:t>
            </w:r>
            <w:r w:rsidRPr="00BE69F2">
              <w:rPr>
                <w:rFonts w:eastAsia="Arial Unicode MS"/>
              </w:rPr>
              <w:t xml:space="preserve">Export </w:t>
            </w:r>
            <w:r w:rsidRPr="00BE69F2">
              <w:rPr>
                <w:rFonts w:eastAsia="Arial Unicode MS"/>
                <w:cs/>
              </w:rPr>
              <w:t xml:space="preserve">เปิดวันที่ 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 xml:space="preserve">มิ.ย. และปิดวันที่ </w:t>
            </w:r>
            <w:r w:rsidRPr="00BE69F2">
              <w:rPr>
                <w:rFonts w:eastAsia="Arial Unicode MS"/>
              </w:rPr>
              <w:t xml:space="preserve">17 </w:t>
            </w:r>
            <w:r w:rsidRPr="00BE69F2">
              <w:rPr>
                <w:rFonts w:eastAsia="Arial Unicode MS"/>
                <w:cs/>
              </w:rPr>
              <w:t xml:space="preserve">มิ.ย. ต้องรายงานการรับซื้อตั๋ว และหยุดรายงานอย่างไร </w:t>
            </w:r>
          </w:p>
        </w:tc>
      </w:tr>
      <w:tr w:rsidR="00BE69F2" w:rsidRPr="00BE69F2" w14:paraId="6257AC7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038FF0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A13</w:t>
            </w:r>
          </w:p>
        </w:tc>
        <w:tc>
          <w:tcPr>
            <w:tcW w:w="9639" w:type="dxa"/>
          </w:tcPr>
          <w:p w14:paraId="3D3A3C86" w14:textId="5A225EBD" w:rsidR="006F3B74" w:rsidRDefault="00033C0B" w:rsidP="009A6773">
            <w:pPr>
              <w:tabs>
                <w:tab w:val="left" w:pos="1668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>มิ.ย. มีการให้สินเชื่อ (รับซื้อตั๋ว)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                           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1.6 FX Loan</w:t>
            </w:r>
            <w:r w:rsidR="006F3B74">
              <w:rPr>
                <w:rFonts w:eastAsia="Arial Unicode MS" w:hint="cs"/>
                <w:cs/>
              </w:rPr>
              <w:t xml:space="preserve"> </w:t>
            </w:r>
            <w:r w:rsidR="00F74357">
              <w:rPr>
                <w:rFonts w:eastAsia="Arial Unicode MS"/>
              </w:rPr>
              <w:t xml:space="preserve"> </w:t>
            </w:r>
            <w:r w:rsidR="00F74357" w:rsidRPr="004861D0">
              <w:rPr>
                <w:rFonts w:eastAsia="Arial Unicode MS" w:hint="cs"/>
                <w:color w:val="FF0000"/>
                <w:cs/>
              </w:rPr>
              <w:t xml:space="preserve">และ </w:t>
            </w:r>
            <w:r w:rsidR="0030446F" w:rsidRPr="004861D0">
              <w:rPr>
                <w:rFonts w:eastAsia="Arial Unicode MS"/>
                <w:color w:val="FF0000"/>
              </w:rPr>
              <w:t>Data Enti</w:t>
            </w:r>
            <w:r w:rsidR="004861D0" w:rsidRPr="004861D0">
              <w:rPr>
                <w:rFonts w:eastAsia="Arial Unicode MS"/>
                <w:color w:val="FF0000"/>
              </w:rPr>
              <w:t xml:space="preserve">ties </w:t>
            </w:r>
            <w:r w:rsidR="004861D0" w:rsidRPr="004861D0">
              <w:rPr>
                <w:rFonts w:eastAsia="Arial Unicode MS" w:hint="cs"/>
                <w:color w:val="FF0000"/>
                <w:cs/>
              </w:rPr>
              <w:t>อื่นที่เกี่ยวข้อง</w:t>
            </w:r>
          </w:p>
          <w:p w14:paraId="3AB58FBA" w14:textId="7DF864A6" w:rsidR="00033C0B" w:rsidRPr="00BE69F2" w:rsidRDefault="00033C0B" w:rsidP="009A6773">
            <w:pPr>
              <w:tabs>
                <w:tab w:val="left" w:pos="1668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7.4 Outstanding Daily (</w:t>
            </w:r>
            <w:r w:rsidRPr="00BE69F2">
              <w:rPr>
                <w:rFonts w:eastAsia="Arial Unicode MS"/>
                <w:cs/>
              </w:rPr>
              <w:t>ยอดคงค้างสินเชื่อรายวัน)</w:t>
            </w:r>
            <w:r w:rsidRPr="00BE69F2">
              <w:rPr>
                <w:rFonts w:eastAsia="Arial Unicode MS"/>
              </w:rPr>
              <w:br/>
            </w:r>
            <w:r w:rsidRPr="00BE69F2">
              <w:rPr>
                <w:rFonts w:eastAsia="Arial Unicode MS"/>
              </w:rPr>
              <w:lastRenderedPageBreak/>
              <w:t xml:space="preserve">           </w:t>
            </w:r>
            <w:r w:rsidRPr="00BE69F2">
              <w:rPr>
                <w:rFonts w:eastAsia="Arial Unicode MS"/>
              </w:rPr>
              <w:tab/>
              <w:t xml:space="preserve">7.6 Transaction Flow </w:t>
            </w:r>
            <w:r w:rsidRPr="00BE69F2">
              <w:rPr>
                <w:rFonts w:eastAsia="Arial Unicode MS"/>
                <w:cs/>
              </w:rPr>
              <w:t xml:space="preserve">(รายการสินเชื่อเพิ่ม) 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  <w:cs/>
              </w:rPr>
              <w:br/>
              <w:t xml:space="preserve">วันที่ </w:t>
            </w:r>
            <w:r w:rsidRPr="00BE69F2">
              <w:rPr>
                <w:rFonts w:eastAsia="Arial Unicode MS"/>
              </w:rPr>
              <w:t xml:space="preserve">17 </w:t>
            </w:r>
            <w:r w:rsidRPr="00BE69F2">
              <w:rPr>
                <w:rFonts w:eastAsia="Arial Unicode MS"/>
                <w:cs/>
              </w:rPr>
              <w:t xml:space="preserve">มิ.ย. 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</w:rPr>
              <w:tab/>
              <w:t>7.4 Outstanding Daily (</w:t>
            </w:r>
            <w:r w:rsidRPr="00BE69F2">
              <w:rPr>
                <w:rFonts w:eastAsia="Arial Unicode MS"/>
                <w:cs/>
              </w:rPr>
              <w:t>ยอดคงค้างสินเชื่อรายวัน)</w:t>
            </w:r>
            <w:r w:rsidRPr="00BE69F2">
              <w:rPr>
                <w:rFonts w:eastAsia="Arial Unicode MS"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 xml:space="preserve">7.6 Transaction Flow </w:t>
            </w:r>
            <w:r w:rsidRPr="00BE69F2">
              <w:rPr>
                <w:rFonts w:eastAsia="Arial Unicode MS"/>
                <w:cs/>
              </w:rPr>
              <w:t xml:space="preserve">(รายการสินเชื่อลด)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  <w:cs/>
              </w:rPr>
              <w:br/>
              <w:t xml:space="preserve">วันที่ </w:t>
            </w:r>
            <w:r w:rsidRPr="00BE69F2">
              <w:rPr>
                <w:rFonts w:eastAsia="Arial Unicode MS"/>
              </w:rPr>
              <w:t xml:space="preserve">30 </w:t>
            </w:r>
            <w:r w:rsidRPr="00BE69F2">
              <w:rPr>
                <w:rFonts w:eastAsia="Arial Unicode MS"/>
                <w:cs/>
              </w:rPr>
              <w:t>มิ.ย.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</w:rPr>
              <w:tab/>
              <w:t xml:space="preserve">1.2 Credit Account Details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</w:rPr>
              <w:br/>
              <w:t xml:space="preserve">          </w:t>
            </w:r>
            <w:r w:rsidRPr="00BE69F2">
              <w:rPr>
                <w:rFonts w:eastAsia="Arial Unicode MS"/>
              </w:rPr>
              <w:tab/>
              <w:t>7.1 Outstanding Monthly</w:t>
            </w:r>
            <w:r w:rsidRPr="00BE69F2">
              <w:rPr>
                <w:rFonts w:eastAsia="Arial Unicode MS"/>
                <w:cs/>
              </w:rPr>
              <w:t xml:space="preserve"> (ปิดสัญญา </w:t>
            </w:r>
            <w:r w:rsidRPr="00BE69F2">
              <w:rPr>
                <w:rFonts w:eastAsia="Arial Unicode MS"/>
              </w:rPr>
              <w:t>Account Status =</w:t>
            </w:r>
            <w:r w:rsidRPr="00BE69F2">
              <w:rPr>
                <w:rFonts w:eastAsia="Arial Unicode MS"/>
                <w:cs/>
              </w:rPr>
              <w:t>2001600004</w:t>
            </w:r>
            <w:r w:rsidRPr="00BE69F2">
              <w:rPr>
                <w:rFonts w:eastAsia="Arial Unicode MS"/>
              </w:rPr>
              <w:t xml:space="preserve"> Closed</w:t>
            </w:r>
            <w:r w:rsidRPr="00BE69F2">
              <w:rPr>
                <w:rFonts w:eastAsia="Arial Unicode MS"/>
                <w:cs/>
              </w:rPr>
              <w:t>)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7.5 Aggregated Flow</w:t>
            </w:r>
            <w:r w:rsidRPr="00BE69F2">
              <w:rPr>
                <w:rFonts w:eastAsia="Arial Unicode MS"/>
                <w:cs/>
              </w:rPr>
              <w:t xml:space="preserve"> (รายการสินเชื่อเพิ่ม และ ลด)</w:t>
            </w:r>
          </w:p>
        </w:tc>
      </w:tr>
      <w:tr w:rsidR="00F74357" w:rsidRPr="00BE69F2" w14:paraId="4696283B" w14:textId="77777777" w:rsidTr="005E088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233125" w14:textId="77777777" w:rsidR="00F74357" w:rsidRPr="00BE69F2" w:rsidRDefault="00F74357" w:rsidP="009A6773">
            <w:pPr>
              <w:jc w:val="center"/>
            </w:pPr>
          </w:p>
        </w:tc>
        <w:tc>
          <w:tcPr>
            <w:tcW w:w="9639" w:type="dxa"/>
          </w:tcPr>
          <w:p w14:paraId="39211E5A" w14:textId="77777777" w:rsidR="00F74357" w:rsidRPr="00BE69F2" w:rsidRDefault="00F74357" w:rsidP="009A6773">
            <w:pPr>
              <w:tabs>
                <w:tab w:val="left" w:pos="1668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450B550A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0452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8DDEE4A" w14:textId="148145DF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สินเชื่อเงินตราต่างประเทศ </w:t>
            </w:r>
            <w:r w:rsidRPr="00BE69F2">
              <w:rPr>
                <w:rFonts w:eastAsia="Arial Unicode MS"/>
              </w:rPr>
              <w:t xml:space="preserve">Data Date </w:t>
            </w:r>
            <w:r w:rsidRPr="002B1DA1">
              <w:rPr>
                <w:rFonts w:eastAsia="Arial Unicode MS"/>
                <w:color w:val="A66500"/>
              </w:rPr>
              <w:t>+</w:t>
            </w:r>
            <w:r w:rsidR="00001AB0" w:rsidRPr="002B1DA1">
              <w:rPr>
                <w:rFonts w:eastAsia="Arial Unicode MS"/>
                <w:color w:val="A66500"/>
              </w:rPr>
              <w:t xml:space="preserve">5 </w:t>
            </w:r>
            <w:r w:rsidR="00001AB0" w:rsidRPr="002B1DA1">
              <w:rPr>
                <w:rFonts w:eastAsia="Arial Unicode MS"/>
                <w:color w:val="A66500"/>
                <w:cs/>
              </w:rPr>
              <w:t>วันทำการ</w:t>
            </w:r>
            <w:r w:rsidRPr="002B1DA1">
              <w:rPr>
                <w:rFonts w:eastAsia="Arial Unicode MS"/>
                <w:color w:val="A66500"/>
              </w:rPr>
              <w:t xml:space="preserve"> </w:t>
            </w:r>
            <w:r w:rsidRPr="00BE69F2">
              <w:rPr>
                <w:rFonts w:eastAsia="Arial Unicode MS"/>
              </w:rPr>
              <w:t xml:space="preserve">(Daily) </w:t>
            </w:r>
            <w:r w:rsidRPr="00BE69F2">
              <w:rPr>
                <w:rFonts w:eastAsia="Arial Unicode MS"/>
                <w:cs/>
              </w:rPr>
              <w:t>หากลูกค้า</w:t>
            </w:r>
            <w:r w:rsidRPr="00BE69F2">
              <w:rPr>
                <w:rFonts w:eastAsia="Arial Unicode MS"/>
                <w:u w:val="single"/>
                <w:cs/>
              </w:rPr>
              <w:t>ขาย</w:t>
            </w:r>
            <w:r w:rsidRPr="00BE69F2">
              <w:rPr>
                <w:rFonts w:eastAsia="Arial Unicode MS"/>
                <w:cs/>
              </w:rPr>
              <w:t xml:space="preserve">ลดตั๋ว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กับทาง สง. (ขายขาดธนาคารไม่มีสิทธิไล่เบี้ย – </w:t>
            </w:r>
            <w:r w:rsidRPr="00BE69F2">
              <w:rPr>
                <w:rFonts w:eastAsia="Arial Unicode MS"/>
              </w:rPr>
              <w:t xml:space="preserve">L/C discount without recourse) </w:t>
            </w:r>
            <w:r w:rsidRPr="00BE69F2">
              <w:rPr>
                <w:rFonts w:eastAsia="Arial Unicode MS"/>
                <w:cs/>
              </w:rPr>
              <w:t>กรณีนี้จะเข้าข่ายรายงานสินเชื่อเงินตราต่างประเทศ (</w:t>
            </w:r>
            <w:r w:rsidRPr="00BE69F2">
              <w:rPr>
                <w:rFonts w:eastAsia="Arial Unicode MS"/>
              </w:rPr>
              <w:t xml:space="preserve">Data date </w:t>
            </w:r>
            <w:r w:rsidRPr="002B1DA1">
              <w:rPr>
                <w:rFonts w:eastAsia="Arial Unicode MS"/>
                <w:color w:val="A66500"/>
              </w:rPr>
              <w:t>+</w:t>
            </w:r>
            <w:r w:rsidR="00001AB0" w:rsidRPr="002B1DA1">
              <w:rPr>
                <w:rFonts w:eastAsia="Arial Unicode MS"/>
                <w:color w:val="A66500"/>
              </w:rPr>
              <w:t xml:space="preserve">5 </w:t>
            </w:r>
            <w:r w:rsidR="00001AB0" w:rsidRPr="002B1DA1">
              <w:rPr>
                <w:rFonts w:eastAsia="Arial Unicode MS"/>
                <w:color w:val="A66500"/>
                <w:cs/>
              </w:rPr>
              <w:t>วันทำการ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>หรือจัดอยู่ในภาระผูกพันทุกสกุลเงิน (</w:t>
            </w:r>
            <w:r w:rsidRPr="00BE69F2">
              <w:rPr>
                <w:rFonts w:eastAsia="Arial Unicode MS"/>
              </w:rPr>
              <w:t>Data date +21)</w:t>
            </w:r>
            <w:r w:rsidRPr="00BE69F2">
              <w:rPr>
                <w:rFonts w:eastAsia="Arial Unicode MS"/>
                <w:cs/>
              </w:rPr>
              <w:t xml:space="preserve"> ทั้งนี้เนื่องจากการทำธุรกรรม สง. ได้ตั้งลูกหนี้ เป็น สง. ที่ออก </w:t>
            </w:r>
            <w:r w:rsidRPr="00BE69F2">
              <w:rPr>
                <w:rFonts w:eastAsia="Arial Unicode MS"/>
              </w:rPr>
              <w:t>L/C</w:t>
            </w:r>
            <w:r w:rsidRPr="00BE69F2">
              <w:rPr>
                <w:rFonts w:eastAsia="Arial Unicode MS"/>
                <w:cs/>
              </w:rPr>
              <w:t xml:space="preserve"> และลูกค้ารับเงินเป็นสกุลบาท (</w:t>
            </w:r>
            <w:r w:rsidRPr="00BE69F2">
              <w:rPr>
                <w:rFonts w:eastAsia="Arial Unicode MS"/>
              </w:rPr>
              <w:t xml:space="preserve">Exchange)   </w:t>
            </w:r>
          </w:p>
        </w:tc>
      </w:tr>
      <w:tr w:rsidR="00BE69F2" w:rsidRPr="00BE69F2" w14:paraId="63C7D55C" w14:textId="77777777" w:rsidTr="005E0889">
        <w:trPr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CA376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</w:tcPr>
          <w:p w14:paraId="0EBC2AEF" w14:textId="5ABE5DCF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ให้รายงานเป็นสินเชื่อเงินตราต่างประเทศ โดยกรณีนี้ให้รายงานสัญญาเงินให้สินเชื่อใน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br/>
              <w:t>(</w:t>
            </w:r>
            <w:r w:rsidRPr="00BE69F2">
              <w:rPr>
                <w:rFonts w:eastAsia="Arial Unicode MS"/>
              </w:rPr>
              <w:t xml:space="preserve">Data Date </w:t>
            </w:r>
            <w:r w:rsidRPr="002B1DA1">
              <w:rPr>
                <w:rFonts w:eastAsia="Arial Unicode MS"/>
                <w:color w:val="A66500"/>
              </w:rPr>
              <w:t>+</w:t>
            </w:r>
            <w:r w:rsidR="00001AB0" w:rsidRPr="002B1DA1">
              <w:rPr>
                <w:rFonts w:eastAsia="Arial Unicode MS"/>
                <w:color w:val="A66500"/>
              </w:rPr>
              <w:t xml:space="preserve">5 </w:t>
            </w:r>
            <w:r w:rsidR="00001AB0" w:rsidRPr="002B1DA1">
              <w:rPr>
                <w:rFonts w:eastAsia="Arial Unicode MS"/>
                <w:color w:val="A66500"/>
                <w:cs/>
              </w:rPr>
              <w:t>วันทำการ</w:t>
            </w:r>
            <w:r w:rsidRPr="00BE69F2">
              <w:rPr>
                <w:rFonts w:eastAsia="Arial Unicode MS"/>
                <w:cs/>
              </w:rPr>
              <w:t>) และรายละเอียดประกอบอื่น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04510FA7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9F47B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D23C5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623BD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หากมีการตั้งวงเงินแล้ว แต่ว่ายังไม่เกิดการ </w:t>
            </w:r>
            <w:r w:rsidRPr="00BE69F2">
              <w:rPr>
                <w:rFonts w:eastAsia="Arial Unicode MS"/>
              </w:rPr>
              <w:t xml:space="preserve">Drawdown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หรือไม่ (ทุก </w:t>
            </w:r>
            <w:r w:rsidRPr="00BE69F2">
              <w:rPr>
                <w:rFonts w:eastAsia="Arial Unicode MS"/>
              </w:rPr>
              <w:t xml:space="preserve">products: T/L, O/D, P/N) </w:t>
            </w:r>
            <w:r w:rsidRPr="00BE69F2">
              <w:rPr>
                <w:rFonts w:eastAsia="Arial Unicode MS"/>
                <w:cs/>
              </w:rPr>
              <w:t xml:space="preserve">โดย สง. เข้าใจว่า หาก ธปท. ต้องการดูส่วนที่เป็น </w:t>
            </w:r>
            <w:r w:rsidRPr="00BE69F2">
              <w:rPr>
                <w:rFonts w:eastAsia="Arial Unicode MS"/>
              </w:rPr>
              <w:t xml:space="preserve">Available Balance </w:t>
            </w:r>
            <w:r w:rsidRPr="00BE69F2">
              <w:rPr>
                <w:rFonts w:eastAsia="Arial Unicode MS"/>
                <w:cs/>
              </w:rPr>
              <w:t xml:space="preserve">นั้น สามารถดูได้จาก </w:t>
            </w:r>
            <w:r w:rsidRPr="00BE69F2">
              <w:rPr>
                <w:rFonts w:eastAsia="Arial Unicode MS"/>
              </w:rPr>
              <w:t>7.3 Credit Line Availability</w:t>
            </w:r>
          </w:p>
        </w:tc>
      </w:tr>
      <w:tr w:rsidR="00BE69F2" w:rsidRPr="00BE69F2" w14:paraId="1C7BE170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8F9E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39" w:type="dxa"/>
          </w:tcPr>
          <w:p w14:paraId="40BFE333" w14:textId="32FC13A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เมื่อเปิดบัญชีสินเชื่อตาม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 xml:space="preserve">ที่เกิดขึ้นจริง เช่น หาก สง. เปิดบัญชีสินเชื่อเมื่อลูกค้ามาทำการเบิกถอนเงิน ให้รายงานข้อมูล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เมื่อมีการเบิกถอน เป็นต้น</w:t>
            </w:r>
          </w:p>
        </w:tc>
      </w:tr>
    </w:tbl>
    <w:p w14:paraId="57844B3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E0AA4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4692C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7920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สำหรับสัญญา </w:t>
            </w:r>
            <w:r w:rsidRPr="00BE69F2">
              <w:rPr>
                <w:rFonts w:eastAsia="Arial Unicode MS"/>
              </w:rPr>
              <w:t xml:space="preserve">Current Account (O/D) </w:t>
            </w:r>
            <w:r w:rsidRPr="00BE69F2">
              <w:rPr>
                <w:rFonts w:eastAsia="Arial Unicode MS"/>
                <w:cs/>
              </w:rPr>
              <w:t xml:space="preserve">ที่ไม่ติดตัวแดง และ ค่า </w:t>
            </w:r>
            <w:r w:rsidRPr="00BE69F2">
              <w:rPr>
                <w:rFonts w:eastAsia="Arial Unicode MS"/>
              </w:rPr>
              <w:t>Outstanding Balance = 0</w:t>
            </w:r>
            <w:r w:rsidRPr="00BE69F2">
              <w:rPr>
                <w:rFonts w:eastAsia="Arial Unicode MS"/>
                <w:cs/>
              </w:rPr>
              <w:t xml:space="preserve"> และ บัญชีไม่มีการเคลื่อนไหวมากกว่า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ปี แล้ว แต่ยังไม่ได้มาปิดบัญชี ในระบบของ สง. จะมีการ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สถานะเป็น </w:t>
            </w:r>
            <w:r w:rsidRPr="00BE69F2">
              <w:rPr>
                <w:rFonts w:eastAsia="Arial Unicode MS"/>
              </w:rPr>
              <w:t xml:space="preserve">Inactive </w:t>
            </w:r>
            <w:r w:rsidRPr="00BE69F2">
              <w:rPr>
                <w:rFonts w:eastAsia="Arial Unicode MS"/>
                <w:cs/>
              </w:rPr>
              <w:t>แล้ว ขอสอบถามกรณีดังกล่าวทาง สง. ไม่ต้องนำส่งข้อมูลแล้วใช่หรือไม่</w:t>
            </w:r>
          </w:p>
        </w:tc>
      </w:tr>
      <w:tr w:rsidR="00BE69F2" w:rsidRPr="00BE69F2" w14:paraId="741D547B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F19FF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39" w:type="dxa"/>
          </w:tcPr>
          <w:p w14:paraId="2993953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cs/>
              </w:rPr>
              <w:t>ไม่ใช่ ต้องนำส่งข้อมูลจนกว่าบัญชีจะมีสถานะเป็นปิดบัญชี (</w:t>
            </w:r>
            <w:r w:rsidRPr="00BE69F2">
              <w:rPr>
                <w:rFonts w:eastAsia="Arial Unicode MS"/>
              </w:rPr>
              <w:t>Close)</w:t>
            </w:r>
            <w:r w:rsidRPr="00BE69F2">
              <w:rPr>
                <w:rFonts w:eastAsia="Arial Unicode MS"/>
                <w:cs/>
              </w:rPr>
              <w:t xml:space="preserve"> ทั้งนี้ สง. สามารถเลือกการนำส่งได้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รูปแบบ ดังนี้ </w:t>
            </w:r>
          </w:p>
          <w:p w14:paraId="1DD00C77" w14:textId="77777777" w:rsidR="00033C0B" w:rsidRPr="00BE69F2" w:rsidRDefault="00033C0B" w:rsidP="009A6773">
            <w:pPr>
              <w:pStyle w:val="ListParagraph"/>
              <w:numPr>
                <w:ilvl w:val="0"/>
                <w:numId w:val="1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ส่งข้อมูลแบบ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ให้นำส่งข้อมูลของบัญชีนั้น จนกว่าจะถึงงวดที่บัญชีนั้นปิด (ออกจาก </w:t>
            </w:r>
            <w:r w:rsidRPr="00BE69F2">
              <w:t xml:space="preserve">Balance sheet) </w:t>
            </w:r>
            <w:r w:rsidRPr="00BE69F2">
              <w:rPr>
                <w:cs/>
              </w:rPr>
              <w:t>แม้จะไม่มีการเปลี่ยนแปลงข้อมูลในงวดที่นำส่งก็ตาม</w:t>
            </w:r>
          </w:p>
          <w:p w14:paraId="517AEE85" w14:textId="77777777" w:rsidR="00033C0B" w:rsidRPr="00BE69F2" w:rsidRDefault="00033C0B" w:rsidP="009A6773">
            <w:pPr>
              <w:pStyle w:val="ListParagraph"/>
              <w:numPr>
                <w:ilvl w:val="0"/>
                <w:numId w:val="1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ส่งข้อมูลแบบ </w:t>
            </w:r>
            <w:r w:rsidRPr="00BE69F2">
              <w:t xml:space="preserve">Change </w:t>
            </w:r>
            <w:r w:rsidRPr="00BE69F2">
              <w:rPr>
                <w:cs/>
              </w:rPr>
              <w:t>ให้นำส่งเมื่อมีการเปลี่ยนแปลงในงวดนั้น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ๆ เช่น นำส่งข้อมูลในงวดที่เปลี่ยนสถานะเป็น </w:t>
            </w:r>
            <w:r w:rsidRPr="00BE69F2">
              <w:t xml:space="preserve">Inactive </w:t>
            </w:r>
            <w:r w:rsidRPr="00BE69F2">
              <w:rPr>
                <w:cs/>
              </w:rPr>
              <w:t xml:space="preserve">หรือ งวดที่เปลี่ยนสถานะเป็นปิดบัญชี เป็นต้น </w:t>
            </w:r>
          </w:p>
        </w:tc>
      </w:tr>
    </w:tbl>
    <w:p w14:paraId="243EEFA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70D95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7D25B3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1C0EC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บัญชีที่มีการ </w:t>
            </w:r>
            <w:r w:rsidRPr="00BE69F2">
              <w:rPr>
                <w:rFonts w:eastAsia="Arial Unicode MS"/>
              </w:rPr>
              <w:t xml:space="preserve">Write Off </w:t>
            </w:r>
            <w:r w:rsidRPr="00BE69F2">
              <w:rPr>
                <w:rFonts w:eastAsia="Arial Unicode MS"/>
                <w:cs/>
              </w:rPr>
              <w:t>แล้ว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42C3F545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4DC229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A17</w:t>
            </w:r>
          </w:p>
        </w:tc>
        <w:tc>
          <w:tcPr>
            <w:tcW w:w="9639" w:type="dxa"/>
          </w:tcPr>
          <w:p w14:paraId="361E482F" w14:textId="3275B885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>ให้รายงานการปิดบัญชีที่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7.1 Outstanding Monthly - Account Status </w:t>
            </w:r>
            <w:r w:rsidRPr="00780E87">
              <w:rPr>
                <w:rFonts w:eastAsia="Arial Unicode MS"/>
                <w:strike/>
                <w:color w:val="FF0000"/>
              </w:rPr>
              <w:t>2</w:t>
            </w:r>
            <w:r w:rsidRPr="00BE69F2">
              <w:rPr>
                <w:rFonts w:eastAsia="Arial Unicode MS"/>
              </w:rPr>
              <w:t xml:space="preserve">2001600004 Closed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 ๆ ที่เกี่ยวข้องเป็นงวดสุดท้าย</w:t>
            </w:r>
          </w:p>
        </w:tc>
      </w:tr>
    </w:tbl>
    <w:p w14:paraId="72A529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3F1E2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367170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4AAB06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7.1 Outstanding Monthly  </w:t>
            </w:r>
            <w:r w:rsidRPr="00BE69F2">
              <w:rPr>
                <w:rFonts w:eastAsia="Arial Unicode MS"/>
                <w:cs/>
              </w:rPr>
              <w:t xml:space="preserve">หากรายงานยอดคงค้างเป็น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2001600004 Closed </w:t>
            </w:r>
            <w:r w:rsidRPr="00BE69F2">
              <w:rPr>
                <w:rFonts w:eastAsia="Arial Unicode MS"/>
                <w:cs/>
              </w:rPr>
              <w:t xml:space="preserve">แล้ว 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ยังต้องส่งข้อมูลในรอบรายงานเดียวกันเป็นครั้งสุดท้าย ใช่หรือไม่</w:t>
            </w:r>
          </w:p>
        </w:tc>
      </w:tr>
      <w:tr w:rsidR="00BE69F2" w:rsidRPr="00BE69F2" w14:paraId="293ABE2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74FF90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A18</w:t>
            </w:r>
          </w:p>
        </w:tc>
        <w:tc>
          <w:tcPr>
            <w:tcW w:w="9639" w:type="dxa"/>
          </w:tcPr>
          <w:p w14:paraId="7E7CE3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การนำส่งข้อมูลงวดสุดท้ายให้พิจารณา ที่มียอดคงค้างเป็น 0 และ </w:t>
            </w:r>
            <w:r w:rsidRPr="00BE69F2">
              <w:rPr>
                <w:rFonts w:eastAsia="Arial Unicode MS"/>
              </w:rPr>
              <w:t>Account Status = 2001600004 Closed</w:t>
            </w:r>
            <w:r w:rsidRPr="00BE69F2">
              <w:rPr>
                <w:rFonts w:eastAsia="Arial Unicode MS"/>
                <w:cs/>
              </w:rPr>
              <w:t xml:space="preserve"> ดังนี้ </w:t>
            </w:r>
          </w:p>
          <w:p w14:paraId="18370558" w14:textId="77777777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หากรายงานแบบ </w:t>
            </w:r>
            <w:r w:rsidRPr="00BE69F2">
              <w:rPr>
                <w:rFonts w:eastAsia="Arial Unicode MS"/>
              </w:rPr>
              <w:t>Chunk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ที่เกี่ยวข้องกับสัญญานั้นเข้ามาด้วย แม้ข้อมูลจะไม่มีการเปลี่ยนแปลง</w:t>
            </w:r>
          </w:p>
          <w:p w14:paraId="11D4BBF1" w14:textId="77777777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หากส่งแบบ </w:t>
            </w:r>
            <w:r w:rsidRPr="00BE69F2">
              <w:rPr>
                <w:rFonts w:eastAsia="Arial Unicode MS"/>
              </w:rPr>
              <w:t xml:space="preserve">Change </w:t>
            </w:r>
            <w:r w:rsidRPr="00BE69F2">
              <w:rPr>
                <w:rFonts w:eastAsia="Arial Unicode MS"/>
                <w:cs/>
              </w:rPr>
              <w:t xml:space="preserve">และข้อมูลใน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ไม่มีการเปลี่ยนแปลงไม่ต้องรายงาน ทั้งนี้ </w:t>
            </w:r>
            <w:r w:rsidRPr="00BE69F2">
              <w:rPr>
                <w:cs/>
              </w:rPr>
              <w:t>หากมีข้อมูล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มีการ</w:t>
            </w:r>
            <w:r w:rsidRPr="00BE69F2">
              <w:rPr>
                <w:cs/>
              </w:rPr>
              <w:t xml:space="preserve">เปลี่ยนแปลงในงวดสุดท้ายให้รายงานการเปลี่ยนแปลงเข้ามาด้วย  </w:t>
            </w:r>
          </w:p>
        </w:tc>
      </w:tr>
    </w:tbl>
    <w:p w14:paraId="4D9DC17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FF13C6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13261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A99EAB" w14:textId="77777777" w:rsidR="00033C0B" w:rsidRPr="00BE69F2" w:rsidRDefault="00033C0B" w:rsidP="004D29B2">
            <w:pPr>
              <w:spacing w:line="320" w:lineRule="exact"/>
              <w:contextualSpacing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สินเชื่อที่มีการปรับโครงสร้างหนี้/แก้ไขหนี้ บนบัญชีเดิมหรือบัญชีใหม่ ตามลักษณะ</w:t>
            </w:r>
          </w:p>
          <w:p w14:paraId="7338DD2F" w14:textId="77777777" w:rsidR="00033C0B" w:rsidRPr="00BE69F2" w:rsidRDefault="00033C0B" w:rsidP="004D29B2">
            <w:pPr>
              <w:pStyle w:val="ListParagraph"/>
              <w:numPr>
                <w:ilvl w:val="0"/>
                <w:numId w:val="105"/>
              </w:numPr>
              <w:spacing w:line="320" w:lineRule="exact"/>
              <w:ind w:left="1077" w:hanging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/ Rescheduled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ที่เกิดบัญชีใหม่</w:t>
            </w:r>
          </w:p>
          <w:p w14:paraId="678A56D2" w14:textId="77777777" w:rsidR="00033C0B" w:rsidRPr="00BE69F2" w:rsidRDefault="00033C0B" w:rsidP="004D29B2">
            <w:pPr>
              <w:pStyle w:val="ListParagraph"/>
              <w:numPr>
                <w:ilvl w:val="0"/>
                <w:numId w:val="105"/>
              </w:numPr>
              <w:spacing w:line="32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/ Rescheduled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ที่ใช้บัญชีเดิม</w:t>
            </w:r>
          </w:p>
          <w:p w14:paraId="4131B525" w14:textId="77777777" w:rsidR="00033C0B" w:rsidRPr="00BE69F2" w:rsidRDefault="00033C0B" w:rsidP="004D29B2">
            <w:pPr>
              <w:spacing w:line="320" w:lineRule="exact"/>
              <w:contextualSpacing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1.8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1.14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Debt Restructuring Method</w:t>
            </w:r>
            <w:r w:rsidRPr="00BE69F2">
              <w:rPr>
                <w:rFonts w:eastAsia="Arial Unicode MS"/>
                <w:cs/>
              </w:rPr>
              <w:t xml:space="preserve"> เท่านั้น โดยไม่ต้องมาปรับเปลี่ยนข้อมูลใน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1.2 Credit Account Detail</w:t>
            </w:r>
            <w:r w:rsidRPr="00BE69F2">
              <w:rPr>
                <w:rFonts w:eastAsia="Arial Unicode MS"/>
                <w:cs/>
              </w:rPr>
              <w:t xml:space="preserve">  ใช่หรือไม่</w:t>
            </w:r>
          </w:p>
        </w:tc>
      </w:tr>
      <w:tr w:rsidR="00BE69F2" w:rsidRPr="00BE69F2" w14:paraId="2AD9BB57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A669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A19</w:t>
            </w:r>
          </w:p>
        </w:tc>
        <w:tc>
          <w:tcPr>
            <w:tcW w:w="9639" w:type="dxa"/>
          </w:tcPr>
          <w:p w14:paraId="0934986A" w14:textId="77777777" w:rsidR="00033C0B" w:rsidRPr="00BE69F2" w:rsidRDefault="00033C0B" w:rsidP="004D29B2">
            <w:pPr>
              <w:pStyle w:val="ListParagraph"/>
              <w:numPr>
                <w:ilvl w:val="0"/>
                <w:numId w:val="104"/>
              </w:numPr>
              <w:spacing w:line="360" w:lineRule="exact"/>
              <w:ind w:left="357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หากปรับบนบัญชีเดิม เช่น เพิ่มสัญญาแนบท้าย ต้องรายงานรายละเอียดของสัญญาที่เปลี่ยนไปจากการปรับปรุงโครงสร้างหนี้แบบ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 Detail</w:t>
            </w:r>
            <w:r w:rsidRPr="00BE69F2">
              <w:rPr>
                <w:rFonts w:eastAsia="Arial Unicode MS"/>
                <w:cs/>
              </w:rPr>
              <w:t xml:space="preserve"> เช่น วันครบกำหนดของสัญญาใหม่ จากการขยายวันครบกำหนดของสัญญา </w:t>
            </w:r>
          </w:p>
          <w:p w14:paraId="41C7D8EC" w14:textId="77777777" w:rsidR="00033C0B" w:rsidRPr="00BE69F2" w:rsidRDefault="00033C0B" w:rsidP="004D29B2">
            <w:pPr>
              <w:pStyle w:val="ListParagraph"/>
              <w:numPr>
                <w:ilvl w:val="0"/>
                <w:numId w:val="104"/>
              </w:numPr>
              <w:spacing w:line="360" w:lineRule="exact"/>
              <w:ind w:left="357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หากปรับแบบเปิดบัญชีใหม่ ให้รายงานรายละเอียดของสัญญาหลังการปรับปรุงโครงสร้างหนี้ที่บัญชีใหม่</w:t>
            </w:r>
          </w:p>
        </w:tc>
      </w:tr>
    </w:tbl>
    <w:p w14:paraId="03A8EBDF" w14:textId="77777777" w:rsidR="007A0651" w:rsidRDefault="007A0651" w:rsidP="00E16324">
      <w:pPr>
        <w:spacing w:after="0"/>
      </w:pPr>
      <w:bookmarkStart w:id="50" w:name="_Toc115806896"/>
    </w:p>
    <w:p w14:paraId="303ADF2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[Data Date]</w:t>
      </w:r>
      <w:bookmarkEnd w:id="5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015030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8EB1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3A9F6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สำหรับผลิตภัณฑ์สินเชื่อเงินตราต่างประเทศให้รายงาน</w:t>
            </w:r>
            <w:r w:rsidRPr="00BE69F2">
              <w:rPr>
                <w:rFonts w:eastAsia="Arial Unicode MS"/>
              </w:rPr>
              <w:t xml:space="preserve"> Data Date </w:t>
            </w:r>
            <w:r w:rsidRPr="00BE69F2">
              <w:rPr>
                <w:rFonts w:eastAsia="Arial Unicode MS"/>
                <w:cs/>
              </w:rPr>
              <w:t xml:space="preserve">สำหรับธุรกรรมในวันหยุดอย่างไร เช่น วันหยุด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หรือให้รายงานวันที่เปิดทำการ คือ </w:t>
            </w:r>
            <w:r w:rsidRPr="00BE69F2">
              <w:rPr>
                <w:rFonts w:eastAsia="Arial Unicode MS"/>
              </w:rPr>
              <w:t>16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</w:p>
        </w:tc>
      </w:tr>
      <w:tr w:rsidR="00BE69F2" w:rsidRPr="00BE69F2" w14:paraId="65F6ABF2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6E164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558AD20" w14:textId="21FD5460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date </w:t>
            </w:r>
            <w:r w:rsidRPr="00BE69F2">
              <w:rPr>
                <w:rFonts w:eastAsia="Arial Unicode MS"/>
                <w:cs/>
              </w:rPr>
              <w:t xml:space="preserve">ให้รายงานวันที่ทำธุรกรรมจริง (ตามตัวอย่างรายงานเป็นวันที่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>) แต่ สง. สามารถส่งข้อมูลในวันเปิดทำการ</w:t>
            </w:r>
            <w:r w:rsidR="00ED5874">
              <w:rPr>
                <w:rFonts w:eastAsia="Arial Unicode MS" w:hint="cs"/>
                <w:cs/>
              </w:rPr>
              <w:t xml:space="preserve"> </w:t>
            </w:r>
          </w:p>
        </w:tc>
      </w:tr>
    </w:tbl>
    <w:p w14:paraId="432F3E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67F86A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1" w:name="_Toc115806897"/>
      <w:r w:rsidRPr="00BE69F2">
        <w:rPr>
          <w:rFonts w:ascii="Browallia New" w:hAnsi="Browallia New" w:cs="Browallia New"/>
          <w:i w:val="0"/>
          <w:color w:val="002060"/>
        </w:rPr>
        <w:t>[Account Id]</w:t>
      </w:r>
      <w:bookmarkEnd w:id="5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0AC01F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5EAAC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CAB83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การเชื่อมโยงข้อมูลใน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ใช้การเชื่อมโยงที่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Contract Number</w:t>
            </w:r>
          </w:p>
        </w:tc>
      </w:tr>
      <w:tr w:rsidR="00BE69F2" w:rsidRPr="00BE69F2" w14:paraId="31CE5849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79358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306AAA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ใช้การเชื่อมโยงข้อมูลจาก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ทั้งนี้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กรณี สง. ไม่ข้อมูล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สามารถใช้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แทนได้ แต่ต้องเป็น </w:t>
            </w:r>
            <w:r w:rsidRPr="00BE69F2">
              <w:rPr>
                <w:rFonts w:eastAsia="Arial Unicode MS"/>
              </w:rPr>
              <w:t>Unique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Id</w:t>
            </w:r>
          </w:p>
        </w:tc>
      </w:tr>
    </w:tbl>
    <w:p w14:paraId="541DAD2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823A7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88B0B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EF7C5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หากบัตรเครดิตมีการเปลี่ยนเลขบัตรนั้น จะต้องอ้างอิงเลขที่บัตรเดิมใบเดิมหรือไม่</w:t>
            </w:r>
          </w:p>
        </w:tc>
      </w:tr>
      <w:tr w:rsidR="00BE69F2" w:rsidRPr="00BE69F2" w14:paraId="1D2393CD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0918A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C7263FC" w14:textId="2BD6F562" w:rsidR="00AC42E6" w:rsidRPr="0038770F" w:rsidRDefault="00AC42E6" w:rsidP="00AC42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83678">
              <w:rPr>
                <w:rFonts w:eastAsia="Arial Unicode MS"/>
                <w:cs/>
              </w:rPr>
              <w:t>ข้อมูลบัตร</w:t>
            </w:r>
            <w:r w:rsidRPr="0038770F">
              <w:rPr>
                <w:rFonts w:eastAsia="Arial Unicode MS"/>
                <w:cs/>
              </w:rPr>
              <w:t xml:space="preserve">เครดิตใน </w:t>
            </w:r>
            <w:r w:rsidRPr="0038770F">
              <w:rPr>
                <w:rFonts w:eastAsia="Arial Unicode MS"/>
              </w:rPr>
              <w:t xml:space="preserve">RDT </w:t>
            </w:r>
            <w:r w:rsidRPr="0038770F">
              <w:rPr>
                <w:rFonts w:eastAsia="Arial Unicode MS" w:hint="cs"/>
                <w:cs/>
              </w:rPr>
              <w:t>ให้</w:t>
            </w:r>
            <w:r w:rsidRPr="0038770F">
              <w:rPr>
                <w:rFonts w:eastAsia="Arial Unicode MS"/>
                <w:cs/>
              </w:rPr>
              <w:t>รายงาน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 xml:space="preserve">Account Id </w:t>
            </w:r>
            <w:r w:rsidR="00404EAC" w:rsidRPr="0038770F">
              <w:rPr>
                <w:rFonts w:eastAsia="Arial Unicode MS" w:hint="cs"/>
                <w:cs/>
              </w:rPr>
              <w:t>ใน</w:t>
            </w:r>
            <w:r w:rsidRPr="0038770F">
              <w:rPr>
                <w:rFonts w:eastAsia="Arial Unicode MS" w:hint="cs"/>
                <w:cs/>
              </w:rPr>
              <w:t>ระดับ</w:t>
            </w:r>
            <w:r w:rsidRPr="0038770F">
              <w:rPr>
                <w:rFonts w:eastAsia="Arial Unicode MS"/>
                <w:cs/>
              </w:rPr>
              <w:t>เลขที่บัตรเครดิต ดังนั้น</w:t>
            </w:r>
            <w:r w:rsidRPr="0038770F">
              <w:rPr>
                <w:rFonts w:eastAsia="Arial Unicode MS"/>
                <w:cs/>
              </w:rPr>
              <w:br/>
            </w: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 w:hint="cs"/>
                <w:cs/>
              </w:rPr>
              <w:t>กรณีมีการเปลี่ยนบัตรเครดิต (ต่ออายุบัตรเครดิต) แต่ไม่ได้เปลี่ยน</w:t>
            </w:r>
            <w:r w:rsidR="00404EAC" w:rsidRPr="0038770F">
              <w:rPr>
                <w:rFonts w:eastAsia="Arial Unicode MS"/>
              </w:rPr>
              <w:t xml:space="preserve"> Account Id</w:t>
            </w:r>
            <w:r w:rsidR="00404EAC"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  <w:cs/>
              </w:rPr>
              <w:t>ให้รายงานเฉพาะการเปลี่ยนแปลงวันหมดอายุบัตรใหม่ และการเปลี่ยนแปลงอื่น (ถ้ามี) ทั้งนี้ หากไม่มีการเปลี่ยนแปลง ไม่ต้องรายงานเข้ามา</w:t>
            </w:r>
            <w:r w:rsidRPr="0038770F">
              <w:rPr>
                <w:rFonts w:eastAsia="Arial Unicode MS"/>
                <w:cs/>
              </w:rPr>
              <w:br/>
            </w: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/>
                <w:cs/>
              </w:rPr>
              <w:t>กรณีมีการเปลี่ยนเลขที่บัตรเครดิต และเปลี่ยน</w:t>
            </w:r>
            <w:r w:rsidR="00404EAC" w:rsidRPr="0038770F">
              <w:rPr>
                <w:rFonts w:eastAsia="Arial Unicode MS"/>
              </w:rPr>
              <w:t xml:space="preserve"> Account Id</w:t>
            </w:r>
            <w:r w:rsidR="00404EAC" w:rsidRPr="0038770F">
              <w:rPr>
                <w:rFonts w:eastAsia="Arial Unicode MS"/>
                <w:cs/>
              </w:rPr>
              <w:t xml:space="preserve"> </w:t>
            </w:r>
            <w:r w:rsidR="00404EAC" w:rsidRPr="0038770F">
              <w:rPr>
                <w:rFonts w:eastAsia="Arial Unicode MS" w:hint="cs"/>
                <w:cs/>
              </w:rPr>
              <w:t>ใ</w:t>
            </w:r>
            <w:r w:rsidRPr="0038770F">
              <w:rPr>
                <w:rFonts w:eastAsia="Arial Unicode MS"/>
                <w:cs/>
              </w:rPr>
              <w:t>หม่ (เปิดบัญชีใหม่) ให้ปิด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/>
                <w:cs/>
              </w:rPr>
              <w:t>เดิมแล้วรายงาน</w:t>
            </w:r>
            <w:r w:rsidRPr="0038770F">
              <w:rPr>
                <w:rFonts w:eastAsia="Arial Unicode MS"/>
              </w:rPr>
              <w:t xml:space="preserve"> Account Id </w:t>
            </w:r>
            <w:r w:rsidRPr="0038770F">
              <w:rPr>
                <w:rFonts w:eastAsia="Arial Unicode MS"/>
                <w:cs/>
              </w:rPr>
              <w:t>ใหม่เข้ามา</w:t>
            </w:r>
          </w:p>
          <w:p w14:paraId="7802C3EF" w14:textId="7090778E" w:rsidR="00887220" w:rsidRPr="00887220" w:rsidRDefault="00AC42E6" w:rsidP="00AC42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 w:hint="cs"/>
                <w:cs/>
              </w:rPr>
              <w:t xml:space="preserve">หาก สง. มีการผูกความสัมพันธ์ระหว่าง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 w:hint="cs"/>
                <w:cs/>
              </w:rPr>
              <w:t xml:space="preserve">เดิม กับ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 w:hint="cs"/>
                <w:cs/>
              </w:rPr>
              <w:t xml:space="preserve">ใหม่ </w:t>
            </w:r>
            <w:r w:rsidR="00BA2517" w:rsidRPr="0038770F">
              <w:rPr>
                <w:rFonts w:eastAsia="Arial Unicode MS" w:hint="cs"/>
                <w:cs/>
              </w:rPr>
              <w:t>ขอให้</w:t>
            </w:r>
            <w:r w:rsidRPr="0038770F">
              <w:rPr>
                <w:rFonts w:eastAsia="Arial Unicode MS"/>
                <w:cs/>
              </w:rPr>
              <w:t xml:space="preserve">รายงาน </w:t>
            </w:r>
            <w:r w:rsidRPr="0038770F">
              <w:rPr>
                <w:rFonts w:eastAsia="Arial Unicode MS"/>
              </w:rPr>
              <w:t xml:space="preserve">Account Relationship Type </w:t>
            </w:r>
            <w:r w:rsidRPr="0038770F">
              <w:rPr>
                <w:rFonts w:eastAsia="Arial Unicode MS"/>
                <w:cs/>
              </w:rPr>
              <w:t xml:space="preserve">เป็น </w:t>
            </w:r>
            <w:r w:rsidRPr="0038770F">
              <w:rPr>
                <w:rFonts w:eastAsia="Arial Unicode MS"/>
              </w:rPr>
              <w:t>2000200004</w:t>
            </w:r>
            <w:r w:rsidRPr="0038770F">
              <w:rPr>
                <w:rFonts w:eastAsia="Arial Unicode MS"/>
                <w:cs/>
              </w:rPr>
              <w:t xml:space="preserve"> อื่นๆ ใน </w:t>
            </w:r>
            <w:r w:rsidRPr="0038770F">
              <w:rPr>
                <w:rFonts w:eastAsia="Arial Unicode MS"/>
              </w:rPr>
              <w:t xml:space="preserve">Data Entity </w:t>
            </w:r>
            <w:r w:rsidRPr="0038770F">
              <w:rPr>
                <w:rFonts w:eastAsia="Arial Unicode MS"/>
                <w:cs/>
              </w:rPr>
              <w:t>1.8</w:t>
            </w:r>
            <w:r w:rsidRPr="0038770F">
              <w:rPr>
                <w:rFonts w:eastAsia="Arial Unicode MS"/>
              </w:rPr>
              <w:t xml:space="preserve"> Account x Account </w:t>
            </w:r>
            <w:r w:rsidRPr="0038770F">
              <w:rPr>
                <w:rFonts w:eastAsia="Arial Unicode MS"/>
                <w:cs/>
              </w:rPr>
              <w:t>ด้วย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>(Optional)</w:t>
            </w:r>
          </w:p>
        </w:tc>
      </w:tr>
    </w:tbl>
    <w:p w14:paraId="78E9D6D7" w14:textId="77777777" w:rsidR="00033C0B" w:rsidRDefault="00033C0B" w:rsidP="009A6773">
      <w:pPr>
        <w:spacing w:line="240" w:lineRule="auto"/>
        <w:rPr>
          <w:rFonts w:eastAsia="Arial Unicode MS"/>
        </w:rPr>
      </w:pPr>
    </w:p>
    <w:p w14:paraId="1D1C9537" w14:textId="77777777" w:rsidR="006B71FE" w:rsidRDefault="006B71FE" w:rsidP="009A6773">
      <w:pPr>
        <w:spacing w:line="240" w:lineRule="auto"/>
        <w:rPr>
          <w:rFonts w:eastAsia="Arial Unicode MS"/>
        </w:rPr>
      </w:pPr>
    </w:p>
    <w:p w14:paraId="32CBAC4F" w14:textId="77777777" w:rsidR="006B71FE" w:rsidRPr="00BE69F2" w:rsidRDefault="006B71FE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D5B3CA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E3FF3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C3172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ถ้ามีบัตรเครดิตหลายใบ แล้วมี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ที่คุมวงเงิน และ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ย่อย ๆ ต้องรายงานอย่างไร</w:t>
            </w:r>
          </w:p>
        </w:tc>
      </w:tr>
      <w:tr w:rsidR="00BE69F2" w:rsidRPr="00BE69F2" w14:paraId="1C529C8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31DF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44CAB40" w14:textId="066A2F70" w:rsidR="00887220" w:rsidRPr="00887220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Account </w:t>
            </w:r>
            <w:r w:rsidRPr="00BE69F2">
              <w:rPr>
                <w:rFonts w:eastAsia="Arial Unicode MS"/>
                <w:cs/>
              </w:rPr>
              <w:t xml:space="preserve">ที่คุมวงเงินถือเป็นการรายงานข้อมูลระดับ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 xml:space="preserve">ให้รายงานใน </w:t>
            </w:r>
            <w:r w:rsidRPr="00BE69F2">
              <w:rPr>
                <w:rFonts w:eastAsia="Arial Unicode MS"/>
              </w:rPr>
              <w:t>Data Entity 5.1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Line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- Account </w:t>
            </w:r>
            <w:r w:rsidRPr="00BE69F2">
              <w:rPr>
                <w:rFonts w:eastAsia="Arial Unicode MS"/>
                <w:cs/>
              </w:rPr>
              <w:t>ย่อย ๆ ถือเป็นการรายงานข้อมูลบัญชีเงินให้สินเชื่อ (</w:t>
            </w:r>
            <w:r w:rsidRPr="00BE69F2">
              <w:rPr>
                <w:rFonts w:eastAsia="Arial Unicode MS"/>
              </w:rPr>
              <w:t>Account)</w:t>
            </w:r>
            <w:r w:rsidRPr="00BE69F2">
              <w:rPr>
                <w:rFonts w:eastAsia="Arial Unicode MS"/>
                <w:cs/>
              </w:rPr>
              <w:t xml:space="preserve"> ให้รายงานรายละเอียดของบัญชีใน </w:t>
            </w:r>
            <w:r w:rsidRPr="00BE69F2">
              <w:rPr>
                <w:rFonts w:eastAsia="Arial Unicode MS"/>
              </w:rPr>
              <w:t>Data Entity 1.1 Credit Account 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Detail 1.3 Credit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</w:p>
        </w:tc>
      </w:tr>
    </w:tbl>
    <w:p w14:paraId="284BBE90" w14:textId="0C527D83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60D9E0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CDA53C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CD05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กรณีลูกค้ามีบัตรเครดิตใบเดียว ไม่มีตัวคุม สามารถรายงาน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>เป็นเลขเดียวกันได้หรือไม่</w:t>
            </w:r>
          </w:p>
        </w:tc>
      </w:tr>
      <w:tr w:rsidR="00BE69F2" w:rsidRPr="00BE69F2" w14:paraId="147599C1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93608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0EA381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สามารถรายงานเป็นเลขเดียวกันได้ หากเลขนั้น </w:t>
            </w:r>
            <w:r w:rsidRPr="00BE69F2">
              <w:rPr>
                <w:rFonts w:eastAsia="Arial Unicode MS"/>
              </w:rPr>
              <w:t>Unique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3EAAE992" w14:textId="77777777" w:rsidR="00074CDD" w:rsidRDefault="00074CDD" w:rsidP="00E16324">
      <w:pPr>
        <w:spacing w:after="0"/>
        <w:rPr>
          <w:cs/>
        </w:rPr>
      </w:pPr>
    </w:p>
    <w:p w14:paraId="2F6B7EEF" w14:textId="46FCF8EA" w:rsidR="00033C0B" w:rsidRPr="00E16324" w:rsidRDefault="00033C0B" w:rsidP="000C198F">
      <w:pPr>
        <w:pStyle w:val="Heading4"/>
        <w:spacing w:line="240" w:lineRule="auto"/>
        <w:rPr>
          <w:rFonts w:ascii="Browallia New" w:hAnsi="Browallia New" w:cs="Browallia New"/>
          <w:i w:val="0"/>
          <w:color w:val="002060"/>
        </w:rPr>
      </w:pPr>
      <w:bookmarkStart w:id="52" w:name="_Toc115806898"/>
      <w:r w:rsidRPr="009E196B">
        <w:rPr>
          <w:rFonts w:ascii="Browallia New" w:hAnsi="Browallia New" w:cs="Browallia New"/>
          <w:i w:val="0"/>
          <w:color w:val="002060"/>
        </w:rPr>
        <w:t>[Entity Id]</w:t>
      </w:r>
      <w:bookmarkEnd w:id="5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8FB9E1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49F16F9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4E53BD3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ตัวอย่างผลิตภัณฑ์ </w:t>
            </w:r>
            <w:r w:rsidRPr="00BE69F2">
              <w:rPr>
                <w:rFonts w:eastAsia="Arial Unicode MS"/>
              </w:rPr>
              <w:t>Factoring, Bill Discount, Packing Credit (</w:t>
            </w:r>
            <w:r w:rsidRPr="00BE69F2">
              <w:rPr>
                <w:rFonts w:eastAsia="Arial Unicode MS"/>
                <w:cs/>
              </w:rPr>
              <w:t>สินเชื่อเพื่อเตรียมการส่งออก)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การรับซื้อลด </w:t>
            </w:r>
            <w:r w:rsidRPr="00BE69F2">
              <w:rPr>
                <w:rFonts w:eastAsia="Arial Unicode MS"/>
              </w:rPr>
              <w:t xml:space="preserve">LC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with recourse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without recourse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421BDBA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DADC1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9CF32B8" w14:textId="74302E3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 โดยสรุป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005"/>
              <w:gridCol w:w="1701"/>
              <w:gridCol w:w="1559"/>
              <w:gridCol w:w="1134"/>
              <w:gridCol w:w="2014"/>
            </w:tblGrid>
            <w:tr w:rsidR="005672DC" w:rsidRPr="005672DC" w14:paraId="14FEF0C9" w14:textId="77777777" w:rsidTr="00C04E6C">
              <w:tc>
                <w:tcPr>
                  <w:tcW w:w="3005" w:type="dxa"/>
                  <w:vAlign w:val="center"/>
                </w:tcPr>
                <w:p w14:paraId="0E87251F" w14:textId="0CA36996" w:rsidR="005672DC" w:rsidRPr="00C04E6C" w:rsidRDefault="005672DC" w:rsidP="005672DC">
                  <w:pPr>
                    <w:jc w:val="center"/>
                    <w:rPr>
                      <w:rFonts w:eastAsia="Arial Unicode MS"/>
                    </w:rPr>
                  </w:pPr>
                  <w:r w:rsidRPr="00C04E6C">
                    <w:rPr>
                      <w:color w:val="FF0000"/>
                      <w:cs/>
                    </w:rPr>
                    <w:t>ประเภทธุรกรรม</w:t>
                  </w:r>
                </w:p>
              </w:tc>
              <w:tc>
                <w:tcPr>
                  <w:tcW w:w="1701" w:type="dxa"/>
                  <w:vAlign w:val="center"/>
                </w:tcPr>
                <w:p w14:paraId="71A7C983" w14:textId="16C995BF" w:rsidR="005672DC" w:rsidRPr="00C04E6C" w:rsidRDefault="005672DC" w:rsidP="005672DC">
                  <w:pPr>
                    <w:jc w:val="center"/>
                    <w:rPr>
                      <w:rFonts w:eastAsia="Arial Unicode MS"/>
                      <w:spacing w:val="-10"/>
                    </w:rPr>
                  </w:pPr>
                  <w:r w:rsidRPr="00C04E6C">
                    <w:rPr>
                      <w:color w:val="FF0000"/>
                      <w:spacing w:val="-10"/>
                      <w:cs/>
                    </w:rPr>
                    <w:t xml:space="preserve">ลูกหนี้ </w:t>
                  </w:r>
                  <w:r w:rsidRPr="00C04E6C">
                    <w:rPr>
                      <w:color w:val="FF0000"/>
                      <w:spacing w:val="-10"/>
                    </w:rPr>
                    <w:t>(</w:t>
                  </w:r>
                  <w:r w:rsidR="00C04E6C" w:rsidRPr="00C04E6C">
                    <w:rPr>
                      <w:color w:val="FF0000"/>
                      <w:spacing w:val="-10"/>
                    </w:rPr>
                    <w:t>Entity/Counterparty</w:t>
                  </w:r>
                  <w:r w:rsidRPr="00C04E6C">
                    <w:rPr>
                      <w:color w:val="FF0000"/>
                      <w:spacing w:val="-10"/>
                    </w:rPr>
                    <w:t>)</w:t>
                  </w:r>
                </w:p>
              </w:tc>
              <w:tc>
                <w:tcPr>
                  <w:tcW w:w="1559" w:type="dxa"/>
                  <w:vAlign w:val="center"/>
                </w:tcPr>
                <w:p w14:paraId="4CEA89B8" w14:textId="1803BF90" w:rsidR="005672DC" w:rsidRPr="00C04E6C" w:rsidRDefault="005672DC" w:rsidP="005672DC">
                  <w:pPr>
                    <w:jc w:val="center"/>
                    <w:rPr>
                      <w:rFonts w:eastAsia="Arial Unicode MS"/>
                      <w:spacing w:val="-10"/>
                    </w:rPr>
                  </w:pPr>
                  <w:r w:rsidRPr="00C04E6C">
                    <w:rPr>
                      <w:color w:val="FF0000"/>
                      <w:spacing w:val="-10"/>
                    </w:rPr>
                    <w:t>Interbank Flag</w:t>
                  </w:r>
                </w:p>
              </w:tc>
              <w:tc>
                <w:tcPr>
                  <w:tcW w:w="1134" w:type="dxa"/>
                  <w:vAlign w:val="center"/>
                </w:tcPr>
                <w:p w14:paraId="5CB23DAB" w14:textId="62D8A47E" w:rsidR="005672DC" w:rsidRPr="00C04E6C" w:rsidRDefault="005672DC" w:rsidP="005672DC">
                  <w:pPr>
                    <w:jc w:val="center"/>
                    <w:rPr>
                      <w:rFonts w:eastAsia="Arial Unicode MS"/>
                      <w:spacing w:val="-10"/>
                    </w:rPr>
                  </w:pPr>
                  <w:r w:rsidRPr="00C04E6C">
                    <w:rPr>
                      <w:color w:val="FF0000"/>
                      <w:spacing w:val="-10"/>
                    </w:rPr>
                    <w:t>Credit Line</w:t>
                  </w:r>
                </w:p>
              </w:tc>
              <w:tc>
                <w:tcPr>
                  <w:tcW w:w="2014" w:type="dxa"/>
                  <w:vAlign w:val="center"/>
                </w:tcPr>
                <w:p w14:paraId="3CF4C38E" w14:textId="2C2B63EB" w:rsidR="005672DC" w:rsidRPr="00C04E6C" w:rsidRDefault="005672DC" w:rsidP="005672DC">
                  <w:pPr>
                    <w:jc w:val="center"/>
                    <w:rPr>
                      <w:rFonts w:eastAsia="Arial Unicode MS"/>
                    </w:rPr>
                  </w:pPr>
                  <w:r w:rsidRPr="00C04E6C">
                    <w:rPr>
                      <w:color w:val="FF0000"/>
                    </w:rPr>
                    <w:t>Guarantor</w:t>
                  </w:r>
                </w:p>
              </w:tc>
            </w:tr>
            <w:tr w:rsidR="005672DC" w:rsidRPr="005672DC" w14:paraId="44F12B02" w14:textId="77777777" w:rsidTr="00C04E6C">
              <w:tc>
                <w:tcPr>
                  <w:tcW w:w="3005" w:type="dxa"/>
                  <w:tcBorders>
                    <w:bottom w:val="single" w:sz="4" w:space="0" w:color="auto"/>
                  </w:tcBorders>
                </w:tcPr>
                <w:p w14:paraId="13680C77" w14:textId="17A508AA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 xml:space="preserve">ธุรกรรมรับซื้อตั๋วเงิน และ </w:t>
                  </w:r>
                  <w:r w:rsidRPr="005672DC">
                    <w:rPr>
                      <w:color w:val="FF0000"/>
                    </w:rPr>
                    <w:t>L/C</w:t>
                  </w:r>
                </w:p>
              </w:tc>
              <w:tc>
                <w:tcPr>
                  <w:tcW w:w="1701" w:type="dxa"/>
                  <w:tcBorders>
                    <w:bottom w:val="single" w:sz="4" w:space="0" w:color="auto"/>
                  </w:tcBorders>
                </w:tcPr>
                <w:p w14:paraId="19B2E29C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59" w:type="dxa"/>
                  <w:tcBorders>
                    <w:bottom w:val="single" w:sz="4" w:space="0" w:color="auto"/>
                  </w:tcBorders>
                </w:tcPr>
                <w:p w14:paraId="7EAC490B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134" w:type="dxa"/>
                  <w:tcBorders>
                    <w:bottom w:val="single" w:sz="4" w:space="0" w:color="auto"/>
                  </w:tcBorders>
                </w:tcPr>
                <w:p w14:paraId="327B2B0D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014" w:type="dxa"/>
                  <w:tcBorders>
                    <w:bottom w:val="single" w:sz="4" w:space="0" w:color="auto"/>
                  </w:tcBorders>
                </w:tcPr>
                <w:p w14:paraId="3A2F5589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</w:tr>
            <w:tr w:rsidR="005672DC" w:rsidRPr="005672DC" w14:paraId="6C9D793B" w14:textId="77777777" w:rsidTr="00C04E6C">
              <w:tc>
                <w:tcPr>
                  <w:tcW w:w="3005" w:type="dxa"/>
                  <w:tcBorders>
                    <w:bottom w:val="nil"/>
                  </w:tcBorders>
                </w:tcPr>
                <w:p w14:paraId="730BB514" w14:textId="0A68CF5A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 </w:t>
                  </w:r>
                  <w:r w:rsidRPr="005672DC">
                    <w:rPr>
                      <w:color w:val="FF0000"/>
                      <w:cs/>
                    </w:rPr>
                    <w:t xml:space="preserve">ตั๋วเงิน (รวม </w:t>
                  </w:r>
                  <w:r w:rsidRPr="005672DC">
                    <w:rPr>
                      <w:color w:val="FF0000"/>
                    </w:rPr>
                    <w:t>L/C + B/E Back)</w:t>
                  </w:r>
                </w:p>
              </w:tc>
              <w:tc>
                <w:tcPr>
                  <w:tcW w:w="1701" w:type="dxa"/>
                  <w:tcBorders>
                    <w:bottom w:val="nil"/>
                  </w:tcBorders>
                </w:tcPr>
                <w:p w14:paraId="232EB9CD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59" w:type="dxa"/>
                  <w:tcBorders>
                    <w:bottom w:val="nil"/>
                  </w:tcBorders>
                </w:tcPr>
                <w:p w14:paraId="529AB8ED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134" w:type="dxa"/>
                  <w:tcBorders>
                    <w:bottom w:val="nil"/>
                  </w:tcBorders>
                </w:tcPr>
                <w:p w14:paraId="14B53291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014" w:type="dxa"/>
                  <w:tcBorders>
                    <w:bottom w:val="nil"/>
                  </w:tcBorders>
                </w:tcPr>
                <w:p w14:paraId="0661AFAF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</w:tr>
            <w:tr w:rsidR="005672DC" w:rsidRPr="005672DC" w14:paraId="59D63CDE" w14:textId="77777777" w:rsidTr="00C04E6C">
              <w:tc>
                <w:tcPr>
                  <w:tcW w:w="3005" w:type="dxa"/>
                  <w:tcBorders>
                    <w:top w:val="nil"/>
                    <w:bottom w:val="nil"/>
                  </w:tcBorders>
                </w:tcPr>
                <w:p w14:paraId="7040B029" w14:textId="69E7E5EC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1.1 </w:t>
                  </w:r>
                  <w:r w:rsidRPr="005672DC">
                    <w:rPr>
                      <w:color w:val="FF0000"/>
                      <w:cs/>
                    </w:rPr>
                    <w:t>มีสิทธิไล่เบี้ย</w:t>
                  </w:r>
                </w:p>
              </w:tc>
              <w:tc>
                <w:tcPr>
                  <w:tcW w:w="1701" w:type="dxa"/>
                  <w:tcBorders>
                    <w:top w:val="nil"/>
                    <w:bottom w:val="nil"/>
                  </w:tcBorders>
                </w:tcPr>
                <w:p w14:paraId="7CB30C1A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59" w:type="dxa"/>
                  <w:tcBorders>
                    <w:top w:val="nil"/>
                    <w:bottom w:val="nil"/>
                  </w:tcBorders>
                </w:tcPr>
                <w:p w14:paraId="7BE44158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bottom w:val="nil"/>
                  </w:tcBorders>
                </w:tcPr>
                <w:p w14:paraId="7EABCF91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014" w:type="dxa"/>
                  <w:tcBorders>
                    <w:top w:val="nil"/>
                    <w:bottom w:val="nil"/>
                  </w:tcBorders>
                </w:tcPr>
                <w:p w14:paraId="2046DE98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</w:tr>
            <w:tr w:rsidR="005672DC" w:rsidRPr="005672DC" w14:paraId="074113DC" w14:textId="77777777" w:rsidTr="00C04E6C">
              <w:tc>
                <w:tcPr>
                  <w:tcW w:w="3005" w:type="dxa"/>
                  <w:tcBorders>
                    <w:top w:val="nil"/>
                    <w:bottom w:val="nil"/>
                  </w:tcBorders>
                </w:tcPr>
                <w:p w14:paraId="0AE9EDB7" w14:textId="3982B34C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1.1.1 </w:t>
                  </w:r>
                  <w:r w:rsidRPr="005672DC">
                    <w:rPr>
                      <w:color w:val="FF0000"/>
                      <w:cs/>
                    </w:rPr>
                    <w:t>มี สง. อาว</w:t>
                  </w:r>
                  <w:proofErr w:type="spellStart"/>
                  <w:r w:rsidRPr="005672DC">
                    <w:rPr>
                      <w:color w:val="FF0000"/>
                      <w:cs/>
                    </w:rPr>
                    <w:t>ัล</w:t>
                  </w:r>
                  <w:proofErr w:type="spellEnd"/>
                </w:p>
              </w:tc>
              <w:tc>
                <w:tcPr>
                  <w:tcW w:w="1701" w:type="dxa"/>
                  <w:tcBorders>
                    <w:top w:val="nil"/>
                    <w:bottom w:val="nil"/>
                  </w:tcBorders>
                </w:tcPr>
                <w:p w14:paraId="4B512985" w14:textId="2DE2C900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559" w:type="dxa"/>
                  <w:tcBorders>
                    <w:top w:val="nil"/>
                    <w:bottom w:val="nil"/>
                  </w:tcBorders>
                </w:tcPr>
                <w:p w14:paraId="03B2BB52" w14:textId="7045D3EF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>2*</w:t>
                  </w:r>
                </w:p>
              </w:tc>
              <w:tc>
                <w:tcPr>
                  <w:tcW w:w="1134" w:type="dxa"/>
                  <w:tcBorders>
                    <w:top w:val="nil"/>
                    <w:bottom w:val="nil"/>
                  </w:tcBorders>
                </w:tcPr>
                <w:p w14:paraId="7AC8F0C2" w14:textId="41E07298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ตามจริง</w:t>
                  </w:r>
                </w:p>
              </w:tc>
              <w:tc>
                <w:tcPr>
                  <w:tcW w:w="2014" w:type="dxa"/>
                  <w:tcBorders>
                    <w:top w:val="nil"/>
                    <w:bottom w:val="nil"/>
                  </w:tcBorders>
                </w:tcPr>
                <w:p w14:paraId="09C9369E" w14:textId="5A990FB4" w:rsidR="005672DC" w:rsidRPr="00C04E6C" w:rsidRDefault="005672DC" w:rsidP="005672DC">
                  <w:pPr>
                    <w:rPr>
                      <w:rFonts w:eastAsia="Arial Unicode MS"/>
                      <w:spacing w:val="-12"/>
                    </w:rPr>
                  </w:pPr>
                  <w:r w:rsidRPr="00C04E6C">
                    <w:rPr>
                      <w:color w:val="FF0000"/>
                      <w:spacing w:val="-12"/>
                      <w:cs/>
                    </w:rPr>
                    <w:t>สง. ที่อาว</w:t>
                  </w:r>
                  <w:proofErr w:type="spellStart"/>
                  <w:r w:rsidRPr="00C04E6C">
                    <w:rPr>
                      <w:color w:val="FF0000"/>
                      <w:spacing w:val="-12"/>
                      <w:cs/>
                    </w:rPr>
                    <w:t>ัล</w:t>
                  </w:r>
                  <w:proofErr w:type="spellEnd"/>
                  <w:r w:rsidRPr="00C04E6C">
                    <w:rPr>
                      <w:color w:val="FF0000"/>
                      <w:spacing w:val="-12"/>
                    </w:rPr>
                    <w:t>/</w:t>
                  </w:r>
                  <w:r w:rsidRPr="00C04E6C">
                    <w:rPr>
                      <w:color w:val="FF0000"/>
                      <w:spacing w:val="-12"/>
                      <w:cs/>
                    </w:rPr>
                    <w:t>รับความเสี่ยง</w:t>
                  </w:r>
                </w:p>
              </w:tc>
            </w:tr>
            <w:tr w:rsidR="005672DC" w:rsidRPr="005672DC" w14:paraId="3956F73D" w14:textId="77777777" w:rsidTr="00C04E6C">
              <w:tc>
                <w:tcPr>
                  <w:tcW w:w="3005" w:type="dxa"/>
                  <w:tcBorders>
                    <w:top w:val="nil"/>
                    <w:bottom w:val="single" w:sz="4" w:space="0" w:color="auto"/>
                  </w:tcBorders>
                </w:tcPr>
                <w:p w14:paraId="66A384D5" w14:textId="503C7640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1.1.2 </w:t>
                  </w:r>
                  <w:r w:rsidRPr="005672DC">
                    <w:rPr>
                      <w:color w:val="FF0000"/>
                      <w:cs/>
                    </w:rPr>
                    <w:t>ไม่มี สง. อาว</w:t>
                  </w:r>
                  <w:proofErr w:type="spellStart"/>
                  <w:r w:rsidRPr="005672DC">
                    <w:rPr>
                      <w:color w:val="FF0000"/>
                      <w:cs/>
                    </w:rPr>
                    <w:t>ัล</w:t>
                  </w:r>
                  <w:proofErr w:type="spellEnd"/>
                </w:p>
              </w:tc>
              <w:tc>
                <w:tcPr>
                  <w:tcW w:w="1701" w:type="dxa"/>
                  <w:tcBorders>
                    <w:top w:val="nil"/>
                    <w:bottom w:val="single" w:sz="4" w:space="0" w:color="auto"/>
                  </w:tcBorders>
                </w:tcPr>
                <w:p w14:paraId="2A2BDC23" w14:textId="3566F3E0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559" w:type="dxa"/>
                  <w:tcBorders>
                    <w:top w:val="nil"/>
                    <w:bottom w:val="single" w:sz="4" w:space="0" w:color="auto"/>
                  </w:tcBorders>
                </w:tcPr>
                <w:p w14:paraId="6FA8EEBF" w14:textId="139DD99C" w:rsidR="005672DC" w:rsidRPr="00C04E6C" w:rsidRDefault="005672DC" w:rsidP="005672DC">
                  <w:pPr>
                    <w:rPr>
                      <w:rFonts w:eastAsia="Arial Unicode MS"/>
                      <w:spacing w:val="-10"/>
                    </w:rPr>
                  </w:pPr>
                  <w:r w:rsidRPr="00C04E6C">
                    <w:rPr>
                      <w:color w:val="FF0000"/>
                      <w:spacing w:val="-10"/>
                    </w:rPr>
                    <w:t>0</w:t>
                  </w:r>
                  <w:r w:rsidRPr="00C04E6C">
                    <w:rPr>
                      <w:color w:val="FF0000"/>
                      <w:spacing w:val="-10"/>
                      <w:cs/>
                    </w:rPr>
                    <w:t xml:space="preserve"> หรือ </w:t>
                  </w:r>
                  <w:r w:rsidRPr="00C04E6C">
                    <w:rPr>
                      <w:color w:val="FF0000"/>
                      <w:spacing w:val="-10"/>
                    </w:rPr>
                    <w:t xml:space="preserve">1 </w:t>
                  </w:r>
                  <w:r w:rsidRPr="00C04E6C">
                    <w:rPr>
                      <w:color w:val="FF0000"/>
                      <w:spacing w:val="-10"/>
                      <w:cs/>
                    </w:rPr>
                    <w:t>ขึ้นกับ</w:t>
                  </w:r>
                  <w:r w:rsidR="00C04E6C">
                    <w:rPr>
                      <w:color w:val="FF0000"/>
                      <w:spacing w:val="-10"/>
                      <w:cs/>
                    </w:rPr>
                    <w:br/>
                  </w:r>
                  <w:r w:rsidRPr="00C04E6C">
                    <w:rPr>
                      <w:color w:val="FF0000"/>
                      <w:spacing w:val="-1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134" w:type="dxa"/>
                  <w:tcBorders>
                    <w:top w:val="nil"/>
                    <w:bottom w:val="single" w:sz="4" w:space="0" w:color="auto"/>
                  </w:tcBorders>
                </w:tcPr>
                <w:p w14:paraId="3EDC12E4" w14:textId="170D87D3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ตามจริง</w:t>
                  </w:r>
                </w:p>
              </w:tc>
              <w:tc>
                <w:tcPr>
                  <w:tcW w:w="2014" w:type="dxa"/>
                  <w:tcBorders>
                    <w:top w:val="nil"/>
                    <w:bottom w:val="single" w:sz="4" w:space="0" w:color="auto"/>
                  </w:tcBorders>
                </w:tcPr>
                <w:p w14:paraId="1BCD9843" w14:textId="7D206A16" w:rsidR="005672DC" w:rsidRPr="00C04E6C" w:rsidRDefault="005672DC" w:rsidP="005672DC">
                  <w:pPr>
                    <w:rPr>
                      <w:rFonts w:eastAsia="Arial Unicode MS"/>
                      <w:spacing w:val="-12"/>
                    </w:rPr>
                  </w:pPr>
                  <w:r w:rsidRPr="00C04E6C">
                    <w:rPr>
                      <w:color w:val="FF0000"/>
                      <w:spacing w:val="-12"/>
                    </w:rPr>
                    <w:t>-</w:t>
                  </w:r>
                </w:p>
              </w:tc>
            </w:tr>
            <w:tr w:rsidR="005672DC" w:rsidRPr="005672DC" w14:paraId="436A41DD" w14:textId="77777777" w:rsidTr="00C04E6C">
              <w:tc>
                <w:tcPr>
                  <w:tcW w:w="3005" w:type="dxa"/>
                  <w:tcBorders>
                    <w:bottom w:val="nil"/>
                  </w:tcBorders>
                </w:tcPr>
                <w:p w14:paraId="50BA1ABF" w14:textId="15B9E43D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1.2 </w:t>
                  </w:r>
                  <w:r w:rsidRPr="005672DC">
                    <w:rPr>
                      <w:color w:val="FF0000"/>
                      <w:cs/>
                    </w:rPr>
                    <w:t>ไม่มีสิทธิไล่เบี้ย</w:t>
                  </w:r>
                </w:p>
              </w:tc>
              <w:tc>
                <w:tcPr>
                  <w:tcW w:w="1701" w:type="dxa"/>
                  <w:tcBorders>
                    <w:bottom w:val="nil"/>
                  </w:tcBorders>
                </w:tcPr>
                <w:p w14:paraId="0EA0F558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59" w:type="dxa"/>
                  <w:tcBorders>
                    <w:bottom w:val="nil"/>
                  </w:tcBorders>
                </w:tcPr>
                <w:p w14:paraId="4FF0F048" w14:textId="77777777" w:rsidR="005672DC" w:rsidRPr="00C04E6C" w:rsidRDefault="005672DC" w:rsidP="005672DC">
                  <w:pPr>
                    <w:rPr>
                      <w:rFonts w:eastAsia="Arial Unicode MS"/>
                      <w:spacing w:val="-10"/>
                    </w:rPr>
                  </w:pPr>
                </w:p>
              </w:tc>
              <w:tc>
                <w:tcPr>
                  <w:tcW w:w="1134" w:type="dxa"/>
                  <w:tcBorders>
                    <w:bottom w:val="nil"/>
                  </w:tcBorders>
                </w:tcPr>
                <w:p w14:paraId="693EE6A6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014" w:type="dxa"/>
                  <w:tcBorders>
                    <w:bottom w:val="nil"/>
                  </w:tcBorders>
                </w:tcPr>
                <w:p w14:paraId="2D236F1C" w14:textId="77777777" w:rsidR="005672DC" w:rsidRPr="00C04E6C" w:rsidRDefault="005672DC" w:rsidP="005672DC">
                  <w:pPr>
                    <w:rPr>
                      <w:rFonts w:eastAsia="Arial Unicode MS"/>
                      <w:spacing w:val="-12"/>
                    </w:rPr>
                  </w:pPr>
                </w:p>
              </w:tc>
            </w:tr>
            <w:tr w:rsidR="005672DC" w:rsidRPr="005672DC" w14:paraId="686FC374" w14:textId="77777777" w:rsidTr="00C04E6C">
              <w:tc>
                <w:tcPr>
                  <w:tcW w:w="3005" w:type="dxa"/>
                  <w:tcBorders>
                    <w:top w:val="nil"/>
                    <w:bottom w:val="nil"/>
                  </w:tcBorders>
                </w:tcPr>
                <w:p w14:paraId="5E6D9A11" w14:textId="38F52471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1.2.1 </w:t>
                  </w:r>
                  <w:r w:rsidRPr="005672DC">
                    <w:rPr>
                      <w:color w:val="FF0000"/>
                      <w:cs/>
                    </w:rPr>
                    <w:t>มี สง. อาว</w:t>
                  </w:r>
                  <w:proofErr w:type="spellStart"/>
                  <w:r w:rsidRPr="005672DC">
                    <w:rPr>
                      <w:color w:val="FF0000"/>
                      <w:cs/>
                    </w:rPr>
                    <w:t>ัล</w:t>
                  </w:r>
                  <w:proofErr w:type="spellEnd"/>
                </w:p>
              </w:tc>
              <w:tc>
                <w:tcPr>
                  <w:tcW w:w="1701" w:type="dxa"/>
                  <w:tcBorders>
                    <w:top w:val="nil"/>
                    <w:bottom w:val="nil"/>
                  </w:tcBorders>
                </w:tcPr>
                <w:p w14:paraId="2DBC75C3" w14:textId="1958E832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559" w:type="dxa"/>
                  <w:tcBorders>
                    <w:top w:val="nil"/>
                    <w:bottom w:val="nil"/>
                  </w:tcBorders>
                </w:tcPr>
                <w:p w14:paraId="31FE8FC9" w14:textId="02D0925F" w:rsidR="005672DC" w:rsidRPr="00C04E6C" w:rsidRDefault="005672DC" w:rsidP="005672DC">
                  <w:pPr>
                    <w:rPr>
                      <w:rFonts w:eastAsia="Arial Unicode MS"/>
                      <w:spacing w:val="-10"/>
                    </w:rPr>
                  </w:pPr>
                  <w:r w:rsidRPr="00C04E6C">
                    <w:rPr>
                      <w:color w:val="FF0000"/>
                      <w:spacing w:val="-10"/>
                    </w:rPr>
                    <w:t>2*</w:t>
                  </w:r>
                </w:p>
              </w:tc>
              <w:tc>
                <w:tcPr>
                  <w:tcW w:w="1134" w:type="dxa"/>
                  <w:tcBorders>
                    <w:top w:val="nil"/>
                    <w:bottom w:val="nil"/>
                  </w:tcBorders>
                </w:tcPr>
                <w:p w14:paraId="0DDED29C" w14:textId="168BEF93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ตามจริง</w:t>
                  </w:r>
                </w:p>
              </w:tc>
              <w:tc>
                <w:tcPr>
                  <w:tcW w:w="2014" w:type="dxa"/>
                  <w:tcBorders>
                    <w:top w:val="nil"/>
                    <w:bottom w:val="nil"/>
                  </w:tcBorders>
                </w:tcPr>
                <w:p w14:paraId="3842742D" w14:textId="1172A290" w:rsidR="005672DC" w:rsidRPr="00C04E6C" w:rsidRDefault="005672DC" w:rsidP="005672DC">
                  <w:pPr>
                    <w:rPr>
                      <w:rFonts w:eastAsia="Arial Unicode MS"/>
                      <w:spacing w:val="-12"/>
                    </w:rPr>
                  </w:pPr>
                  <w:r w:rsidRPr="00C04E6C">
                    <w:rPr>
                      <w:color w:val="FF0000"/>
                      <w:spacing w:val="-12"/>
                      <w:cs/>
                    </w:rPr>
                    <w:t>สง. ที่อาว</w:t>
                  </w:r>
                  <w:proofErr w:type="spellStart"/>
                  <w:r w:rsidRPr="00C04E6C">
                    <w:rPr>
                      <w:color w:val="FF0000"/>
                      <w:spacing w:val="-12"/>
                      <w:cs/>
                    </w:rPr>
                    <w:t>ัล</w:t>
                  </w:r>
                  <w:proofErr w:type="spellEnd"/>
                  <w:r w:rsidRPr="00C04E6C">
                    <w:rPr>
                      <w:color w:val="FF0000"/>
                      <w:spacing w:val="-12"/>
                    </w:rPr>
                    <w:t>/</w:t>
                  </w:r>
                  <w:r w:rsidRPr="00C04E6C">
                    <w:rPr>
                      <w:color w:val="FF0000"/>
                      <w:spacing w:val="-12"/>
                      <w:cs/>
                    </w:rPr>
                    <w:t>รับความเสี่ยง</w:t>
                  </w:r>
                </w:p>
              </w:tc>
            </w:tr>
            <w:tr w:rsidR="005672DC" w:rsidRPr="005672DC" w14:paraId="3DB6A1CE" w14:textId="77777777" w:rsidTr="00C04E6C">
              <w:tc>
                <w:tcPr>
                  <w:tcW w:w="3005" w:type="dxa"/>
                  <w:tcBorders>
                    <w:top w:val="nil"/>
                    <w:bottom w:val="single" w:sz="4" w:space="0" w:color="auto"/>
                  </w:tcBorders>
                </w:tcPr>
                <w:p w14:paraId="22AA2291" w14:textId="24B50AF1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1.2.2 </w:t>
                  </w:r>
                  <w:r w:rsidRPr="005672DC">
                    <w:rPr>
                      <w:color w:val="FF0000"/>
                      <w:cs/>
                    </w:rPr>
                    <w:t>ไม่มี สง. อาว</w:t>
                  </w:r>
                  <w:proofErr w:type="spellStart"/>
                  <w:r w:rsidRPr="005672DC">
                    <w:rPr>
                      <w:color w:val="FF0000"/>
                      <w:cs/>
                    </w:rPr>
                    <w:t>ัล</w:t>
                  </w:r>
                  <w:proofErr w:type="spellEnd"/>
                </w:p>
              </w:tc>
              <w:tc>
                <w:tcPr>
                  <w:tcW w:w="1701" w:type="dxa"/>
                  <w:tcBorders>
                    <w:top w:val="nil"/>
                    <w:bottom w:val="single" w:sz="4" w:space="0" w:color="auto"/>
                  </w:tcBorders>
                </w:tcPr>
                <w:p w14:paraId="73FCDDF4" w14:textId="42C0B1A7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559" w:type="dxa"/>
                  <w:tcBorders>
                    <w:top w:val="nil"/>
                    <w:bottom w:val="single" w:sz="4" w:space="0" w:color="auto"/>
                  </w:tcBorders>
                </w:tcPr>
                <w:p w14:paraId="46DBCC35" w14:textId="29B1EBFF" w:rsidR="005672DC" w:rsidRPr="00C04E6C" w:rsidRDefault="005672DC" w:rsidP="005672DC">
                  <w:pPr>
                    <w:rPr>
                      <w:rFonts w:eastAsia="Arial Unicode MS"/>
                      <w:spacing w:val="-10"/>
                    </w:rPr>
                  </w:pPr>
                  <w:r w:rsidRPr="00C04E6C">
                    <w:rPr>
                      <w:color w:val="FF0000"/>
                      <w:spacing w:val="-10"/>
                    </w:rPr>
                    <w:t>0</w:t>
                  </w:r>
                  <w:r w:rsidRPr="00C04E6C">
                    <w:rPr>
                      <w:color w:val="FF0000"/>
                      <w:spacing w:val="-10"/>
                      <w:cs/>
                    </w:rPr>
                    <w:t xml:space="preserve"> หรือ </w:t>
                  </w:r>
                  <w:r w:rsidRPr="00C04E6C">
                    <w:rPr>
                      <w:color w:val="FF0000"/>
                      <w:spacing w:val="-10"/>
                    </w:rPr>
                    <w:t xml:space="preserve">1 </w:t>
                  </w:r>
                  <w:r w:rsidRPr="00C04E6C">
                    <w:rPr>
                      <w:color w:val="FF0000"/>
                      <w:spacing w:val="-10"/>
                      <w:cs/>
                    </w:rPr>
                    <w:t>ขึ้นกับ</w:t>
                  </w:r>
                  <w:r w:rsidR="00C04E6C">
                    <w:rPr>
                      <w:color w:val="FF0000"/>
                      <w:spacing w:val="-10"/>
                      <w:cs/>
                    </w:rPr>
                    <w:br/>
                  </w:r>
                  <w:r w:rsidRPr="00C04E6C">
                    <w:rPr>
                      <w:color w:val="FF0000"/>
                      <w:spacing w:val="-1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134" w:type="dxa"/>
                  <w:tcBorders>
                    <w:top w:val="nil"/>
                    <w:bottom w:val="single" w:sz="4" w:space="0" w:color="auto"/>
                  </w:tcBorders>
                </w:tcPr>
                <w:p w14:paraId="7935DCC0" w14:textId="547C0A7B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ตามจริง</w:t>
                  </w:r>
                </w:p>
              </w:tc>
              <w:tc>
                <w:tcPr>
                  <w:tcW w:w="2014" w:type="dxa"/>
                  <w:tcBorders>
                    <w:top w:val="nil"/>
                    <w:bottom w:val="single" w:sz="4" w:space="0" w:color="auto"/>
                  </w:tcBorders>
                </w:tcPr>
                <w:p w14:paraId="2262A73D" w14:textId="35AAF2EA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>-</w:t>
                  </w:r>
                </w:p>
              </w:tc>
            </w:tr>
            <w:tr w:rsidR="005672DC" w:rsidRPr="005672DC" w14:paraId="41317A6B" w14:textId="77777777" w:rsidTr="00C04E6C">
              <w:tc>
                <w:tcPr>
                  <w:tcW w:w="3005" w:type="dxa"/>
                  <w:tcBorders>
                    <w:bottom w:val="nil"/>
                  </w:tcBorders>
                </w:tcPr>
                <w:p w14:paraId="226A4317" w14:textId="2C64D90F" w:rsidR="005672DC" w:rsidRPr="00C04E6C" w:rsidRDefault="005672DC" w:rsidP="005672DC">
                  <w:pPr>
                    <w:rPr>
                      <w:rFonts w:eastAsia="Arial Unicode MS"/>
                      <w:spacing w:val="-6"/>
                    </w:rPr>
                  </w:pPr>
                  <w:r w:rsidRPr="00C04E6C">
                    <w:rPr>
                      <w:color w:val="FF0000"/>
                      <w:spacing w:val="-6"/>
                    </w:rPr>
                    <w:t xml:space="preserve">2. Letter of Credits </w:t>
                  </w:r>
                  <w:r w:rsidRPr="00C04E6C">
                    <w:rPr>
                      <w:color w:val="FF0000"/>
                      <w:spacing w:val="-6"/>
                      <w:cs/>
                    </w:rPr>
                    <w:t>(</w:t>
                  </w:r>
                  <w:r w:rsidRPr="00C04E6C">
                    <w:rPr>
                      <w:color w:val="FF0000"/>
                      <w:spacing w:val="-6"/>
                    </w:rPr>
                    <w:t xml:space="preserve">L/C </w:t>
                  </w:r>
                  <w:r w:rsidRPr="00C04E6C">
                    <w:rPr>
                      <w:color w:val="FF0000"/>
                      <w:spacing w:val="-6"/>
                      <w:cs/>
                    </w:rPr>
                    <w:t>ไม่มีตั๋วเงิน</w:t>
                  </w:r>
                  <w:r w:rsidRPr="00C04E6C">
                    <w:rPr>
                      <w:color w:val="FF0000"/>
                      <w:spacing w:val="-6"/>
                    </w:rPr>
                    <w:t>)</w:t>
                  </w:r>
                </w:p>
              </w:tc>
              <w:tc>
                <w:tcPr>
                  <w:tcW w:w="1701" w:type="dxa"/>
                  <w:tcBorders>
                    <w:bottom w:val="nil"/>
                  </w:tcBorders>
                </w:tcPr>
                <w:p w14:paraId="619C885E" w14:textId="77777777" w:rsidR="005672DC" w:rsidRPr="00C04E6C" w:rsidRDefault="005672DC" w:rsidP="005672DC">
                  <w:pPr>
                    <w:rPr>
                      <w:rFonts w:eastAsia="Arial Unicode MS"/>
                      <w:spacing w:val="-6"/>
                    </w:rPr>
                  </w:pPr>
                </w:p>
              </w:tc>
              <w:tc>
                <w:tcPr>
                  <w:tcW w:w="1559" w:type="dxa"/>
                  <w:tcBorders>
                    <w:bottom w:val="nil"/>
                  </w:tcBorders>
                </w:tcPr>
                <w:p w14:paraId="4D287522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134" w:type="dxa"/>
                  <w:tcBorders>
                    <w:bottom w:val="nil"/>
                  </w:tcBorders>
                </w:tcPr>
                <w:p w14:paraId="24228447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014" w:type="dxa"/>
                  <w:tcBorders>
                    <w:bottom w:val="nil"/>
                  </w:tcBorders>
                </w:tcPr>
                <w:p w14:paraId="5B3952FC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</w:tr>
            <w:tr w:rsidR="005672DC" w:rsidRPr="005672DC" w14:paraId="43390BED" w14:textId="77777777" w:rsidTr="00C04E6C">
              <w:tc>
                <w:tcPr>
                  <w:tcW w:w="3005" w:type="dxa"/>
                  <w:tcBorders>
                    <w:top w:val="nil"/>
                    <w:bottom w:val="nil"/>
                  </w:tcBorders>
                </w:tcPr>
                <w:p w14:paraId="223231CA" w14:textId="3C9E8273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2.1 </w:t>
                  </w:r>
                  <w:r w:rsidRPr="005672DC">
                    <w:rPr>
                      <w:color w:val="FF0000"/>
                      <w:cs/>
                    </w:rPr>
                    <w:t xml:space="preserve">มีสิทธิไล่เบี้ยกับผู้ขาย </w:t>
                  </w:r>
                  <w:r w:rsidRPr="005672DC">
                    <w:rPr>
                      <w:color w:val="FF0000"/>
                    </w:rPr>
                    <w:t>L/C</w:t>
                  </w:r>
                </w:p>
              </w:tc>
              <w:tc>
                <w:tcPr>
                  <w:tcW w:w="1701" w:type="dxa"/>
                  <w:tcBorders>
                    <w:top w:val="nil"/>
                    <w:bottom w:val="nil"/>
                  </w:tcBorders>
                </w:tcPr>
                <w:p w14:paraId="7AACE0D4" w14:textId="6F919700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559" w:type="dxa"/>
                  <w:tcBorders>
                    <w:top w:val="nil"/>
                    <w:bottom w:val="nil"/>
                  </w:tcBorders>
                </w:tcPr>
                <w:p w14:paraId="553A2C09" w14:textId="3F5AC95F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>2*</w:t>
                  </w:r>
                </w:p>
              </w:tc>
              <w:tc>
                <w:tcPr>
                  <w:tcW w:w="1134" w:type="dxa"/>
                  <w:tcBorders>
                    <w:top w:val="nil"/>
                    <w:bottom w:val="nil"/>
                  </w:tcBorders>
                </w:tcPr>
                <w:p w14:paraId="33B83B66" w14:textId="18EC0A6B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ตามจริง</w:t>
                  </w:r>
                </w:p>
              </w:tc>
              <w:tc>
                <w:tcPr>
                  <w:tcW w:w="2014" w:type="dxa"/>
                  <w:tcBorders>
                    <w:top w:val="nil"/>
                    <w:bottom w:val="nil"/>
                  </w:tcBorders>
                </w:tcPr>
                <w:p w14:paraId="3DCB81A2" w14:textId="32587A99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>Issuing/Confirming</w:t>
                  </w:r>
                </w:p>
              </w:tc>
            </w:tr>
            <w:tr w:rsidR="005672DC" w:rsidRPr="005672DC" w14:paraId="402B8C15" w14:textId="77777777" w:rsidTr="00FA0D22">
              <w:tc>
                <w:tcPr>
                  <w:tcW w:w="3005" w:type="dxa"/>
                  <w:tcBorders>
                    <w:top w:val="nil"/>
                    <w:bottom w:val="single" w:sz="4" w:space="0" w:color="auto"/>
                  </w:tcBorders>
                </w:tcPr>
                <w:p w14:paraId="7E8B6866" w14:textId="5272E42F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2.2 </w:t>
                  </w:r>
                  <w:r w:rsidRPr="005672DC">
                    <w:rPr>
                      <w:color w:val="FF0000"/>
                      <w:cs/>
                    </w:rPr>
                    <w:t>ไม่มีสิทธิไล่เบี้ย</w:t>
                  </w:r>
                </w:p>
              </w:tc>
              <w:tc>
                <w:tcPr>
                  <w:tcW w:w="1701" w:type="dxa"/>
                  <w:tcBorders>
                    <w:top w:val="nil"/>
                    <w:bottom w:val="single" w:sz="4" w:space="0" w:color="auto"/>
                  </w:tcBorders>
                </w:tcPr>
                <w:p w14:paraId="45310113" w14:textId="21F74689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559" w:type="dxa"/>
                  <w:tcBorders>
                    <w:top w:val="nil"/>
                    <w:bottom w:val="single" w:sz="4" w:space="0" w:color="auto"/>
                  </w:tcBorders>
                </w:tcPr>
                <w:p w14:paraId="0402FEA9" w14:textId="2659B7C9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>2*</w:t>
                  </w:r>
                </w:p>
              </w:tc>
              <w:tc>
                <w:tcPr>
                  <w:tcW w:w="1134" w:type="dxa"/>
                  <w:tcBorders>
                    <w:top w:val="nil"/>
                    <w:bottom w:val="single" w:sz="4" w:space="0" w:color="auto"/>
                  </w:tcBorders>
                </w:tcPr>
                <w:p w14:paraId="01F05B30" w14:textId="5AEC4E78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ตามจริง</w:t>
                  </w:r>
                </w:p>
              </w:tc>
              <w:tc>
                <w:tcPr>
                  <w:tcW w:w="2014" w:type="dxa"/>
                  <w:tcBorders>
                    <w:top w:val="nil"/>
                    <w:bottom w:val="single" w:sz="4" w:space="0" w:color="auto"/>
                  </w:tcBorders>
                </w:tcPr>
                <w:p w14:paraId="7CE6DFFB" w14:textId="368B3121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>Issuing/Confirming</w:t>
                  </w:r>
                </w:p>
              </w:tc>
            </w:tr>
            <w:tr w:rsidR="00C04E6C" w:rsidRPr="005672DC" w14:paraId="30655940" w14:textId="77777777" w:rsidTr="00FA0D22">
              <w:tc>
                <w:tcPr>
                  <w:tcW w:w="9413" w:type="dxa"/>
                  <w:gridSpan w:val="5"/>
                  <w:tcBorders>
                    <w:left w:val="nil"/>
                    <w:bottom w:val="nil"/>
                    <w:right w:val="nil"/>
                  </w:tcBorders>
                </w:tcPr>
                <w:p w14:paraId="2BC7F095" w14:textId="0A7F66A6" w:rsidR="00C04E6C" w:rsidRPr="005672DC" w:rsidRDefault="00FA0D22" w:rsidP="005672DC">
                  <w:pPr>
                    <w:rPr>
                      <w:color w:val="FF0000"/>
                    </w:rPr>
                  </w:pPr>
                  <w:r w:rsidRPr="00FA0D22">
                    <w:rPr>
                      <w:color w:val="FF0000"/>
                    </w:rPr>
                    <w:t xml:space="preserve">* </w:t>
                  </w:r>
                  <w:r w:rsidRPr="00FA0D22">
                    <w:rPr>
                      <w:color w:val="FF0000"/>
                      <w:cs/>
                    </w:rPr>
                    <w:t>ทั้งนี้ ต้องพิจารณาจากผู้ที่มาทำธุรกรรม และผู้รับซื้อประกอบด้วย</w:t>
                  </w:r>
                </w:p>
              </w:tc>
            </w:tr>
          </w:tbl>
          <w:p w14:paraId="430642C8" w14:textId="77777777" w:rsidR="00295932" w:rsidRPr="00BE69F2" w:rsidRDefault="0029593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9351" w:type="dxa"/>
              <w:tblInd w:w="29" w:type="dxa"/>
              <w:tblLayout w:type="fixed"/>
              <w:tblLook w:val="04A0" w:firstRow="1" w:lastRow="0" w:firstColumn="1" w:lastColumn="0" w:noHBand="0" w:noVBand="1"/>
            </w:tblPr>
            <w:tblGrid>
              <w:gridCol w:w="3121"/>
              <w:gridCol w:w="3115"/>
              <w:gridCol w:w="3115"/>
            </w:tblGrid>
            <w:tr w:rsidR="00BE69F2" w:rsidRPr="00BE69F2" w14:paraId="1F392CE9" w14:textId="77777777">
              <w:trPr>
                <w:tblHeader/>
              </w:trPr>
              <w:tc>
                <w:tcPr>
                  <w:tcW w:w="3117" w:type="dxa"/>
                </w:tcPr>
                <w:p w14:paraId="68983170" w14:textId="77777777" w:rsidR="00033C0B" w:rsidRPr="00856B5A" w:rsidRDefault="00033C0B" w:rsidP="009A6773">
                  <w:pPr>
                    <w:jc w:val="center"/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lastRenderedPageBreak/>
                    <w:t>Product</w:t>
                  </w:r>
                </w:p>
              </w:tc>
              <w:tc>
                <w:tcPr>
                  <w:tcW w:w="3117" w:type="dxa"/>
                </w:tcPr>
                <w:p w14:paraId="31AD7A78" w14:textId="5DCADEF1" w:rsidR="00033C0B" w:rsidRPr="00856B5A" w:rsidRDefault="00033C0B" w:rsidP="009A6773">
                  <w:pPr>
                    <w:jc w:val="center"/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t>With Recourse</w:t>
                  </w:r>
                  <w:r w:rsidR="00DA36C4" w:rsidRPr="00856B5A">
                    <w:rPr>
                      <w:rFonts w:eastAsia="Arial Unicode MS"/>
                      <w:strike/>
                      <w:color w:val="FF0000"/>
                    </w:rPr>
                    <w:t xml:space="preserve"> / Without Recourse</w:t>
                  </w:r>
                </w:p>
              </w:tc>
              <w:tc>
                <w:tcPr>
                  <w:tcW w:w="3117" w:type="dxa"/>
                </w:tcPr>
                <w:p w14:paraId="67400CD5" w14:textId="77777777" w:rsidR="00033C0B" w:rsidRPr="00DA36C4" w:rsidRDefault="00033C0B" w:rsidP="009A6773">
                  <w:pPr>
                    <w:jc w:val="center"/>
                    <w:rPr>
                      <w:rFonts w:eastAsia="Arial Unicode MS"/>
                      <w:strike/>
                      <w:color w:val="FF0000"/>
                    </w:rPr>
                  </w:pPr>
                  <w:r w:rsidRPr="00DA36C4">
                    <w:rPr>
                      <w:rFonts w:eastAsia="Arial Unicode MS"/>
                      <w:strike/>
                      <w:color w:val="FF0000"/>
                    </w:rPr>
                    <w:t>Without Recourse</w:t>
                  </w:r>
                </w:p>
              </w:tc>
            </w:tr>
            <w:tr w:rsidR="00BE69F2" w:rsidRPr="00BE69F2" w14:paraId="124C0526" w14:textId="77777777">
              <w:trPr>
                <w:tblHeader/>
              </w:trPr>
              <w:tc>
                <w:tcPr>
                  <w:tcW w:w="3117" w:type="dxa"/>
                </w:tcPr>
                <w:p w14:paraId="6F7C9ED7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t>Factoring</w:t>
                  </w:r>
                </w:p>
              </w:tc>
              <w:tc>
                <w:tcPr>
                  <w:tcW w:w="3117" w:type="dxa"/>
                </w:tcPr>
                <w:p w14:paraId="635E1F4B" w14:textId="6D7ADC86" w:rsidR="00714224" w:rsidRPr="00856B5A" w:rsidRDefault="00714224" w:rsidP="009A6773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ผู้มาทำธุรกรรม</w:t>
                  </w:r>
                </w:p>
                <w:p w14:paraId="1AE680CA" w14:textId="2AC62A07" w:rsidR="00033C0B" w:rsidRPr="00856B5A" w:rsidRDefault="00714224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(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ผู้ขายสินค้าที่นำ 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</w:rPr>
                    <w:t xml:space="preserve">invoice 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>มาขาย</w:t>
                  </w: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)</w:t>
                  </w:r>
                </w:p>
              </w:tc>
              <w:tc>
                <w:tcPr>
                  <w:tcW w:w="3117" w:type="dxa"/>
                </w:tcPr>
                <w:p w14:paraId="17E78167" w14:textId="77777777" w:rsidR="00033C0B" w:rsidRPr="00DA36C4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DA36C4">
                    <w:rPr>
                      <w:strike/>
                      <w:color w:val="FF0000"/>
                      <w:cs/>
                    </w:rPr>
                    <w:t xml:space="preserve">พิจารณารายงาน </w:t>
                  </w:r>
                  <w:r w:rsidRPr="00DA36C4">
                    <w:rPr>
                      <w:strike/>
                      <w:color w:val="FF0000"/>
                    </w:rPr>
                    <w:t xml:space="preserve">Entity Id 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ตามการคิด </w:t>
                  </w:r>
                  <w:r w:rsidRPr="00DA36C4">
                    <w:rPr>
                      <w:strike/>
                      <w:color w:val="FF0000"/>
                    </w:rPr>
                    <w:t xml:space="preserve">Exposure </w:t>
                  </w:r>
                  <w:r w:rsidRPr="00DA36C4">
                    <w:rPr>
                      <w:strike/>
                      <w:color w:val="FF0000"/>
                      <w:cs/>
                    </w:rPr>
                    <w:t>ของ สง.</w:t>
                  </w:r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 เช่น ผู้ซื้อสินค้าที่ต้องจ่ายเงินตาม </w:t>
                  </w:r>
                  <w:r w:rsidRPr="00DA36C4">
                    <w:rPr>
                      <w:rFonts w:eastAsia="Arial Unicode MS"/>
                      <w:strike/>
                      <w:color w:val="FF0000"/>
                    </w:rPr>
                    <w:t>Invoice</w:t>
                  </w:r>
                </w:p>
                <w:p w14:paraId="275C12DA" w14:textId="77777777" w:rsidR="00033C0B" w:rsidRPr="00DA36C4" w:rsidRDefault="00033C0B" w:rsidP="009A6773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>หรือ บริษัทประกันการส่งออก</w:t>
                  </w:r>
                </w:p>
              </w:tc>
            </w:tr>
            <w:tr w:rsidR="00BE69F2" w:rsidRPr="00BE69F2" w14:paraId="5533FCAF" w14:textId="77777777">
              <w:trPr>
                <w:tblHeader/>
              </w:trPr>
              <w:tc>
                <w:tcPr>
                  <w:tcW w:w="3117" w:type="dxa"/>
                </w:tcPr>
                <w:p w14:paraId="096E2F04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t xml:space="preserve">Discount Bill </w:t>
                  </w:r>
                </w:p>
              </w:tc>
              <w:tc>
                <w:tcPr>
                  <w:tcW w:w="3117" w:type="dxa"/>
                </w:tcPr>
                <w:p w14:paraId="48157617" w14:textId="77777777" w:rsidR="00BE7D58" w:rsidRPr="00856B5A" w:rsidRDefault="00BE7D58" w:rsidP="00BE7D58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ผู้มาทำธุรกรรม</w:t>
                  </w:r>
                </w:p>
                <w:p w14:paraId="630E665F" w14:textId="0A1461A8" w:rsidR="00033C0B" w:rsidRPr="00856B5A" w:rsidRDefault="00BE7D58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(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>ผู้ที่นำตั๋วมาขายลด</w:t>
                  </w: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)</w:t>
                  </w:r>
                </w:p>
              </w:tc>
              <w:tc>
                <w:tcPr>
                  <w:tcW w:w="3117" w:type="dxa"/>
                </w:tcPr>
                <w:p w14:paraId="7D2A2756" w14:textId="2B44FABF" w:rsidR="00033C0B" w:rsidRPr="00DA36C4" w:rsidRDefault="00033C0B" w:rsidP="00594FBA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DA36C4">
                    <w:rPr>
                      <w:strike/>
                      <w:color w:val="FF0000"/>
                      <w:cs/>
                    </w:rPr>
                    <w:t xml:space="preserve">พิจารณารายงาน </w:t>
                  </w:r>
                  <w:r w:rsidRPr="00DA36C4">
                    <w:rPr>
                      <w:strike/>
                      <w:color w:val="FF0000"/>
                    </w:rPr>
                    <w:t xml:space="preserve">Entity Id 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ตามการคิด </w:t>
                  </w:r>
                  <w:r w:rsidRPr="00DA36C4">
                    <w:rPr>
                      <w:strike/>
                      <w:color w:val="FF0000"/>
                    </w:rPr>
                    <w:t xml:space="preserve">Exposure </w:t>
                  </w:r>
                  <w:r w:rsidRPr="00DA36C4">
                    <w:rPr>
                      <w:strike/>
                      <w:color w:val="FF0000"/>
                      <w:cs/>
                    </w:rPr>
                    <w:t>ของ สง.</w:t>
                  </w:r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 เช่น ผู้ที่ต้องจ่ายเงินตามตั๋ว</w:t>
                  </w:r>
                  <w:r w:rsidR="00594FBA" w:rsidRPr="00DA36C4">
                    <w:rPr>
                      <w:rFonts w:eastAsia="Arial Unicode MS"/>
                      <w:strike/>
                      <w:color w:val="FF0000"/>
                    </w:rPr>
                    <w:t xml:space="preserve"> </w:t>
                  </w:r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หรือ </w:t>
                  </w:r>
                  <w:r w:rsidRPr="00DA36C4">
                    <w:rPr>
                      <w:rFonts w:eastAsia="Arial Unicode MS"/>
                      <w:strike/>
                      <w:color w:val="FF0000"/>
                    </w:rPr>
                    <w:t xml:space="preserve">Bank </w:t>
                  </w:r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>ที่อาว</w:t>
                  </w:r>
                  <w:proofErr w:type="spellStart"/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>ัล</w:t>
                  </w:r>
                  <w:proofErr w:type="spellEnd"/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>ตั๋วเงิน</w:t>
                  </w:r>
                </w:p>
              </w:tc>
            </w:tr>
            <w:tr w:rsidR="00BE69F2" w:rsidRPr="00BE69F2" w14:paraId="3C9535B9" w14:textId="77777777">
              <w:trPr>
                <w:tblHeader/>
              </w:trPr>
              <w:tc>
                <w:tcPr>
                  <w:tcW w:w="3117" w:type="dxa"/>
                </w:tcPr>
                <w:p w14:paraId="4671BBE3" w14:textId="08FF9074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t>Discount L/C</w:t>
                  </w: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 (การรับซื้อลด 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>L</w:t>
                  </w:r>
                  <w:r w:rsidR="002B5E40" w:rsidRPr="00856B5A">
                    <w:rPr>
                      <w:rFonts w:eastAsia="Arial Unicode MS"/>
                      <w:strike/>
                      <w:color w:val="FF0000"/>
                    </w:rPr>
                    <w:t>/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>C)</w:t>
                  </w:r>
                </w:p>
              </w:tc>
              <w:tc>
                <w:tcPr>
                  <w:tcW w:w="3117" w:type="dxa"/>
                </w:tcPr>
                <w:p w14:paraId="1648BFF1" w14:textId="77777777" w:rsidR="00BE7D58" w:rsidRPr="00856B5A" w:rsidRDefault="00BE7D58" w:rsidP="00BE7D58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ผู้มาทำธุรกรรม</w:t>
                  </w:r>
                </w:p>
                <w:p w14:paraId="1441C60A" w14:textId="1FA1FA41" w:rsidR="00033C0B" w:rsidRPr="00856B5A" w:rsidRDefault="00BE7D58" w:rsidP="009A6773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(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</w:rPr>
                    <w:t xml:space="preserve">Exporter 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>ที่เป็นผู้รับเงินตาม</w:t>
                  </w:r>
                  <w:r w:rsidR="00A20800"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 xml:space="preserve"> 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</w:rPr>
                    <w:t>LC</w:t>
                  </w: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 xml:space="preserve"> หรือผู้ที่นำ 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 xml:space="preserve">LC </w:t>
                  </w: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มาขายลด)</w:t>
                  </w:r>
                </w:p>
              </w:tc>
              <w:tc>
                <w:tcPr>
                  <w:tcW w:w="3117" w:type="dxa"/>
                </w:tcPr>
                <w:p w14:paraId="3A57278E" w14:textId="18D2B74B" w:rsidR="00033C0B" w:rsidRPr="00DA36C4" w:rsidRDefault="00033C0B" w:rsidP="009A6773">
                  <w:pPr>
                    <w:rPr>
                      <w:strike/>
                      <w:color w:val="FF0000"/>
                      <w:cs/>
                    </w:rPr>
                  </w:pPr>
                  <w:r w:rsidRPr="00DA36C4">
                    <w:rPr>
                      <w:strike/>
                      <w:color w:val="FF0000"/>
                      <w:cs/>
                    </w:rPr>
                    <w:t xml:space="preserve">พิจารณารายงาน </w:t>
                  </w:r>
                  <w:r w:rsidRPr="00DA36C4">
                    <w:rPr>
                      <w:strike/>
                      <w:color w:val="FF0000"/>
                    </w:rPr>
                    <w:t xml:space="preserve">Entity Id 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ตามการคิด </w:t>
                  </w:r>
                  <w:r w:rsidRPr="00DA36C4">
                    <w:rPr>
                      <w:strike/>
                      <w:color w:val="FF0000"/>
                    </w:rPr>
                    <w:t xml:space="preserve">Exposure </w:t>
                  </w:r>
                  <w:r w:rsidRPr="00DA36C4">
                    <w:rPr>
                      <w:strike/>
                      <w:color w:val="FF0000"/>
                      <w:cs/>
                    </w:rPr>
                    <w:t>ของ สง.</w:t>
                  </w:r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 เช่น </w:t>
                  </w:r>
                  <w:r w:rsidRPr="00DA36C4">
                    <w:rPr>
                      <w:strike/>
                      <w:color w:val="FF0000"/>
                      <w:cs/>
                    </w:rPr>
                    <w:t>ธนาคารผู้เปิ</w:t>
                  </w:r>
                  <w:r w:rsidR="00774571" w:rsidRPr="00DA36C4">
                    <w:rPr>
                      <w:rFonts w:hint="cs"/>
                      <w:strike/>
                      <w:color w:val="FF0000"/>
                      <w:cs/>
                    </w:rPr>
                    <w:t xml:space="preserve">ด </w:t>
                  </w:r>
                  <w:r w:rsidR="00774571" w:rsidRPr="00DA36C4">
                    <w:rPr>
                      <w:strike/>
                      <w:color w:val="FF0000"/>
                    </w:rPr>
                    <w:t>LC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 (</w:t>
                  </w:r>
                  <w:r w:rsidRPr="00DA36C4">
                    <w:rPr>
                      <w:strike/>
                      <w:color w:val="FF0000"/>
                    </w:rPr>
                    <w:t xml:space="preserve">Issuing Bank) 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หรือ </w:t>
                  </w:r>
                  <w:r w:rsidRPr="00DA36C4">
                    <w:rPr>
                      <w:strike/>
                      <w:color w:val="FF0000"/>
                    </w:rPr>
                    <w:t xml:space="preserve">Importer (Applicant of LC) </w:t>
                  </w:r>
                  <w:r w:rsidRPr="00DA36C4">
                    <w:rPr>
                      <w:strike/>
                      <w:color w:val="FF0000"/>
                      <w:cs/>
                    </w:rPr>
                    <w:br/>
                    <w:t xml:space="preserve">หรือ </w:t>
                  </w:r>
                  <w:r w:rsidRPr="00DA36C4">
                    <w:rPr>
                      <w:strike/>
                      <w:color w:val="FF0000"/>
                    </w:rPr>
                    <w:t>Confirming Bank (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กรณีมีการยืนยัน </w:t>
                  </w:r>
                  <w:r w:rsidRPr="00DA36C4">
                    <w:rPr>
                      <w:strike/>
                      <w:color w:val="FF0000"/>
                    </w:rPr>
                    <w:t xml:space="preserve">LC 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จาก </w:t>
                  </w:r>
                  <w:r w:rsidRPr="00DA36C4">
                    <w:rPr>
                      <w:strike/>
                      <w:color w:val="FF0000"/>
                    </w:rPr>
                    <w:t xml:space="preserve">Confirming Bank) </w:t>
                  </w:r>
                </w:p>
              </w:tc>
            </w:tr>
            <w:tr w:rsidR="00BE69F2" w:rsidRPr="00BE69F2" w14:paraId="4BB8A5E1" w14:textId="77777777">
              <w:trPr>
                <w:tblHeader/>
              </w:trPr>
              <w:tc>
                <w:tcPr>
                  <w:tcW w:w="3122" w:type="dxa"/>
                </w:tcPr>
                <w:p w14:paraId="433ACA75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t>Packing Credit (</w:t>
                  </w: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>สินเชื่อเพื่อเตรียมการส่งออก)</w:t>
                  </w:r>
                </w:p>
              </w:tc>
              <w:tc>
                <w:tcPr>
                  <w:tcW w:w="6229" w:type="dxa"/>
                  <w:gridSpan w:val="2"/>
                </w:tcPr>
                <w:p w14:paraId="4175B296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>ผู้ขายสินค้าที่ต้องการเงินมาซื้อสินค้าเพื่อเตรียมการส่งออก</w:t>
                  </w:r>
                </w:p>
                <w:p w14:paraId="5B50F44A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</w:p>
              </w:tc>
            </w:tr>
            <w:tr w:rsidR="00BE69F2" w:rsidRPr="00BE69F2" w14:paraId="38B769A6" w14:textId="77777777">
              <w:trPr>
                <w:tblHeader/>
              </w:trPr>
              <w:tc>
                <w:tcPr>
                  <w:tcW w:w="3122" w:type="dxa"/>
                </w:tcPr>
                <w:p w14:paraId="05C09144" w14:textId="77777777" w:rsidR="00033C0B" w:rsidRPr="00856B5A" w:rsidRDefault="00033C0B" w:rsidP="009A6773">
                  <w:pPr>
                    <w:rPr>
                      <w:strike/>
                      <w:color w:val="FF0000"/>
                    </w:rPr>
                  </w:pPr>
                  <w:r w:rsidRPr="00856B5A">
                    <w:rPr>
                      <w:strike/>
                      <w:color w:val="FF0000"/>
                    </w:rPr>
                    <w:t>Trust Receipt</w:t>
                  </w:r>
                </w:p>
              </w:tc>
              <w:tc>
                <w:tcPr>
                  <w:tcW w:w="6229" w:type="dxa"/>
                  <w:gridSpan w:val="2"/>
                </w:tcPr>
                <w:p w14:paraId="4791A017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ผู้ซื้อสินค้า 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 xml:space="preserve"> </w:t>
                  </w:r>
                </w:p>
              </w:tc>
            </w:tr>
            <w:tr w:rsidR="00BE69F2" w:rsidRPr="00BE69F2" w14:paraId="535CC1C2" w14:textId="77777777">
              <w:trPr>
                <w:tblHeader/>
              </w:trPr>
              <w:tc>
                <w:tcPr>
                  <w:tcW w:w="3122" w:type="dxa"/>
                </w:tcPr>
                <w:p w14:paraId="6F5CD03B" w14:textId="66CE6C3F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t>L/C Confirmation</w:t>
                  </w: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 (ภาระผูกพันจากการ</w:t>
                  </w:r>
                  <w:r w:rsidRPr="00856B5A">
                    <w:rPr>
                      <w:rFonts w:eastAsia="Arial Unicode MS"/>
                      <w:strike/>
                      <w:color w:val="FF0000"/>
                      <w:u w:val="single"/>
                      <w:cs/>
                    </w:rPr>
                    <w:t>ยืนยัน</w:t>
                  </w: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ตาม 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 xml:space="preserve">Letter of </w:t>
                  </w:r>
                  <w:proofErr w:type="gramStart"/>
                  <w:r w:rsidRPr="00856B5A">
                    <w:rPr>
                      <w:rFonts w:eastAsia="Arial Unicode MS"/>
                      <w:strike/>
                      <w:color w:val="FF0000"/>
                    </w:rPr>
                    <w:t>Credit</w:t>
                  </w:r>
                  <w:r w:rsidR="00774571" w:rsidRPr="00856B5A">
                    <w:rPr>
                      <w:rFonts w:eastAsia="Arial Unicode MS"/>
                      <w:strike/>
                      <w:color w:val="FF0000"/>
                    </w:rPr>
                    <w:t xml:space="preserve"> 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>:</w:t>
                  </w:r>
                  <w:proofErr w:type="gramEnd"/>
                  <w:r w:rsidRPr="00856B5A">
                    <w:rPr>
                      <w:rFonts w:eastAsia="Arial Unicode MS"/>
                      <w:strike/>
                      <w:color w:val="FF0000"/>
                    </w:rPr>
                    <w:t xml:space="preserve"> Trade Finance)</w:t>
                  </w:r>
                </w:p>
              </w:tc>
              <w:tc>
                <w:tcPr>
                  <w:tcW w:w="6229" w:type="dxa"/>
                  <w:gridSpan w:val="2"/>
                </w:tcPr>
                <w:p w14:paraId="56AD59D9" w14:textId="77777777" w:rsidR="00033C0B" w:rsidRPr="00856B5A" w:rsidRDefault="00033C0B" w:rsidP="009A6773">
                  <w:pPr>
                    <w:rPr>
                      <w:strike/>
                      <w:color w:val="FF0000"/>
                      <w:cs/>
                    </w:rPr>
                  </w:pPr>
                  <w:r w:rsidRPr="00856B5A">
                    <w:rPr>
                      <w:strike/>
                      <w:color w:val="FF0000"/>
                      <w:cs/>
                    </w:rPr>
                    <w:t xml:space="preserve">ธนาคารผู้ออก </w:t>
                  </w:r>
                  <w:r w:rsidRPr="00856B5A">
                    <w:rPr>
                      <w:strike/>
                      <w:color w:val="FF0000"/>
                    </w:rPr>
                    <w:t>LC (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>Issuing Bank)</w:t>
                  </w:r>
                  <w:r w:rsidRPr="00856B5A">
                    <w:rPr>
                      <w:strike/>
                      <w:color w:val="FF0000"/>
                    </w:rPr>
                    <w:t xml:space="preserve"> </w:t>
                  </w:r>
                </w:p>
              </w:tc>
            </w:tr>
            <w:tr w:rsidR="00BE69F2" w:rsidRPr="00BE69F2" w14:paraId="762A0414" w14:textId="77777777">
              <w:trPr>
                <w:tblHeader/>
              </w:trPr>
              <w:tc>
                <w:tcPr>
                  <w:tcW w:w="3122" w:type="dxa"/>
                </w:tcPr>
                <w:p w14:paraId="288206D8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856B5A">
                    <w:rPr>
                      <w:strike/>
                      <w:color w:val="FF0000"/>
                      <w:cs/>
                    </w:rPr>
                    <w:t xml:space="preserve">ภาระผูกพันตาม </w:t>
                  </w:r>
                  <w:r w:rsidRPr="00856B5A">
                    <w:rPr>
                      <w:strike/>
                      <w:color w:val="FF0000"/>
                    </w:rPr>
                    <w:t xml:space="preserve">Letter of Credit </w:t>
                  </w:r>
                  <w:r w:rsidRPr="00856B5A">
                    <w:rPr>
                      <w:strike/>
                      <w:color w:val="FF0000"/>
                      <w:cs/>
                    </w:rPr>
                    <w:t xml:space="preserve">: </w:t>
                  </w:r>
                  <w:r w:rsidRPr="00856B5A">
                    <w:rPr>
                      <w:strike/>
                      <w:color w:val="FF0000"/>
                    </w:rPr>
                    <w:t>Trade Finance</w:t>
                  </w:r>
                </w:p>
              </w:tc>
              <w:tc>
                <w:tcPr>
                  <w:tcW w:w="6229" w:type="dxa"/>
                  <w:gridSpan w:val="2"/>
                </w:tcPr>
                <w:p w14:paraId="1F4D5E5E" w14:textId="77777777" w:rsidR="00033C0B" w:rsidRPr="00856B5A" w:rsidRDefault="00033C0B" w:rsidP="009A6773">
                  <w:pPr>
                    <w:rPr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ผู้ซื้อสินค้าตาม 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>LC</w:t>
                  </w:r>
                </w:p>
              </w:tc>
            </w:tr>
          </w:tbl>
          <w:p w14:paraId="44EB5B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D7850F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AB9737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C665F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41F5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ลูกค้า ก ขอออกตั๋ว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ที่ สง. สาขาฮานอย เพื่อซื้อสินค้าจากจีน หลังจากนั้นทางผู้ขายสินค้าที่จีน 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>ลูกค้า ข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ได้เอาตั๋ว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ที่สาขา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ฮานอย มาขายลด ให้กับ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สาขาเซ</w:t>
            </w:r>
            <w:proofErr w:type="spellStart"/>
            <w:r w:rsidRPr="00BE69F2">
              <w:rPr>
                <w:rFonts w:eastAsia="Arial Unicode MS"/>
                <w:cs/>
              </w:rPr>
              <w:t>ี่</w:t>
            </w:r>
            <w:proofErr w:type="spellEnd"/>
            <w:r w:rsidRPr="00BE69F2">
              <w:rPr>
                <w:rFonts w:eastAsia="Arial Unicode MS"/>
                <w:cs/>
              </w:rPr>
              <w:t>ยง</w:t>
            </w:r>
            <w:proofErr w:type="spellStart"/>
            <w:r w:rsidRPr="00BE69F2">
              <w:rPr>
                <w:rFonts w:eastAsia="Arial Unicode MS"/>
                <w:cs/>
              </w:rPr>
              <w:t>ไฮ้</w:t>
            </w:r>
            <w:proofErr w:type="spellEnd"/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Discount </w:t>
            </w:r>
            <w:r w:rsidRPr="00866491">
              <w:rPr>
                <w:rFonts w:eastAsia="Arial Unicode MS"/>
              </w:rPr>
              <w:t>Without</w:t>
            </w:r>
            <w:r w:rsidRPr="00BE69F2">
              <w:rPr>
                <w:rFonts w:eastAsia="Arial Unicode MS"/>
              </w:rPr>
              <w:t xml:space="preserve"> Recourse</w:t>
            </w:r>
          </w:p>
          <w:p w14:paraId="0E821048" w14:textId="77777777" w:rsidR="00033C0B" w:rsidRPr="00BE69F2" w:rsidRDefault="00033C0B" w:rsidP="009A6773">
            <w:pPr>
              <w:pStyle w:val="ListParagraph"/>
              <w:numPr>
                <w:ilvl w:val="0"/>
                <w:numId w:val="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ธุรกรรมนี้เป็นธุรกรรมระหว่างสาขา ใช่หรือไม่ </w:t>
            </w:r>
          </w:p>
          <w:p w14:paraId="2EB74A56" w14:textId="77777777" w:rsidR="00033C0B" w:rsidRPr="00BE69F2" w:rsidRDefault="00033C0B" w:rsidP="009A6773">
            <w:pPr>
              <w:pStyle w:val="ListParagraph"/>
              <w:numPr>
                <w:ilvl w:val="0"/>
                <w:numId w:val="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ทาง สง. ต้องรายงานข้อมูลทั้ง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หรือว่า แค่ สง. สาขาฮานอย ออก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แล้วส่วนของขายลดไม่ได้รายงาน ต้องรายงานอย่างไร</w:t>
            </w:r>
          </w:p>
        </w:tc>
      </w:tr>
      <w:tr w:rsidR="00BE69F2" w:rsidRPr="00BE69F2" w14:paraId="648C48CF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D4E7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CF18FF">
              <w:rPr>
                <w:rFonts w:eastAsia="Arial Unicode MS"/>
                <w:color w:val="FF0000"/>
              </w:rPr>
              <w:t>A2</w:t>
            </w:r>
          </w:p>
        </w:tc>
        <w:tc>
          <w:tcPr>
            <w:tcW w:w="9639" w:type="dxa"/>
          </w:tcPr>
          <w:p w14:paraId="119C350A" w14:textId="07535A63" w:rsidR="00391FB8" w:rsidRPr="007C5230" w:rsidRDefault="00391FB8" w:rsidP="009A6773">
            <w:pPr>
              <w:pStyle w:val="ListParagraph"/>
              <w:numPr>
                <w:ilvl w:val="0"/>
                <w:numId w:val="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7C5230">
              <w:rPr>
                <w:rFonts w:eastAsia="Arial Unicode MS" w:hint="cs"/>
                <w:color w:val="FF0000"/>
                <w:cs/>
              </w:rPr>
              <w:t xml:space="preserve">ไม่ถือว่าเป็น </w:t>
            </w:r>
            <w:r w:rsidRPr="007C5230">
              <w:rPr>
                <w:rFonts w:eastAsia="Arial Unicode MS"/>
                <w:color w:val="FF0000"/>
              </w:rPr>
              <w:t>Interbranch</w:t>
            </w:r>
          </w:p>
          <w:p w14:paraId="7D324EDF" w14:textId="678D8F91" w:rsidR="00C84003" w:rsidRDefault="002114AC" w:rsidP="009A6773">
            <w:pPr>
              <w:pStyle w:val="ListParagraph"/>
              <w:numPr>
                <w:ilvl w:val="0"/>
                <w:numId w:val="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7C5230">
              <w:rPr>
                <w:rFonts w:eastAsia="Arial Unicode MS" w:hint="cs"/>
                <w:color w:val="FF0000"/>
                <w:cs/>
              </w:rPr>
              <w:t>กรณีลูกค้านาย ก</w:t>
            </w:r>
            <w:r w:rsidR="004D6C7A" w:rsidRPr="007C5230">
              <w:rPr>
                <w:rFonts w:eastAsia="Arial Unicode MS" w:hint="cs"/>
                <w:color w:val="FF0000"/>
                <w:cs/>
              </w:rPr>
              <w:t xml:space="preserve"> ขอออก </w:t>
            </w:r>
            <w:r w:rsidR="004D6C7A" w:rsidRPr="007C5230">
              <w:rPr>
                <w:rFonts w:eastAsia="Arial Unicode MS"/>
                <w:color w:val="FF0000"/>
              </w:rPr>
              <w:t xml:space="preserve">L/C </w:t>
            </w:r>
            <w:r w:rsidR="00E144F7" w:rsidRPr="007C5230">
              <w:rPr>
                <w:rFonts w:eastAsia="Arial Unicode MS" w:hint="cs"/>
                <w:color w:val="FF0000"/>
                <w:cs/>
              </w:rPr>
              <w:t>กับสาขาฮานอย</w:t>
            </w:r>
            <w:r w:rsidR="007C5230" w:rsidRPr="007C5230">
              <w:rPr>
                <w:rFonts w:eastAsia="Arial Unicode MS" w:hint="cs"/>
                <w:color w:val="FF0000"/>
                <w:cs/>
              </w:rPr>
              <w:t>ให้รายงานเป็นบัญชีภาระผูกพัน</w:t>
            </w:r>
          </w:p>
          <w:p w14:paraId="55D511D6" w14:textId="3ACF11A0" w:rsidR="005C4EF6" w:rsidRPr="005C4EF6" w:rsidRDefault="007C5230" w:rsidP="005C4EF6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>
              <w:rPr>
                <w:rFonts w:eastAsia="Arial Unicode MS" w:hint="cs"/>
                <w:color w:val="FF0000"/>
                <w:cs/>
              </w:rPr>
              <w:t xml:space="preserve">กรณีที่ลูกค้านาย ข </w:t>
            </w:r>
            <w:r w:rsidR="00E20A77">
              <w:rPr>
                <w:rFonts w:eastAsia="Arial Unicode MS" w:hint="cs"/>
                <w:color w:val="FF0000"/>
                <w:cs/>
              </w:rPr>
              <w:t xml:space="preserve">นำตั๋ว </w:t>
            </w:r>
            <w:r w:rsidR="00E20A77">
              <w:rPr>
                <w:rFonts w:eastAsia="Arial Unicode MS"/>
                <w:color w:val="FF0000"/>
              </w:rPr>
              <w:t>L/C</w:t>
            </w:r>
            <w:r w:rsidR="00E20A77">
              <w:rPr>
                <w:rFonts w:eastAsia="Arial Unicode MS" w:hint="cs"/>
                <w:color w:val="FF0000"/>
                <w:cs/>
              </w:rPr>
              <w:t xml:space="preserve"> มาขายลดให้สาขาเซ</w:t>
            </w:r>
            <w:proofErr w:type="spellStart"/>
            <w:r w:rsidR="00E20A77">
              <w:rPr>
                <w:rFonts w:eastAsia="Arial Unicode MS" w:hint="cs"/>
                <w:color w:val="FF0000"/>
                <w:cs/>
              </w:rPr>
              <w:t>ี่</w:t>
            </w:r>
            <w:proofErr w:type="spellEnd"/>
            <w:r w:rsidR="00E20A77">
              <w:rPr>
                <w:rFonts w:eastAsia="Arial Unicode MS" w:hint="cs"/>
                <w:color w:val="FF0000"/>
                <w:cs/>
              </w:rPr>
              <w:t>ยง</w:t>
            </w:r>
            <w:proofErr w:type="spellStart"/>
            <w:r w:rsidR="00E20A77">
              <w:rPr>
                <w:rFonts w:eastAsia="Arial Unicode MS" w:hint="cs"/>
                <w:color w:val="FF0000"/>
                <w:cs/>
              </w:rPr>
              <w:t>ไฮ้</w:t>
            </w:r>
            <w:proofErr w:type="spellEnd"/>
            <w:r w:rsidR="00E20A77">
              <w:rPr>
                <w:rFonts w:eastAsia="Arial Unicode MS" w:hint="cs"/>
                <w:color w:val="FF0000"/>
                <w:cs/>
              </w:rPr>
              <w:t xml:space="preserve"> ให้รายงานเป็นบัญชีสินเชื่อ</w:t>
            </w:r>
            <w:r w:rsidR="00866491">
              <w:rPr>
                <w:rFonts w:eastAsia="Arial Unicode MS" w:hint="cs"/>
                <w:color w:val="FF0000"/>
                <w:cs/>
              </w:rPr>
              <w:t xml:space="preserve"> </w:t>
            </w:r>
            <w:r w:rsidR="00866491" w:rsidRPr="00F42FB3">
              <w:rPr>
                <w:rFonts w:eastAsia="Arial Unicode MS" w:hint="cs"/>
                <w:color w:val="FF0000"/>
                <w:cs/>
              </w:rPr>
              <w:t>รายงานลูกค้าราย ข เป็นลูกหนี้</w:t>
            </w:r>
          </w:p>
          <w:p w14:paraId="27626B64" w14:textId="77777777" w:rsidR="00E257FC" w:rsidRPr="007C5230" w:rsidRDefault="00E257FC" w:rsidP="007C5230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</w:p>
          <w:p w14:paraId="77D086D7" w14:textId="0A91ACBB" w:rsidR="00033C0B" w:rsidRPr="00CF18FF" w:rsidRDefault="00033C0B" w:rsidP="00391FB8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ขึ้นกับ สง. มองว่า </w:t>
            </w:r>
            <w:r w:rsidRPr="00CF18FF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อยู่ที่ใด ซึ่งหาก สง. มองว่า </w:t>
            </w:r>
            <w:r w:rsidRPr="00CF18FF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อยู่ที่ สง. สาขาฮานอย จะเป็นรายการ </w:t>
            </w:r>
            <w:r w:rsidRPr="00CF18FF">
              <w:rPr>
                <w:rFonts w:eastAsia="Arial Unicode MS"/>
                <w:strike/>
                <w:color w:val="FF0000"/>
              </w:rPr>
              <w:t xml:space="preserve">Interbranch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แต่หากมองว่า </w:t>
            </w:r>
            <w:r w:rsidRPr="00CF18FF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อยู่ที่ลูกค้า (ลูกค้า ก หรือ ข) ไม่ถือว่าเป็น </w:t>
            </w:r>
            <w:r w:rsidRPr="00CF18FF">
              <w:rPr>
                <w:rFonts w:eastAsia="Arial Unicode MS"/>
                <w:strike/>
                <w:color w:val="FF0000"/>
              </w:rPr>
              <w:t xml:space="preserve">Interbranch </w:t>
            </w:r>
          </w:p>
          <w:p w14:paraId="15D1D9B9" w14:textId="77777777" w:rsidR="00033C0B" w:rsidRPr="00CF18FF" w:rsidRDefault="00033C0B" w:rsidP="009A6773">
            <w:pPr>
              <w:pStyle w:val="ListParagraph"/>
              <w:numPr>
                <w:ilvl w:val="0"/>
                <w:numId w:val="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กรณี </w:t>
            </w:r>
            <w:r w:rsidRPr="00CF18FF">
              <w:rPr>
                <w:rFonts w:eastAsia="Arial Unicode MS"/>
                <w:strike/>
                <w:color w:val="FF0000"/>
              </w:rPr>
              <w:t xml:space="preserve">Interbranch :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ให้รายงาน</w:t>
            </w:r>
          </w:p>
          <w:p w14:paraId="2E9A4C2D" w14:textId="77777777" w:rsidR="00033C0B" w:rsidRPr="00CF18FF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รายงานบัญชีภาระผูกพัน จากรายการที่ สง. สาขาฮานอยออก </w:t>
            </w:r>
            <w:r w:rsidRPr="00CF18FF">
              <w:rPr>
                <w:rFonts w:eastAsia="Arial Unicode MS"/>
                <w:strike/>
                <w:color w:val="FF0000"/>
              </w:rPr>
              <w:t xml:space="preserve">L/C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ให้กับลูกค้า</w:t>
            </w:r>
            <w:r w:rsidRPr="00CF18FF">
              <w:rPr>
                <w:rFonts w:eastAsia="Arial Unicode MS"/>
                <w:strike/>
                <w:color w:val="FF0000"/>
              </w:rPr>
              <w:t xml:space="preserve">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ก</w:t>
            </w:r>
          </w:p>
          <w:p w14:paraId="70691623" w14:textId="77777777" w:rsidR="00033C0B" w:rsidRPr="00CF18FF" w:rsidRDefault="00033C0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F18FF">
              <w:rPr>
                <w:rFonts w:eastAsia="Arial Unicode MS"/>
                <w:strike/>
                <w:color w:val="FF0000"/>
                <w:u w:val="single"/>
                <w:cs/>
              </w:rPr>
              <w:t xml:space="preserve">หมายเหตุ </w:t>
            </w:r>
            <w:r w:rsidRPr="00CF18FF">
              <w:rPr>
                <w:rFonts w:eastAsia="Arial Unicode MS"/>
                <w:strike/>
                <w:color w:val="FF0000"/>
                <w:u w:val="single"/>
              </w:rPr>
              <w:t>:</w:t>
            </w:r>
            <w:r w:rsidRPr="00CF18FF">
              <w:rPr>
                <w:rFonts w:eastAsia="Arial Unicode MS"/>
                <w:strike/>
                <w:color w:val="FF0000"/>
              </w:rPr>
              <w:t xml:space="preserve">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ไม่ต้องรายงานธุรกรรม </w:t>
            </w:r>
            <w:r w:rsidRPr="00CF18FF">
              <w:rPr>
                <w:rFonts w:eastAsia="Arial Unicode MS"/>
                <w:strike/>
                <w:color w:val="FF0000"/>
              </w:rPr>
              <w:t xml:space="preserve">Interbranch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ในส่วนลูกค้านำตั๋ว </w:t>
            </w:r>
            <w:r w:rsidRPr="00CF18FF">
              <w:rPr>
                <w:rFonts w:eastAsia="Arial Unicode MS"/>
                <w:strike/>
                <w:color w:val="FF0000"/>
              </w:rPr>
              <w:t xml:space="preserve">L/C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มาขายลดให้ สง.</w:t>
            </w:r>
            <w:r w:rsidRPr="00CF18FF">
              <w:rPr>
                <w:rFonts w:eastAsia="Arial Unicode MS"/>
                <w:strike/>
                <w:color w:val="FF0000"/>
              </w:rPr>
              <w:t xml:space="preserve">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สาขาเซ</w:t>
            </w:r>
            <w:proofErr w:type="spellStart"/>
            <w:r w:rsidRPr="00CF18FF">
              <w:rPr>
                <w:rFonts w:eastAsia="Arial Unicode MS"/>
                <w:strike/>
                <w:color w:val="FF0000"/>
                <w:cs/>
              </w:rPr>
              <w:t>ี่</w:t>
            </w:r>
            <w:proofErr w:type="spellEnd"/>
            <w:r w:rsidRPr="00CF18FF">
              <w:rPr>
                <w:rFonts w:eastAsia="Arial Unicode MS"/>
                <w:strike/>
                <w:color w:val="FF0000"/>
                <w:cs/>
              </w:rPr>
              <w:t>ยง</w:t>
            </w:r>
            <w:proofErr w:type="spellStart"/>
            <w:r w:rsidRPr="00CF18FF">
              <w:rPr>
                <w:rFonts w:eastAsia="Arial Unicode MS"/>
                <w:strike/>
                <w:color w:val="FF0000"/>
                <w:cs/>
              </w:rPr>
              <w:t>ไฮ้</w:t>
            </w:r>
            <w:proofErr w:type="spellEnd"/>
          </w:p>
          <w:p w14:paraId="0A833AF9" w14:textId="77777777" w:rsidR="00033C0B" w:rsidRPr="00CF18FF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กรณีไม่เป็น </w:t>
            </w:r>
            <w:r w:rsidRPr="00CF18FF">
              <w:rPr>
                <w:rFonts w:eastAsia="Arial Unicode MS"/>
                <w:strike/>
                <w:color w:val="FF0000"/>
              </w:rPr>
              <w:t xml:space="preserve">Interbranch :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ให้รายงาน</w:t>
            </w:r>
          </w:p>
          <w:p w14:paraId="677A187A" w14:textId="77777777" w:rsidR="00033C0B" w:rsidRPr="00CF18FF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รายงานบัญชีภาระผูกพัน จากรายการที่ สง. สาขาฮานอยออก </w:t>
            </w:r>
            <w:r w:rsidRPr="00CF18FF">
              <w:rPr>
                <w:rFonts w:eastAsia="Arial Unicode MS"/>
                <w:strike/>
                <w:color w:val="FF0000"/>
              </w:rPr>
              <w:t xml:space="preserve">L/C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ให้กับลูกค้า</w:t>
            </w:r>
            <w:r w:rsidRPr="00CF18FF">
              <w:rPr>
                <w:rFonts w:eastAsia="Arial Unicode MS"/>
                <w:strike/>
                <w:color w:val="FF0000"/>
              </w:rPr>
              <w:t xml:space="preserve">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ก</w:t>
            </w:r>
          </w:p>
          <w:p w14:paraId="5209FF19" w14:textId="77777777" w:rsidR="00033C0B" w:rsidRPr="00BE69F2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CF18FF">
              <w:rPr>
                <w:rFonts w:eastAsia="Arial Unicode MS"/>
                <w:strike/>
                <w:color w:val="FF0000"/>
                <w:cs/>
              </w:rPr>
              <w:lastRenderedPageBreak/>
              <w:t xml:space="preserve">รายงานบัญชีสินเชื่อ จากรายการที่ลูกค้า ข นำตั๋ว </w:t>
            </w:r>
            <w:r w:rsidRPr="00CF18FF">
              <w:rPr>
                <w:rFonts w:eastAsia="Arial Unicode MS"/>
                <w:strike/>
                <w:color w:val="FF0000"/>
              </w:rPr>
              <w:t xml:space="preserve">L/C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มาขายลดให้ สง.</w:t>
            </w:r>
            <w:r w:rsidRPr="00CF18FF">
              <w:rPr>
                <w:rFonts w:eastAsia="Arial Unicode MS"/>
                <w:strike/>
                <w:color w:val="FF0000"/>
              </w:rPr>
              <w:t xml:space="preserve">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สาขาเซ</w:t>
            </w:r>
            <w:proofErr w:type="spellStart"/>
            <w:r w:rsidRPr="00CF18FF">
              <w:rPr>
                <w:rFonts w:eastAsia="Arial Unicode MS"/>
                <w:strike/>
                <w:color w:val="FF0000"/>
                <w:cs/>
              </w:rPr>
              <w:t>ี่</w:t>
            </w:r>
            <w:proofErr w:type="spellEnd"/>
            <w:r w:rsidRPr="00CF18FF">
              <w:rPr>
                <w:rFonts w:eastAsia="Arial Unicode MS"/>
                <w:strike/>
                <w:color w:val="FF0000"/>
                <w:cs/>
              </w:rPr>
              <w:t>ยง</w:t>
            </w:r>
            <w:proofErr w:type="spellStart"/>
            <w:r w:rsidRPr="00CF18FF">
              <w:rPr>
                <w:rFonts w:eastAsia="Arial Unicode MS"/>
                <w:strike/>
                <w:color w:val="FF0000"/>
                <w:cs/>
              </w:rPr>
              <w:t>ไฮ้</w:t>
            </w:r>
            <w:proofErr w:type="spellEnd"/>
            <w:r w:rsidRPr="00CF18FF">
              <w:rPr>
                <w:rFonts w:eastAsia="Arial Unicode MS"/>
                <w:strike/>
                <w:color w:val="FF0000"/>
                <w:cs/>
              </w:rPr>
              <w:t xml:space="preserve"> (รายงานลูกหนี้ตามการติด </w:t>
            </w:r>
            <w:r w:rsidRPr="00CF18FF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ของ สง.)</w:t>
            </w:r>
          </w:p>
        </w:tc>
      </w:tr>
    </w:tbl>
    <w:p w14:paraId="74D208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80C1B6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8FFA5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84AA2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นาย ก. นำตั๋วมาให้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 xml:space="preserve"> ต่อมานาย ข. นำตั๋วใบดังกล่าว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 xml:space="preserve">ตั๋วที่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มาขายลดแบบ </w:t>
            </w:r>
            <w:r w:rsidRPr="00BE69F2">
              <w:rPr>
                <w:rFonts w:eastAsia="Arial Unicode MS"/>
              </w:rPr>
              <w:t xml:space="preserve">Without recourse </w:t>
            </w:r>
            <w:r w:rsidRPr="00BE69F2">
              <w:rPr>
                <w:rFonts w:eastAsia="Arial Unicode MS"/>
                <w:cs/>
              </w:rPr>
              <w:t xml:space="preserve">ให้แก่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Entity Id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DB6460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941C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50E0D1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>ตั๋วเงินของนาย 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รายงาน</w:t>
            </w:r>
          </w:p>
          <w:p w14:paraId="1717F1E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Loan and Contingent Type = 2003200066 </w:t>
            </w:r>
            <w:r w:rsidRPr="00BE69F2">
              <w:rPr>
                <w:rFonts w:eastAsia="Arial Unicode MS"/>
                <w:cs/>
              </w:rPr>
              <w:t>ภาระผูกพันจากการรับอาว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 xml:space="preserve">ตั๋วเงิน โดยมี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เป็นผู้ค้ำประกัน</w:t>
            </w:r>
          </w:p>
          <w:p w14:paraId="0CA83BF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Entity Id = </w:t>
            </w:r>
            <w:r w:rsidRPr="00BE69F2">
              <w:rPr>
                <w:rFonts w:eastAsia="Arial Unicode MS"/>
                <w:cs/>
              </w:rPr>
              <w:t>นาย ก</w:t>
            </w:r>
          </w:p>
          <w:p w14:paraId="2D11D8D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ซื้อลดตั๋วเงินดังกล่าวกลับคืนมา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>ตั๋วเงินที่นาย ข มาขายลด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รายงาน </w:t>
            </w:r>
          </w:p>
          <w:p w14:paraId="20B85C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-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Loan and Contingent Type = </w:t>
            </w:r>
            <w:r w:rsidRPr="00BE69F2">
              <w:rPr>
                <w:rFonts w:eastAsia="Arial Unicode MS"/>
                <w:cs/>
              </w:rPr>
              <w:t>ลูกหนี้ตั๋วเงิน (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>ตามข้อเท็จจริงของประเภทตั๋วเงิน)</w:t>
            </w:r>
            <w:r w:rsidRPr="00BE69F2">
              <w:rPr>
                <w:rFonts w:eastAsia="Arial Unicode MS"/>
              </w:rPr>
              <w:t xml:space="preserve"> </w:t>
            </w:r>
          </w:p>
          <w:p w14:paraId="5BC5C8D4" w14:textId="50432A68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</w:rPr>
              <w:t xml:space="preserve">- Entity Id = </w:t>
            </w:r>
            <w:r w:rsidR="0017252D" w:rsidRPr="0017252D">
              <w:rPr>
                <w:rFonts w:eastAsia="Arial Unicode MS" w:hint="cs"/>
                <w:color w:val="FF0000"/>
                <w:cs/>
              </w:rPr>
              <w:t>นาย ข ซึ่งเป็นผู้ทำธุรกรรมขายลดตั๋ว</w:t>
            </w:r>
            <w:r w:rsidR="0017252D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5947ED">
              <w:rPr>
                <w:rFonts w:eastAsia="Arial Unicode MS"/>
                <w:strike/>
                <w:color w:val="FF0000"/>
                <w:cs/>
              </w:rPr>
              <w:t>นาย ก ซึ่งเป็นผู้จ่ายเงินตามตั๋วเงิน</w:t>
            </w:r>
            <w:r w:rsidR="008A65ED" w:rsidRPr="0017252D">
              <w:rPr>
                <w:rFonts w:eastAsia="Arial Unicode MS" w:hint="cs"/>
                <w:color w:val="FF0000"/>
                <w:cs/>
              </w:rPr>
              <w:t xml:space="preserve"> </w:t>
            </w:r>
          </w:p>
        </w:tc>
      </w:tr>
    </w:tbl>
    <w:p w14:paraId="64A972A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9D036E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A0510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5143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หากรับซื้อเช็ค (รับซื้อลด) จากชาวไร่อ้อย ที่ออกโดยโรงงานน้ำตาล ควรรายงาน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อย่างไร ซึ่งการรายงานควรสัมพันธ์กับวงเงินของลูกหนี้ ว่าใช้วงเงินของเจ้าของโรงงานน้ำตาล ใช่หรือไม่</w:t>
            </w:r>
          </w:p>
        </w:tc>
      </w:tr>
      <w:tr w:rsidR="00BE69F2" w:rsidRPr="00BE69F2" w14:paraId="40980416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9981C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614A20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เป็นของเจ้าของโรงงานน้ำตาล</w:t>
            </w:r>
          </w:p>
        </w:tc>
      </w:tr>
    </w:tbl>
    <w:p w14:paraId="22E1A64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5B47C9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3" w:name="_Toc115806899"/>
      <w:r w:rsidRPr="00BE69F2">
        <w:rPr>
          <w:rFonts w:ascii="Browallia New" w:hAnsi="Browallia New" w:cs="Browallia New"/>
          <w:i w:val="0"/>
          <w:color w:val="002060"/>
        </w:rPr>
        <w:t>[Original Contract Number]</w:t>
      </w:r>
      <w:bookmarkEnd w:id="5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D33FD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1C3FF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ECEA66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Contract Number, Original Account Number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แตกต่างกันอย่างไร สามารถใช้เลขเดียวกันได้หรือไม่</w:t>
            </w:r>
          </w:p>
        </w:tc>
      </w:tr>
      <w:tr w:rsidR="00BE69F2" w:rsidRPr="00BE69F2" w14:paraId="5840996C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452D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7F5B7AF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คือ เลขอ้างอิงบัญชีที่ย่อยที่สุดของธุรกรรมสินเชื่อหรือภาระผูกพันในระบบ เช่น </w:t>
            </w:r>
            <w:r w:rsidRPr="00BE69F2">
              <w:rPr>
                <w:rFonts w:eastAsia="Arial Unicode MS"/>
              </w:rPr>
              <w:br/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ของสินเชื่อบัตรเครดิต คือ เลขอ้างอิงบัญชีบัตรเครดิต </w:t>
            </w:r>
            <w:r w:rsidRPr="00BE69F2">
              <w:rPr>
                <w:rFonts w:eastAsia="Arial Unicode MS"/>
              </w:rPr>
              <w:br/>
              <w:t xml:space="preserve">Account Id </w:t>
            </w:r>
            <w:r w:rsidRPr="00BE69F2">
              <w:rPr>
                <w:rFonts w:eastAsia="Arial Unicode MS"/>
                <w:cs/>
              </w:rPr>
              <w:t>ของตั๋วเงิน คือ เลขอ้างอิงตั๋วเงิน</w:t>
            </w:r>
          </w:p>
          <w:p w14:paraId="0894A831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 xml:space="preserve">คือ เลขบัญชีจริงที่ใช้ภายใน สง. และผู้ตรวจสอบสามารถใช้สื่อสารกับ </w:t>
            </w:r>
            <w:r w:rsidRPr="00BE69F2">
              <w:rPr>
                <w:rFonts w:eastAsia="Arial Unicode MS"/>
              </w:rPr>
              <w:t xml:space="preserve">Business Unit </w:t>
            </w:r>
            <w:r w:rsidRPr="00BE69F2">
              <w:rPr>
                <w:rFonts w:eastAsia="Arial Unicode MS"/>
                <w:cs/>
              </w:rPr>
              <w:t xml:space="preserve">ได้ ซึ่งอาจจะแตกต่างจาก </w:t>
            </w:r>
            <w:r w:rsidRPr="00BE69F2">
              <w:rPr>
                <w:rFonts w:eastAsia="Arial Unicode MS"/>
              </w:rPr>
              <w:t xml:space="preserve">Account Id </w:t>
            </w:r>
          </w:p>
          <w:p w14:paraId="4A051DB1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>คือ เลขที่สัญญาตามเอกสารสัญญาเงินกู้</w:t>
            </w:r>
          </w:p>
          <w:p w14:paraId="4150EA7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หากสัญญาเงินกู้มีเพียง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ค่าอาจเป็นค่าเดียวกันได้ อย่างไรก็ตาม การรายงานข้อมูลให้กับ ธปท.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ต้องเป็นเลขที่ </w:t>
            </w:r>
            <w:r w:rsidRPr="00BE69F2">
              <w:rPr>
                <w:rFonts w:eastAsia="Arial Unicode MS"/>
              </w:rPr>
              <w:t>Unique</w:t>
            </w:r>
          </w:p>
        </w:tc>
      </w:tr>
    </w:tbl>
    <w:p w14:paraId="414AA02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22EFA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EF8CF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FF45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สินเชื่อแบบที่ไม่มีการทำสัญญาให้รายงานอย่างไร</w:t>
            </w:r>
          </w:p>
        </w:tc>
      </w:tr>
      <w:tr w:rsidR="00BE69F2" w:rsidRPr="00BE69F2" w14:paraId="66B2CC4B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508F8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A9F920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ให้รายงานเลขอ้างอิงอื่น เพื่อให้ผู้ตรวจสอบสามารถนำไปใช้สื่อสารกับ สง. ได้</w:t>
            </w:r>
          </w:p>
        </w:tc>
      </w:tr>
    </w:tbl>
    <w:p w14:paraId="745455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9628B4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68A8E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2500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ไม่ได้มีค่า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สามารถใช้ </w:t>
            </w: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>แทนได้หรือไม่</w:t>
            </w:r>
          </w:p>
        </w:tc>
      </w:tr>
      <w:tr w:rsidR="00BE69F2" w:rsidRPr="00BE69F2" w14:paraId="562F8472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A48A2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C542739" w14:textId="77777777" w:rsidR="00033C0B" w:rsidRPr="00BE69F2" w:rsidRDefault="00033C0B" w:rsidP="009A6773">
            <w:pPr>
              <w:pStyle w:val="ListParagraph"/>
              <w:numPr>
                <w:ilvl w:val="0"/>
                <w:numId w:val="1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ได้ หาก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 มีเพียง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</w:p>
          <w:p w14:paraId="23718CB3" w14:textId="77777777" w:rsidR="00033C0B" w:rsidRPr="00BE69F2" w:rsidRDefault="00033C0B" w:rsidP="009A6773">
            <w:pPr>
              <w:pStyle w:val="ListParagraph"/>
              <w:numPr>
                <w:ilvl w:val="0"/>
                <w:numId w:val="1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ไม่ได้ หาก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 มีมากกว่า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 เนื่องจากจะทำให้เลขที่สัญญาอ้างอิง (</w:t>
            </w:r>
            <w:r w:rsidRPr="00BE69F2">
              <w:rPr>
                <w:rFonts w:eastAsia="Arial Unicode MS"/>
              </w:rPr>
              <w:t xml:space="preserve">Original Contract Number) </w:t>
            </w:r>
            <w:r w:rsidRPr="00BE69F2">
              <w:rPr>
                <w:rFonts w:eastAsia="Arial Unicode MS"/>
                <w:cs/>
              </w:rPr>
              <w:t xml:space="preserve">แตกต่างกัน แม้ว่าบัญชีทั้งหมดอ้างถึงสัญญาฉบับเดียวกัน   </w:t>
            </w:r>
          </w:p>
        </w:tc>
      </w:tr>
    </w:tbl>
    <w:p w14:paraId="77F8E5F3" w14:textId="77777777" w:rsidR="00033C0B" w:rsidRDefault="00033C0B" w:rsidP="009A6773">
      <w:pPr>
        <w:spacing w:line="240" w:lineRule="auto"/>
        <w:rPr>
          <w:rFonts w:eastAsia="Arial Unicode MS"/>
        </w:rPr>
      </w:pPr>
    </w:p>
    <w:p w14:paraId="76DD4E2F" w14:textId="77777777" w:rsidR="004D29B2" w:rsidRDefault="004D29B2" w:rsidP="009A6773">
      <w:pPr>
        <w:spacing w:line="240" w:lineRule="auto"/>
        <w:rPr>
          <w:rFonts w:eastAsia="Arial Unicode MS"/>
        </w:rPr>
      </w:pPr>
    </w:p>
    <w:p w14:paraId="50DE6F32" w14:textId="77777777" w:rsidR="004D29B2" w:rsidRPr="00BE69F2" w:rsidRDefault="004D29B2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87AE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9A81A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6BDC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ธปท. กำหนดให้ข้อมูล</w:t>
            </w:r>
            <w:r w:rsidRPr="00BE69F2">
              <w:rPr>
                <w:rFonts w:eastAsia="Arial Unicode MS"/>
              </w:rPr>
              <w:t xml:space="preserve"> Original Contract Number, 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>รายงานในระดับสัญญา แต่ข้อมูลดังกล่าวอยู่ใน</w:t>
            </w:r>
            <w:r w:rsidRPr="00BE69F2">
              <w:rPr>
                <w:rFonts w:eastAsia="Arial Unicode MS"/>
              </w:rPr>
              <w:t xml:space="preserve"> 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ซึ่งมีบัญชีเป็นระดับที่ย่อยที่สุด ในลูกค้าหนึ่งรายของ สง. อาจมีสัญญาที่แตกต่าง และหลายรูปแบบ อีกทั้งไม่มีการกำหนดเลขที่ของสัญญา และไม่มีบันทึกในระบบ ซึ่ง สง. เห็นว่าสามารถใช้เลขใดก็ได้ที่สามารถเชื่อมโยงการทำธุรกรรม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วงเงินสินเชื่อ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>&gt;</w:t>
            </w:r>
            <w:r w:rsidRPr="00BE69F2">
              <w:rPr>
                <w:rFonts w:eastAsia="Arial Unicode MS"/>
                <w:cs/>
              </w:rPr>
              <w:t xml:space="preserve">หลักประกัน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ตัวชี้วัดความเสี่ยง ดังนั้น สง. จะรายงานตามรูปแบบที่ สง. กำหนด ซึ่งจะทำให้ </w:t>
            </w:r>
            <w:r w:rsidRPr="00BE69F2">
              <w:rPr>
                <w:rFonts w:eastAsia="Arial Unicode MS"/>
              </w:rPr>
              <w:t xml:space="preserve">Original Contract Number, 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</w:t>
            </w:r>
            <w:r w:rsidRPr="00BE69F2">
              <w:rPr>
                <w:rFonts w:eastAsia="Arial Unicode MS"/>
                <w:cs/>
              </w:rPr>
              <w:t xml:space="preserve"> เปลี่ยนแปลงตาม</w:t>
            </w:r>
            <w:r w:rsidRPr="00BE69F2">
              <w:rPr>
                <w:rFonts w:eastAsia="Arial Unicode MS"/>
              </w:rPr>
              <w:t xml:space="preserve"> Application Id </w:t>
            </w:r>
            <w:r w:rsidRPr="00BE69F2">
              <w:rPr>
                <w:rFonts w:eastAsia="Arial Unicode MS"/>
                <w:cs/>
              </w:rPr>
              <w:t>ซึ่งเป็นข้อมูลระดับเดียวกันกับระดับสัญญา ได้หรือไม่</w:t>
            </w:r>
          </w:p>
        </w:tc>
      </w:tr>
      <w:tr w:rsidR="00BE69F2" w:rsidRPr="00BE69F2" w14:paraId="54BA9DC3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C01AD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1D21D4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ได้ หากรูปแบบที่ สง. กำหนด สามารถเชื่อมโยงได้ว่าเป็นธุรกรรมของสินเชื่อ หรือภาระผูกพันประเภทใด มีวงเงิน บัญชี ลูกหนี้ หลักประกันหรือรายละเอียดอื่น ๆ ว่าเป็นอย่างไร โดยรูปแบบที่ใช้จะต้องตรงตาม </w:t>
            </w:r>
            <w:r w:rsidRPr="00BE69F2">
              <w:rPr>
                <w:rFonts w:eastAsia="Arial Unicode MS"/>
              </w:rPr>
              <w:t xml:space="preserve">Data Type </w:t>
            </w:r>
            <w:r w:rsidRPr="00BE69F2">
              <w:rPr>
                <w:rFonts w:eastAsia="Arial Unicode MS"/>
                <w:cs/>
              </w:rPr>
              <w:t xml:space="preserve">เงื่อนไขที่ ธปท. กำหนดและสามารถเชื่อมโยงความสัมพันธ์ได้ </w:t>
            </w:r>
          </w:p>
        </w:tc>
      </w:tr>
    </w:tbl>
    <w:p w14:paraId="164321A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44374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6FA98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C7D5BE" w14:textId="77777777" w:rsidR="00033C0B" w:rsidRPr="00BE69F2" w:rsidRDefault="00033C0B" w:rsidP="009A6773">
            <w:pPr>
              <w:pStyle w:val="ListParagraph"/>
              <w:numPr>
                <w:ilvl w:val="0"/>
                <w:numId w:val="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DS_FLA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  <w:p w14:paraId="335FC639" w14:textId="77777777" w:rsidR="00033C0B" w:rsidRPr="00BE69F2" w:rsidRDefault="00033C0B" w:rsidP="009A6773">
            <w:pPr>
              <w:pStyle w:val="ListParagraph"/>
              <w:numPr>
                <w:ilvl w:val="0"/>
                <w:numId w:val="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38ACA076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0945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5EC028BE" w14:textId="77777777" w:rsidR="00033C0B" w:rsidRPr="00BE69F2" w:rsidRDefault="00033C0B" w:rsidP="009A6773">
            <w:pPr>
              <w:pStyle w:val="ListParagraph"/>
              <w:numPr>
                <w:ilvl w:val="0"/>
                <w:numId w:val="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เทียบได้กับ </w:t>
            </w:r>
            <w:r w:rsidRPr="00BE69F2">
              <w:rPr>
                <w:rFonts w:eastAsia="Arial Unicode MS"/>
              </w:rPr>
              <w:t>Original Contract Number (</w:t>
            </w:r>
            <w:r w:rsidRPr="00BE69F2">
              <w:rPr>
                <w:rFonts w:eastAsia="Arial Unicode MS"/>
                <w:cs/>
              </w:rPr>
              <w:t xml:space="preserve">เลขที่สัญญา) หรือ </w:t>
            </w:r>
            <w:r w:rsidRPr="00BE69F2">
              <w:rPr>
                <w:rFonts w:eastAsia="Arial Unicode MS"/>
              </w:rPr>
              <w:t>Original Account Number (</w:t>
            </w:r>
            <w:r w:rsidRPr="00BE69F2">
              <w:rPr>
                <w:rFonts w:eastAsia="Arial Unicode MS"/>
                <w:cs/>
              </w:rPr>
              <w:t xml:space="preserve">เลขที่บัญชีระดับย่อยสุด) ขึ้นกับลักษณะของสัญญาสินเชื่อนั้น ๆ ว่ามีการแยกเป็นรายบัญชีมากกว่า 1 บัญชีหรือไม่ </w:t>
            </w: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จึงสามารถเป็นได้ทั้ง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รหัส</w:t>
            </w:r>
          </w:p>
          <w:p w14:paraId="0CE7EE46" w14:textId="77777777" w:rsidR="00033C0B" w:rsidRPr="00BE69F2" w:rsidRDefault="00033C0B" w:rsidP="009A6773">
            <w:pPr>
              <w:pStyle w:val="ListParagraph"/>
              <w:numPr>
                <w:ilvl w:val="0"/>
                <w:numId w:val="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ได้ หากสัญญาสินเชื่อนั้นไม่ได้มีการแยกบัญชีย่อยหลายบัญชี 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สามารถเป็นเลขเดียวกับ </w:t>
            </w: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แต่หากสัญญาสินเชื่อมีการแยกบัญชีย่อยหลายบัญชี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จะต่างกับ </w:t>
            </w:r>
            <w:r w:rsidRPr="00BE69F2">
              <w:rPr>
                <w:rFonts w:eastAsia="Arial Unicode MS"/>
              </w:rPr>
              <w:t xml:space="preserve">Original Account Number </w:t>
            </w:r>
          </w:p>
        </w:tc>
      </w:tr>
    </w:tbl>
    <w:p w14:paraId="5194AF1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00D4E6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4" w:name="_Toc115806900"/>
      <w:r w:rsidRPr="00BE69F2">
        <w:rPr>
          <w:rFonts w:ascii="Browallia New" w:hAnsi="Browallia New" w:cs="Browallia New"/>
          <w:i w:val="0"/>
          <w:color w:val="002060"/>
        </w:rPr>
        <w:t>[Original Account Number]</w:t>
      </w:r>
      <w:bookmarkEnd w:id="5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1A5FD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86CCB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367905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ไม่มี</w:t>
            </w:r>
            <w:r w:rsidRPr="00BE69F2">
              <w:rPr>
                <w:rFonts w:eastAsia="Arial Unicode MS"/>
              </w:rPr>
              <w:t xml:space="preserve"> Original Account Number </w:t>
            </w:r>
            <w:r w:rsidRPr="00BE69F2">
              <w:rPr>
                <w:rFonts w:eastAsia="Arial Unicode MS"/>
                <w:cs/>
              </w:rPr>
              <w:t>สามารถรายงานค่าว่างได้หรือไม่</w:t>
            </w:r>
          </w:p>
        </w:tc>
      </w:tr>
      <w:tr w:rsidR="00BE69F2" w:rsidRPr="00BE69F2" w14:paraId="2EE649B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DB479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C575F0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ไม่ได้ ขอให้ สง. รายงานเป็นเลขอ้างอิงอื่น เพื่อให้ผู้ตรวจสอบสามารถนำไปใช้สื่อสารกับ สง. ได้</w:t>
            </w:r>
          </w:p>
        </w:tc>
      </w:tr>
    </w:tbl>
    <w:p w14:paraId="53A6E31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462117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bookmarkStart w:id="55" w:name="_Toc115806901"/>
      <w:r w:rsidRPr="00BE69F2">
        <w:rPr>
          <w:rFonts w:ascii="Browallia New" w:hAnsi="Browallia New" w:cs="Browallia New"/>
          <w:i w:val="0"/>
          <w:color w:val="002060"/>
        </w:rPr>
        <w:t>[Branch Number]</w:t>
      </w:r>
      <w:bookmarkEnd w:id="5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B8FA9D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44D99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5C947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Branch Number </w:t>
            </w:r>
            <w:r w:rsidRPr="00BE69F2">
              <w:rPr>
                <w:rFonts w:eastAsia="Arial Unicode MS"/>
                <w:cs/>
              </w:rPr>
              <w:t xml:space="preserve">ให้รายงานสาขาที่ </w:t>
            </w:r>
            <w:r w:rsidRPr="00BE69F2">
              <w:rPr>
                <w:rFonts w:eastAsia="Arial Unicode MS"/>
              </w:rPr>
              <w:t xml:space="preserve">Booking </w:t>
            </w:r>
            <w:r w:rsidRPr="00BE69F2">
              <w:rPr>
                <w:rFonts w:eastAsia="Arial Unicode MS"/>
                <w:cs/>
              </w:rPr>
              <w:t xml:space="preserve">หรือสาขาที่ดูแลลูกค้า เช่น ลูกหนี้ส่งใบขอสินเชื่อที่สาขา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ต่อมาสาขา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ส่งให้สำนักงานใหญ่บันทึกสินเชื่อเข้าระบบ จะให้รายงาน </w:t>
            </w:r>
            <w:r w:rsidRPr="00BE69F2">
              <w:rPr>
                <w:rFonts w:eastAsia="Arial Unicode MS"/>
              </w:rPr>
              <w:t xml:space="preserve">Branch Number </w:t>
            </w:r>
            <w:r w:rsidRPr="00BE69F2">
              <w:rPr>
                <w:rFonts w:eastAsia="Arial Unicode MS"/>
                <w:cs/>
              </w:rPr>
              <w:t>เป็น</w:t>
            </w:r>
            <w:r w:rsidRPr="00BE69F2">
              <w:rPr>
                <w:rFonts w:eastAsia="Arial Unicode MS"/>
              </w:rPr>
              <w:t xml:space="preserve"> 001 </w:t>
            </w:r>
            <w:r w:rsidRPr="00BE69F2">
              <w:rPr>
                <w:rFonts w:eastAsia="Arial Unicode MS"/>
                <w:cs/>
              </w:rPr>
              <w:t>หรือ เป็นรหัสสำนักงานใหญ่</w:t>
            </w:r>
          </w:p>
        </w:tc>
      </w:tr>
      <w:tr w:rsidR="00BE69F2" w:rsidRPr="00BE69F2" w14:paraId="54DB931A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734C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5340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Branch Number = 001 </w:t>
            </w:r>
            <w:r w:rsidRPr="00BE69F2">
              <w:rPr>
                <w:rFonts w:eastAsia="Arial Unicode MS"/>
                <w:cs/>
              </w:rPr>
              <w:t>เนื่องจากเป็นรหัสสาขาที่เป็นผู้ดูแลบัญชี (สาขาที่ลูกค้าไปติดต่อ)</w:t>
            </w:r>
          </w:p>
        </w:tc>
      </w:tr>
    </w:tbl>
    <w:p w14:paraId="06A72FC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6E19FC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6" w:name="_Toc115806902"/>
      <w:bookmarkStart w:id="57" w:name="_Hlk119398073"/>
      <w:r w:rsidRPr="00BE69F2">
        <w:rPr>
          <w:rFonts w:ascii="Browallia New" w:hAnsi="Browallia New" w:cs="Browallia New"/>
          <w:i w:val="0"/>
          <w:color w:val="002060"/>
        </w:rPr>
        <w:t>[Contract Date] [Effective Date] [Maturity Date]</w:t>
      </w:r>
      <w:bookmarkEnd w:id="56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9CC72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57"/>
          <w:p w14:paraId="28BB094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60CC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ของธุรกรรมตั๋วเงิน ใน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 Credit Account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ของสัญญาตั๋วเงินหรือ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ของสัญญาวงเงิน </w:t>
            </w:r>
          </w:p>
        </w:tc>
      </w:tr>
      <w:tr w:rsidR="00BE69F2" w:rsidRPr="00BE69F2" w14:paraId="61EE70A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9133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7968FE" w14:textId="77777777" w:rsidR="00033C0B" w:rsidRPr="00BE69F2" w:rsidRDefault="00033C0B" w:rsidP="009A6773">
            <w:pPr>
              <w:pStyle w:val="ListParagraph"/>
              <w:numPr>
                <w:ilvl w:val="0"/>
                <w:numId w:val="1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หากให้เป็นวงเงินซื้อลดตั๋ว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จะหมายถึง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>ของวงเงินซื้อลดตั๋วเงิน</w:t>
            </w:r>
          </w:p>
          <w:p w14:paraId="0CBDA1A2" w14:textId="77777777" w:rsidR="00033C0B" w:rsidRPr="00BE69F2" w:rsidRDefault="00033C0B" w:rsidP="009A6773">
            <w:pPr>
              <w:pStyle w:val="ListParagraph"/>
              <w:numPr>
                <w:ilvl w:val="0"/>
                <w:numId w:val="1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หากไม่มีวงเงินซื้อลดตั๋วเงิน จะหมายถึง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>ที่ทำสำหรับตั๋วเงินฉบับนั้น ๆ</w:t>
            </w:r>
          </w:p>
        </w:tc>
      </w:tr>
    </w:tbl>
    <w:p w14:paraId="1364CE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DFC523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5A718F" w14:textId="77777777" w:rsidR="00033C0B" w:rsidRPr="00BE69F2" w:rsidRDefault="00033C0B" w:rsidP="009A6773">
            <w:pPr>
              <w:rPr>
                <w:rFonts w:eastAsia="Arial Unicode MS"/>
                <w:caps/>
                <w:highlight w:val="yellow"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C34E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กรณีมีการเบิกใช้วงเงิน เพื่อเปิด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ไปยังต่างประเทศ ซึ่งเป็นรายการภาระผูกพัน  ต้องรายงาน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</w:t>
            </w:r>
            <w:r w:rsidRPr="00BE69F2">
              <w:rPr>
                <w:rFonts w:eastAsia="Arial Unicode MS"/>
              </w:rPr>
              <w:t xml:space="preserve"> Credit Account </w:t>
            </w:r>
            <w:r w:rsidRPr="00BE69F2">
              <w:rPr>
                <w:rFonts w:eastAsia="Arial Unicode MS"/>
                <w:cs/>
              </w:rPr>
              <w:t xml:space="preserve">เป็นวันอะไร ใช้วัน </w:t>
            </w:r>
            <w:r w:rsidRPr="00BE69F2">
              <w:rPr>
                <w:rFonts w:eastAsia="Arial Unicode MS"/>
              </w:rPr>
              <w:t>Issue Date (</w:t>
            </w:r>
            <w:r w:rsidRPr="00BE69F2">
              <w:rPr>
                <w:rFonts w:eastAsia="Arial Unicode MS"/>
                <w:cs/>
              </w:rPr>
              <w:t xml:space="preserve">วันที่ทำรายการเปิด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ใช่หรือไม่) ได้หรือไม่ และ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รายงานด้วยวันที่อะไร </w:t>
            </w:r>
          </w:p>
          <w:p w14:paraId="2C9BA670" w14:textId="77777777" w:rsidR="00033C0B" w:rsidRPr="00BE69F2" w:rsidRDefault="00033C0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6A4CDB1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217E21B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ลูกค้าทำสัญญาวงเงิน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2021-01-01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Contract Date) </w:t>
            </w:r>
            <w:r w:rsidRPr="00BE69F2">
              <w:rPr>
                <w:rFonts w:eastAsia="Arial Unicode MS"/>
                <w:cs/>
              </w:rPr>
              <w:t xml:space="preserve">แต่มีคำขอให้ธนาคารเปิด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ไปต่างประเทศ เมื่อวันที่ </w:t>
            </w:r>
            <w:r w:rsidRPr="00BE69F2">
              <w:rPr>
                <w:rFonts w:eastAsia="Arial Unicode MS"/>
              </w:rPr>
              <w:t>2021-01-15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Issue Date)  </w:t>
            </w:r>
          </w:p>
        </w:tc>
      </w:tr>
      <w:tr w:rsidR="00BE69F2" w:rsidRPr="00BE69F2" w14:paraId="5E14C19E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9ACC3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29A628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</w:p>
          <w:p w14:paraId="27C2C67C" w14:textId="77777777" w:rsidR="00033C0B" w:rsidRPr="00BE69F2" w:rsidRDefault="00033C0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Date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2021-01-01 </w:t>
            </w:r>
            <w:r w:rsidRPr="00BE69F2">
              <w:rPr>
                <w:rFonts w:eastAsia="Arial Unicode MS"/>
                <w:cs/>
              </w:rPr>
              <w:t xml:space="preserve">ซึ่งเป็นวันที่ในสัญญาหลัก หรือวันที่ลงนามในสัญญาหลัก </w:t>
            </w:r>
            <w:r w:rsidRPr="00BE69F2">
              <w:rPr>
                <w:rFonts w:eastAsia="Arial Unicode MS"/>
              </w:rPr>
              <w:t>Master agreement (</w:t>
            </w:r>
            <w:r w:rsidRPr="00BE69F2">
              <w:rPr>
                <w:rFonts w:eastAsia="Arial Unicode MS"/>
                <w:cs/>
              </w:rPr>
              <w:t>ไม่ใช่ของตั๋วแต่ละใบ)</w:t>
            </w:r>
          </w:p>
          <w:p w14:paraId="76455D2F" w14:textId="77777777" w:rsidR="00033C0B" w:rsidRPr="00BE69F2" w:rsidRDefault="00033C0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Effective date = 2021-01-15 Issue Date (</w:t>
            </w:r>
            <w:r w:rsidRPr="00BE69F2">
              <w:rPr>
                <w:rFonts w:eastAsia="Arial Unicode MS"/>
                <w:cs/>
              </w:rPr>
              <w:t xml:space="preserve">วันที่ทำรายการเปิด </w:t>
            </w:r>
            <w:r w:rsidRPr="00BE69F2">
              <w:rPr>
                <w:rFonts w:eastAsia="Arial Unicode MS"/>
              </w:rPr>
              <w:t>L/C)</w:t>
            </w:r>
          </w:p>
        </w:tc>
      </w:tr>
    </w:tbl>
    <w:p w14:paraId="5D54B9D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9539C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69649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44AA4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ขอให้อธิบายแนวทางการรายงาน </w:t>
            </w:r>
            <w:r w:rsidRPr="00BE69F2">
              <w:rPr>
                <w:rFonts w:eastAsia="Arial Unicode MS"/>
              </w:rPr>
              <w:t xml:space="preserve">Maturity </w:t>
            </w:r>
            <w:r w:rsidRPr="00BE69F2">
              <w:rPr>
                <w:rFonts w:eastAsia="Arial Unicode MS"/>
                <w:cs/>
              </w:rPr>
              <w:t>ของสัญญาของตั๋ว (</w:t>
            </w:r>
            <w:r w:rsidRPr="00BE69F2">
              <w:rPr>
                <w:rFonts w:eastAsia="Arial Unicode MS"/>
              </w:rPr>
              <w:t>Revolving) 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</w:p>
          <w:p w14:paraId="394553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ตั๋วเงินไม่มี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ตั๋วเงินมี </w:t>
            </w:r>
            <w:r w:rsidRPr="00BE69F2">
              <w:rPr>
                <w:rFonts w:eastAsia="Arial Unicode MS"/>
              </w:rPr>
              <w:t>Maturity Date (</w:t>
            </w:r>
            <w:r w:rsidRPr="00BE69F2">
              <w:rPr>
                <w:rFonts w:eastAsia="Arial Unicode MS"/>
                <w:cs/>
              </w:rPr>
              <w:t xml:space="preserve">มีเงื่อนไขให้ขยาย </w:t>
            </w:r>
            <w:r w:rsidRPr="00BE69F2">
              <w:rPr>
                <w:rFonts w:eastAsia="Arial Unicode MS"/>
              </w:rPr>
              <w:t>Maturity Date)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709942AE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D6128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591CE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การรายงานข้อมูลบัญชีของตั๋วเงิน (กรณีตั๋วเดิม 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เดิม) ให้รายงานที่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1.2 Credit Account Detail </w:t>
            </w:r>
            <w:r w:rsidRPr="00BE69F2">
              <w:rPr>
                <w:rFonts w:eastAsia="Arial Unicode MS"/>
                <w:cs/>
              </w:rPr>
              <w:t xml:space="preserve">ดังนี้  </w:t>
            </w:r>
            <w:r w:rsidRPr="00BE69F2">
              <w:rPr>
                <w:rFonts w:eastAsia="Arial Unicode MS"/>
              </w:rPr>
              <w:br/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3062"/>
              <w:gridCol w:w="3402"/>
            </w:tblGrid>
            <w:tr w:rsidR="00BE69F2" w:rsidRPr="00BE69F2" w14:paraId="26D24AAA" w14:textId="77777777">
              <w:tc>
                <w:tcPr>
                  <w:tcW w:w="2353" w:type="dxa"/>
                </w:tcPr>
                <w:p w14:paraId="75B30356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Element</w:t>
                  </w:r>
                </w:p>
              </w:tc>
              <w:tc>
                <w:tcPr>
                  <w:tcW w:w="3062" w:type="dxa"/>
                </w:tcPr>
                <w:p w14:paraId="6F93EC8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ตั๋วเงินไม่มีวัน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Maturity Date</w:t>
                  </w:r>
                </w:p>
              </w:tc>
              <w:tc>
                <w:tcPr>
                  <w:tcW w:w="3402" w:type="dxa"/>
                </w:tcPr>
                <w:p w14:paraId="18E5113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ตั๋วเงินมี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Maturity Date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โดยมีเงื่อนไขให้ขยาย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Maturity Date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 ได้</w:t>
                  </w:r>
                </w:p>
              </w:tc>
            </w:tr>
            <w:tr w:rsidR="00BE69F2" w:rsidRPr="00BE69F2" w14:paraId="4EBAB029" w14:textId="77777777">
              <w:tc>
                <w:tcPr>
                  <w:tcW w:w="2353" w:type="dxa"/>
                </w:tcPr>
                <w:p w14:paraId="6C8733D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Term Type</w:t>
                  </w:r>
                </w:p>
              </w:tc>
              <w:tc>
                <w:tcPr>
                  <w:tcW w:w="3062" w:type="dxa"/>
                </w:tcPr>
                <w:p w14:paraId="19DDE3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2004700004</w:t>
                  </w:r>
                  <w:r w:rsidRPr="00BE69F2">
                    <w:rPr>
                      <w:rFonts w:eastAsia="Arial Unicode MS"/>
                    </w:rPr>
                    <w:t xml:space="preserve"> At Call</w:t>
                  </w:r>
                </w:p>
              </w:tc>
              <w:tc>
                <w:tcPr>
                  <w:tcW w:w="3402" w:type="dxa"/>
                </w:tcPr>
                <w:p w14:paraId="7063139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รายงานรหัสภายใต้</w:t>
                  </w:r>
                </w:p>
                <w:p w14:paraId="23F37A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2004700001 Fixed Term</w:t>
                  </w:r>
                </w:p>
              </w:tc>
            </w:tr>
            <w:tr w:rsidR="00BE69F2" w:rsidRPr="00BE69F2" w14:paraId="457E3B0F" w14:textId="77777777">
              <w:tc>
                <w:tcPr>
                  <w:tcW w:w="2353" w:type="dxa"/>
                </w:tcPr>
                <w:p w14:paraId="6B04FCB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Maturity Date</w:t>
                  </w:r>
                </w:p>
              </w:tc>
              <w:tc>
                <w:tcPr>
                  <w:tcW w:w="3062" w:type="dxa"/>
                </w:tcPr>
                <w:p w14:paraId="3960FBC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ค่าว่าง</w:t>
                  </w:r>
                </w:p>
              </w:tc>
              <w:tc>
                <w:tcPr>
                  <w:tcW w:w="3402" w:type="dxa"/>
                </w:tcPr>
                <w:p w14:paraId="58A824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วันครบกำหนดของตั๋วแต่ละใบ</w:t>
                  </w:r>
                </w:p>
              </w:tc>
            </w:tr>
            <w:tr w:rsidR="00BE69F2" w:rsidRPr="00BE69F2" w14:paraId="6FE304E0" w14:textId="77777777">
              <w:tc>
                <w:tcPr>
                  <w:tcW w:w="2353" w:type="dxa"/>
                </w:tcPr>
                <w:p w14:paraId="16AC96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Been Extended Flag</w:t>
                  </w:r>
                </w:p>
              </w:tc>
              <w:tc>
                <w:tcPr>
                  <w:tcW w:w="3062" w:type="dxa"/>
                </w:tcPr>
                <w:p w14:paraId="760638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เนื่องจากไม่มีวัน </w:t>
                  </w:r>
                  <w:r w:rsidRPr="00BE69F2">
                    <w:rPr>
                      <w:rFonts w:eastAsia="Arial Unicode MS"/>
                    </w:rPr>
                    <w:t xml:space="preserve">Maturity </w:t>
                  </w:r>
                  <w:r w:rsidRPr="00BE69F2">
                    <w:rPr>
                      <w:rFonts w:eastAsia="Arial Unicode MS"/>
                      <w:cs/>
                    </w:rPr>
                    <w:t>จึง</w:t>
                  </w:r>
                  <w:r w:rsidRPr="00BE69F2">
                    <w:rPr>
                      <w:cs/>
                    </w:rPr>
                    <w:t>ไม่ควรมีการขยายอายุสัญญาบนบัญชีเดิม</w:t>
                  </w:r>
                </w:p>
              </w:tc>
              <w:tc>
                <w:tcPr>
                  <w:tcW w:w="3402" w:type="dxa"/>
                </w:tcPr>
                <w:p w14:paraId="67BC4CDB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46"/>
                    </w:numPr>
                    <w:ind w:left="176" w:hanging="14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>สำหรับครั้งแรก</w:t>
                  </w:r>
                </w:p>
                <w:p w14:paraId="3DDD5A6E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46"/>
                    </w:numPr>
                    <w:ind w:left="176" w:hanging="14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 xml:space="preserve">สำหรับวันที่ขยายวันครบกำหนดตั๋วใบเดิม เฉพาะงวดที่ขยาย และงวดถัดไปให้กลับมา </w:t>
                  </w:r>
                  <w:r w:rsidRPr="00BE69F2">
                    <w:rPr>
                      <w:rFonts w:eastAsia="Arial Unicode MS"/>
                    </w:rPr>
                    <w:t>Flag 0</w:t>
                  </w:r>
                </w:p>
              </w:tc>
            </w:tr>
            <w:tr w:rsidR="00BE69F2" w:rsidRPr="00BE69F2" w14:paraId="6D0E32A4" w14:textId="77777777">
              <w:tc>
                <w:tcPr>
                  <w:tcW w:w="2353" w:type="dxa"/>
                </w:tcPr>
                <w:p w14:paraId="733EFA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Revolving Flag</w:t>
                  </w:r>
                </w:p>
              </w:tc>
              <w:tc>
                <w:tcPr>
                  <w:tcW w:w="6464" w:type="dxa"/>
                  <w:gridSpan w:val="2"/>
                </w:tcPr>
                <w:p w14:paraId="5210E4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เนื่องจากเมื่อตั๋วเงินครบกำหนดและลูกหนี้นำเงินมาชำระคืน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 xml:space="preserve">นี้ (ตั๋วเงินรายฉบับ) ก็จะถูกปิดไป จึงไม่สามารถเบิกใช้วงเงินจาก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>นี้ได้อีก</w:t>
                  </w:r>
                </w:p>
              </w:tc>
            </w:tr>
          </w:tbl>
          <w:p w14:paraId="54B9A2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29FFC8E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D1F8CD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A8AA6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9F057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จะต้องรายงาน</w:t>
            </w:r>
            <w:r w:rsidRPr="00BE69F2">
              <w:rPr>
                <w:rFonts w:eastAsia="Arial Unicode MS"/>
              </w:rPr>
              <w:t xml:space="preserve"> Contract Date </w:t>
            </w:r>
            <w:r w:rsidRPr="00BE69F2">
              <w:rPr>
                <w:rFonts w:eastAsia="Arial Unicode MS"/>
                <w:cs/>
              </w:rPr>
              <w:t>ใด</w:t>
            </w:r>
          </w:p>
          <w:p w14:paraId="2AA0A4D5" w14:textId="77777777" w:rsidR="00033C0B" w:rsidRPr="00BE69F2" w:rsidRDefault="00033C0B" w:rsidP="009A6773">
            <w:pPr>
              <w:pStyle w:val="ListParagraph"/>
              <w:numPr>
                <w:ilvl w:val="0"/>
                <w:numId w:val="7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มีทั้งสัญญาระดับ </w:t>
            </w:r>
            <w:r w:rsidRPr="00BE69F2">
              <w:rPr>
                <w:rFonts w:eastAsia="Arial Unicode MS"/>
              </w:rPr>
              <w:t xml:space="preserve">Agreement </w:t>
            </w:r>
            <w:r w:rsidRPr="00BE69F2">
              <w:rPr>
                <w:rFonts w:eastAsia="Arial Unicode MS"/>
                <w:cs/>
              </w:rPr>
              <w:t xml:space="preserve">และ สัญญาเงินกู้ระยะสั้น </w:t>
            </w:r>
          </w:p>
          <w:p w14:paraId="6FE03EB1" w14:textId="77777777" w:rsidR="00033C0B" w:rsidRPr="00BE69F2" w:rsidRDefault="00033C0B" w:rsidP="009A6773">
            <w:pPr>
              <w:pStyle w:val="ListParagraph"/>
              <w:numPr>
                <w:ilvl w:val="0"/>
                <w:numId w:val="7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ไม่มีสัญญาเงินกู้ สำหรับลูกค้าบางรายมีการขออนุมัติไม่ทำ </w:t>
            </w:r>
            <w:r w:rsidRPr="00BE69F2">
              <w:rPr>
                <w:rFonts w:eastAsia="Arial Unicode MS"/>
              </w:rPr>
              <w:t xml:space="preserve">Master agreement </w:t>
            </w:r>
          </w:p>
        </w:tc>
      </w:tr>
      <w:tr w:rsidR="00BE69F2" w:rsidRPr="00BE69F2" w14:paraId="7040E8B5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42848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4E3D1EA" w14:textId="77777777" w:rsidR="00033C0B" w:rsidRPr="00BE69F2" w:rsidRDefault="00033C0B" w:rsidP="009A6773">
            <w:pPr>
              <w:pStyle w:val="ListParagraph"/>
              <w:numPr>
                <w:ilvl w:val="0"/>
                <w:numId w:val="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ให้รายงานตาม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P/N</w:t>
            </w:r>
          </w:p>
          <w:p w14:paraId="12F8DCF2" w14:textId="77777777" w:rsidR="00033C0B" w:rsidRPr="00BE69F2" w:rsidRDefault="00033C0B" w:rsidP="009A6773">
            <w:pPr>
              <w:pStyle w:val="ListParagraph"/>
              <w:numPr>
                <w:ilvl w:val="0"/>
                <w:numId w:val="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ให้รายงานวันที่เริ่มมีผลทางกฎหมายระหว่าง สง. และผู้กู้</w:t>
            </w:r>
          </w:p>
        </w:tc>
      </w:tr>
    </w:tbl>
    <w:p w14:paraId="052C5BD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C2624D8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CB48B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EB0EA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ในการเลือกวันที่ต่างๆ ในสัญญา หากลูกหนี้มีสัญญามากกว่า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ฉบับ ณ วันที่ </w:t>
            </w:r>
            <w:r w:rsidRPr="00BE69F2">
              <w:rPr>
                <w:rFonts w:eastAsia="Arial Unicode MS"/>
              </w:rPr>
              <w:t>'</w:t>
            </w:r>
            <w:r w:rsidRPr="00BE69F2">
              <w:rPr>
                <w:rFonts w:eastAsia="Arial Unicode MS"/>
                <w:cs/>
              </w:rPr>
              <w:t>2023-01-31</w:t>
            </w:r>
            <w:r w:rsidRPr="00BE69F2">
              <w:rPr>
                <w:rFonts w:eastAsia="Arial Unicode MS"/>
              </w:rPr>
              <w:t>'</w:t>
            </w:r>
            <w:r w:rsidRPr="00BE69F2">
              <w:rPr>
                <w:rFonts w:eastAsia="Arial Unicode MS"/>
                <w:cs/>
              </w:rPr>
              <w:t xml:space="preserve"> สง. ต้องรายงาน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อย่างไร</w:t>
            </w:r>
            <w:r w:rsidRPr="00BE69F2">
              <w:rPr>
                <w:rFonts w:eastAsia="Arial Unicode MS"/>
                <w:cs/>
              </w:rPr>
              <w:br/>
              <w:t>ตัวอย่าง ธุรกรรม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2"/>
              <w:gridCol w:w="7541"/>
            </w:tblGrid>
            <w:tr w:rsidR="00BE69F2" w:rsidRPr="00BE69F2" w14:paraId="57409F58" w14:textId="77777777">
              <w:tc>
                <w:tcPr>
                  <w:tcW w:w="1872" w:type="dxa"/>
                </w:tcPr>
                <w:p w14:paraId="242D54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lastRenderedPageBreak/>
                    <w:t>วันที่ของธุรกรรม</w:t>
                  </w:r>
                </w:p>
              </w:tc>
              <w:tc>
                <w:tcPr>
                  <w:tcW w:w="7541" w:type="dxa"/>
                </w:tcPr>
                <w:p w14:paraId="7A0CC72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ธุรกรรม</w:t>
                  </w:r>
                </w:p>
              </w:tc>
            </w:tr>
            <w:tr w:rsidR="00BE69F2" w:rsidRPr="00BE69F2" w14:paraId="44688912" w14:textId="77777777">
              <w:tc>
                <w:tcPr>
                  <w:tcW w:w="1872" w:type="dxa"/>
                </w:tcPr>
                <w:p w14:paraId="652DE92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2019</w:t>
                  </w:r>
                  <w:r w:rsidRPr="00BE69F2">
                    <w:rPr>
                      <w:rFonts w:eastAsia="Arial Unicode MS"/>
                    </w:rPr>
                    <w:t>-01-01</w:t>
                  </w:r>
                </w:p>
              </w:tc>
              <w:tc>
                <w:tcPr>
                  <w:tcW w:w="7541" w:type="dxa"/>
                </w:tcPr>
                <w:p w14:paraId="2D5581F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ลูกค้าเปิดบัญชีกระแสรายวัน</w:t>
                  </w:r>
                </w:p>
              </w:tc>
            </w:tr>
            <w:tr w:rsidR="00BE69F2" w:rsidRPr="00BE69F2" w14:paraId="55DB5F5A" w14:textId="77777777">
              <w:tc>
                <w:tcPr>
                  <w:tcW w:w="1872" w:type="dxa"/>
                </w:tcPr>
                <w:p w14:paraId="795F604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</w:t>
                  </w:r>
                  <w:r w:rsidRPr="00BE69F2">
                    <w:rPr>
                      <w:rFonts w:eastAsia="Arial Unicode MS"/>
                    </w:rPr>
                    <w:t>20-01-01</w:t>
                  </w:r>
                </w:p>
              </w:tc>
              <w:tc>
                <w:tcPr>
                  <w:tcW w:w="7541" w:type="dxa"/>
                </w:tcPr>
                <w:p w14:paraId="5AFDCE2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ลูกค้าต้องการใช้บริการเงินเบิกเกินบัญชี โดยลงนามในสัญญา </w:t>
                  </w:r>
                  <w:r w:rsidRPr="00BE69F2">
                    <w:rPr>
                      <w:rFonts w:eastAsia="Arial Unicode MS"/>
                    </w:rPr>
                    <w:t>2020-01-01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 xml:space="preserve">โดยให้ตั้งวงเงินและมีผลเริ่มใช้งานได้ตั้งแต่วันที่ </w:t>
                  </w:r>
                  <w:r w:rsidRPr="00BE69F2">
                    <w:rPr>
                      <w:rFonts w:eastAsia="Arial Unicode MS"/>
                    </w:rPr>
                    <w:t>2020-01-02</w:t>
                  </w:r>
                </w:p>
              </w:tc>
            </w:tr>
            <w:tr w:rsidR="00BE69F2" w:rsidRPr="00BE69F2" w14:paraId="7615DA63" w14:textId="77777777">
              <w:tc>
                <w:tcPr>
                  <w:tcW w:w="1872" w:type="dxa"/>
                </w:tcPr>
                <w:p w14:paraId="5BE5D2B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</w:t>
                  </w:r>
                  <w:r w:rsidRPr="00BE69F2">
                    <w:rPr>
                      <w:rFonts w:eastAsia="Arial Unicode MS"/>
                    </w:rPr>
                    <w:t>20-03-01</w:t>
                  </w:r>
                </w:p>
              </w:tc>
              <w:tc>
                <w:tcPr>
                  <w:tcW w:w="7541" w:type="dxa"/>
                </w:tcPr>
                <w:p w14:paraId="1AD19A3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ลูกค้าขอยกเลิกสัญญาบริการเงินเบิกเกินบัญชี และมีผลตั้งแต่วันที่ </w:t>
                  </w:r>
                  <w:r w:rsidRPr="00BE69F2">
                    <w:rPr>
                      <w:rFonts w:eastAsia="Arial Unicode MS"/>
                    </w:rPr>
                    <w:t>2020-03-02</w:t>
                  </w:r>
                </w:p>
              </w:tc>
            </w:tr>
            <w:tr w:rsidR="00BE69F2" w:rsidRPr="00BE69F2" w14:paraId="24AE0C39" w14:textId="77777777">
              <w:tc>
                <w:tcPr>
                  <w:tcW w:w="1872" w:type="dxa"/>
                </w:tcPr>
                <w:p w14:paraId="3F6800D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2021-05-01</w:t>
                  </w:r>
                </w:p>
              </w:tc>
              <w:tc>
                <w:tcPr>
                  <w:tcW w:w="7541" w:type="dxa"/>
                </w:tcPr>
                <w:p w14:paraId="13F4780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ลูกค้าต้องการใช้บริการ และ ลงนามในสัญญา ระบุวันที่ </w:t>
                  </w:r>
                  <w:r w:rsidRPr="00BE69F2">
                    <w:rPr>
                      <w:rFonts w:eastAsia="Arial Unicode MS"/>
                    </w:rPr>
                    <w:t>2021-05-01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 xml:space="preserve">โดยให้ตั้งวงเงิน และมีผลเริ่มใช้งานได้ตั้งแต่วันที่ </w:t>
                  </w:r>
                  <w:r w:rsidRPr="00BE69F2">
                    <w:rPr>
                      <w:rFonts w:eastAsia="Arial Unicode MS"/>
                    </w:rPr>
                    <w:t>2021-05-02</w:t>
                  </w:r>
                </w:p>
              </w:tc>
            </w:tr>
          </w:tbl>
          <w:p w14:paraId="4417B2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2349E8F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6053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A5</w:t>
            </w:r>
          </w:p>
        </w:tc>
        <w:tc>
          <w:tcPr>
            <w:tcW w:w="9639" w:type="dxa"/>
          </w:tcPr>
          <w:p w14:paraId="106A78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กรณีนี้เป็นการทำสัญญาฉบับใหม่แทนฉบับเดิม ให้รายงาน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ตามสัญญาที่มีการลงนามในสัญญาล่าสุด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4BE43A7B" w14:textId="77777777">
              <w:tc>
                <w:tcPr>
                  <w:tcW w:w="2353" w:type="dxa"/>
                </w:tcPr>
                <w:p w14:paraId="5F92AB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8CEE4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353" w:type="dxa"/>
                </w:tcPr>
                <w:p w14:paraId="541578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Date</w:t>
                  </w:r>
                </w:p>
              </w:tc>
              <w:tc>
                <w:tcPr>
                  <w:tcW w:w="2354" w:type="dxa"/>
                </w:tcPr>
                <w:p w14:paraId="56CB2F5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</w:tr>
            <w:tr w:rsidR="00BE69F2" w:rsidRPr="00BE69F2" w14:paraId="46942398" w14:textId="77777777">
              <w:tc>
                <w:tcPr>
                  <w:tcW w:w="2353" w:type="dxa"/>
                </w:tcPr>
                <w:p w14:paraId="0DA44F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2023-01-31</w:t>
                  </w:r>
                </w:p>
              </w:tc>
              <w:tc>
                <w:tcPr>
                  <w:tcW w:w="2353" w:type="dxa"/>
                </w:tcPr>
                <w:p w14:paraId="7390CB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</w:t>
                  </w:r>
                  <w:r w:rsidRPr="00BE69F2">
                    <w:rPr>
                      <w:rFonts w:eastAsia="Arial Unicode MS"/>
                      <w:cs/>
                    </w:rPr>
                    <w:t>01</w:t>
                  </w:r>
                </w:p>
              </w:tc>
              <w:tc>
                <w:tcPr>
                  <w:tcW w:w="2353" w:type="dxa"/>
                </w:tcPr>
                <w:p w14:paraId="14CC93F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2021-05-01</w:t>
                  </w:r>
                </w:p>
              </w:tc>
              <w:tc>
                <w:tcPr>
                  <w:tcW w:w="2354" w:type="dxa"/>
                </w:tcPr>
                <w:p w14:paraId="075442D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2021-05-02</w:t>
                  </w:r>
                </w:p>
              </w:tc>
            </w:tr>
          </w:tbl>
          <w:p w14:paraId="3C2645A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57A028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7433E8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C09A0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E147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ผลิตภัณฑ์เงินเบิกเกินบัญชี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วันที่มีการลงนามสัญญา นับว่าลูกหนี้สามารถเบิกถอนเงินกู้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ได้เลย ดังนั้น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>สามารถมีค่าเดียวกัน ใช่หรือไม่</w:t>
            </w:r>
          </w:p>
        </w:tc>
      </w:tr>
      <w:tr w:rsidR="00BE69F2" w:rsidRPr="00BE69F2" w14:paraId="2166FB98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F82B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6BB1DC8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สามารถเป็นค่าเดียวกันได้ </w:t>
            </w:r>
          </w:p>
        </w:tc>
      </w:tr>
    </w:tbl>
    <w:p w14:paraId="06CEBF2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C13611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86FE5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D880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หากย้ายบัญชี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ไปอีกบัญชีภายใต้ลูกค้ารายเดียวกันจะต้องเปลี่ยนแปลง </w:t>
            </w:r>
            <w:r w:rsidRPr="00BE69F2">
              <w:rPr>
                <w:rFonts w:eastAsia="Arial Unicode MS"/>
              </w:rPr>
              <w:t xml:space="preserve">Date </w:t>
            </w:r>
            <w:r w:rsidRPr="00BE69F2">
              <w:rPr>
                <w:rFonts w:eastAsia="Arial Unicode MS"/>
                <w:cs/>
              </w:rPr>
              <w:t>ใดบ้าง (ลูกค้าไม่ได้มีการทำสัญญาใหม่)</w:t>
            </w:r>
          </w:p>
        </w:tc>
      </w:tr>
      <w:tr w:rsidR="00BE69F2" w:rsidRPr="00BE69F2" w14:paraId="428AE6CE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4412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5A8886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Date </w:t>
            </w:r>
            <w:r w:rsidRPr="00BE69F2">
              <w:rPr>
                <w:rFonts w:eastAsia="Arial Unicode MS"/>
                <w:cs/>
              </w:rPr>
              <w:t xml:space="preserve">ทุกค่าเหมือนเดิม </w:t>
            </w:r>
          </w:p>
        </w:tc>
      </w:tr>
    </w:tbl>
    <w:p w14:paraId="65C5370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01AF97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DC678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7D508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เดิมระบบของ สง. จะไม่มี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ในระบบงาน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แต่ได้ดำเนินการพัฒนาระบบให้เพิ่ม </w:t>
            </w:r>
            <w:r w:rsidRPr="00BE69F2">
              <w:rPr>
                <w:rFonts w:eastAsia="Arial Unicode MS"/>
              </w:rPr>
              <w:t>Field Contract Date</w:t>
            </w:r>
            <w:r w:rsidRPr="00BE69F2">
              <w:rPr>
                <w:rFonts w:eastAsia="Arial Unicode MS"/>
                <w:cs/>
              </w:rPr>
              <w:t xml:space="preserve"> แล้ว ทั้งนี้บัญชีของลูกค้ารายเดิมก่อนที่ สง. จะพัฒนาระบบเสร็จ จะไม่มีข้อมูล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D884A9A" w14:textId="77777777" w:rsidR="00033C0B" w:rsidRPr="00BE69F2" w:rsidRDefault="00033C0B" w:rsidP="009A6773">
            <w:pPr>
              <w:pStyle w:val="ListParagraph"/>
              <w:numPr>
                <w:ilvl w:val="0"/>
                <w:numId w:val="4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กรณีมีวงเงิน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สง. ขอรายงานด้วย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แทนได้หรือไม่ (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>เป็นวันที่ตั้งวงเงินล่าสุด รวมถึงการขอเพิ่ม/ ลดวงเงิน และปรับอัตราดอกเบี้ย)</w:t>
            </w:r>
          </w:p>
          <w:p w14:paraId="10A2C8E5" w14:textId="77777777" w:rsidR="00033C0B" w:rsidRPr="00BE69F2" w:rsidRDefault="00033C0B" w:rsidP="009A6773">
            <w:pPr>
              <w:pStyle w:val="ListParagraph"/>
              <w:numPr>
                <w:ilvl w:val="0"/>
                <w:numId w:val="4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กรณีไม่มีวงเงิน</w:t>
            </w:r>
            <w:r w:rsidRPr="00BE69F2">
              <w:rPr>
                <w:rFonts w:eastAsia="Arial Unicode MS"/>
              </w:rPr>
              <w:t xml:space="preserve"> O/D</w:t>
            </w:r>
            <w:r w:rsidRPr="00BE69F2">
              <w:rPr>
                <w:rFonts w:eastAsia="Arial Unicode MS"/>
                <w:cs/>
              </w:rPr>
              <w:t xml:space="preserve"> ขอรายงานด้วยวันที่เปิดบัญชีเดินสะพัดครั้งแรก ได้หรือไม่</w:t>
            </w:r>
          </w:p>
        </w:tc>
      </w:tr>
      <w:tr w:rsidR="00BE69F2" w:rsidRPr="00BE69F2" w14:paraId="138BE2B2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BA08B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 A8</w:t>
            </w:r>
          </w:p>
        </w:tc>
        <w:tc>
          <w:tcPr>
            <w:tcW w:w="9639" w:type="dxa"/>
          </w:tcPr>
          <w:p w14:paraId="5AEE7FDF" w14:textId="77777777" w:rsidR="00033C0B" w:rsidRPr="00BE69F2" w:rsidRDefault="00033C0B" w:rsidP="009A6773">
            <w:pPr>
              <w:pStyle w:val="ListParagraph"/>
              <w:numPr>
                <w:ilvl w:val="0"/>
                <w:numId w:val="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ได้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ให้รายงานด้วย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แทน</w:t>
            </w:r>
          </w:p>
          <w:p w14:paraId="0AAC6ADA" w14:textId="77777777" w:rsidR="00033C0B" w:rsidRPr="00BE69F2" w:rsidRDefault="00033C0B" w:rsidP="009A6773">
            <w:pPr>
              <w:pStyle w:val="ListParagraph"/>
              <w:numPr>
                <w:ilvl w:val="0"/>
                <w:numId w:val="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ได้ ให้รายงานด้วยวันที่เปิดบัญชีเดินสะพัดครั้งแรก (ไม่มีวงเงิน) แทน</w:t>
            </w:r>
          </w:p>
        </w:tc>
      </w:tr>
    </w:tbl>
    <w:p w14:paraId="788494A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62A616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481AF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3F747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Temp O/D (</w:t>
            </w:r>
            <w:r w:rsidRPr="00BE69F2">
              <w:rPr>
                <w:rFonts w:eastAsia="Arial Unicode MS"/>
                <w:cs/>
              </w:rPr>
              <w:t xml:space="preserve">เป็นวงเงินในรูปแบบชั่วคราว) จะอ้างอิงจากวันที่เกิดยอดหนี้ ซึ่งเป็น </w:t>
            </w:r>
            <w:r w:rsidRPr="00BE69F2">
              <w:rPr>
                <w:rFonts w:eastAsia="Arial Unicode MS"/>
              </w:rPr>
              <w:t xml:space="preserve">Balance </w:t>
            </w:r>
            <w:r w:rsidRPr="00BE69F2">
              <w:rPr>
                <w:rFonts w:eastAsia="Arial Unicode MS"/>
                <w:cs/>
              </w:rPr>
              <w:t xml:space="preserve">ติดลบบนบัญชีกระแสรายวัน ซึ่งข้อมูลส่วนนี้จะเปลี่ยนแปลงทุกครั้งที่เกิดเหตุการณ์ </w:t>
            </w:r>
            <w:r w:rsidRPr="00BE69F2">
              <w:rPr>
                <w:rFonts w:eastAsia="Arial Unicode MS"/>
              </w:rPr>
              <w:t xml:space="preserve">Balance </w:t>
            </w:r>
            <w:r w:rsidRPr="00BE69F2">
              <w:rPr>
                <w:rFonts w:eastAsia="Arial Unicode MS"/>
                <w:cs/>
              </w:rPr>
              <w:t>ติดลบ ได้หรือไม่</w:t>
            </w:r>
          </w:p>
        </w:tc>
      </w:tr>
      <w:tr w:rsidR="00BE69F2" w:rsidRPr="00BE69F2" w14:paraId="6B65EC7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8A52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7F93FD3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เป็นวันที่เกิดสินเชื่อของ </w:t>
            </w:r>
            <w:r w:rsidRPr="00BE69F2">
              <w:rPr>
                <w:rFonts w:eastAsia="Arial Unicode MS"/>
              </w:rPr>
              <w:t xml:space="preserve">Temp O/D </w:t>
            </w:r>
            <w:r w:rsidRPr="00BE69F2">
              <w:rPr>
                <w:rFonts w:eastAsia="Arial Unicode MS"/>
                <w:cs/>
              </w:rPr>
              <w:t>ในระบบ</w:t>
            </w:r>
          </w:p>
        </w:tc>
      </w:tr>
    </w:tbl>
    <w:p w14:paraId="402C6D36" w14:textId="77777777" w:rsidR="00033C0B" w:rsidRDefault="00033C0B" w:rsidP="009A6773">
      <w:pPr>
        <w:spacing w:line="240" w:lineRule="auto"/>
      </w:pPr>
    </w:p>
    <w:p w14:paraId="7EA030F4" w14:textId="77777777" w:rsidR="004D29B2" w:rsidRDefault="004D29B2" w:rsidP="009A6773">
      <w:pPr>
        <w:spacing w:line="240" w:lineRule="auto"/>
      </w:pPr>
    </w:p>
    <w:p w14:paraId="566B2289" w14:textId="77777777" w:rsidR="004D29B2" w:rsidRDefault="004D29B2" w:rsidP="009A6773">
      <w:pPr>
        <w:spacing w:line="240" w:lineRule="auto"/>
      </w:pPr>
    </w:p>
    <w:p w14:paraId="3BFEB48B" w14:textId="77777777" w:rsidR="004D29B2" w:rsidRPr="00BE69F2" w:rsidRDefault="004D29B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DD5DDE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66997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19625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 w:rsidDel="00FD0496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</w:rPr>
              <w:t>Reverse Repo </w:t>
            </w:r>
            <w:r w:rsidRPr="00BE69F2">
              <w:rPr>
                <w:rFonts w:eastAsia="Arial Unicode MS"/>
                <w:cs/>
              </w:rPr>
              <w:t>ต้องรายงาน</w:t>
            </w:r>
            <w:r w:rsidRPr="00BE69F2">
              <w:rPr>
                <w:rFonts w:eastAsia="Arial Unicode MS"/>
              </w:rPr>
              <w:t xml:space="preserve"> 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 xml:space="preserve"> 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และ รายงาน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1.2 Credit Account Details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  <w:r w:rsidRPr="00BE69F2">
              <w:rPr>
                <w:rFonts w:eastAsia="Arial Unicode MS"/>
              </w:rPr>
              <w:t>  </w:t>
            </w:r>
          </w:p>
        </w:tc>
      </w:tr>
      <w:tr w:rsidR="00BE69F2" w:rsidRPr="00BE69F2" w14:paraId="0FB4AD35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6700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5788AD0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1.1 Credit Account</w:t>
            </w:r>
          </w:p>
          <w:p w14:paraId="3162549C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รายงาน วันที่ สง. อนุมัติวงเงิน</w:t>
            </w:r>
          </w:p>
          <w:p w14:paraId="2454BC91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รายงาน วันที่ได้รับเงิน</w:t>
            </w:r>
          </w:p>
          <w:p w14:paraId="61D2BC9F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รายงาน วันที่ครบกำหนดชำระ</w:t>
            </w:r>
          </w:p>
          <w:p w14:paraId="6C9B179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1.2 Credit Account Detail</w:t>
            </w:r>
          </w:p>
          <w:p w14:paraId="14E426E4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รายงาน วันที่เปิดบัญชีสินเชื่อ</w:t>
            </w:r>
          </w:p>
        </w:tc>
      </w:tr>
    </w:tbl>
    <w:p w14:paraId="1DD2AF6D" w14:textId="488B27F9" w:rsidR="005F260B" w:rsidRDefault="005F260B" w:rsidP="009A6773">
      <w:pPr>
        <w:spacing w:line="240" w:lineRule="auto"/>
      </w:pPr>
      <w:bookmarkStart w:id="58" w:name="_Toc11580690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5F260B" w:rsidRPr="00BE69F2" w14:paraId="4D0EFC3B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61653C" w14:textId="69C5CB04" w:rsidR="005F260B" w:rsidRPr="00BE69F2" w:rsidRDefault="005F260B">
            <w:pPr>
              <w:rPr>
                <w:rFonts w:eastAsia="Arial Unicode MS"/>
                <w:caps/>
              </w:rPr>
            </w:pPr>
            <w:r>
              <w:br w:type="page"/>
            </w: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756E56" w14:textId="77777777" w:rsidR="005F260B" w:rsidRPr="00BE69F2" w:rsidRDefault="005F260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Money Market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เป็นวันที่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อนุมัติวงเงิน</w:t>
            </w:r>
          </w:p>
          <w:p w14:paraId="4716B448" w14:textId="77777777" w:rsidR="005F260B" w:rsidRPr="00BE69F2" w:rsidRDefault="005F260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ถ้าบริษัท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ที่ทำสัญญาดังกล่าวมาทำการเบิกเงินกู้ จำนวน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</w:t>
            </w:r>
            <w:r w:rsidRPr="00BE69F2">
              <w:rPr>
                <w:rFonts w:eastAsia="Arial Unicode MS"/>
              </w:rPr>
              <w:t xml:space="preserve"> AC001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AC002</w:t>
            </w:r>
            <w:r w:rsidRPr="00BE69F2">
              <w:rPr>
                <w:rFonts w:eastAsia="Arial Unicode MS"/>
                <w:cs/>
              </w:rPr>
              <w:t xml:space="preserve"> ทุกบัญชีของบริษัท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ภายใต้สัญญานี้จะต้องใส่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วันเดียวกัน ใช่หรือไม่</w:t>
            </w:r>
          </w:p>
        </w:tc>
      </w:tr>
      <w:tr w:rsidR="005F260B" w:rsidRPr="00BE69F2" w14:paraId="1B176BC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EF479D" w14:textId="77777777" w:rsidR="005F260B" w:rsidRPr="00BE69F2" w:rsidRDefault="005F260B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409B2641" w14:textId="77777777" w:rsidR="005F260B" w:rsidRPr="00BE69F2" w:rsidRDefault="005F260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ตาม</w:t>
            </w:r>
            <w:r w:rsidRPr="00BE69F2">
              <w:rPr>
                <w:cs/>
              </w:rPr>
              <w:t xml:space="preserve">วันที่ธนาคารอนุมัติวงเงิน </w:t>
            </w:r>
          </w:p>
        </w:tc>
      </w:tr>
    </w:tbl>
    <w:p w14:paraId="13286E93" w14:textId="77777777" w:rsidR="005F260B" w:rsidRPr="00BE69F2" w:rsidRDefault="005F26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1C42DE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A09AA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59B90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ให้รายงานตามสัญญาต่ออายุ หรือตามสัญญาแรก </w:t>
            </w:r>
          </w:p>
        </w:tc>
      </w:tr>
      <w:tr w:rsidR="00BE69F2" w:rsidRPr="00BE69F2" w14:paraId="05ECDD1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3E2C1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2E2F6346" w14:textId="77777777" w:rsidR="00033C0B" w:rsidRPr="00BE69F2" w:rsidRDefault="00033C0B" w:rsidP="009A6773">
            <w:pPr>
              <w:pStyle w:val="ListParagraph"/>
              <w:numPr>
                <w:ilvl w:val="0"/>
                <w:numId w:val="1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หากเป็นการทำสัญญาฉบับใหม่แทนฉบับเดิม ให้รายงาน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Maturity Date </w:t>
            </w:r>
            <w:r w:rsidRPr="00BE69F2">
              <w:rPr>
                <w:rFonts w:eastAsia="Arial Unicode MS"/>
                <w:cs/>
              </w:rPr>
              <w:t xml:space="preserve">เป็นวันที่ตามสัญญาฉบับใหม่ </w:t>
            </w:r>
          </w:p>
          <w:p w14:paraId="6B004F3E" w14:textId="77777777" w:rsidR="00033C0B" w:rsidRPr="00BE69F2" w:rsidRDefault="00033C0B" w:rsidP="009A6773">
            <w:pPr>
              <w:pStyle w:val="ListParagraph"/>
              <w:numPr>
                <w:ilvl w:val="0"/>
                <w:numId w:val="1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หากเป็นการขยายวันครบกำหนดบนสัญญาเดิมตามเงื่อนไขที่ระบุไว้ในสัญญา ให้รายงาน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เป็นวันเดิม แต่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เป็นวันที่ที่ขยายออกไปใหม่</w:t>
            </w:r>
          </w:p>
        </w:tc>
      </w:tr>
    </w:tbl>
    <w:p w14:paraId="6AE952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888C9D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169D7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A351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แต่กลับมา </w:t>
            </w:r>
            <w:r w:rsidRPr="00BE69F2">
              <w:rPr>
                <w:rFonts w:eastAsia="Arial Unicode MS"/>
              </w:rPr>
              <w:t>Renew (</w:t>
            </w:r>
            <w:r w:rsidRPr="00BE69F2">
              <w:rPr>
                <w:rFonts w:eastAsia="Arial Unicode MS"/>
                <w:cs/>
              </w:rPr>
              <w:t xml:space="preserve">ต่ออายุ) ในช่วงที่ </w:t>
            </w:r>
            <w:r w:rsidRPr="00BE69F2">
              <w:rPr>
                <w:rFonts w:eastAsia="Arial Unicode MS"/>
              </w:rPr>
              <w:t xml:space="preserve">RDT Go-Live </w:t>
            </w:r>
            <w:r w:rsidRPr="00BE69F2">
              <w:rPr>
                <w:rFonts w:eastAsia="Arial Unicode MS"/>
                <w:cs/>
              </w:rPr>
              <w:t>แล้วต้องรายงานหรือไม่</w:t>
            </w:r>
          </w:p>
        </w:tc>
      </w:tr>
      <w:tr w:rsidR="00BE69F2" w:rsidRPr="00BE69F2" w14:paraId="377A1949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872A2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</w:tcPr>
          <w:p w14:paraId="07688F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แนวทางการรายงานให้พิจารณาสถานะของบัญชี ณ วันขึ้นระบบ </w:t>
            </w:r>
            <w:r w:rsidRPr="00BE69F2">
              <w:rPr>
                <w:rFonts w:eastAsia="Arial Unicode MS"/>
              </w:rPr>
              <w:t>(Go-Live)</w:t>
            </w:r>
            <w:r w:rsidRPr="00BE69F2">
              <w:rPr>
                <w:rFonts w:eastAsia="Arial Unicode MS"/>
              </w:rPr>
              <w:br/>
            </w:r>
            <w:r w:rsidRPr="00BE69F2">
              <w:rPr>
                <w:rFonts w:eastAsia="Arial Unicode MS"/>
                <w:cs/>
              </w:rPr>
              <w:t xml:space="preserve">หาก 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</w:t>
            </w:r>
            <w:r w:rsidRPr="00BE69F2">
              <w:rPr>
                <w:rFonts w:eastAsia="Arial Unicode MS"/>
                <w:u w:val="single"/>
                <w:cs/>
              </w:rPr>
              <w:t xml:space="preserve">มีสถานะเป็น </w:t>
            </w:r>
            <w:r w:rsidRPr="00BE69F2">
              <w:rPr>
                <w:rFonts w:eastAsia="Arial Unicode MS"/>
                <w:u w:val="single"/>
              </w:rPr>
              <w:t>Inactive (</w:t>
            </w:r>
            <w:r w:rsidRPr="00BE69F2">
              <w:rPr>
                <w:rFonts w:eastAsia="Arial Unicode MS"/>
                <w:u w:val="single"/>
                <w:cs/>
              </w:rPr>
              <w:t xml:space="preserve">ไม่เป็น </w:t>
            </w:r>
            <w:r w:rsidRPr="00BE69F2">
              <w:rPr>
                <w:rFonts w:eastAsia="Arial Unicode MS"/>
                <w:u w:val="single"/>
              </w:rPr>
              <w:t>Closed)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 </w:t>
            </w:r>
            <w:r w:rsidRPr="00BE69F2">
              <w:rPr>
                <w:rFonts w:eastAsia="Arial Unicode MS"/>
              </w:rPr>
              <w:t xml:space="preserve">Go-live </w:t>
            </w:r>
            <w:r w:rsidRPr="00BE69F2">
              <w:rPr>
                <w:rFonts w:eastAsia="Arial Unicode MS"/>
                <w:cs/>
              </w:rPr>
              <w:t>ให้รายงานข้อมูลเข้ามาตามจริง และหากมีเปลี่ยนแปลง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Renew </w:t>
            </w:r>
            <w:r w:rsidRPr="00BE69F2">
              <w:rPr>
                <w:rFonts w:eastAsia="Arial Unicode MS"/>
                <w:cs/>
              </w:rPr>
              <w:t xml:space="preserve">หนังสือค้ำประกันให้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ให้สอดคล้องด้วย</w:t>
            </w:r>
          </w:p>
          <w:p w14:paraId="5151501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</w:t>
            </w:r>
            <w:r w:rsidRPr="00BE69F2">
              <w:rPr>
                <w:rFonts w:eastAsia="Arial Unicode MS"/>
                <w:u w:val="single"/>
                <w:cs/>
              </w:rPr>
              <w:t xml:space="preserve">มีสถานะเป็น </w:t>
            </w:r>
            <w:r w:rsidRPr="00BE69F2">
              <w:rPr>
                <w:rFonts w:eastAsia="Arial Unicode MS"/>
                <w:u w:val="single"/>
              </w:rPr>
              <w:t>Closed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 </w:t>
            </w:r>
            <w:r w:rsidRPr="00BE69F2">
              <w:rPr>
                <w:rFonts w:eastAsia="Arial Unicode MS"/>
              </w:rPr>
              <w:t xml:space="preserve">Go-live </w:t>
            </w:r>
            <w:r w:rsidRPr="00BE69F2">
              <w:rPr>
                <w:rFonts w:eastAsia="Arial Unicode MS"/>
                <w:cs/>
              </w:rPr>
              <w:t xml:space="preserve">เริ่มรายงานเมื่อมีการ </w:t>
            </w:r>
            <w:r w:rsidRPr="00BE69F2">
              <w:rPr>
                <w:rFonts w:eastAsia="Arial Unicode MS"/>
              </w:rPr>
              <w:t xml:space="preserve">Renew </w:t>
            </w:r>
            <w:r w:rsidRPr="00BE69F2">
              <w:rPr>
                <w:rFonts w:eastAsia="Arial Unicode MS"/>
                <w:cs/>
              </w:rPr>
              <w:t>หนังสือค้ำประกัน</w:t>
            </w:r>
          </w:p>
        </w:tc>
      </w:tr>
    </w:tbl>
    <w:p w14:paraId="6228CF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826D01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A679C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9A53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Overdue Loan </w:t>
            </w:r>
            <w:r w:rsidRPr="00BE69F2">
              <w:rPr>
                <w:rFonts w:eastAsia="Arial Unicode MS"/>
                <w:cs/>
              </w:rPr>
              <w:t xml:space="preserve">เนื่องจากเมื่อเกิด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ระบบจะปิด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เดิม (</w:t>
            </w:r>
            <w:r w:rsidRPr="00BE69F2">
              <w:rPr>
                <w:rFonts w:eastAsia="Arial Unicode MS"/>
              </w:rPr>
              <w:t xml:space="preserve">FIN001) </w:t>
            </w:r>
            <w:r w:rsidRPr="00BE69F2">
              <w:rPr>
                <w:rFonts w:eastAsia="Arial Unicode MS"/>
                <w:cs/>
              </w:rPr>
              <w:t xml:space="preserve">และเปิด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ใหม่ (</w:t>
            </w:r>
            <w:r w:rsidRPr="00BE69F2">
              <w:rPr>
                <w:rFonts w:eastAsia="Arial Unicode MS"/>
              </w:rPr>
              <w:t xml:space="preserve">FIN002) </w:t>
            </w:r>
            <w:r w:rsidRPr="00BE69F2">
              <w:rPr>
                <w:rFonts w:eastAsia="Arial Unicode MS"/>
                <w:u w:val="single"/>
                <w:cs/>
              </w:rPr>
              <w:t xml:space="preserve">แบบไม่มี </w:t>
            </w:r>
            <w:r w:rsidRPr="00BE69F2">
              <w:rPr>
                <w:rFonts w:eastAsia="Arial Unicode MS"/>
                <w:u w:val="single"/>
              </w:rPr>
              <w:t>Due Date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และเริ่มนับอายุจาก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5ABA809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9CA3D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</w:tcPr>
          <w:p w14:paraId="68465F3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</w:rPr>
              <w:t xml:space="preserve">Account Id </w:t>
            </w:r>
            <w:r w:rsidRPr="00BE69F2">
              <w:rPr>
                <w:rFonts w:eastAsia="Arial Unicode MS"/>
                <w:u w:val="single"/>
                <w:cs/>
              </w:rPr>
              <w:t xml:space="preserve">ของ </w:t>
            </w:r>
            <w:r w:rsidRPr="00BE69F2">
              <w:rPr>
                <w:rFonts w:eastAsia="Arial Unicode MS"/>
                <w:u w:val="single"/>
              </w:rPr>
              <w:t>FIN</w:t>
            </w:r>
            <w:r w:rsidRPr="00BE69F2">
              <w:rPr>
                <w:rFonts w:eastAsia="Arial Unicode MS"/>
                <w:u w:val="single"/>
                <w:cs/>
              </w:rPr>
              <w:t>001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Original Account) </w:t>
            </w: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6EBEF72C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= </w:t>
            </w:r>
            <w:r w:rsidRPr="00BE69F2">
              <w:rPr>
                <w:rFonts w:eastAsia="Arial Unicode MS"/>
                <w:cs/>
              </w:rPr>
              <w:t xml:space="preserve">วันครบกำหนดหรือวันที่ปิดบัญชีของ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001</w:t>
            </w:r>
          </w:p>
          <w:p w14:paraId="2F1D56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</w:rPr>
              <w:t xml:space="preserve">Account Id </w:t>
            </w:r>
            <w:r w:rsidRPr="00BE69F2">
              <w:rPr>
                <w:rFonts w:eastAsia="Arial Unicode MS"/>
                <w:u w:val="single"/>
                <w:cs/>
              </w:rPr>
              <w:t xml:space="preserve">ใหม่ </w:t>
            </w:r>
            <w:r w:rsidRPr="00BE69F2">
              <w:rPr>
                <w:rFonts w:eastAsia="Arial Unicode MS"/>
                <w:u w:val="single"/>
              </w:rPr>
              <w:t>FIN002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1388C4B4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= </w:t>
            </w:r>
            <w:r w:rsidRPr="00BE69F2">
              <w:rPr>
                <w:rFonts w:eastAsia="Arial Unicode MS"/>
                <w:cs/>
              </w:rPr>
              <w:t xml:space="preserve">ค่าว่าง เนื่องจาก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  <w:p w14:paraId="00EED69B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Effective Date = Maturity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001</w:t>
            </w:r>
          </w:p>
        </w:tc>
      </w:tr>
    </w:tbl>
    <w:p w14:paraId="055A562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E4A5B2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A82F9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037C0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หากลูกค้าลงนามในสัญญาสินเชื่อระยะเวลา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โดยลงนามเมื่อ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-01-31</w:t>
            </w:r>
            <w:r w:rsidRPr="00BE69F2">
              <w:rPr>
                <w:rFonts w:eastAsia="Arial Unicode MS"/>
                <w:cs/>
              </w:rPr>
              <w:t xml:space="preserve"> แต่ยังไม่ได้เบิกใช้ และเริ่มเบิกเงินกู้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-03-20</w:t>
            </w:r>
            <w:r w:rsidRPr="00BE69F2">
              <w:rPr>
                <w:rFonts w:eastAsia="Arial Unicode MS"/>
                <w:cs/>
              </w:rPr>
              <w:t xml:space="preserve"> ทำให้วันสิ้นสุดของธุรกรรมนี้ เป็น </w:t>
            </w:r>
            <w:r w:rsidRPr="00BE69F2">
              <w:rPr>
                <w:rFonts w:eastAsia="Arial Unicode MS"/>
              </w:rPr>
              <w:t>2027-03-19</w:t>
            </w:r>
            <w:r w:rsidRPr="00BE69F2">
              <w:rPr>
                <w:rFonts w:eastAsia="Arial Unicode MS"/>
                <w:cs/>
              </w:rPr>
              <w:t xml:space="preserve"> ตามเงื่อนไขระยะเวลา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</w:t>
            </w:r>
            <w:r w:rsidRPr="00BE69F2">
              <w:rPr>
                <w:rFonts w:eastAsia="Arial Unicode MS"/>
                <w:u w:val="single"/>
                <w:cs/>
              </w:rPr>
              <w:t>นับจากวันที่เบิกใช้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br/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Maturity Date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15074032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B557A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39" w:type="dxa"/>
          </w:tcPr>
          <w:p w14:paraId="5AF0B8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ตามตัวอย่างให้รายงาน </w:t>
            </w:r>
          </w:p>
          <w:p w14:paraId="5FE2D2A0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Date = 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-01-31</w:t>
            </w:r>
          </w:p>
          <w:p w14:paraId="1BB732F2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Effective Date = 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 xml:space="preserve">-01-31 </w:t>
            </w:r>
            <w:r w:rsidRPr="00BE69F2">
              <w:rPr>
                <w:rFonts w:eastAsia="Arial Unicode MS"/>
                <w:cs/>
              </w:rPr>
              <w:t>(ตั้งวงเงินในระบบ)</w:t>
            </w:r>
          </w:p>
          <w:p w14:paraId="5E2A3A31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Maturity Date = 2027-03-19</w:t>
            </w:r>
            <w:r w:rsidRPr="00BE69F2">
              <w:rPr>
                <w:rFonts w:eastAsia="Arial Unicode MS"/>
                <w:cs/>
              </w:rPr>
              <w:t xml:space="preserve"> ตามข้อเท็จจริง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เนื่องจากเงื่อนไขเป็นระยะเวลา </w:t>
            </w:r>
            <w:r w:rsidRPr="00BE69F2">
              <w:rPr>
                <w:rFonts w:eastAsia="Arial Unicode MS"/>
              </w:rPr>
              <w:t xml:space="preserve">5 </w:t>
            </w:r>
            <w:r w:rsidRPr="00BE69F2">
              <w:rPr>
                <w:rFonts w:eastAsia="Arial Unicode MS"/>
                <w:cs/>
              </w:rPr>
              <w:t>ปี นับจากวันที่เบิกเงินกู้ (เป็นวันที่สิ้นสุดของบัญชีที่เบิกใช้)</w:t>
            </w:r>
          </w:p>
        </w:tc>
      </w:tr>
      <w:tr w:rsidR="00BE69F2" w:rsidRPr="00BE69F2" w14:paraId="2D12D09E" w14:textId="77777777" w:rsidTr="005F554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2DB5A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9F447A" w14:textId="77777777" w:rsidR="00033C0B" w:rsidRPr="003B22B8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3B22B8">
              <w:rPr>
                <w:rFonts w:eastAsia="Arial Unicode MS"/>
                <w:b/>
                <w:bCs/>
                <w:cs/>
              </w:rPr>
              <w:t xml:space="preserve">สินเชื่อระยะสั้น </w:t>
            </w:r>
            <w:r w:rsidRPr="003B22B8">
              <w:rPr>
                <w:rFonts w:eastAsia="Arial Unicode MS"/>
                <w:b/>
                <w:bCs/>
              </w:rPr>
              <w:t xml:space="preserve">Contract Date </w:t>
            </w:r>
            <w:r w:rsidRPr="003B22B8">
              <w:rPr>
                <w:rFonts w:eastAsia="Arial Unicode MS"/>
                <w:b/>
                <w:bCs/>
                <w:cs/>
              </w:rPr>
              <w:t>และ</w:t>
            </w:r>
            <w:r w:rsidRPr="003B22B8">
              <w:rPr>
                <w:rFonts w:eastAsia="Arial Unicode MS"/>
                <w:b/>
                <w:bCs/>
              </w:rPr>
              <w:t xml:space="preserve"> Effective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จะระบุตามวันที่ลงนาม หากมีการเบิกใช้สินเชื่อระยะสั้นหลายธุรกรรม เช่น </w:t>
            </w:r>
            <w:r w:rsidRPr="003B22B8">
              <w:rPr>
                <w:rFonts w:eastAsia="Arial Unicode MS"/>
                <w:b/>
                <w:bCs/>
              </w:rPr>
              <w:t xml:space="preserve">Account Id BKST005, BKST012 </w:t>
            </w:r>
            <w:r w:rsidRPr="003B22B8">
              <w:rPr>
                <w:rFonts w:eastAsia="Arial Unicode MS"/>
                <w:b/>
                <w:bCs/>
                <w:cs/>
              </w:rPr>
              <w:t>และ</w:t>
            </w:r>
            <w:r w:rsidRPr="003B22B8">
              <w:rPr>
                <w:rFonts w:eastAsia="Arial Unicode MS"/>
                <w:b/>
                <w:bCs/>
              </w:rPr>
              <w:t xml:space="preserve"> BKST025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ทั้ง </w:t>
            </w:r>
            <w:r w:rsidRPr="003B22B8">
              <w:rPr>
                <w:rFonts w:eastAsia="Arial Unicode MS"/>
                <w:b/>
                <w:bCs/>
              </w:rPr>
              <w:t xml:space="preserve">3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รายการ </w:t>
            </w:r>
            <w:r w:rsidRPr="003B22B8">
              <w:rPr>
                <w:rFonts w:eastAsia="Arial Unicode MS"/>
                <w:b/>
                <w:bCs/>
              </w:rPr>
              <w:t xml:space="preserve">Contract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และ </w:t>
            </w:r>
            <w:r w:rsidRPr="003B22B8">
              <w:rPr>
                <w:rFonts w:eastAsia="Arial Unicode MS"/>
                <w:b/>
                <w:bCs/>
              </w:rPr>
              <w:t xml:space="preserve">Effective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จะเป็นวันที่เหมือนกันตามสัญญา ใช่หรือไม่ แต่ </w:t>
            </w:r>
            <w:r w:rsidRPr="003B22B8">
              <w:rPr>
                <w:rFonts w:eastAsia="Arial Unicode MS"/>
                <w:b/>
                <w:bCs/>
              </w:rPr>
              <w:t xml:space="preserve">Maturity Date </w:t>
            </w:r>
            <w:r w:rsidRPr="003B22B8">
              <w:rPr>
                <w:rFonts w:eastAsia="Arial Unicode MS"/>
                <w:b/>
                <w:bCs/>
                <w:cs/>
              </w:rPr>
              <w:t>จะไม่เหมือนกัน ใช่หรือไม่</w:t>
            </w:r>
          </w:p>
        </w:tc>
      </w:tr>
      <w:tr w:rsidR="00BE69F2" w:rsidRPr="00BE69F2" w14:paraId="480163DD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D9FE2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39" w:type="dxa"/>
          </w:tcPr>
          <w:p w14:paraId="56F75C28" w14:textId="77777777" w:rsidR="00033C0B" w:rsidRPr="00BE69F2" w:rsidRDefault="00033C0B" w:rsidP="009A6773">
            <w:pPr>
              <w:pStyle w:val="ListParagraph"/>
              <w:numPr>
                <w:ilvl w:val="0"/>
                <w:numId w:val="1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หากเป็นการทำสัญญารวมอยู่ในฉบับเดียวกัน แต่มีการแบ่งเป็นหลายบัญชีในสัญญานั้น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ควรมีค่าเดียวกัน (ตั้งวงเงินในระบบวันเดียวกันกับวันที่ลงนาม) แต่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จะเหมือนกันหรือไม่เหมือนกันขึ้นอยู่กับข้อเท็จจริงของแต่ละบัญชี</w:t>
            </w:r>
          </w:p>
          <w:p w14:paraId="6A974365" w14:textId="77777777" w:rsidR="00033C0B" w:rsidRPr="00BE69F2" w:rsidRDefault="00033C0B" w:rsidP="009A6773">
            <w:pPr>
              <w:pStyle w:val="ListParagraph"/>
              <w:numPr>
                <w:ilvl w:val="0"/>
                <w:numId w:val="1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หากเป็นการทำสัญญาแยกแต่ละบัญชี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จะเหมือนหรือต่างกันก็ขึ้นอยู่กับรายละเอียดที่ระบุอยู่ในสัญญาแต่ละฉบับ</w:t>
            </w:r>
          </w:p>
        </w:tc>
      </w:tr>
    </w:tbl>
    <w:p w14:paraId="7860FDE2" w14:textId="77777777" w:rsidR="00033C0B" w:rsidRPr="00BE69F2" w:rsidRDefault="00033C0B" w:rsidP="009A6773">
      <w:pPr>
        <w:spacing w:line="240" w:lineRule="auto"/>
      </w:pPr>
    </w:p>
    <w:p w14:paraId="3BF8B6D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9" w:name="_Hlk119398124"/>
      <w:r w:rsidRPr="00BE69F2">
        <w:rPr>
          <w:rFonts w:ascii="Browallia New" w:hAnsi="Browallia New" w:cs="Browallia New"/>
          <w:i w:val="0"/>
          <w:color w:val="002060"/>
        </w:rPr>
        <w:t>[Loan and Contingent Type]</w:t>
      </w:r>
      <w:bookmarkEnd w:id="5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B98D67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59"/>
          <w:p w14:paraId="4F8A698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FF7F0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ไม่มี </w:t>
            </w:r>
            <w:r w:rsidRPr="00BE69F2">
              <w:rPr>
                <w:rFonts w:eastAsia="Arial Unicode MS"/>
              </w:rPr>
              <w:t>Classification</w:t>
            </w:r>
            <w:r w:rsidRPr="00BE69F2">
              <w:rPr>
                <w:rFonts w:eastAsia="Arial Unicode MS"/>
                <w:cs/>
              </w:rPr>
              <w:t xml:space="preserve"> ระดับย่อย สามารถเลือก </w:t>
            </w:r>
            <w:r w:rsidRPr="00BE69F2">
              <w:rPr>
                <w:rFonts w:eastAsia="Arial Unicode MS"/>
              </w:rPr>
              <w:t xml:space="preserve">Root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 xml:space="preserve">ได้หรือไม่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2975BDE1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72A26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8CD18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ไม่สามารถเลือกได้</w:t>
            </w:r>
          </w:p>
          <w:p w14:paraId="5F24FF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ให้รายงานตัวย่อยสุด แต่หากเป็นการรายงานใน </w:t>
            </w:r>
            <w:r w:rsidRPr="00BE69F2">
              <w:rPr>
                <w:rFonts w:eastAsia="Arial Unicode MS"/>
              </w:rPr>
              <w:t>Data Entity 5.2 Credit Line Loan Type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ไม่จำเป็นต้องรายงานระดับย่อยสุด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สามารถรายงานได้ตาม</w:t>
            </w:r>
            <w:r w:rsidRPr="00BE69F2">
              <w:rPr>
                <w:rFonts w:eastAsia="Arial Unicode MS"/>
              </w:rPr>
              <w:t xml:space="preserve"> Classification </w:t>
            </w:r>
            <w:r w:rsidRPr="00BE69F2">
              <w:rPr>
                <w:rFonts w:eastAsia="Arial Unicode MS"/>
                <w:cs/>
              </w:rPr>
              <w:t xml:space="preserve">ที่ได้กำหนดใน </w:t>
            </w:r>
            <w:proofErr w:type="spellStart"/>
            <w:r w:rsidRPr="00BE69F2">
              <w:rPr>
                <w:rFonts w:eastAsia="Arial Unicode MS"/>
              </w:rPr>
              <w:t>V</w:t>
            </w:r>
            <w:r w:rsidRPr="00BE69F2">
              <w:t>_CreditLine</w:t>
            </w:r>
            <w:proofErr w:type="spellEnd"/>
          </w:p>
        </w:tc>
      </w:tr>
    </w:tbl>
    <w:p w14:paraId="25021DE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51642B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4122F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E762F4" w14:textId="77777777" w:rsidR="00033C0B" w:rsidRPr="006244A8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6244A8">
              <w:rPr>
                <w:rFonts w:eastAsia="Arial Unicode MS"/>
                <w:spacing w:val="-4"/>
                <w:cs/>
              </w:rPr>
              <w:t xml:space="preserve">ทุก </w:t>
            </w:r>
            <w:r w:rsidRPr="006244A8">
              <w:rPr>
                <w:rFonts w:eastAsia="Arial Unicode MS"/>
                <w:spacing w:val="-4"/>
              </w:rPr>
              <w:t xml:space="preserve">Products (Loan and Contingent) </w:t>
            </w:r>
            <w:r w:rsidRPr="006244A8">
              <w:rPr>
                <w:rFonts w:eastAsia="Arial Unicode MS"/>
                <w:spacing w:val="-4"/>
                <w:cs/>
              </w:rPr>
              <w:t xml:space="preserve">ในระบบ </w:t>
            </w:r>
            <w:r w:rsidRPr="006244A8">
              <w:rPr>
                <w:rFonts w:eastAsia="Arial Unicode MS"/>
                <w:spacing w:val="-4"/>
              </w:rPr>
              <w:t xml:space="preserve">Trade Finance </w:t>
            </w:r>
            <w:r w:rsidRPr="006244A8">
              <w:rPr>
                <w:rFonts w:eastAsia="Arial Unicode MS"/>
                <w:spacing w:val="-4"/>
                <w:cs/>
              </w:rPr>
              <w:t xml:space="preserve">ทั้ง </w:t>
            </w:r>
            <w:r w:rsidRPr="006244A8">
              <w:rPr>
                <w:rFonts w:eastAsia="Arial Unicode MS"/>
                <w:spacing w:val="-4"/>
              </w:rPr>
              <w:t xml:space="preserve">THB &amp; FCY </w:t>
            </w:r>
            <w:r w:rsidRPr="006244A8">
              <w:rPr>
                <w:rFonts w:eastAsia="Arial Unicode MS"/>
                <w:spacing w:val="-4"/>
                <w:cs/>
              </w:rPr>
              <w:t>ตามรายการนี้ ต้องรายงานใช่หรือไม่</w:t>
            </w:r>
          </w:p>
          <w:p w14:paraId="15CC02D6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สินเชื่อเพื่อการนำเข้าและออกของ (</w:t>
            </w:r>
            <w:r w:rsidRPr="00BE69F2">
              <w:rPr>
                <w:rFonts w:eastAsia="Arial Unicode MS"/>
              </w:rPr>
              <w:t xml:space="preserve">Trust Receipt : TR) </w:t>
            </w:r>
          </w:p>
          <w:p w14:paraId="4E957733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สินเชื่อเพื่อเตรียมการส่งออก (</w:t>
            </w:r>
            <w:r w:rsidRPr="00BE69F2">
              <w:rPr>
                <w:rFonts w:eastAsia="Arial Unicode MS"/>
              </w:rPr>
              <w:t>Packing Credit)</w:t>
            </w:r>
          </w:p>
          <w:p w14:paraId="570AC6D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ตั๋วเงินค่าสินค้าออก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 xml:space="preserve">Trade Finance </w:t>
            </w:r>
          </w:p>
          <w:p w14:paraId="537B858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ตั๋วเงินค่าสินค้าเข้า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 xml:space="preserve">Trade Finance   </w:t>
            </w:r>
          </w:p>
          <w:p w14:paraId="44BEF1FF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การค้ำประกันการออกของ (</w:t>
            </w:r>
            <w:r w:rsidRPr="00BE69F2">
              <w:rPr>
                <w:rFonts w:eastAsia="Arial Unicode MS"/>
              </w:rPr>
              <w:t>Shipping Guarantee) : Trade Finance</w:t>
            </w:r>
          </w:p>
          <w:p w14:paraId="6C56AEEF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ภาระจากการยืนยันตาม </w:t>
            </w:r>
            <w:r w:rsidRPr="00BE69F2">
              <w:rPr>
                <w:rFonts w:eastAsia="Arial Unicode MS"/>
              </w:rPr>
              <w:t>Letter of Credit : Trade Finance (L/C Confirmation)</w:t>
            </w:r>
            <w:r w:rsidRPr="00BE69F2">
              <w:rPr>
                <w:rFonts w:eastAsia="Arial Unicode MS"/>
                <w:highlight w:val="darkCyan"/>
                <w:cs/>
              </w:rPr>
              <w:t xml:space="preserve"> </w:t>
            </w:r>
          </w:p>
          <w:p w14:paraId="5481E4DC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ภาระตามตั๋วเงินค่าสินค้าเข้าที่ยังไม่ครบกำหนด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>Trade Finance</w:t>
            </w:r>
          </w:p>
          <w:p w14:paraId="1635A444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การค้ำประกันการชำระเงินแบบ </w:t>
            </w:r>
            <w:r w:rsidRPr="00BE69F2">
              <w:rPr>
                <w:rFonts w:eastAsia="Arial Unicode MS"/>
              </w:rPr>
              <w:t>Standby Letter of Credit</w:t>
            </w:r>
          </w:p>
          <w:p w14:paraId="22EB7E1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ภาระผูกพันจากการค้ำประกันต่างประเทศ (</w:t>
            </w:r>
            <w:r w:rsidRPr="00BE69F2">
              <w:rPr>
                <w:rFonts w:eastAsia="Arial Unicode MS"/>
              </w:rPr>
              <w:t>Outward Guarantee)</w:t>
            </w:r>
          </w:p>
        </w:tc>
      </w:tr>
      <w:tr w:rsidR="00BE69F2" w:rsidRPr="00BE69F2" w14:paraId="526EA533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7C8C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52144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ให้รายงานทั้งสินเชื่อและภาระตามรายการข้างต้น </w:t>
            </w:r>
          </w:p>
          <w:p w14:paraId="584E646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สำหรับภาระจากการยืนยันตาม </w:t>
            </w:r>
            <w:r w:rsidRPr="00BE69F2">
              <w:rPr>
                <w:rFonts w:eastAsia="Arial Unicode MS"/>
              </w:rPr>
              <w:t xml:space="preserve">Letter of Credit : Trade Finance (L/C Confirmation)  </w:t>
            </w:r>
            <w:r w:rsidRPr="00BE69F2">
              <w:rPr>
                <w:rFonts w:eastAsia="Arial Unicode MS"/>
                <w:cs/>
              </w:rPr>
              <w:t xml:space="preserve">ให้ สง. ที่เป็น </w:t>
            </w:r>
            <w:r w:rsidRPr="00BE69F2">
              <w:rPr>
                <w:rFonts w:eastAsia="Arial Unicode MS"/>
              </w:rPr>
              <w:t xml:space="preserve">confirming bank </w:t>
            </w:r>
            <w:r w:rsidRPr="00BE69F2">
              <w:rPr>
                <w:rFonts w:eastAsia="Arial Unicode MS"/>
                <w:cs/>
              </w:rPr>
              <w:t>เป็นผู้รายงาน</w:t>
            </w:r>
          </w:p>
        </w:tc>
      </w:tr>
    </w:tbl>
    <w:p w14:paraId="79C470F0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2784E0C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3113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C44C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ขอคำอธิบายเพิ่มเติมเพื่อบ่งชี้ความแตกต่างระหว่าง </w:t>
            </w:r>
            <w:r w:rsidRPr="00BE69F2">
              <w:rPr>
                <w:rFonts w:eastAsia="Arial Unicode MS"/>
              </w:rPr>
              <w:t xml:space="preserve">Classification Code </w:t>
            </w:r>
            <w:r w:rsidRPr="00BE69F2">
              <w:rPr>
                <w:rFonts w:eastAsia="Arial Unicode MS"/>
                <w:cs/>
              </w:rPr>
              <w:t xml:space="preserve">ที่เกี่ยวข้องกับ </w:t>
            </w:r>
            <w:r w:rsidRPr="00BE69F2">
              <w:rPr>
                <w:rFonts w:eastAsia="Arial Unicode MS"/>
              </w:rPr>
              <w:t xml:space="preserve">Trust Receipt : TR </w:t>
            </w:r>
            <w:r w:rsidRPr="00BE69F2">
              <w:rPr>
                <w:rFonts w:eastAsia="Arial Unicode MS"/>
                <w:cs/>
              </w:rPr>
              <w:t>ที่ ธปท. จำแนกออกเป็น 2 กลุ่มหลัก ๆ ดังต่อไปนี้</w:t>
            </w:r>
          </w:p>
          <w:p w14:paraId="76BA2F76" w14:textId="77777777" w:rsidR="00033C0B" w:rsidRPr="00BE69F2" w:rsidRDefault="00033C0B" w:rsidP="009A6773">
            <w:pPr>
              <w:pStyle w:val="ListParagraph"/>
              <w:numPr>
                <w:ilvl w:val="0"/>
                <w:numId w:val="4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200320000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– 2003200011</w:t>
            </w:r>
          </w:p>
          <w:p w14:paraId="5FBBCB6F" w14:textId="77777777" w:rsidR="00033C0B" w:rsidRPr="00BE69F2" w:rsidRDefault="00033C0B" w:rsidP="009A6773">
            <w:pPr>
              <w:pStyle w:val="ListParagraph"/>
              <w:numPr>
                <w:ilvl w:val="0"/>
                <w:numId w:val="4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20032000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– </w:t>
            </w:r>
            <w:r w:rsidRPr="00BE69F2">
              <w:rPr>
                <w:rFonts w:eastAsia="Arial Unicode MS"/>
                <w:cs/>
              </w:rPr>
              <w:t>2003200034</w:t>
            </w:r>
          </w:p>
        </w:tc>
      </w:tr>
      <w:tr w:rsidR="00BE69F2" w:rsidRPr="00BE69F2" w14:paraId="34DE82FA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56EB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D8F3F4C" w14:textId="77777777" w:rsidR="00033C0B" w:rsidRPr="00BE69F2" w:rsidRDefault="00033C0B" w:rsidP="009A6773">
            <w:pPr>
              <w:pStyle w:val="ListParagraph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2003200007 – 2003200011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ย่อย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2003200006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u w:val="single"/>
                <w:cs/>
              </w:rPr>
              <w:t>สินเชื่อ</w:t>
            </w:r>
            <w:r w:rsidRPr="00BE69F2">
              <w:rPr>
                <w:rFonts w:eastAsia="Arial Unicode MS"/>
                <w:cs/>
              </w:rPr>
              <w:t>เพื่อการนำเข้าและออกของ (</w:t>
            </w:r>
            <w:r w:rsidRPr="00BE69F2">
              <w:rPr>
                <w:rFonts w:eastAsia="Arial Unicode MS"/>
              </w:rPr>
              <w:t xml:space="preserve">Trust </w:t>
            </w:r>
            <w:proofErr w:type="gramStart"/>
            <w:r w:rsidRPr="00BE69F2">
              <w:rPr>
                <w:rFonts w:eastAsia="Arial Unicode MS"/>
              </w:rPr>
              <w:t>Receipt :</w:t>
            </w:r>
            <w:proofErr w:type="gramEnd"/>
            <w:r w:rsidRPr="00BE69F2">
              <w:rPr>
                <w:rFonts w:eastAsia="Arial Unicode MS"/>
              </w:rPr>
              <w:t xml:space="preserve"> TR)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2003200007 </w:t>
            </w:r>
            <w:r w:rsidRPr="00BE69F2">
              <w:rPr>
                <w:rFonts w:eastAsia="Arial Unicode MS"/>
                <w:cs/>
              </w:rPr>
              <w:t>– 2003200011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TR </w:t>
            </w:r>
            <w:r w:rsidRPr="00BE69F2">
              <w:rPr>
                <w:rFonts w:eastAsia="Arial Unicode MS"/>
                <w:cs/>
              </w:rPr>
              <w:t>ที่ทำเป็นรูปแบบของสัญญาเงินกู้ (</w:t>
            </w:r>
            <w:r w:rsidRPr="00BE69F2">
              <w:rPr>
                <w:rFonts w:eastAsia="Arial Unicode MS"/>
              </w:rPr>
              <w:t>Term Loan)</w:t>
            </w:r>
          </w:p>
          <w:p w14:paraId="0B7C2685" w14:textId="77777777" w:rsidR="00033C0B" w:rsidRPr="00BE69F2" w:rsidRDefault="00033C0B" w:rsidP="009A6773">
            <w:pPr>
              <w:pStyle w:val="ListParagraph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2"/>
                <w:cs/>
              </w:rPr>
            </w:pPr>
            <w:r w:rsidRPr="00BE69F2">
              <w:rPr>
                <w:rFonts w:eastAsia="Arial Unicode MS"/>
              </w:rPr>
              <w:t>2003200030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 xml:space="preserve">2003200034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 xml:space="preserve">ย่อย ภายใต้ </w:t>
            </w:r>
            <w:r w:rsidRPr="00BE69F2">
              <w:rPr>
                <w:rFonts w:eastAsia="Arial Unicode MS"/>
              </w:rPr>
              <w:t xml:space="preserve">2003200029 </w:t>
            </w:r>
            <w:r w:rsidRPr="00BE69F2">
              <w:rPr>
                <w:rFonts w:eastAsia="Arial Unicode MS"/>
                <w:u w:val="single"/>
                <w:cs/>
              </w:rPr>
              <w:t>ตั๋วเงิน</w:t>
            </w:r>
            <w:r w:rsidRPr="00BE69F2">
              <w:rPr>
                <w:rFonts w:eastAsia="Arial Unicode MS"/>
                <w:cs/>
              </w:rPr>
              <w:t>เพื่อการนำเข้าและออกสินค้า (</w:t>
            </w:r>
            <w:r w:rsidRPr="00BE69F2">
              <w:rPr>
                <w:rFonts w:eastAsia="Arial Unicode MS"/>
              </w:rPr>
              <w:t xml:space="preserve">Trust </w:t>
            </w:r>
            <w:proofErr w:type="gramStart"/>
            <w:r w:rsidRPr="00BE69F2">
              <w:rPr>
                <w:rFonts w:eastAsia="Arial Unicode MS"/>
              </w:rPr>
              <w:t>Receipt :</w:t>
            </w:r>
            <w:proofErr w:type="gramEnd"/>
            <w:r w:rsidRPr="00BE69F2">
              <w:rPr>
                <w:rFonts w:eastAsia="Arial Unicode MS"/>
              </w:rPr>
              <w:t xml:space="preserve"> TR</w:t>
            </w:r>
            <w:proofErr w:type="gramStart"/>
            <w:r w:rsidRPr="00BE69F2">
              <w:rPr>
                <w:rFonts w:eastAsia="Arial Unicode MS"/>
              </w:rPr>
              <w:t>) :</w:t>
            </w:r>
            <w:proofErr w:type="gramEnd"/>
            <w:r w:rsidRPr="00BE69F2">
              <w:rPr>
                <w:rFonts w:eastAsia="Arial Unicode MS"/>
              </w:rPr>
              <w:t xml:space="preserve"> Trade Finance </w:t>
            </w:r>
            <w:r w:rsidRPr="00BE69F2">
              <w:rPr>
                <w:rFonts w:eastAsia="Arial Unicode MS"/>
                <w:cs/>
              </w:rPr>
              <w:t>โดย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>20032000</w:t>
            </w:r>
            <w:r w:rsidRPr="00BE69F2">
              <w:rPr>
                <w:rFonts w:eastAsia="Arial Unicode MS"/>
                <w:spacing w:val="-2"/>
              </w:rPr>
              <w:t>30</w:t>
            </w:r>
            <w:r w:rsidRPr="00BE69F2">
              <w:rPr>
                <w:rFonts w:eastAsia="Arial Unicode MS"/>
                <w:spacing w:val="-2"/>
                <w:cs/>
              </w:rPr>
              <w:t xml:space="preserve"> – 2003200034</w:t>
            </w:r>
            <w:r w:rsidRPr="00BE69F2">
              <w:rPr>
                <w:rFonts w:eastAsia="Arial Unicode MS"/>
                <w:spacing w:val="-2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 xml:space="preserve">คือ </w:t>
            </w:r>
            <w:r w:rsidRPr="00BE69F2">
              <w:rPr>
                <w:rFonts w:eastAsia="Arial Unicode MS"/>
                <w:spacing w:val="-2"/>
              </w:rPr>
              <w:t xml:space="preserve">TR </w:t>
            </w:r>
            <w:r w:rsidRPr="00BE69F2">
              <w:rPr>
                <w:rFonts w:eastAsia="Arial Unicode MS"/>
                <w:spacing w:val="-2"/>
                <w:cs/>
              </w:rPr>
              <w:t>ที่ทำในรูปแบบของวงเงินตั๋วสัญญาใช้เงิน</w:t>
            </w:r>
          </w:p>
        </w:tc>
      </w:tr>
    </w:tbl>
    <w:p w14:paraId="57536F4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9F9EE4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E2164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7D367A" w14:textId="115E8844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ความแตกต่างระหว่าง รายการ</w:t>
            </w:r>
            <w:r w:rsidRPr="00BE69F2">
              <w:rPr>
                <w:rFonts w:eastAsia="Arial Unicode MS"/>
              </w:rPr>
              <w:t xml:space="preserve"> 20003200029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>2003200034</w:t>
            </w:r>
            <w:r w:rsidRPr="00BE69F2">
              <w:rPr>
                <w:rFonts w:eastAsia="Arial Unicode MS"/>
                <w:cs/>
              </w:rPr>
              <w:t xml:space="preserve"> ตั๋วเงินเพื่อการนำเข้าและออกสินค้า (</w:t>
            </w:r>
            <w:r w:rsidRPr="00BE69F2">
              <w:rPr>
                <w:rFonts w:eastAsia="Arial Unicode MS"/>
              </w:rPr>
              <w:t>Trust Receipt : TR)</w:t>
            </w:r>
            <w:r w:rsidR="00B952CC"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: Trade Finance</w:t>
            </w:r>
            <w:r w:rsidRPr="00BE69F2">
              <w:rPr>
                <w:rFonts w:eastAsia="Arial Unicode MS"/>
                <w:cs/>
              </w:rPr>
              <w:t xml:space="preserve"> 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รายการ</w:t>
            </w:r>
            <w:r w:rsidRPr="00BE69F2">
              <w:rPr>
                <w:rFonts w:eastAsia="Arial Unicode MS"/>
              </w:rPr>
              <w:t xml:space="preserve"> 20003200035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>20003200039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ตั๋วเงินค่าสินค้าเข้า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>Trade Finance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20003200040 </w:t>
            </w:r>
            <w:r w:rsidRPr="00BE69F2">
              <w:rPr>
                <w:rFonts w:eastAsia="Arial Unicode MS"/>
                <w:cs/>
              </w:rPr>
              <w:t xml:space="preserve">ตั๋วเงินค่าสินค้าออก :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>คืออะไร</w:t>
            </w:r>
          </w:p>
        </w:tc>
      </w:tr>
      <w:tr w:rsidR="00BE69F2" w:rsidRPr="00BE69F2" w14:paraId="2BBB2757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9F6F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7D980A9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ต่างกันที่สิทธิในการบังคับสินค้าที่นำเข้ามา โดยกลุ่ม </w:t>
            </w:r>
            <w:r w:rsidRPr="00BE69F2">
              <w:rPr>
                <w:rFonts w:eastAsia="Arial Unicode MS"/>
              </w:rPr>
              <w:t>20003200029 – 2003200034</w:t>
            </w:r>
            <w:r w:rsidRPr="00BE69F2">
              <w:rPr>
                <w:rFonts w:eastAsia="Arial Unicode MS"/>
                <w:cs/>
              </w:rPr>
              <w:t xml:space="preserve"> สิทธิในทรัพย์เป็นของ สง.</w:t>
            </w:r>
          </w:p>
          <w:p w14:paraId="4CDBEA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ส่วน </w:t>
            </w:r>
            <w:r w:rsidRPr="00BE69F2">
              <w:rPr>
                <w:rFonts w:eastAsia="Arial Unicode MS"/>
              </w:rPr>
              <w:t>2003200035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ตั๋วเงินค่าสินค้าเข้า </w:t>
            </w:r>
            <w:r w:rsidRPr="00BE69F2">
              <w:rPr>
                <w:rFonts w:eastAsia="Arial Unicode MS"/>
              </w:rPr>
              <w:t>: Trade Finance – 2003200040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ตั๋วเงินค่าสินค้าออก จะเป็นเพียงการกู้ยืมหรือซื้อลดตั๋วเงินทั่วไป ไม่เกี่ยวข้องกับสิทธิในสินค้า</w:t>
            </w:r>
          </w:p>
        </w:tc>
      </w:tr>
    </w:tbl>
    <w:p w14:paraId="45E0EC8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C7A7F9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DDD7A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A7ADE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สง. มีการอาว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>ตั๋วเงินเพียงระดับเดียวไม่สามารถแยกย่อยได้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สามารถรายงานทุกประเภทด้วย รายการ</w:t>
            </w:r>
            <w:r w:rsidRPr="00BE69F2">
              <w:rPr>
                <w:rFonts w:eastAsia="Arial Unicode MS"/>
              </w:rPr>
              <w:t xml:space="preserve"> Loan and Contingent Type code 2003200043 </w:t>
            </w:r>
            <w:r w:rsidRPr="00BE69F2">
              <w:rPr>
                <w:rFonts w:eastAsia="Arial Unicode MS"/>
                <w:cs/>
              </w:rPr>
              <w:t>เงินชดใช้ตามภาระการอาว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>ตั๋วเงิน ได้หรือไม่</w:t>
            </w:r>
          </w:p>
        </w:tc>
      </w:tr>
      <w:tr w:rsidR="00BE69F2" w:rsidRPr="00BE69F2" w14:paraId="0DAB6087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83DD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6811CB26" w14:textId="67E1FA84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>ไม่สามารถเลือกได้</w:t>
            </w:r>
            <w:r w:rsidR="00EF7FB5"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Loan and Contingent Type code </w:t>
            </w:r>
            <w:r w:rsidRPr="00BE69F2">
              <w:rPr>
                <w:rFonts w:eastAsia="Arial Unicode MS"/>
                <w:cs/>
              </w:rPr>
              <w:t xml:space="preserve">ระดับย่อยสุด </w:t>
            </w:r>
          </w:p>
        </w:tc>
      </w:tr>
    </w:tbl>
    <w:p w14:paraId="02A2C7D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CA6127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D9C1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E1140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ธุรกรรมกู้ยืมและภาระผูกพันระหว่าง สง.  ต้องรายงาน </w:t>
            </w:r>
            <w:r w:rsidRPr="00BE69F2">
              <w:rPr>
                <w:rFonts w:eastAsia="Arial Unicode MS"/>
              </w:rPr>
              <w:t>Loan and Contingent Type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</w:p>
        </w:tc>
      </w:tr>
      <w:tr w:rsidR="00BE69F2" w:rsidRPr="00BE69F2" w14:paraId="3F8DF1D9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FE04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40E4BA3" w14:textId="77777777" w:rsidR="00033C0B" w:rsidRPr="00BE69F2" w:rsidRDefault="00033C0B" w:rsidP="009A6773">
            <w:pPr>
              <w:pStyle w:val="ListParagraph"/>
              <w:numPr>
                <w:ilvl w:val="0"/>
                <w:numId w:val="1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การรายงานขึ้นอยู่กับว่าเป็นสินเชื่อประเภทใด เช่น ถ้าเป็นธุรกรรม </w:t>
            </w:r>
            <w:r w:rsidRPr="00BE69F2">
              <w:rPr>
                <w:rFonts w:eastAsia="Arial Unicode MS"/>
              </w:rPr>
              <w:t xml:space="preserve">Repo </w:t>
            </w:r>
            <w:r w:rsidRPr="00BE69F2">
              <w:rPr>
                <w:rFonts w:eastAsia="Arial Unicode MS"/>
                <w:cs/>
              </w:rPr>
              <w:t>ให้รายงานเป็น</w:t>
            </w:r>
            <w:r w:rsidRPr="00BE69F2">
              <w:rPr>
                <w:rFonts w:eastAsia="Arial Unicode MS"/>
              </w:rPr>
              <w:t xml:space="preserve"> 20003200014</w:t>
            </w:r>
            <w:r w:rsidRPr="00BE69F2">
              <w:rPr>
                <w:rFonts w:eastAsia="Arial Unicode MS"/>
                <w:cs/>
              </w:rPr>
              <w:t xml:space="preserve"> ลูกหนี้ตามธุรกรรมซื้อโดยมีสัญญาขายคืน (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 xml:space="preserve">) </w:t>
            </w:r>
          </w:p>
          <w:p w14:paraId="03787786" w14:textId="77777777" w:rsidR="00033C0B" w:rsidRPr="00BE69F2" w:rsidRDefault="00033C0B" w:rsidP="009A6773">
            <w:pPr>
              <w:pStyle w:val="ListParagraph"/>
              <w:numPr>
                <w:ilvl w:val="0"/>
                <w:numId w:val="1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กรณีที่ภาระผูกพันของ สง. ไม่ตรงกับประเภทภาระผูกพันตามรายการ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ของ ธปท. ให้รายงาน</w:t>
            </w:r>
            <w:r w:rsidRPr="00BE69F2">
              <w:rPr>
                <w:rFonts w:eastAsia="Arial Unicode MS"/>
              </w:rPr>
              <w:t xml:space="preserve"> 2003200106</w:t>
            </w:r>
            <w:r w:rsidRPr="00BE69F2" w:rsidDel="00F13E74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ภาระผูกพันอื่น ๆ และรายงาน </w:t>
            </w:r>
            <w:r w:rsidRPr="00BE69F2">
              <w:rPr>
                <w:rFonts w:eastAsia="Arial Unicode MS"/>
              </w:rPr>
              <w:t xml:space="preserve">Original Loan and Contingent Type </w:t>
            </w:r>
            <w:r w:rsidRPr="00BE69F2">
              <w:rPr>
                <w:rFonts w:eastAsia="Arial Unicode MS"/>
                <w:cs/>
              </w:rPr>
              <w:t>ประเภทสินเชื่อตามที่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ใช้ภายใน โดย ธปท. จะดูประเภทสินเชื่อคู่กับสัญญาประกอบกันเพิ่มเติม</w:t>
            </w:r>
          </w:p>
        </w:tc>
      </w:tr>
    </w:tbl>
    <w:p w14:paraId="4383E51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67A41D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5F8028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862C8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Confirm L/C, Standby L/C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L/G </w:t>
            </w:r>
            <w:r w:rsidRPr="00BE69F2">
              <w:rPr>
                <w:rFonts w:eastAsia="Arial Unicode MS"/>
                <w:cs/>
              </w:rPr>
              <w:t xml:space="preserve">ต้องเลือกใช้ </w:t>
            </w: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244F12A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0FE1A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37507379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Confirm L/C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Loan and Contingent Type code 2003200097</w:t>
            </w:r>
            <w:r w:rsidRPr="00BE69F2">
              <w:rPr>
                <w:rFonts w:eastAsia="Arial Unicode MS"/>
                <w:cs/>
              </w:rPr>
              <w:t xml:space="preserve"> ภาระจากการยืนยันตาม </w:t>
            </w:r>
            <w:r w:rsidRPr="00BE69F2">
              <w:rPr>
                <w:rFonts w:eastAsia="Arial Unicode MS"/>
              </w:rPr>
              <w:t xml:space="preserve">Letter of </w:t>
            </w:r>
            <w:proofErr w:type="gramStart"/>
            <w:r w:rsidRPr="00BE69F2">
              <w:rPr>
                <w:rFonts w:eastAsia="Arial Unicode MS"/>
              </w:rPr>
              <w:t>Credit :</w:t>
            </w:r>
            <w:proofErr w:type="gramEnd"/>
            <w:r w:rsidRPr="00BE69F2">
              <w:rPr>
                <w:rFonts w:eastAsia="Arial Unicode MS"/>
              </w:rPr>
              <w:t xml:space="preserve"> Trade Finance</w:t>
            </w:r>
          </w:p>
          <w:p w14:paraId="246ABE9A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Standby L/C (SBLC)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Loan and Contingent Type code 2003200076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การค้ำประกันการชำระเงินแบบ </w:t>
            </w:r>
            <w:r w:rsidRPr="00BE69F2">
              <w:rPr>
                <w:rFonts w:eastAsia="Arial Unicode MS"/>
              </w:rPr>
              <w:t>Standby Letter of Credit</w:t>
            </w:r>
          </w:p>
          <w:p w14:paraId="2E1EE506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L/G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Loan and Contingent Type code 20003200074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การค้ำประกันการกู้ยืมเงิน</w:t>
            </w:r>
          </w:p>
        </w:tc>
      </w:tr>
    </w:tbl>
    <w:p w14:paraId="59E4DE3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C2E4E9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614872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89791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F7C58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Claim </w:t>
            </w:r>
            <w:r w:rsidRPr="00BE69F2">
              <w:rPr>
                <w:rFonts w:eastAsia="Arial Unicode MS"/>
                <w:cs/>
              </w:rPr>
              <w:t>ของ ผลิตภัณฑ์</w:t>
            </w:r>
            <w:r w:rsidRPr="00BE69F2">
              <w:rPr>
                <w:rFonts w:eastAsia="Arial Unicode MS"/>
              </w:rPr>
              <w:t xml:space="preserve"> Standby L/C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Bid Bond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CL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5.1 Credit Line </w:t>
            </w:r>
            <w:r w:rsidRPr="00BE69F2">
              <w:rPr>
                <w:rFonts w:eastAsia="Arial Unicode MS"/>
                <w:cs/>
              </w:rPr>
              <w:t>อย่างไร ขอให้ยกตัวอย่าง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6D35DFEA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25220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6597D7B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ตัวอย่างการรายงาน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701"/>
              <w:gridCol w:w="3118"/>
              <w:gridCol w:w="3191"/>
            </w:tblGrid>
            <w:tr w:rsidR="00BE69F2" w:rsidRPr="00BE69F2" w14:paraId="5DB2A4FD" w14:textId="77777777">
              <w:trPr>
                <w:trHeight w:val="273"/>
              </w:trPr>
              <w:tc>
                <w:tcPr>
                  <w:tcW w:w="1300" w:type="dxa"/>
                </w:tcPr>
                <w:p w14:paraId="0D3C3C0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ผลิตภัณฑ์</w:t>
                  </w:r>
                </w:p>
              </w:tc>
              <w:tc>
                <w:tcPr>
                  <w:tcW w:w="1701" w:type="dxa"/>
                </w:tcPr>
                <w:p w14:paraId="5AD815F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3118" w:type="dxa"/>
                </w:tcPr>
                <w:p w14:paraId="2ECF5F6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Entity 5.1 Credit Line</w:t>
                  </w:r>
                </w:p>
              </w:tc>
              <w:tc>
                <w:tcPr>
                  <w:tcW w:w="3191" w:type="dxa"/>
                </w:tcPr>
                <w:p w14:paraId="648BAE8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Entity 1.1 Credit Account</w:t>
                  </w:r>
                </w:p>
              </w:tc>
            </w:tr>
            <w:tr w:rsidR="00BE69F2" w:rsidRPr="00BE69F2" w14:paraId="6A8B9D5E" w14:textId="77777777">
              <w:trPr>
                <w:trHeight w:val="273"/>
              </w:trPr>
              <w:tc>
                <w:tcPr>
                  <w:tcW w:w="1300" w:type="dxa"/>
                </w:tcPr>
                <w:p w14:paraId="2970701A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Standby L/C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>(</w:t>
                  </w:r>
                  <w:r w:rsidRPr="00BE69F2">
                    <w:rPr>
                      <w:rFonts w:eastAsia="Arial Unicode MS"/>
                    </w:rPr>
                    <w:t>Contingent)</w:t>
                  </w:r>
                </w:p>
              </w:tc>
              <w:tc>
                <w:tcPr>
                  <w:tcW w:w="1701" w:type="dxa"/>
                </w:tcPr>
                <w:p w14:paraId="59896864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ยังไม่ได้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0776A1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2003200076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  <w:tc>
                <w:tcPr>
                  <w:tcW w:w="3191" w:type="dxa"/>
                </w:tcPr>
                <w:p w14:paraId="6D0EC4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2003200076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</w:tr>
            <w:tr w:rsidR="00BE69F2" w:rsidRPr="00BE69F2" w14:paraId="795DC3EE" w14:textId="77777777">
              <w:trPr>
                <w:trHeight w:val="273"/>
              </w:trPr>
              <w:tc>
                <w:tcPr>
                  <w:tcW w:w="1300" w:type="dxa"/>
                </w:tcPr>
                <w:p w14:paraId="092122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Standby L/C</w:t>
                  </w:r>
                </w:p>
              </w:tc>
              <w:tc>
                <w:tcPr>
                  <w:tcW w:w="1701" w:type="dxa"/>
                </w:tcPr>
                <w:p w14:paraId="572F8C3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เมื่อเกิดการ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562228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2003200053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เงินชดใช้ตามภาระผูกพันจากการค้ำประกันการชำระเงินแบบ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  <w:tc>
                <w:tcPr>
                  <w:tcW w:w="3191" w:type="dxa"/>
                </w:tcPr>
                <w:p w14:paraId="776BB0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2003200053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เงินชดใช้ตามภาระผูกพันจากการค้ำประกันการชำระเงินแบบ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</w:tr>
            <w:tr w:rsidR="00BE69F2" w:rsidRPr="00BE69F2" w14:paraId="588B2E35" w14:textId="77777777">
              <w:trPr>
                <w:trHeight w:val="557"/>
              </w:trPr>
              <w:tc>
                <w:tcPr>
                  <w:tcW w:w="1300" w:type="dxa"/>
                </w:tcPr>
                <w:p w14:paraId="1D3287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Bid Bond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>(</w:t>
                  </w:r>
                  <w:r w:rsidRPr="00BE69F2">
                    <w:rPr>
                      <w:rFonts w:eastAsia="Arial Unicode MS"/>
                    </w:rPr>
                    <w:t>Contingent)</w:t>
                  </w:r>
                </w:p>
              </w:tc>
              <w:tc>
                <w:tcPr>
                  <w:tcW w:w="1701" w:type="dxa"/>
                </w:tcPr>
                <w:p w14:paraId="368B1E2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ยังไม่ได้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1210D4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2003200084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การค้ำประกันการยื่นซองประกวดราคา</w:t>
                  </w:r>
                </w:p>
              </w:tc>
              <w:tc>
                <w:tcPr>
                  <w:tcW w:w="3191" w:type="dxa"/>
                </w:tcPr>
                <w:p w14:paraId="2AB40E0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2003200084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การค้ำประกันการยื่นซองประกวดราคา</w:t>
                  </w:r>
                </w:p>
              </w:tc>
            </w:tr>
            <w:tr w:rsidR="00BE69F2" w:rsidRPr="00BE69F2" w14:paraId="422C344C" w14:textId="77777777">
              <w:trPr>
                <w:trHeight w:val="557"/>
              </w:trPr>
              <w:tc>
                <w:tcPr>
                  <w:tcW w:w="1300" w:type="dxa"/>
                </w:tcPr>
                <w:p w14:paraId="6E78974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Bid Bond</w:t>
                  </w:r>
                </w:p>
              </w:tc>
              <w:tc>
                <w:tcPr>
                  <w:tcW w:w="1701" w:type="dxa"/>
                </w:tcPr>
                <w:p w14:paraId="235021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เมื่อเกิดการ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5413108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2003200053 </w:t>
                  </w:r>
                  <w:r w:rsidRPr="00BE69F2">
                    <w:rPr>
                      <w:rFonts w:eastAsia="Arial Unicode MS"/>
                      <w:cs/>
                    </w:rPr>
                    <w:t>เงินชดใช้ตามภาระผูกพันจากการค้ำประกันการยื่นซองประกวดราคา</w:t>
                  </w:r>
                </w:p>
              </w:tc>
              <w:tc>
                <w:tcPr>
                  <w:tcW w:w="3191" w:type="dxa"/>
                </w:tcPr>
                <w:p w14:paraId="7A6CFCD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2003200053 </w:t>
                  </w:r>
                  <w:r w:rsidRPr="00BE69F2">
                    <w:rPr>
                      <w:rFonts w:eastAsia="Arial Unicode MS"/>
                      <w:cs/>
                    </w:rPr>
                    <w:t>เงินชดใช้ตามภาระผูกพันจากการค้ำประกันการยื่นซองประกวดราคา</w:t>
                  </w:r>
                </w:p>
              </w:tc>
            </w:tr>
          </w:tbl>
          <w:p w14:paraId="34DF150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6DC0D5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D66831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F7B94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8B1B3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Loan and Contingent Type code</w:t>
            </w:r>
            <w:r w:rsidRPr="00BE69F2">
              <w:rPr>
                <w:rFonts w:eastAsia="Arial Unicode MS"/>
                <w:cs/>
              </w:rPr>
              <w:t xml:space="preserve"> 200320009</w:t>
            </w:r>
            <w:r w:rsidRPr="00BE69F2">
              <w:rPr>
                <w:rFonts w:eastAsia="Arial Unicode MS"/>
              </w:rPr>
              <w:t>8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การค้ำประกันการออกของ (</w:t>
            </w:r>
            <w:r w:rsidRPr="00BE69F2">
              <w:rPr>
                <w:rFonts w:eastAsia="Arial Unicode MS"/>
              </w:rPr>
              <w:t>Shipping Guarantee) : Trade Finance</w:t>
            </w:r>
          </w:p>
          <w:p w14:paraId="179F67E5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200320009</w:t>
            </w:r>
            <w:r w:rsidRPr="00BE69F2">
              <w:rPr>
                <w:rFonts w:eastAsia="Arial Unicode MS"/>
              </w:rPr>
              <w:t xml:space="preserve">9 Letter of Credit </w:t>
            </w:r>
            <w:r w:rsidRPr="00BE69F2">
              <w:rPr>
                <w:rFonts w:eastAsia="Arial Unicode MS"/>
                <w:cs/>
              </w:rPr>
              <w:t>ระหว่างประเทศ (</w:t>
            </w:r>
            <w:r w:rsidRPr="00BE69F2">
              <w:rPr>
                <w:rFonts w:eastAsia="Arial Unicode MS"/>
              </w:rPr>
              <w:t xml:space="preserve">International LC) </w:t>
            </w:r>
          </w:p>
          <w:p w14:paraId="59618A0A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ตั๋วเงินเรียกเก็บ (</w:t>
            </w:r>
            <w:r w:rsidRPr="00BE69F2">
              <w:rPr>
                <w:rFonts w:eastAsia="Arial Unicode MS"/>
              </w:rPr>
              <w:t>Bill of Collection)</w:t>
            </w:r>
          </w:p>
          <w:p w14:paraId="0DF99746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</w:t>
            </w:r>
            <w:r w:rsidRPr="00BE69F2">
              <w:rPr>
                <w:rFonts w:eastAsia="Arial Unicode MS"/>
              </w:rPr>
              <w:t>101</w:t>
            </w:r>
            <w:r w:rsidRPr="00BE69F2">
              <w:rPr>
                <w:rFonts w:eastAsia="Arial Unicode MS"/>
                <w:cs/>
              </w:rPr>
              <w:t xml:space="preserve"> บัญชีเครดิตการค้า (</w:t>
            </w:r>
            <w:r w:rsidRPr="00BE69F2">
              <w:rPr>
                <w:rFonts w:eastAsia="Arial Unicode MS"/>
              </w:rPr>
              <w:t>Open Account)</w:t>
            </w:r>
          </w:p>
          <w:p w14:paraId="3B2D12A6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200320010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การชำระเงินล่วงหน้า (</w:t>
            </w:r>
            <w:r w:rsidRPr="00BE69F2">
              <w:rPr>
                <w:rFonts w:eastAsia="Arial Unicode MS"/>
              </w:rPr>
              <w:t>Advance Payment)</w:t>
            </w:r>
          </w:p>
          <w:p w14:paraId="4B31495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DMS </w:t>
            </w:r>
            <w:r w:rsidRPr="00BE69F2">
              <w:rPr>
                <w:rFonts w:eastAsia="Arial Unicode MS"/>
                <w:cs/>
              </w:rPr>
              <w:t xml:space="preserve">ให้นำส่งเฉพาะ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 xml:space="preserve">ทางเรือ แต่ขอบเขตการนำส่งใน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>ทุกประเภท เช่น ทางเรือ ทางเครื่องบิน ทางรถไฟ เป็นต้น ใช่หรือไม่</w:t>
            </w:r>
          </w:p>
        </w:tc>
      </w:tr>
      <w:tr w:rsidR="00BE69F2" w:rsidRPr="00BE69F2" w14:paraId="2E71E05E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67E9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157116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ครอบคลุม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 xml:space="preserve">ทุกประเภท </w:t>
            </w:r>
          </w:p>
        </w:tc>
      </w:tr>
    </w:tbl>
    <w:p w14:paraId="61B93FC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1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57"/>
      </w:tblGrid>
      <w:tr w:rsidR="00BE69F2" w:rsidRPr="00BE69F2" w14:paraId="1637AF8C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D18A8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9557" w:type="dxa"/>
            <w:shd w:val="clear" w:color="auto" w:fill="F2F2F2" w:themeFill="background1" w:themeFillShade="F2"/>
          </w:tcPr>
          <w:p w14:paraId="73BBCB22" w14:textId="77777777" w:rsidR="00033C0B" w:rsidRPr="00BE69F2" w:rsidRDefault="00033C0B" w:rsidP="009A6773">
            <w:pPr>
              <w:pStyle w:val="ListParagraph"/>
              <w:numPr>
                <w:ilvl w:val="0"/>
                <w:numId w:val="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บริการ </w:t>
            </w:r>
            <w:r w:rsidRPr="00BE69F2">
              <w:rPr>
                <w:rFonts w:eastAsia="Arial Unicode MS"/>
              </w:rPr>
              <w:t xml:space="preserve">Import Bills for Collection </w:t>
            </w:r>
            <w:r w:rsidRPr="00BE69F2">
              <w:rPr>
                <w:rFonts w:eastAsia="Arial Unicode MS"/>
                <w:cs/>
              </w:rPr>
              <w:t>ซึ่งเป็นบริการสำหรับผู้ซื้อในการชำระเงินค่าสินค้าตามตั๋วเงินเรียกเก็บ (</w:t>
            </w:r>
            <w:r w:rsidRPr="00BE69F2">
              <w:rPr>
                <w:rFonts w:eastAsia="Arial Unicode MS"/>
              </w:rPr>
              <w:t xml:space="preserve">B/C) </w:t>
            </w:r>
            <w:r w:rsidRPr="00BE69F2">
              <w:rPr>
                <w:rFonts w:eastAsia="Arial Unicode MS"/>
                <w:cs/>
              </w:rPr>
              <w:t>ที่ผู้ขายในต่างประเทศรวบรวมเอกสารทางการค้าจัดส่งให้กับผู้ซื้อผ่าน สง. เพื่อให้ผู้ซื้อดำเนินการตามเงื่อนไขก่อนรับมอบเอกสาร โดยที่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ไม่มีการตั้งวงเงินภาระผูกพันเพื่อรองรับบริการดังกล่าวให้กับผู้ซื้อ และ สง. ไม่ต้องรับผิดชอบจ่ายเงินแทนผู้ซื้อหากผู้ซื้อไม่ยอมชำระเงิน (เป็นภาระของผู้ซื้อที่ต้องชำระเงินให้แก่ผู้ขายในต่างประเทศ) บริการนี้ต้องรายงานเป็นภาระผูกพันตั๋วเงินเรียกเก็บ ใช่หรือไม่</w:t>
            </w:r>
          </w:p>
          <w:p w14:paraId="066CC7BF" w14:textId="77777777" w:rsidR="00033C0B" w:rsidRPr="00BE69F2" w:rsidRDefault="00033C0B" w:rsidP="009A6773">
            <w:pPr>
              <w:pStyle w:val="ListParagraph"/>
              <w:numPr>
                <w:ilvl w:val="0"/>
                <w:numId w:val="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บริการแจ้งเปิดเลต</w:t>
            </w:r>
            <w:proofErr w:type="spellStart"/>
            <w:r w:rsidRPr="00BE69F2">
              <w:rPr>
                <w:rFonts w:eastAsia="Arial Unicode MS"/>
                <w:cs/>
              </w:rPr>
              <w:t>เต</w:t>
            </w:r>
            <w:proofErr w:type="spellEnd"/>
            <w:r w:rsidRPr="00BE69F2">
              <w:rPr>
                <w:rFonts w:eastAsia="Arial Unicode MS"/>
                <w:cs/>
              </w:rPr>
              <w:t>อร์</w:t>
            </w:r>
            <w:proofErr w:type="spellStart"/>
            <w:r w:rsidRPr="00BE69F2">
              <w:rPr>
                <w:rFonts w:eastAsia="Arial Unicode MS"/>
                <w:cs/>
              </w:rPr>
              <w:t>ออฟ</w:t>
            </w:r>
            <w:proofErr w:type="spellEnd"/>
            <w:r w:rsidRPr="00BE69F2">
              <w:rPr>
                <w:rFonts w:eastAsia="Arial Unicode MS"/>
                <w:cs/>
              </w:rPr>
              <w:t>เครดิต (</w:t>
            </w:r>
            <w:r w:rsidRPr="00BE69F2">
              <w:rPr>
                <w:rFonts w:eastAsia="Arial Unicode MS"/>
              </w:rPr>
              <w:t xml:space="preserve">L/C advising)  </w:t>
            </w:r>
            <w:r w:rsidRPr="00BE69F2">
              <w:rPr>
                <w:rFonts w:eastAsia="Arial Unicode MS"/>
                <w:cs/>
              </w:rPr>
              <w:t xml:space="preserve">ซึ่งเป็นบริการที่ สง. ให้บริการรับแจ้ง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หรือรับแจ้งการแก้ไข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กับผู้ขาย เมื่อผู้ซื้อและผู้ขายตกลงกันว่าจะชำระเงินค่าสินค้าด้วยวิธีการแบบ </w:t>
            </w:r>
            <w:r w:rsidRPr="00BE69F2">
              <w:rPr>
                <w:rFonts w:eastAsia="Arial Unicode MS"/>
              </w:rPr>
              <w:t xml:space="preserve">L/C  </w:t>
            </w:r>
            <w:r w:rsidRPr="00BE69F2">
              <w:rPr>
                <w:rFonts w:eastAsia="Arial Unicode MS"/>
                <w:cs/>
              </w:rPr>
              <w:t xml:space="preserve">โดย สง.ไม่ต้องมีการตั้งวงเงินให้กับลูกค้า ผลิตภัณฑ์นี้ต้องรายงานใน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5C897E69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565A6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A1</w:t>
            </w:r>
            <w:r w:rsidRPr="00BE69F2">
              <w:rPr>
                <w:rFonts w:eastAsia="Arial Unicode MS"/>
                <w:caps/>
              </w:rPr>
              <w:t>0</w:t>
            </w:r>
          </w:p>
          <w:p w14:paraId="18D84698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557" w:type="dxa"/>
          </w:tcPr>
          <w:p w14:paraId="3C18E8D8" w14:textId="77777777" w:rsidR="00033C0B" w:rsidRPr="00BE69F2" w:rsidRDefault="00033C0B" w:rsidP="009A6773">
            <w:pPr>
              <w:pStyle w:val="ListParagraph"/>
              <w:numPr>
                <w:ilvl w:val="0"/>
                <w:numId w:val="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</w:t>
            </w:r>
          </w:p>
          <w:p w14:paraId="22A98614" w14:textId="77777777" w:rsidR="00033C0B" w:rsidRPr="00BE69F2" w:rsidRDefault="00033C0B" w:rsidP="009A6773">
            <w:pPr>
              <w:pStyle w:val="ListParagraph"/>
              <w:numPr>
                <w:ilvl w:val="0"/>
                <w:numId w:val="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เนื่องจากเป็นการปรับแก้ไข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ให้ถูกต้องไม่นับเป็นภาระผูกพัน</w:t>
            </w:r>
          </w:p>
        </w:tc>
      </w:tr>
    </w:tbl>
    <w:p w14:paraId="21C3777C" w14:textId="77777777" w:rsidR="00033C0B" w:rsidRPr="00BE69F2" w:rsidRDefault="00033C0B" w:rsidP="009A6773">
      <w:pPr>
        <w:spacing w:line="240" w:lineRule="auto"/>
      </w:pPr>
    </w:p>
    <w:p w14:paraId="62CB94C1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E98BDA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169F9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F5E1E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Money Market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A5F37A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A7181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3F54FC4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ให้รายงานประเภทของ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ตามประเภทของสินเชื่อ เช่น 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>2003200014</w:t>
            </w:r>
            <w:r w:rsidRPr="00BE69F2">
              <w:rPr>
                <w:rFonts w:eastAsia="Arial Unicode MS"/>
                <w:cs/>
              </w:rPr>
              <w:t xml:space="preserve"> ลูกหนี้ตามธุรกรรมซื้อโดยมีสัญญาขายคืน (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>)</w:t>
            </w:r>
          </w:p>
        </w:tc>
      </w:tr>
    </w:tbl>
    <w:p w14:paraId="71E64E1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11BA6C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4FAFF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1D5857" w14:textId="77777777" w:rsidR="00033C0B" w:rsidRPr="00BE69F2" w:rsidRDefault="00033C0B" w:rsidP="009A6773">
            <w:pPr>
              <w:pStyle w:val="ListParagraph"/>
              <w:numPr>
                <w:ilvl w:val="0"/>
                <w:numId w:val="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ลักษณะ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ประเภทสินเชื่อที่มีทะเบียนรถเป็นประกัน สามารถเพิ่มลดวงเงินได้ และเป็น </w:t>
            </w:r>
            <w:r w:rsidRPr="00BE69F2">
              <w:rPr>
                <w:rFonts w:eastAsia="Arial Unicode MS"/>
              </w:rPr>
              <w:t xml:space="preserve">Revolving Loan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เป็นประเภทใด</w:t>
            </w:r>
          </w:p>
          <w:p w14:paraId="1FD2C664" w14:textId="77777777" w:rsidR="00033C0B" w:rsidRPr="00BE69F2" w:rsidRDefault="00033C0B" w:rsidP="009A6773">
            <w:pPr>
              <w:pStyle w:val="ListParagraph"/>
              <w:numPr>
                <w:ilvl w:val="0"/>
                <w:numId w:val="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>Load and Contingent Type 2003200023</w:t>
            </w:r>
            <w:r w:rsidRPr="00BE69F2">
              <w:rPr>
                <w:rFonts w:eastAsia="Arial Unicode MS"/>
                <w:cs/>
              </w:rPr>
              <w:t xml:space="preserve"> สินเชื่ออเนกประสงค์ที่มีทะเบียนรถเป็นหลักประกัน หรือ </w:t>
            </w:r>
            <w:r w:rsidRPr="00BE69F2">
              <w:rPr>
                <w:rFonts w:eastAsia="Arial Unicode MS"/>
              </w:rPr>
              <w:t>2003200026</w:t>
            </w:r>
            <w:r w:rsidRPr="00BE69F2">
              <w:rPr>
                <w:rFonts w:eastAsia="Arial Unicode MS"/>
                <w:cs/>
              </w:rPr>
              <w:t xml:space="preserve"> สินเชื่อวงเงินพร้อมใช้</w:t>
            </w:r>
            <w:r w:rsidRPr="00BE69F2">
              <w:rPr>
                <w:rFonts w:eastAsia="Arial Unicode MS"/>
                <w:cs/>
              </w:rPr>
              <w:br/>
              <w:t xml:space="preserve">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รายการนับเป็นภายใต้สินเชื่อส่วนบุคคลภายใต้การกำกับ ใช่หรือไม่</w:t>
            </w:r>
          </w:p>
        </w:tc>
      </w:tr>
      <w:tr w:rsidR="00BE69F2" w:rsidRPr="00BE69F2" w14:paraId="4DF564D5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29C81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48EE8BD9" w14:textId="77777777" w:rsidR="00033C0B" w:rsidRPr="00BE69F2" w:rsidRDefault="00033C0B" w:rsidP="009A6773">
            <w:pPr>
              <w:pStyle w:val="ListParagraph"/>
              <w:numPr>
                <w:ilvl w:val="0"/>
                <w:numId w:val="117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2003200023 </w:t>
            </w:r>
            <w:r w:rsidRPr="00BE69F2">
              <w:rPr>
                <w:rFonts w:eastAsia="Arial Unicode MS"/>
                <w:cs/>
              </w:rPr>
              <w:t xml:space="preserve">สินเชื่ออเนกประสงค์ที่มีทะเบียนรถเป็นหลักประกัน </w:t>
            </w:r>
          </w:p>
          <w:p w14:paraId="0277EE16" w14:textId="77777777" w:rsidR="00033C0B" w:rsidRPr="00BE69F2" w:rsidRDefault="00033C0B" w:rsidP="009A6773">
            <w:pPr>
              <w:pStyle w:val="ListParagraph"/>
              <w:numPr>
                <w:ilvl w:val="0"/>
                <w:numId w:val="117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>2003200023</w:t>
            </w:r>
            <w:r w:rsidRPr="00BE69F2">
              <w:rPr>
                <w:rFonts w:eastAsia="Arial Unicode MS"/>
                <w:cs/>
              </w:rPr>
              <w:t xml:space="preserve"> สินเชื่ออเนกประสงค์ที่มีทะเบียนรถเป็นหลักประกัน และ </w:t>
            </w:r>
            <w:r w:rsidRPr="00BE69F2">
              <w:rPr>
                <w:rFonts w:eastAsia="Arial Unicode MS"/>
              </w:rPr>
              <w:t>2003200026</w:t>
            </w:r>
            <w:r w:rsidRPr="00BE69F2">
              <w:rPr>
                <w:rFonts w:eastAsia="Arial Unicode MS"/>
                <w:cs/>
              </w:rPr>
              <w:t xml:space="preserve"> สินเชื่อวงเงินพร้อมใช้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เป็นสินเชื่อส่วนบุคคลภายใต้การกำกับ</w:t>
            </w:r>
          </w:p>
        </w:tc>
      </w:tr>
    </w:tbl>
    <w:p w14:paraId="5A2A2AF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F2B62F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EBFA35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EB323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ผลิตภัณฑ์บัตรเครดิต บัตรกดเงินสด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Digital Loan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Effective Interest Rate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AAECBF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43FE1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</w:tcPr>
          <w:p w14:paraId="1678A4F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ตัวอย่างการรายงาน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2268"/>
              <w:gridCol w:w="3402"/>
              <w:gridCol w:w="2297"/>
            </w:tblGrid>
            <w:tr w:rsidR="00BE69F2" w:rsidRPr="00BE69F2" w14:paraId="1A376737" w14:textId="77777777">
              <w:trPr>
                <w:trHeight w:val="258"/>
              </w:trPr>
              <w:tc>
                <w:tcPr>
                  <w:tcW w:w="1300" w:type="dxa"/>
                </w:tcPr>
                <w:p w14:paraId="2D5D1F9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Product</w:t>
                  </w:r>
                </w:p>
              </w:tc>
              <w:tc>
                <w:tcPr>
                  <w:tcW w:w="2268" w:type="dxa"/>
                </w:tcPr>
                <w:p w14:paraId="68920D3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Features</w:t>
                  </w:r>
                </w:p>
              </w:tc>
              <w:tc>
                <w:tcPr>
                  <w:tcW w:w="3402" w:type="dxa"/>
                </w:tcPr>
                <w:p w14:paraId="4610FE1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2297" w:type="dxa"/>
                </w:tcPr>
                <w:p w14:paraId="14F1C5A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Original Effective Interest Rate</w:t>
                  </w:r>
                </w:p>
              </w:tc>
            </w:tr>
            <w:tr w:rsidR="00BE69F2" w:rsidRPr="00BE69F2" w14:paraId="720618FF" w14:textId="77777777">
              <w:trPr>
                <w:trHeight w:val="449"/>
              </w:trPr>
              <w:tc>
                <w:tcPr>
                  <w:tcW w:w="1300" w:type="dxa"/>
                </w:tcPr>
                <w:p w14:paraId="21DE1EBB" w14:textId="77777777" w:rsidR="00033C0B" w:rsidRPr="002D20CF" w:rsidRDefault="00033C0B" w:rsidP="009A6773">
                  <w:pPr>
                    <w:rPr>
                      <w:rFonts w:eastAsia="Arial Unicode MS"/>
                    </w:rPr>
                  </w:pPr>
                  <w:r w:rsidRPr="002D20CF">
                    <w:rPr>
                      <w:rFonts w:eastAsia="Arial Unicode MS"/>
                      <w:cs/>
                    </w:rPr>
                    <w:t>บัตรเครดิต</w:t>
                  </w:r>
                </w:p>
                <w:p w14:paraId="5A7F6585" w14:textId="614DBC08" w:rsidR="00B431F2" w:rsidRPr="002D20CF" w:rsidRDefault="00B431F2" w:rsidP="009A6773">
                  <w:pPr>
                    <w:rPr>
                      <w:rFonts w:eastAsia="Arial Unicode MS"/>
                      <w:cs/>
                    </w:rPr>
                  </w:pPr>
                  <w:r w:rsidRPr="00F95F54">
                    <w:rPr>
                      <w:rFonts w:eastAsia="Arial Unicode MS" w:hint="cs"/>
                      <w:cs/>
                    </w:rPr>
                    <w:t>(ตามประกาศบัตรเครดิต)</w:t>
                  </w:r>
                </w:p>
              </w:tc>
              <w:tc>
                <w:tcPr>
                  <w:tcW w:w="2268" w:type="dxa"/>
                </w:tcPr>
                <w:p w14:paraId="646696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Cash advance, Spending</w:t>
                  </w:r>
                </w:p>
                <w:p w14:paraId="4EA992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Installment </w:t>
                  </w:r>
                  <w:r w:rsidRPr="00BE69F2">
                    <w:rPr>
                      <w:rFonts w:eastAsia="Arial Unicode MS"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>ชำระค่าสินค้าผ่อนชำระ</w:t>
                  </w:r>
                </w:p>
              </w:tc>
              <w:tc>
                <w:tcPr>
                  <w:tcW w:w="3402" w:type="dxa"/>
                </w:tcPr>
                <w:p w14:paraId="5A665A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2003200024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สินเชื่อบัตรเครดิต</w:t>
                  </w:r>
                </w:p>
              </w:tc>
              <w:tc>
                <w:tcPr>
                  <w:tcW w:w="2297" w:type="dxa"/>
                </w:tcPr>
                <w:p w14:paraId="23A7A8D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E9A3D97" w14:textId="77777777">
              <w:trPr>
                <w:trHeight w:val="347"/>
              </w:trPr>
              <w:tc>
                <w:tcPr>
                  <w:tcW w:w="1300" w:type="dxa"/>
                </w:tcPr>
                <w:p w14:paraId="6EF9F2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บัตรกดเงินสด</w:t>
                  </w:r>
                </w:p>
              </w:tc>
              <w:tc>
                <w:tcPr>
                  <w:tcW w:w="2268" w:type="dxa"/>
                </w:tcPr>
                <w:p w14:paraId="05D399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เบิกเงินสด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</w:p>
                <w:p w14:paraId="21C1FF5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Installment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>ชำระค่าสินค้าผ่อนชำระ</w:t>
                  </w:r>
                </w:p>
              </w:tc>
              <w:tc>
                <w:tcPr>
                  <w:tcW w:w="3402" w:type="dxa"/>
                </w:tcPr>
                <w:p w14:paraId="2A6E4AF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2003200026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สินเชื่อวงเงินพร้อมใช้</w:t>
                  </w:r>
                </w:p>
              </w:tc>
              <w:tc>
                <w:tcPr>
                  <w:tcW w:w="2297" w:type="dxa"/>
                </w:tcPr>
                <w:p w14:paraId="643F61D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35583C01" w14:textId="77777777">
              <w:trPr>
                <w:trHeight w:val="785"/>
              </w:trPr>
              <w:tc>
                <w:tcPr>
                  <w:tcW w:w="1300" w:type="dxa"/>
                </w:tcPr>
                <w:p w14:paraId="2E39AFA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Digital Loan</w:t>
                  </w:r>
                </w:p>
              </w:tc>
              <w:tc>
                <w:tcPr>
                  <w:tcW w:w="2268" w:type="dxa"/>
                </w:tcPr>
                <w:p w14:paraId="7615A0B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</w:p>
              </w:tc>
              <w:tc>
                <w:tcPr>
                  <w:tcW w:w="3402" w:type="dxa"/>
                </w:tcPr>
                <w:p w14:paraId="36C38C0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2003200026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สินเชื่อวงเงินพร้อมใช้ หรือ</w:t>
                  </w:r>
                  <w:r w:rsidRPr="00BE69F2">
                    <w:rPr>
                      <w:rFonts w:eastAsia="Arial Unicode MS"/>
                    </w:rPr>
                    <w:t>2003200027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เงินให้สินเชื่ออื่น หากมีลักษณะเบิกงวดเดียวและชำระคืนตามเงื่อนไขที่กำหนด</w:t>
                  </w:r>
                </w:p>
              </w:tc>
              <w:tc>
                <w:tcPr>
                  <w:tcW w:w="2297" w:type="dxa"/>
                </w:tcPr>
                <w:p w14:paraId="06DF089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18124C3" w14:textId="77777777">
              <w:trPr>
                <w:trHeight w:val="452"/>
              </w:trPr>
              <w:tc>
                <w:tcPr>
                  <w:tcW w:w="1300" w:type="dxa"/>
                </w:tcPr>
                <w:p w14:paraId="1502B4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Fleet Card</w:t>
                  </w:r>
                </w:p>
              </w:tc>
              <w:tc>
                <w:tcPr>
                  <w:tcW w:w="2268" w:type="dxa"/>
                </w:tcPr>
                <w:p w14:paraId="23E5A0A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</w:p>
              </w:tc>
              <w:tc>
                <w:tcPr>
                  <w:tcW w:w="3402" w:type="dxa"/>
                </w:tcPr>
                <w:p w14:paraId="3B510B9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2003200025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 </w:t>
                  </w:r>
                  <w:r w:rsidRPr="00BE69F2">
                    <w:rPr>
                      <w:rFonts w:eastAsia="Arial Unicode MS"/>
                    </w:rPr>
                    <w:t>Fleet Card</w:t>
                  </w:r>
                </w:p>
              </w:tc>
              <w:tc>
                <w:tcPr>
                  <w:tcW w:w="2297" w:type="dxa"/>
                </w:tcPr>
                <w:p w14:paraId="2F36B9C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</w:tbl>
          <w:p w14:paraId="326C2C2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</w:p>
          <w:p w14:paraId="79339382" w14:textId="37BFA528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Original Effective Interest Rate </w:t>
            </w:r>
            <w:r w:rsidRPr="00BE69F2">
              <w:rPr>
                <w:rFonts w:eastAsia="Arial Unicode MS"/>
                <w:cs/>
              </w:rPr>
              <w:t xml:space="preserve">ตามค่าที่บันทึกในระบบ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>ของ สง.</w:t>
            </w:r>
            <w:r w:rsidRPr="00BE69F2" w:rsidDel="0086688D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บัตรเครดิต </w:t>
            </w:r>
            <w:r w:rsidRPr="00BE69F2">
              <w:rPr>
                <w:rFonts w:eastAsia="Arial Unicode MS"/>
              </w:rPr>
              <w:t>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16% </w:t>
            </w:r>
            <w:r w:rsidRPr="00BE69F2">
              <w:rPr>
                <w:rFonts w:eastAsia="Arial Unicode MS"/>
                <w:cs/>
              </w:rPr>
              <w:t>ตามเพดานดอกเบี้ย</w:t>
            </w:r>
          </w:p>
        </w:tc>
      </w:tr>
    </w:tbl>
    <w:p w14:paraId="3F86D1C0" w14:textId="77777777" w:rsidR="00576CB0" w:rsidRDefault="00576CB0" w:rsidP="009A6773">
      <w:pPr>
        <w:spacing w:line="240" w:lineRule="auto"/>
        <w:rPr>
          <w:color w:val="FF0000"/>
          <w:highlight w:val="yellow"/>
        </w:rPr>
      </w:pPr>
    </w:p>
    <w:p w14:paraId="71E053E9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p w14:paraId="35558DE9" w14:textId="1BD68858" w:rsidR="00F705AD" w:rsidRPr="00416208" w:rsidRDefault="00033C0B" w:rsidP="00416208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106868">
        <w:rPr>
          <w:rFonts w:ascii="Browallia New" w:hAnsi="Browallia New" w:cs="Browallia New"/>
          <w:i w:val="0"/>
          <w:color w:val="002060"/>
        </w:rPr>
        <w:lastRenderedPageBreak/>
        <w:t>[Share Lending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7DA567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22695E" w14:textId="2DF7D46F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="00416208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3111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ปัจจุบัน สง. มีบัญชี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>ที่มีการค้ำประกัน (</w:t>
            </w:r>
            <w:r w:rsidRPr="00BE69F2">
              <w:rPr>
                <w:rFonts w:eastAsia="Arial Unicode MS"/>
              </w:rPr>
              <w:t xml:space="preserve">Contingent) 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  <w:r w:rsidRPr="00BE69F2">
              <w:rPr>
                <w:rFonts w:eastAsia="Arial Unicode MS"/>
              </w:rPr>
              <w:t xml:space="preserve">Standby L/C (SBLC) </w:t>
            </w:r>
            <w:r w:rsidRPr="00BE69F2">
              <w:rPr>
                <w:rFonts w:eastAsia="Arial Unicode MS"/>
                <w:cs/>
              </w:rPr>
              <w:t>อยู่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ให้นับว่าต้องรายงานว่าเป็น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431F2" w:rsidRPr="00BE69F2" w14:paraId="352F939F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3F3370" w14:textId="03FE6456" w:rsidR="00B431F2" w:rsidRPr="00BE69F2" w:rsidRDefault="00B431F2" w:rsidP="00B431F2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</w:t>
            </w:r>
            <w:r w:rsidR="00416208">
              <w:rPr>
                <w:rFonts w:eastAsia="Arial Unicode MS"/>
              </w:rPr>
              <w:t>1</w:t>
            </w:r>
          </w:p>
        </w:tc>
        <w:tc>
          <w:tcPr>
            <w:tcW w:w="9639" w:type="dxa"/>
          </w:tcPr>
          <w:p w14:paraId="2504F454" w14:textId="7BC3C38E" w:rsidR="002426CC" w:rsidRPr="00F95F54" w:rsidRDefault="002426CC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F95F54">
              <w:rPr>
                <w:rFonts w:eastAsia="Arial Unicode MS" w:hint="cs"/>
                <w:cs/>
              </w:rPr>
              <w:t>เป็น</w:t>
            </w:r>
            <w:r w:rsidR="003004BD" w:rsidRPr="00F95F54">
              <w:rPr>
                <w:rFonts w:eastAsia="Arial Unicode MS" w:hint="cs"/>
                <w:cs/>
              </w:rPr>
              <w:t>ไป</w:t>
            </w:r>
            <w:r w:rsidRPr="00F95F54">
              <w:rPr>
                <w:rFonts w:eastAsia="Arial Unicode MS" w:hint="cs"/>
                <w:cs/>
              </w:rPr>
              <w:t xml:space="preserve">ได้ทั้ง </w:t>
            </w:r>
            <w:r w:rsidRPr="00F95F54">
              <w:rPr>
                <w:rFonts w:eastAsia="Arial Unicode MS"/>
              </w:rPr>
              <w:t xml:space="preserve">2 </w:t>
            </w:r>
            <w:r w:rsidRPr="00F95F54">
              <w:rPr>
                <w:rFonts w:eastAsia="Arial Unicode MS" w:hint="cs"/>
                <w:cs/>
              </w:rPr>
              <w:t>กรณี</w:t>
            </w:r>
            <w:r w:rsidR="00B431F2" w:rsidRPr="00F95F54">
              <w:rPr>
                <w:rFonts w:eastAsia="Arial Unicode MS" w:hint="cs"/>
                <w:cs/>
              </w:rPr>
              <w:t xml:space="preserve"> </w:t>
            </w:r>
            <w:r w:rsidRPr="00F95F54">
              <w:rPr>
                <w:rFonts w:eastAsia="Arial Unicode MS" w:hint="cs"/>
                <w:cs/>
              </w:rPr>
              <w:t>ดังนี้</w:t>
            </w:r>
          </w:p>
          <w:p w14:paraId="19ACF3B8" w14:textId="480F8081" w:rsidR="00B431F2" w:rsidRPr="00F95F54" w:rsidRDefault="00B431F2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F95F54">
              <w:rPr>
                <w:rFonts w:eastAsia="Arial Unicode MS"/>
                <w:cs/>
              </w:rPr>
              <w:t>หาก</w:t>
            </w:r>
            <w:r w:rsidRPr="00F95F54">
              <w:rPr>
                <w:rFonts w:eastAsia="Arial Unicode MS" w:hint="cs"/>
                <w:cs/>
              </w:rPr>
              <w:t>เป็น</w:t>
            </w:r>
            <w:r w:rsidRPr="00F95F54">
              <w:rPr>
                <w:rFonts w:eastAsia="Arial Unicode MS"/>
                <w:cs/>
              </w:rPr>
              <w:t>การค้ำประกันร่วมกับผู้ร่วมค้ำประกันอื่น (สง. อื่น)</w:t>
            </w:r>
            <w:r w:rsidRPr="00F95F54">
              <w:rPr>
                <w:rFonts w:eastAsia="Arial Unicode MS" w:hint="cs"/>
                <w:cs/>
              </w:rPr>
              <w:t xml:space="preserve"> ภายใต้สัญญา </w:t>
            </w:r>
            <w:r w:rsidRPr="00F95F54">
              <w:rPr>
                <w:rFonts w:eastAsia="Arial Unicode MS"/>
              </w:rPr>
              <w:t xml:space="preserve">Syndicated Loan </w:t>
            </w:r>
            <w:r w:rsidRPr="00F95F54">
              <w:rPr>
                <w:rFonts w:eastAsia="Arial Unicode MS" w:hint="cs"/>
                <w:cs/>
              </w:rPr>
              <w:t xml:space="preserve">เนื่องจาก </w:t>
            </w:r>
            <w:r w:rsidRPr="00F95F54">
              <w:rPr>
                <w:rFonts w:eastAsia="Arial Unicode MS"/>
              </w:rPr>
              <w:t xml:space="preserve">Syndicated Loan </w:t>
            </w:r>
            <w:r w:rsidRPr="00F95F54">
              <w:rPr>
                <w:rFonts w:eastAsia="Arial Unicode MS" w:hint="cs"/>
                <w:cs/>
              </w:rPr>
              <w:t xml:space="preserve">จะครอบคลุมสินเชื่อ และภาระผูกพัน </w:t>
            </w:r>
            <w:r w:rsidRPr="00F95F54">
              <w:rPr>
                <w:rFonts w:eastAsia="Arial Unicode MS"/>
                <w:cs/>
              </w:rPr>
              <w:t>ให้รายงาน</w:t>
            </w:r>
          </w:p>
          <w:p w14:paraId="1B0E9890" w14:textId="77777777" w:rsidR="00B431F2" w:rsidRPr="001951CE" w:rsidRDefault="00B431F2" w:rsidP="00B431F2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1951CE">
              <w:rPr>
                <w:rFonts w:eastAsia="Arial Unicode MS"/>
              </w:rPr>
              <w:t xml:space="preserve">Share Lending Type Code = 2004500002 Syndicated </w:t>
            </w:r>
          </w:p>
          <w:p w14:paraId="19FF8111" w14:textId="77777777" w:rsidR="00B431F2" w:rsidRPr="00C01250" w:rsidRDefault="00B431F2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1951CE">
              <w:rPr>
                <w:rFonts w:eastAsia="Arial Unicode MS"/>
                <w:cs/>
              </w:rPr>
              <w:t>ทั้งนี้</w:t>
            </w:r>
            <w:r w:rsidRPr="001951CE">
              <w:rPr>
                <w:rFonts w:eastAsia="Arial Unicode MS" w:hint="cs"/>
                <w:cs/>
              </w:rPr>
              <w:t xml:space="preserve"> </w:t>
            </w:r>
            <w:r w:rsidRPr="001951CE">
              <w:rPr>
                <w:rFonts w:eastAsia="Arial Unicode MS"/>
                <w:cs/>
              </w:rPr>
              <w:t xml:space="preserve">หาก สง. มีการค้ำประกัน </w:t>
            </w:r>
            <w:r w:rsidRPr="001951CE">
              <w:rPr>
                <w:rFonts w:eastAsia="Arial Unicode MS"/>
              </w:rPr>
              <w:t xml:space="preserve">SBLC </w:t>
            </w:r>
            <w:r w:rsidRPr="001951CE">
              <w:rPr>
                <w:rFonts w:eastAsia="Arial Unicode MS"/>
                <w:cs/>
              </w:rPr>
              <w:t>ด้วย สง. เองแห่งเดียว ให้รายงาน</w:t>
            </w:r>
          </w:p>
          <w:p w14:paraId="5276DE00" w14:textId="7A0717DA" w:rsidR="00B431F2" w:rsidRPr="00BE69F2" w:rsidRDefault="00B431F2" w:rsidP="00B431F2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01250">
              <w:rPr>
                <w:rFonts w:eastAsia="Arial Unicode MS"/>
              </w:rPr>
              <w:t>Share Lending Type = 2004500001 Bilateral / Single Bank Lender</w:t>
            </w:r>
          </w:p>
        </w:tc>
      </w:tr>
    </w:tbl>
    <w:p w14:paraId="16D32FA9" w14:textId="77777777" w:rsidR="00E630CA" w:rsidRPr="00BE69F2" w:rsidRDefault="00E630CA" w:rsidP="009A6773">
      <w:pPr>
        <w:spacing w:line="240" w:lineRule="auto"/>
        <w:rPr>
          <w:rFonts w:eastAsia="Arial Unicode MS"/>
        </w:rPr>
      </w:pPr>
    </w:p>
    <w:p w14:paraId="7687DAD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0" w:name="_Toc115806907"/>
      <w:r w:rsidRPr="00BE69F2">
        <w:rPr>
          <w:rFonts w:ascii="Browallia New" w:hAnsi="Browallia New" w:cs="Browallia New"/>
          <w:i w:val="0"/>
          <w:color w:val="002060"/>
        </w:rPr>
        <w:t>[Share Lending Total Contract Amount in Baht]</w:t>
      </w:r>
      <w:bookmarkEnd w:id="6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C881C3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54E2686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CCC279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จากตาราง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ธปท. ต้องการให้รายงาน</w:t>
            </w:r>
            <w:r w:rsidRPr="00BE69F2">
              <w:rPr>
                <w:rFonts w:eastAsia="Arial Unicode MS"/>
              </w:rPr>
              <w:t xml:space="preserve"> Share Lending Total Contract Amount in Baht</w:t>
            </w:r>
            <w:r w:rsidRPr="00BE69F2" w:rsidDel="00491A1A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0F177C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30117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76"/>
              <w:gridCol w:w="1701"/>
              <w:gridCol w:w="2551"/>
              <w:gridCol w:w="2585"/>
            </w:tblGrid>
            <w:tr w:rsidR="00BE69F2" w:rsidRPr="00BE69F2" w14:paraId="0F3805B9" w14:textId="77777777">
              <w:tc>
                <w:tcPr>
                  <w:tcW w:w="2576" w:type="dxa"/>
                  <w:vMerge w:val="restart"/>
                </w:tcPr>
                <w:p w14:paraId="2BE07E5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Name of Original Lender</w:t>
                  </w:r>
                </w:p>
              </w:tc>
              <w:tc>
                <w:tcPr>
                  <w:tcW w:w="1701" w:type="dxa"/>
                  <w:vMerge w:val="restart"/>
                </w:tcPr>
                <w:p w14:paraId="5E5AA78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A Commitment</w:t>
                  </w:r>
                </w:p>
              </w:tc>
              <w:tc>
                <w:tcPr>
                  <w:tcW w:w="5136" w:type="dxa"/>
                  <w:gridSpan w:val="2"/>
                </w:tcPr>
                <w:p w14:paraId="56DA493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 Commitment</w:t>
                  </w:r>
                </w:p>
              </w:tc>
            </w:tr>
            <w:tr w:rsidR="00BE69F2" w:rsidRPr="00BE69F2" w14:paraId="1142C155" w14:textId="77777777">
              <w:tc>
                <w:tcPr>
                  <w:tcW w:w="2576" w:type="dxa"/>
                  <w:vMerge/>
                </w:tcPr>
                <w:p w14:paraId="734040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vMerge/>
                </w:tcPr>
                <w:p w14:paraId="0306CEB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3733F7A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B1 Commitment</w:t>
                  </w:r>
                </w:p>
              </w:tc>
              <w:tc>
                <w:tcPr>
                  <w:tcW w:w="2585" w:type="dxa"/>
                </w:tcPr>
                <w:p w14:paraId="5FB0809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B1 Commitment</w:t>
                  </w:r>
                </w:p>
              </w:tc>
            </w:tr>
            <w:tr w:rsidR="00BE69F2" w:rsidRPr="00BE69F2" w14:paraId="1D7E9CC5" w14:textId="77777777">
              <w:tc>
                <w:tcPr>
                  <w:tcW w:w="2576" w:type="dxa"/>
                </w:tcPr>
                <w:p w14:paraId="48FF99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A (Lead)</w:t>
                  </w:r>
                </w:p>
              </w:tc>
              <w:tc>
                <w:tcPr>
                  <w:tcW w:w="1701" w:type="dxa"/>
                </w:tcPr>
                <w:p w14:paraId="10B058C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  <w:tc>
                <w:tcPr>
                  <w:tcW w:w="2551" w:type="dxa"/>
                </w:tcPr>
                <w:p w14:paraId="584ABA9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45E5D73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300</w:t>
                  </w:r>
                </w:p>
              </w:tc>
            </w:tr>
            <w:tr w:rsidR="00BE69F2" w:rsidRPr="00BE69F2" w14:paraId="1A14C734" w14:textId="77777777">
              <w:tc>
                <w:tcPr>
                  <w:tcW w:w="2576" w:type="dxa"/>
                </w:tcPr>
                <w:p w14:paraId="1D50FD1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B</w:t>
                  </w:r>
                </w:p>
              </w:tc>
              <w:tc>
                <w:tcPr>
                  <w:tcW w:w="1701" w:type="dxa"/>
                </w:tcPr>
                <w:p w14:paraId="470A5F2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  <w:tc>
                <w:tcPr>
                  <w:tcW w:w="2551" w:type="dxa"/>
                </w:tcPr>
                <w:p w14:paraId="73F1486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400</w:t>
                  </w:r>
                </w:p>
              </w:tc>
              <w:tc>
                <w:tcPr>
                  <w:tcW w:w="2585" w:type="dxa"/>
                </w:tcPr>
                <w:p w14:paraId="0A73DDE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</w:tr>
            <w:tr w:rsidR="00BE69F2" w:rsidRPr="00BE69F2" w14:paraId="58575A8F" w14:textId="77777777">
              <w:tc>
                <w:tcPr>
                  <w:tcW w:w="2576" w:type="dxa"/>
                </w:tcPr>
                <w:p w14:paraId="2A2AD9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C</w:t>
                  </w:r>
                </w:p>
              </w:tc>
              <w:tc>
                <w:tcPr>
                  <w:tcW w:w="1701" w:type="dxa"/>
                </w:tcPr>
                <w:p w14:paraId="48D4B1C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150</w:t>
                  </w:r>
                </w:p>
              </w:tc>
              <w:tc>
                <w:tcPr>
                  <w:tcW w:w="2551" w:type="dxa"/>
                </w:tcPr>
                <w:p w14:paraId="22B580D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281C14D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</w:tr>
            <w:tr w:rsidR="00BE69F2" w:rsidRPr="00BE69F2" w14:paraId="0E8E66F0" w14:textId="77777777">
              <w:tc>
                <w:tcPr>
                  <w:tcW w:w="2576" w:type="dxa"/>
                </w:tcPr>
                <w:p w14:paraId="2A3A08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D</w:t>
                  </w:r>
                </w:p>
              </w:tc>
              <w:tc>
                <w:tcPr>
                  <w:tcW w:w="1701" w:type="dxa"/>
                </w:tcPr>
                <w:p w14:paraId="0F63F2B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100</w:t>
                  </w:r>
                </w:p>
              </w:tc>
              <w:tc>
                <w:tcPr>
                  <w:tcW w:w="2551" w:type="dxa"/>
                </w:tcPr>
                <w:p w14:paraId="0862E10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5460544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100</w:t>
                  </w:r>
                </w:p>
              </w:tc>
            </w:tr>
            <w:tr w:rsidR="00BE69F2" w:rsidRPr="00BE69F2" w14:paraId="5B9D3CD6" w14:textId="77777777">
              <w:tc>
                <w:tcPr>
                  <w:tcW w:w="2576" w:type="dxa"/>
                  <w:shd w:val="clear" w:color="auto" w:fill="D9D9D9" w:themeFill="background1" w:themeFillShade="D9"/>
                </w:tcPr>
                <w:p w14:paraId="080FC6A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</w:t>
                  </w:r>
                </w:p>
              </w:tc>
              <w:tc>
                <w:tcPr>
                  <w:tcW w:w="1701" w:type="dxa"/>
                  <w:shd w:val="clear" w:color="auto" w:fill="D9D9D9" w:themeFill="background1" w:themeFillShade="D9"/>
                </w:tcPr>
                <w:p w14:paraId="6045AB3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650</w:t>
                  </w:r>
                </w:p>
              </w:tc>
              <w:tc>
                <w:tcPr>
                  <w:tcW w:w="5136" w:type="dxa"/>
                  <w:gridSpan w:val="2"/>
                  <w:shd w:val="clear" w:color="auto" w:fill="D9D9D9" w:themeFill="background1" w:themeFillShade="D9"/>
                </w:tcPr>
                <w:p w14:paraId="6BC765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1,000</w:t>
                  </w:r>
                </w:p>
              </w:tc>
            </w:tr>
          </w:tbl>
          <w:p w14:paraId="3A33C9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3C62193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26F79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3F66A40" w14:textId="3C85E66A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จากตัวอย่าง หากในสัญญา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2 Facilities </w:t>
            </w:r>
            <w:r w:rsidRPr="00BE69F2">
              <w:rPr>
                <w:rFonts w:eastAsia="Arial Unicode MS"/>
                <w:cs/>
              </w:rPr>
              <w:t xml:space="preserve">ให้รายงานจำนวนเงินรวมทุก </w:t>
            </w:r>
            <w:r w:rsidR="00EF7FB5" w:rsidRPr="00BE69F2">
              <w:rPr>
                <w:rFonts w:eastAsia="Arial Unicode MS"/>
              </w:rPr>
              <w:t>F</w:t>
            </w:r>
            <w:r w:rsidRPr="00BE69F2">
              <w:rPr>
                <w:rFonts w:eastAsia="Arial Unicode MS"/>
              </w:rPr>
              <w:t xml:space="preserve">acility </w:t>
            </w:r>
            <w:r w:rsidRPr="00BE69F2">
              <w:rPr>
                <w:rFonts w:eastAsia="Arial Unicode MS"/>
                <w:cs/>
              </w:rPr>
              <w:t xml:space="preserve">ของสัญญา (สมมุติ ระดับ </w:t>
            </w:r>
            <w:r w:rsidRPr="00BE69F2">
              <w:rPr>
                <w:rFonts w:eastAsia="Arial Unicode MS"/>
              </w:rPr>
              <w:t xml:space="preserve">Facility </w:t>
            </w:r>
            <w:r w:rsidRPr="00BE69F2">
              <w:rPr>
                <w:rFonts w:eastAsia="Arial Unicode MS"/>
                <w:cs/>
              </w:rPr>
              <w:t xml:space="preserve">เท่ากับระดับ </w:t>
            </w:r>
            <w:r w:rsidRPr="00BE69F2">
              <w:rPr>
                <w:rFonts w:eastAsia="Arial Unicode MS"/>
              </w:rPr>
              <w:t>Account)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5F56EA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276"/>
              <w:gridCol w:w="1275"/>
              <w:gridCol w:w="2552"/>
              <w:gridCol w:w="3010"/>
            </w:tblGrid>
            <w:tr w:rsidR="00BE69F2" w:rsidRPr="00BE69F2" w14:paraId="5CDBE480" w14:textId="77777777">
              <w:tc>
                <w:tcPr>
                  <w:tcW w:w="1300" w:type="dxa"/>
                </w:tcPr>
                <w:p w14:paraId="247C594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178E4F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Entity Id</w:t>
                  </w:r>
                </w:p>
              </w:tc>
              <w:tc>
                <w:tcPr>
                  <w:tcW w:w="1275" w:type="dxa"/>
                </w:tcPr>
                <w:p w14:paraId="25F47CB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2" w:type="dxa"/>
                </w:tcPr>
                <w:p w14:paraId="2F627AE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Share Lending Type</w:t>
                  </w:r>
                </w:p>
              </w:tc>
              <w:tc>
                <w:tcPr>
                  <w:tcW w:w="3010" w:type="dxa"/>
                </w:tcPr>
                <w:p w14:paraId="7011259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Share Lending Total Contract Amount in Baht </w:t>
                  </w:r>
                </w:p>
              </w:tc>
            </w:tr>
            <w:tr w:rsidR="00BE69F2" w:rsidRPr="00BE69F2" w14:paraId="5F7E8130" w14:textId="77777777">
              <w:tc>
                <w:tcPr>
                  <w:tcW w:w="1300" w:type="dxa"/>
                </w:tcPr>
                <w:p w14:paraId="7AD9E9D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2020-01-31</w:t>
                  </w:r>
                </w:p>
              </w:tc>
              <w:tc>
                <w:tcPr>
                  <w:tcW w:w="1276" w:type="dxa"/>
                </w:tcPr>
                <w:p w14:paraId="14EC300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1275" w:type="dxa"/>
                </w:tcPr>
                <w:p w14:paraId="43FA3CA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 (A)</w:t>
                  </w:r>
                </w:p>
              </w:tc>
              <w:tc>
                <w:tcPr>
                  <w:tcW w:w="2552" w:type="dxa"/>
                </w:tcPr>
                <w:p w14:paraId="71F5A58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3010" w:type="dxa"/>
                </w:tcPr>
                <w:p w14:paraId="77DC74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1,650</w:t>
                  </w:r>
                </w:p>
              </w:tc>
            </w:tr>
            <w:tr w:rsidR="00BE69F2" w:rsidRPr="00BE69F2" w14:paraId="04077A20" w14:textId="77777777">
              <w:tc>
                <w:tcPr>
                  <w:tcW w:w="1300" w:type="dxa"/>
                </w:tcPr>
                <w:p w14:paraId="132EE73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2020-01-31</w:t>
                  </w:r>
                </w:p>
              </w:tc>
              <w:tc>
                <w:tcPr>
                  <w:tcW w:w="1276" w:type="dxa"/>
                </w:tcPr>
                <w:p w14:paraId="09697F4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1275" w:type="dxa"/>
                </w:tcPr>
                <w:p w14:paraId="2F448D2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 (B1)</w:t>
                  </w:r>
                </w:p>
              </w:tc>
              <w:tc>
                <w:tcPr>
                  <w:tcW w:w="2552" w:type="dxa"/>
                </w:tcPr>
                <w:p w14:paraId="73E7DA2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3010" w:type="dxa"/>
                </w:tcPr>
                <w:p w14:paraId="20A8BA8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1,650</w:t>
                  </w:r>
                </w:p>
              </w:tc>
            </w:tr>
          </w:tbl>
          <w:p w14:paraId="2DE4C4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1A6D801D" w14:textId="77777777" w:rsidR="00033C0B" w:rsidRPr="00BE69F2" w:rsidRDefault="00033C0B" w:rsidP="009A6773">
      <w:pPr>
        <w:spacing w:line="240" w:lineRule="auto"/>
      </w:pPr>
    </w:p>
    <w:p w14:paraId="75D8900E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93C189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1B59C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50085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หากสัญญา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สัญญาเงินกู้ มีผู้ร่วมปล่อยสินเชื่อ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สง. และ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สกุลเงิน โดย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ปล่อยสินเชื่อสกุลบาท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ปล่อยสินเชื่อสกุล </w:t>
            </w:r>
            <w:r w:rsidRPr="00BE69F2">
              <w:rPr>
                <w:rFonts w:eastAsia="Arial Unicode MS"/>
              </w:rPr>
              <w:t xml:space="preserve">EUR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 </w:t>
            </w:r>
            <w:r w:rsidRPr="00BE69F2">
              <w:rPr>
                <w:rFonts w:eastAsia="Arial Unicode MS"/>
                <w:cs/>
              </w:rPr>
              <w:t xml:space="preserve">ปล่อยสินเชื่อสกุล </w:t>
            </w:r>
            <w:r w:rsidRPr="00BE69F2">
              <w:rPr>
                <w:rFonts w:eastAsia="Arial Unicode MS"/>
              </w:rPr>
              <w:t xml:space="preserve">USD </w:t>
            </w:r>
            <w:r w:rsidRPr="00BE69F2">
              <w:rPr>
                <w:rFonts w:eastAsia="Arial Unicode MS"/>
                <w:u w:val="single"/>
                <w:cs/>
              </w:rPr>
              <w:t xml:space="preserve">ซึ่งในสัญญาไม่ได้ </w:t>
            </w:r>
            <w:proofErr w:type="gramStart"/>
            <w:r w:rsidRPr="00BE69F2">
              <w:rPr>
                <w:rFonts w:eastAsia="Arial Unicode MS"/>
                <w:u w:val="single"/>
                <w:cs/>
              </w:rPr>
              <w:t>ระบุยอดรวมสินเชื่อไว้</w:t>
            </w:r>
            <w:r w:rsidRPr="00BE69F2">
              <w:rPr>
                <w:rFonts w:eastAsia="Arial Unicode MS"/>
                <w:cs/>
              </w:rPr>
              <w:t xml:space="preserve">  ต้องรายงาน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Share Lending Total Contract Amount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1.7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Share Lending Member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สมมุติ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Lead</w:t>
            </w:r>
          </w:p>
          <w:p w14:paraId="0D5C3A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76"/>
              <w:gridCol w:w="1701"/>
              <w:gridCol w:w="4819"/>
            </w:tblGrid>
            <w:tr w:rsidR="00BE69F2" w:rsidRPr="00BE69F2" w14:paraId="29B71080" w14:textId="77777777">
              <w:trPr>
                <w:trHeight w:val="740"/>
              </w:trPr>
              <w:tc>
                <w:tcPr>
                  <w:tcW w:w="2576" w:type="dxa"/>
                </w:tcPr>
                <w:p w14:paraId="2641401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Name of Original Lender</w:t>
                  </w:r>
                </w:p>
              </w:tc>
              <w:tc>
                <w:tcPr>
                  <w:tcW w:w="1701" w:type="dxa"/>
                </w:tcPr>
                <w:p w14:paraId="3043E4B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Commitment</w:t>
                  </w:r>
                </w:p>
              </w:tc>
              <w:tc>
                <w:tcPr>
                  <w:tcW w:w="4819" w:type="dxa"/>
                </w:tcPr>
                <w:p w14:paraId="37AAACE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รายละเอียดการให้สินเชื่อ</w:t>
                  </w:r>
                </w:p>
              </w:tc>
            </w:tr>
            <w:tr w:rsidR="00BE69F2" w:rsidRPr="00BE69F2" w14:paraId="343DBFEB" w14:textId="77777777">
              <w:tc>
                <w:tcPr>
                  <w:tcW w:w="2576" w:type="dxa"/>
                </w:tcPr>
                <w:p w14:paraId="6F00D3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Bank A </w:t>
                  </w:r>
                </w:p>
              </w:tc>
              <w:tc>
                <w:tcPr>
                  <w:tcW w:w="1701" w:type="dxa"/>
                </w:tcPr>
                <w:p w14:paraId="0DBA9BD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EUR 30</w:t>
                  </w:r>
                </w:p>
              </w:tc>
              <w:tc>
                <w:tcPr>
                  <w:tcW w:w="4819" w:type="dxa"/>
                </w:tcPr>
                <w:p w14:paraId="4AF8576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783A309D" w14:textId="77777777">
              <w:tc>
                <w:tcPr>
                  <w:tcW w:w="2576" w:type="dxa"/>
                </w:tcPr>
                <w:p w14:paraId="3FF868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B (Lead)</w:t>
                  </w:r>
                </w:p>
              </w:tc>
              <w:tc>
                <w:tcPr>
                  <w:tcW w:w="1701" w:type="dxa"/>
                </w:tcPr>
                <w:p w14:paraId="37C8E1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 40</w:t>
                  </w:r>
                </w:p>
              </w:tc>
              <w:tc>
                <w:tcPr>
                  <w:tcW w:w="4819" w:type="dxa"/>
                </w:tcPr>
                <w:p w14:paraId="30884E8C" w14:textId="77777777" w:rsidR="00033C0B" w:rsidRPr="00BE69F2" w:rsidRDefault="00033C0B" w:rsidP="00C111E7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ให้สินเชื่อ </w:t>
                  </w:r>
                  <w:r w:rsidRPr="00BE69F2">
                    <w:rPr>
                      <w:rFonts w:eastAsia="Arial Unicode MS"/>
                    </w:rPr>
                    <w:t xml:space="preserve">3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ได้แก่ บัญชี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AC001)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20 USD,</w:t>
                  </w:r>
                  <w:r w:rsidRPr="00BE69F2">
                    <w:rPr>
                      <w:rFonts w:eastAsia="Arial Unicode MS"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2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AC002)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10 USD </w:t>
                  </w:r>
                  <w:r w:rsidRPr="00BE69F2">
                    <w:rPr>
                      <w:rFonts w:eastAsia="Arial Unicode MS"/>
                      <w:cs/>
                    </w:rPr>
                    <w:t>และ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3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AC003)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10 USD </w:t>
                  </w:r>
                </w:p>
              </w:tc>
            </w:tr>
            <w:tr w:rsidR="00BE69F2" w:rsidRPr="00BE69F2" w14:paraId="20CAEFC0" w14:textId="77777777">
              <w:tc>
                <w:tcPr>
                  <w:tcW w:w="2576" w:type="dxa"/>
                </w:tcPr>
                <w:p w14:paraId="6B67FC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C</w:t>
                  </w:r>
                </w:p>
              </w:tc>
              <w:tc>
                <w:tcPr>
                  <w:tcW w:w="1701" w:type="dxa"/>
                </w:tcPr>
                <w:p w14:paraId="0F4DE7D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30</w:t>
                  </w:r>
                </w:p>
              </w:tc>
              <w:tc>
                <w:tcPr>
                  <w:tcW w:w="4819" w:type="dxa"/>
                </w:tcPr>
                <w:p w14:paraId="3AC4891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6C079416" w14:textId="77777777">
              <w:tc>
                <w:tcPr>
                  <w:tcW w:w="2576" w:type="dxa"/>
                  <w:shd w:val="clear" w:color="auto" w:fill="D9D9D9" w:themeFill="background1" w:themeFillShade="D9"/>
                </w:tcPr>
                <w:p w14:paraId="245C506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</w:t>
                  </w:r>
                </w:p>
              </w:tc>
              <w:tc>
                <w:tcPr>
                  <w:tcW w:w="1701" w:type="dxa"/>
                  <w:shd w:val="clear" w:color="auto" w:fill="D9D9D9" w:themeFill="background1" w:themeFillShade="D9"/>
                </w:tcPr>
                <w:p w14:paraId="0486178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2,730</w:t>
                  </w:r>
                </w:p>
              </w:tc>
              <w:tc>
                <w:tcPr>
                  <w:tcW w:w="4819" w:type="dxa"/>
                  <w:shd w:val="clear" w:color="auto" w:fill="D9D9D9" w:themeFill="background1" w:themeFillShade="D9"/>
                </w:tcPr>
                <w:p w14:paraId="2740624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</w:tbl>
          <w:p w14:paraId="79C8FCB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  <w:tr w:rsidR="00BE69F2" w:rsidRPr="00BE69F2" w14:paraId="7BB24288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74828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1BF719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Share Lending Total Contract Amount </w:t>
            </w:r>
            <w:r w:rsidRPr="00BE69F2">
              <w:rPr>
                <w:rFonts w:eastAsia="Arial Unicode MS"/>
                <w:cs/>
              </w:rPr>
              <w:t xml:space="preserve">คือ จำนวนเงินรวมของสัญญา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>เทียบเท่าบาท ดังนั้นกรณีเป็นสกุลเงินตราต่างประเทศให้แปลงค่าสกุลเงินให้เทียบเท่าบาท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876A3D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7A779EE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อัตราแลกเปลี่ยนที่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ใช้ ณ วันที่ทำสัญญา </w:t>
            </w:r>
            <w:r w:rsidRPr="00BE69F2">
              <w:rPr>
                <w:rFonts w:eastAsia="Arial Unicode MS"/>
              </w:rPr>
              <w:t xml:space="preserve">1 USD = 30 THB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 EUR = 50 THB </w:t>
            </w:r>
            <w:r w:rsidRPr="00BE69F2">
              <w:rPr>
                <w:rFonts w:eastAsia="Arial Unicode MS"/>
                <w:cs/>
              </w:rPr>
              <w:t>ดังนั้น จำนวนเงินสัญญา</w:t>
            </w:r>
            <w:r w:rsidRPr="00BE69F2">
              <w:rPr>
                <w:rFonts w:eastAsia="Arial Unicode MS"/>
                <w:u w:val="single"/>
                <w:cs/>
              </w:rPr>
              <w:t>รวมเทียบเท่าบาท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1,200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+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1,500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+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30 = 2,730 </w:t>
            </w:r>
            <w:r w:rsidRPr="00BE69F2">
              <w:rPr>
                <w:rFonts w:eastAsia="Arial Unicode MS"/>
                <w:cs/>
              </w:rPr>
              <w:t>บาท</w:t>
            </w:r>
          </w:p>
          <w:p w14:paraId="5A19032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0C9BB2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ดังนั้น</w:t>
            </w:r>
            <w:r w:rsidRPr="00BE69F2">
              <w:rPr>
                <w:rFonts w:eastAsia="Arial Unicode MS"/>
                <w:cs/>
              </w:rPr>
              <w:t xml:space="preserve"> ธนาคาร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>จะรายงานข้อมูล ดังนี้</w:t>
            </w:r>
          </w:p>
          <w:p w14:paraId="4C268FE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1.1 Credit Account</w:t>
            </w:r>
          </w:p>
          <w:tbl>
            <w:tblPr>
              <w:tblStyle w:val="TableGrid"/>
              <w:tblW w:w="9442" w:type="dxa"/>
              <w:tblLayout w:type="fixed"/>
              <w:tblLook w:val="04A0" w:firstRow="1" w:lastRow="0" w:firstColumn="1" w:lastColumn="0" w:noHBand="0" w:noVBand="1"/>
            </w:tblPr>
            <w:tblGrid>
              <w:gridCol w:w="1159"/>
              <w:gridCol w:w="1134"/>
              <w:gridCol w:w="1800"/>
              <w:gridCol w:w="990"/>
              <w:gridCol w:w="2313"/>
              <w:gridCol w:w="2046"/>
            </w:tblGrid>
            <w:tr w:rsidR="00BE69F2" w:rsidRPr="00BE69F2" w14:paraId="042BD81D" w14:textId="77777777">
              <w:trPr>
                <w:trHeight w:val="178"/>
              </w:trPr>
              <w:tc>
                <w:tcPr>
                  <w:tcW w:w="1159" w:type="dxa"/>
                </w:tcPr>
                <w:p w14:paraId="7E6B64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8F431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00" w:type="dxa"/>
                </w:tcPr>
                <w:p w14:paraId="4B1306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990" w:type="dxa"/>
                </w:tcPr>
                <w:p w14:paraId="33F0F0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Currency</w:t>
                  </w:r>
                </w:p>
              </w:tc>
              <w:tc>
                <w:tcPr>
                  <w:tcW w:w="2313" w:type="dxa"/>
                </w:tcPr>
                <w:p w14:paraId="3D350B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Lending Type</w:t>
                  </w:r>
                </w:p>
              </w:tc>
              <w:tc>
                <w:tcPr>
                  <w:tcW w:w="2046" w:type="dxa"/>
                </w:tcPr>
                <w:p w14:paraId="36FC328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Lending Total Contract Amount in Baht</w:t>
                  </w:r>
                </w:p>
              </w:tc>
            </w:tr>
            <w:tr w:rsidR="00BE69F2" w:rsidRPr="00BE69F2" w14:paraId="491C6FD7" w14:textId="77777777">
              <w:trPr>
                <w:trHeight w:val="178"/>
              </w:trPr>
              <w:tc>
                <w:tcPr>
                  <w:tcW w:w="1159" w:type="dxa"/>
                </w:tcPr>
                <w:p w14:paraId="210E8D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464FA8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00" w:type="dxa"/>
                </w:tcPr>
                <w:p w14:paraId="7908B4A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</w:t>
                  </w:r>
                </w:p>
              </w:tc>
              <w:tc>
                <w:tcPr>
                  <w:tcW w:w="990" w:type="dxa"/>
                </w:tcPr>
                <w:p w14:paraId="5E0800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</w:tcPr>
                <w:p w14:paraId="74139B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2F50C82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  <w:tr w:rsidR="00BE69F2" w:rsidRPr="00BE69F2" w14:paraId="5401DC83" w14:textId="77777777">
              <w:trPr>
                <w:trHeight w:val="178"/>
              </w:trPr>
              <w:tc>
                <w:tcPr>
                  <w:tcW w:w="1159" w:type="dxa"/>
                </w:tcPr>
                <w:p w14:paraId="62FB70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6325750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00" w:type="dxa"/>
                </w:tcPr>
                <w:p w14:paraId="2F073D80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</w:t>
                  </w:r>
                </w:p>
              </w:tc>
              <w:tc>
                <w:tcPr>
                  <w:tcW w:w="990" w:type="dxa"/>
                </w:tcPr>
                <w:p w14:paraId="43CF14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</w:tcPr>
                <w:p w14:paraId="7A54D9E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2439AF2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  <w:tr w:rsidR="00BE69F2" w:rsidRPr="00BE69F2" w14:paraId="416CB0FA" w14:textId="77777777">
              <w:trPr>
                <w:trHeight w:val="178"/>
              </w:trPr>
              <w:tc>
                <w:tcPr>
                  <w:tcW w:w="1159" w:type="dxa"/>
                </w:tcPr>
                <w:p w14:paraId="667569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416C945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800" w:type="dxa"/>
                </w:tcPr>
                <w:p w14:paraId="7D849EA1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</w:t>
                  </w:r>
                </w:p>
              </w:tc>
              <w:tc>
                <w:tcPr>
                  <w:tcW w:w="990" w:type="dxa"/>
                </w:tcPr>
                <w:p w14:paraId="63C6877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  <w:tcBorders>
                    <w:bottom w:val="single" w:sz="4" w:space="0" w:color="auto"/>
                  </w:tcBorders>
                </w:tcPr>
                <w:p w14:paraId="5246C4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7FF6FD9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</w:tbl>
          <w:p w14:paraId="01CE36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F00F7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1.7 Share Lending Member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1"/>
              <w:gridCol w:w="1927"/>
              <w:gridCol w:w="3118"/>
              <w:gridCol w:w="2008"/>
            </w:tblGrid>
            <w:tr w:rsidR="00BE69F2" w:rsidRPr="00BE69F2" w14:paraId="567E811D" w14:textId="77777777">
              <w:trPr>
                <w:trHeight w:val="252"/>
              </w:trPr>
              <w:tc>
                <w:tcPr>
                  <w:tcW w:w="2351" w:type="dxa"/>
                </w:tcPr>
                <w:p w14:paraId="43172D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927" w:type="dxa"/>
                </w:tcPr>
                <w:p w14:paraId="6B47C1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3118" w:type="dxa"/>
                </w:tcPr>
                <w:p w14:paraId="3AD7C8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Lender Counterparty Id</w:t>
                  </w:r>
                </w:p>
              </w:tc>
              <w:tc>
                <w:tcPr>
                  <w:tcW w:w="2008" w:type="dxa"/>
                </w:tcPr>
                <w:p w14:paraId="032C53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Lead Manager Flag</w:t>
                  </w:r>
                </w:p>
              </w:tc>
            </w:tr>
            <w:tr w:rsidR="00BE69F2" w:rsidRPr="00BE69F2" w14:paraId="5177F0ED" w14:textId="77777777">
              <w:trPr>
                <w:trHeight w:val="252"/>
              </w:trPr>
              <w:tc>
                <w:tcPr>
                  <w:tcW w:w="2351" w:type="dxa"/>
                </w:tcPr>
                <w:p w14:paraId="4E2C2B1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F7E4E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bottom w:val="single" w:sz="4" w:space="0" w:color="auto"/>
                  </w:tcBorders>
                </w:tcPr>
                <w:p w14:paraId="7B9E031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  <w:tcBorders>
                    <w:bottom w:val="single" w:sz="4" w:space="0" w:color="auto"/>
                  </w:tcBorders>
                </w:tcPr>
                <w:p w14:paraId="77E96F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6FB6D8F2" w14:textId="77777777">
              <w:trPr>
                <w:trHeight w:val="252"/>
              </w:trPr>
              <w:tc>
                <w:tcPr>
                  <w:tcW w:w="2351" w:type="dxa"/>
                </w:tcPr>
                <w:p w14:paraId="01628A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C67C7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bottom w:val="single" w:sz="4" w:space="0" w:color="auto"/>
                  </w:tcBorders>
                </w:tcPr>
                <w:p w14:paraId="746927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  <w:tcBorders>
                    <w:bottom w:val="single" w:sz="4" w:space="0" w:color="auto"/>
                  </w:tcBorders>
                </w:tcPr>
                <w:p w14:paraId="011723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3F0ABEC2" w14:textId="77777777">
              <w:trPr>
                <w:trHeight w:val="252"/>
              </w:trPr>
              <w:tc>
                <w:tcPr>
                  <w:tcW w:w="2351" w:type="dxa"/>
                </w:tcPr>
                <w:p w14:paraId="54ADBFA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89DC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top w:val="single" w:sz="4" w:space="0" w:color="auto"/>
                  </w:tcBorders>
                </w:tcPr>
                <w:p w14:paraId="472983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  <w:tcBorders>
                    <w:top w:val="single" w:sz="4" w:space="0" w:color="auto"/>
                  </w:tcBorders>
                </w:tcPr>
                <w:p w14:paraId="1EA1C4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45ABC689" w14:textId="77777777">
              <w:trPr>
                <w:trHeight w:val="252"/>
              </w:trPr>
              <w:tc>
                <w:tcPr>
                  <w:tcW w:w="2351" w:type="dxa"/>
                </w:tcPr>
                <w:p w14:paraId="1A44FC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638C4E0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189A350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</w:tcPr>
                <w:p w14:paraId="6EF199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24DA045A" w14:textId="77777777">
              <w:trPr>
                <w:trHeight w:val="252"/>
              </w:trPr>
              <w:tc>
                <w:tcPr>
                  <w:tcW w:w="2351" w:type="dxa"/>
                </w:tcPr>
                <w:p w14:paraId="69EC45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83B76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0C3AA0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</w:tcPr>
                <w:p w14:paraId="40374EE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15246519" w14:textId="77777777">
              <w:trPr>
                <w:trHeight w:val="239"/>
              </w:trPr>
              <w:tc>
                <w:tcPr>
                  <w:tcW w:w="2351" w:type="dxa"/>
                </w:tcPr>
                <w:p w14:paraId="5AE5B8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9EE7A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0CCEAF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</w:tcPr>
                <w:p w14:paraId="7029F8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FBF3A2" w14:textId="77777777">
              <w:trPr>
                <w:trHeight w:val="252"/>
              </w:trPr>
              <w:tc>
                <w:tcPr>
                  <w:tcW w:w="2351" w:type="dxa"/>
                </w:tcPr>
                <w:p w14:paraId="3047212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3CFFAC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4CD3CEA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</w:tcPr>
                <w:p w14:paraId="74AB9EE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5D031F0" w14:textId="77777777">
              <w:trPr>
                <w:trHeight w:val="252"/>
              </w:trPr>
              <w:tc>
                <w:tcPr>
                  <w:tcW w:w="2351" w:type="dxa"/>
                </w:tcPr>
                <w:p w14:paraId="3ABE87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A5F8C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7E92E5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</w:tcPr>
                <w:p w14:paraId="6475C9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40174A6C" w14:textId="77777777">
              <w:trPr>
                <w:trHeight w:val="252"/>
              </w:trPr>
              <w:tc>
                <w:tcPr>
                  <w:tcW w:w="2351" w:type="dxa"/>
                </w:tcPr>
                <w:p w14:paraId="6F18777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18AAE6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6F65C5C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</w:tcPr>
                <w:p w14:paraId="2E6051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588EDC9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00AF50E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0BF33D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1" w:name="_Toc115806908"/>
      <w:r w:rsidRPr="00BE69F2">
        <w:rPr>
          <w:rFonts w:ascii="Browallia New" w:hAnsi="Browallia New" w:cs="Browallia New"/>
          <w:i w:val="0"/>
          <w:color w:val="002060"/>
        </w:rPr>
        <w:lastRenderedPageBreak/>
        <w:t>[Account Term Type]</w:t>
      </w:r>
      <w:bookmarkEnd w:id="6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B95B80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347F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1F24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57F6F4A7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F83E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772536A" w14:textId="2AFD9E25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</w:t>
            </w:r>
            <w:r w:rsidR="008D03F4">
              <w:rPr>
                <w:rFonts w:eastAsia="Arial Unicode MS" w:hint="cs"/>
                <w:cs/>
              </w:rPr>
              <w:t xml:space="preserve"> </w:t>
            </w:r>
            <w:r w:rsidR="008D03F4">
              <w:rPr>
                <w:rFonts w:eastAsia="Arial Unicode MS"/>
              </w:rPr>
              <w:t>=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3814A12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1F0F99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764F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D493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>Claim Contingent (</w:t>
            </w:r>
            <w:r w:rsidRPr="00BE69F2">
              <w:rPr>
                <w:rFonts w:eastAsia="Arial Unicode MS"/>
                <w:cs/>
              </w:rPr>
              <w:t xml:space="preserve">เงินชดใช้ตามภาระผูกผัน) เช่น </w:t>
            </w:r>
            <w:r w:rsidRPr="00BE69F2">
              <w:rPr>
                <w:rFonts w:eastAsia="Arial Unicode MS"/>
              </w:rPr>
              <w:t xml:space="preserve">Claim L/G , Claim L/C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Claim Factoring </w:t>
            </w:r>
            <w:r w:rsidRPr="00BE69F2">
              <w:rPr>
                <w:rFonts w:eastAsia="Arial Unicode MS"/>
                <w:cs/>
              </w:rPr>
              <w:t>ซึ่งถือว่าเมื่อครบกำหนดจะต้องชำระทันทีจะต้องรายงานอย่างไร</w:t>
            </w:r>
          </w:p>
        </w:tc>
      </w:tr>
      <w:tr w:rsidR="00BE69F2" w:rsidRPr="00BE69F2" w14:paraId="468B27BA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A629F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4A3AF5B" w14:textId="0AE1EDF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</w:t>
            </w:r>
            <w:r w:rsidR="008D03F4">
              <w:rPr>
                <w:rFonts w:eastAsia="Arial Unicode MS"/>
              </w:rPr>
              <w:t xml:space="preserve">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637FD32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19AB03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D53F9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F445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Contingent (L/G) </w:t>
            </w:r>
            <w:r w:rsidRPr="00BE69F2">
              <w:rPr>
                <w:rFonts w:eastAsia="Arial Unicode MS"/>
                <w:cs/>
              </w:rPr>
              <w:t xml:space="preserve">ที่เมื่อเกิดการ </w:t>
            </w:r>
            <w:r w:rsidRPr="00BE69F2">
              <w:rPr>
                <w:rFonts w:eastAsia="Arial Unicode MS"/>
              </w:rPr>
              <w:t>Claim (</w:t>
            </w:r>
            <w:r w:rsidRPr="00BE69F2">
              <w:rPr>
                <w:rFonts w:eastAsia="Arial Unicode MS"/>
                <w:cs/>
              </w:rPr>
              <w:t xml:space="preserve">เกิดข้อพิพาท แล้ว สง. ต้องชำระแทน </w:t>
            </w:r>
            <w:r w:rsidRPr="00BE69F2">
              <w:rPr>
                <w:rFonts w:eastAsia="Arial Unicode MS"/>
              </w:rPr>
              <w:t xml:space="preserve">Beneficiary) </w:t>
            </w:r>
            <w:r w:rsidRPr="00BE69F2">
              <w:rPr>
                <w:rFonts w:eastAsia="Arial Unicode MS"/>
                <w:cs/>
              </w:rPr>
              <w:t>แล้วจะเกิดเป็นสินเชื่อด้วย</w:t>
            </w:r>
            <w:r w:rsidRPr="00BE69F2">
              <w:rPr>
                <w:rFonts w:eastAsia="Arial Unicode MS"/>
                <w:u w:val="single"/>
                <w:cs/>
              </w:rPr>
              <w:t>สัญญาเดิม</w:t>
            </w:r>
            <w:r w:rsidRPr="00BE69F2">
              <w:rPr>
                <w:rFonts w:eastAsia="Arial Unicode MS"/>
                <w:cs/>
              </w:rPr>
              <w:t xml:space="preserve"> แต่คิดด้วย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ดอกเบี้ยผิดนัดชำระ </w:t>
            </w:r>
            <w:r w:rsidRPr="00BE69F2">
              <w:rPr>
                <w:rFonts w:eastAsia="Arial Unicode MS"/>
                <w:u w:val="single"/>
                <w:cs/>
              </w:rPr>
              <w:t xml:space="preserve">และไม่มีการกำหนด </w:t>
            </w:r>
            <w:r w:rsidRPr="00BE69F2">
              <w:rPr>
                <w:rFonts w:eastAsia="Arial Unicode MS"/>
                <w:u w:val="single"/>
              </w:rPr>
              <w:t>Maturity Date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ดังกล่าว โดยจะเริ่มนับ </w:t>
            </w:r>
            <w:r w:rsidRPr="00BE69F2">
              <w:rPr>
                <w:rFonts w:eastAsia="Arial Unicode MS"/>
              </w:rPr>
              <w:t xml:space="preserve">Day Past Due </w:t>
            </w:r>
            <w:r w:rsidRPr="00BE69F2">
              <w:rPr>
                <w:rFonts w:eastAsia="Arial Unicode MS"/>
                <w:cs/>
              </w:rPr>
              <w:t xml:space="preserve">ตั้งแต่วันที่ </w:t>
            </w:r>
            <w:r w:rsidRPr="00BE69F2">
              <w:rPr>
                <w:rFonts w:eastAsia="Arial Unicode MS"/>
              </w:rPr>
              <w:t xml:space="preserve">Claim </w:t>
            </w:r>
          </w:p>
        </w:tc>
      </w:tr>
      <w:tr w:rsidR="00BE69F2" w:rsidRPr="00BE69F2" w14:paraId="189582A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C288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2FD69B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การรายงานเมื่อเกิดสินเชื่อด้วย</w:t>
            </w:r>
            <w:r w:rsidRPr="00BE69F2">
              <w:rPr>
                <w:rFonts w:eastAsia="Arial Unicode MS"/>
                <w:u w:val="single"/>
                <w:cs/>
              </w:rPr>
              <w:t>สัญญาเดิม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(Account Id </w:t>
            </w:r>
            <w:r w:rsidRPr="00BE69F2">
              <w:rPr>
                <w:rFonts w:eastAsia="Arial Unicode MS"/>
                <w:cs/>
              </w:rPr>
              <w:t xml:space="preserve">เดิม) รายงานการเปลี่ยนแปลงดังนี้ </w:t>
            </w:r>
          </w:p>
          <w:p w14:paraId="0ECE02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1.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>2004700004</w:t>
            </w:r>
            <w:r w:rsidRPr="00BE69F2">
              <w:rPr>
                <w:rFonts w:eastAsia="Arial Unicode MS"/>
              </w:rPr>
              <w:t xml:space="preserve"> At Call </w:t>
            </w:r>
          </w:p>
          <w:p w14:paraId="1054F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2. Loan and contingent Type =</w:t>
            </w:r>
            <w:r w:rsidRPr="00BE69F2">
              <w:rPr>
                <w:cs/>
              </w:rPr>
              <w:t>เงินชดใช้ตามภาระผูกพัน</w:t>
            </w:r>
            <w:r w:rsidRPr="00BE69F2">
              <w:rPr>
                <w:rFonts w:eastAsia="Arial Unicode MS"/>
                <w:cs/>
              </w:rPr>
              <w:t xml:space="preserve">ซึ่งเป็นรายการ ภายใต้ </w:t>
            </w:r>
            <w:r w:rsidRPr="00BE69F2">
              <w:t>2003200042</w:t>
            </w:r>
            <w:r w:rsidRPr="00BE69F2">
              <w:rPr>
                <w:rFonts w:eastAsia="Arial Unicode MS"/>
                <w:cs/>
              </w:rPr>
              <w:t xml:space="preserve"> เงินที่ได้จ่ายหรือสั่งให้จ่ายเพื่อประโยชน์ของผู้เคยค้า</w:t>
            </w:r>
          </w:p>
          <w:p w14:paraId="263C8CF6" w14:textId="039938F6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>
              <w:rPr>
                <w:rFonts w:eastAsia="Arial Unicode MS"/>
              </w:rPr>
              <w:t>3</w:t>
            </w:r>
            <w:r w:rsidR="00033C0B" w:rsidRPr="00BE69F2">
              <w:rPr>
                <w:rFonts w:eastAsia="Arial Unicode MS"/>
              </w:rPr>
              <w:t xml:space="preserve">. Maturity Date = </w:t>
            </w:r>
            <w:r w:rsidR="00033C0B" w:rsidRPr="00BE69F2">
              <w:rPr>
                <w:rFonts w:eastAsia="Arial Unicode MS"/>
                <w:cs/>
              </w:rPr>
              <w:t xml:space="preserve">ค่าว่าง </w:t>
            </w:r>
          </w:p>
          <w:p w14:paraId="7BF87E99" w14:textId="1286A8E2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>
              <w:rPr>
                <w:rFonts w:eastAsia="Arial Unicode MS"/>
              </w:rPr>
              <w:t>4</w:t>
            </w:r>
            <w:r w:rsidR="00033C0B" w:rsidRPr="00BE69F2">
              <w:rPr>
                <w:rFonts w:eastAsia="Arial Unicode MS"/>
                <w:cs/>
              </w:rPr>
              <w:t xml:space="preserve">. </w:t>
            </w:r>
            <w:r w:rsidR="00033C0B" w:rsidRPr="00BE69F2">
              <w:rPr>
                <w:rFonts w:eastAsia="Arial Unicode MS"/>
              </w:rPr>
              <w:t xml:space="preserve">Contract Date = Claim Date </w:t>
            </w:r>
          </w:p>
          <w:p w14:paraId="071DAD7F" w14:textId="34217FBF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>
              <w:rPr>
                <w:rFonts w:eastAsia="Arial Unicode MS"/>
              </w:rPr>
              <w:t>5</w:t>
            </w:r>
            <w:r w:rsidR="00033C0B" w:rsidRPr="00BE69F2">
              <w:rPr>
                <w:rFonts w:eastAsia="Arial Unicode MS"/>
              </w:rPr>
              <w:t>.</w:t>
            </w:r>
            <w:r w:rsidR="00033C0B" w:rsidRPr="00BE69F2">
              <w:rPr>
                <w:rFonts w:eastAsia="Arial Unicode MS"/>
                <w:cs/>
              </w:rPr>
              <w:t xml:space="preserve"> </w:t>
            </w:r>
            <w:r w:rsidR="00033C0B" w:rsidRPr="00BE69F2">
              <w:rPr>
                <w:rFonts w:eastAsia="Arial Unicode MS"/>
              </w:rPr>
              <w:t xml:space="preserve">Account Open Date = Claim Date </w:t>
            </w:r>
          </w:p>
        </w:tc>
      </w:tr>
    </w:tbl>
    <w:p w14:paraId="3AC13BB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93E551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1DDF6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0F9A0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สำหรับผลิตภัณฑ์  </w:t>
            </w:r>
            <w:r w:rsidRPr="00BE69F2">
              <w:rPr>
                <w:rFonts w:eastAsia="Arial Unicode MS"/>
              </w:rPr>
              <w:t xml:space="preserve">Personal Loan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Hybrid (Term Loan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Revolving </w:t>
            </w:r>
            <w:r w:rsidRPr="00BE69F2">
              <w:rPr>
                <w:rFonts w:eastAsia="Arial Unicode MS"/>
                <w:cs/>
              </w:rPr>
              <w:t xml:space="preserve">ภายใต้สัญญาเดียว) หากรายงานที่ระดับ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ไม่แตกย่อยเป็น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Revolving Loan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Account Term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35153A0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D11C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094DD6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ปัจจุบันให้รายงานเป็น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2004700002 </w:t>
            </w:r>
            <w:r w:rsidRPr="00BE69F2">
              <w:rPr>
                <w:rFonts w:eastAsia="Arial Unicode MS"/>
              </w:rPr>
              <w:t xml:space="preserve">Short Term </w:t>
            </w:r>
            <w:r w:rsidRPr="00BE69F2">
              <w:rPr>
                <w:rFonts w:eastAsia="Arial Unicode MS"/>
                <w:cs/>
              </w:rPr>
              <w:t>หรือ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2004700003 </w:t>
            </w:r>
            <w:r w:rsidRPr="00BE69F2">
              <w:rPr>
                <w:rFonts w:eastAsia="Arial Unicode MS"/>
              </w:rPr>
              <w:t xml:space="preserve">Long Term </w:t>
            </w:r>
            <w:r w:rsidRPr="00BE69F2">
              <w:rPr>
                <w:rFonts w:eastAsia="Arial Unicode MS"/>
                <w:cs/>
              </w:rPr>
              <w:t>ตามรายละเอียดของสัญญา</w:t>
            </w:r>
          </w:p>
          <w:p w14:paraId="0A261DC9" w14:textId="2E259CEB" w:rsidR="00033C0B" w:rsidRPr="00BE69F2" w:rsidRDefault="00EF7FB5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 w:hint="cs"/>
                <w:cs/>
              </w:rPr>
              <w:t xml:space="preserve">ทั้ง </w:t>
            </w:r>
            <w:r w:rsidR="00033C0B" w:rsidRPr="00BE69F2">
              <w:rPr>
                <w:rFonts w:eastAsia="Arial Unicode MS"/>
                <w:cs/>
              </w:rPr>
              <w:t xml:space="preserve">หาก </w:t>
            </w:r>
            <w:r w:rsidR="00033C0B" w:rsidRPr="00BE69F2">
              <w:rPr>
                <w:rFonts w:eastAsia="Arial Unicode MS"/>
              </w:rPr>
              <w:t xml:space="preserve">Phase </w:t>
            </w:r>
            <w:r w:rsidR="00033C0B" w:rsidRPr="00BE69F2">
              <w:rPr>
                <w:rFonts w:eastAsia="Arial Unicode MS"/>
                <w:cs/>
              </w:rPr>
              <w:t xml:space="preserve">ต่อไปมีการปรับ </w:t>
            </w:r>
            <w:r w:rsidR="00033C0B" w:rsidRPr="00BE69F2">
              <w:rPr>
                <w:rFonts w:eastAsia="Arial Unicode MS"/>
              </w:rPr>
              <w:t xml:space="preserve">Classification </w:t>
            </w:r>
            <w:r w:rsidR="00033C0B" w:rsidRPr="00BE69F2">
              <w:rPr>
                <w:rFonts w:eastAsia="Arial Unicode MS"/>
                <w:cs/>
              </w:rPr>
              <w:t>จะแจ้งให้ทราบต่อไป</w:t>
            </w:r>
          </w:p>
        </w:tc>
      </w:tr>
    </w:tbl>
    <w:p w14:paraId="1202166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8BCC9C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21B82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br w:type="page"/>
            </w:r>
            <w:r w:rsidRPr="00BE69F2">
              <w:rPr>
                <w:rFonts w:eastAsia="Arial Unicode MS"/>
              </w:rPr>
              <w:br w:type="page"/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A237AA" w14:textId="77777777" w:rsidR="00033C0B" w:rsidRPr="00BE69F2" w:rsidRDefault="00033C0B" w:rsidP="009A6773">
            <w:pPr>
              <w:pStyle w:val="ListParagraph"/>
              <w:numPr>
                <w:ilvl w:val="0"/>
                <w:numId w:val="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>Product Export Bill Purchase/Import BR Sight (</w:t>
            </w: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sight) </w:t>
            </w:r>
            <w:r w:rsidRPr="00BE69F2">
              <w:rPr>
                <w:rFonts w:eastAsia="Arial Unicode MS"/>
                <w:cs/>
              </w:rPr>
              <w:t xml:space="preserve">จะไม่มี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และเป็น </w:t>
            </w:r>
            <w:r w:rsidRPr="00BE69F2">
              <w:rPr>
                <w:rFonts w:eastAsia="Arial Unicode MS"/>
              </w:rPr>
              <w:t>Regular Loan (</w:t>
            </w:r>
            <w:r w:rsidRPr="00BE69F2">
              <w:rPr>
                <w:rFonts w:eastAsia="Arial Unicode MS"/>
                <w:cs/>
              </w:rPr>
              <w:t xml:space="preserve">ลูกค้าจ่ายเมื่อไหร่ ปิด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เมื่อนั้น) ควรรายงานอย่างไร</w:t>
            </w:r>
          </w:p>
          <w:p w14:paraId="4F3E2E87" w14:textId="77777777" w:rsidR="00033C0B" w:rsidRPr="00BE69F2" w:rsidRDefault="00033C0B" w:rsidP="009A6773">
            <w:pPr>
              <w:pStyle w:val="ListParagraph"/>
              <w:numPr>
                <w:ilvl w:val="0"/>
                <w:numId w:val="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Overdue Loan </w:t>
            </w:r>
            <w:r w:rsidRPr="00BE69F2">
              <w:rPr>
                <w:rFonts w:eastAsia="Arial Unicode MS"/>
                <w:cs/>
              </w:rPr>
              <w:t xml:space="preserve">เมื่อเกิด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ระบบจะปิด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เดิม (</w:t>
            </w:r>
            <w:r w:rsidRPr="00BE69F2">
              <w:rPr>
                <w:rFonts w:eastAsia="Arial Unicode MS"/>
              </w:rPr>
              <w:t>FIN001</w:t>
            </w:r>
            <w:r w:rsidRPr="00BE69F2">
              <w:rPr>
                <w:rFonts w:eastAsia="Arial Unicode MS"/>
                <w:cs/>
              </w:rPr>
              <w:t xml:space="preserve">) และเปิด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ใหม่ (</w:t>
            </w:r>
            <w:r w:rsidRPr="00BE69F2">
              <w:rPr>
                <w:rFonts w:eastAsia="Arial Unicode MS"/>
              </w:rPr>
              <w:t>FIN002</w:t>
            </w:r>
            <w:r w:rsidRPr="00BE69F2">
              <w:rPr>
                <w:rFonts w:eastAsia="Arial Unicode MS"/>
                <w:cs/>
              </w:rPr>
              <w:t xml:space="preserve">) แบบไม่มี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และเริ่มนับ </w:t>
            </w:r>
            <w:r w:rsidRPr="00BE69F2">
              <w:rPr>
                <w:rFonts w:eastAsia="Arial Unicode MS"/>
              </w:rPr>
              <w:t xml:space="preserve">Aging </w:t>
            </w:r>
            <w:r w:rsidRPr="00BE69F2">
              <w:rPr>
                <w:rFonts w:eastAsia="Arial Unicode MS"/>
                <w:cs/>
              </w:rPr>
              <w:t xml:space="preserve">จาก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ควรรายงานอย่างไร</w:t>
            </w:r>
          </w:p>
        </w:tc>
      </w:tr>
      <w:tr w:rsidR="00BE69F2" w:rsidRPr="00BE69F2" w14:paraId="35C938B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352E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05135CF" w14:textId="77777777" w:rsidR="00033C0B" w:rsidRPr="00BE69F2" w:rsidRDefault="00033C0B" w:rsidP="009A6773">
            <w:pPr>
              <w:pStyle w:val="ListParagraph"/>
              <w:numPr>
                <w:ilvl w:val="0"/>
                <w:numId w:val="5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  <w:r w:rsidRPr="00BE69F2" w:rsidDel="005D14AB">
              <w:rPr>
                <w:rFonts w:eastAsia="Arial Unicode MS"/>
              </w:rPr>
              <w:t xml:space="preserve"> </w:t>
            </w:r>
          </w:p>
          <w:p w14:paraId="4689F6AE" w14:textId="77777777" w:rsidR="00033C0B" w:rsidRPr="00BE69F2" w:rsidRDefault="00033C0B" w:rsidP="009A6773">
            <w:pPr>
              <w:pStyle w:val="ListParagraph"/>
              <w:numPr>
                <w:ilvl w:val="0"/>
                <w:numId w:val="5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FIN002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  <w:r w:rsidRPr="00BE69F2" w:rsidDel="005D14AB">
              <w:rPr>
                <w:rFonts w:eastAsia="Arial Unicode MS"/>
              </w:rPr>
              <w:t xml:space="preserve"> </w:t>
            </w:r>
          </w:p>
        </w:tc>
      </w:tr>
    </w:tbl>
    <w:p w14:paraId="0390D17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4AD8D7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C0A30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br w:type="page"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3B84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ที่มี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และกำหนดการชำระเงินคืนที่แน่นอน หากลูกค้าไม่มาชำระเงินคืนตามกำหนด สง. จะมี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ตามสัญญาให้ระยะเวลาหนึ่ง และหากลูกค้ายังไม่มาชำระเงินคืนเมื่อครบ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สง. จะปิดสัญญาเดิมและเปิดสัญญาใหม่ให้เป็น </w:t>
            </w:r>
            <w:r w:rsidRPr="00BE69F2">
              <w:rPr>
                <w:rFonts w:eastAsia="Arial Unicode MS"/>
              </w:rPr>
              <w:t xml:space="preserve">Product Receivable Past Due </w:t>
            </w:r>
            <w:r w:rsidRPr="00BE69F2">
              <w:rPr>
                <w:rFonts w:eastAsia="Arial Unicode MS"/>
                <w:cs/>
              </w:rPr>
              <w:t>โดย</w:t>
            </w:r>
            <w:r w:rsidRPr="00BE69F2">
              <w:rPr>
                <w:rFonts w:eastAsia="Arial Unicode MS"/>
                <w:u w:val="single"/>
                <w:cs/>
              </w:rPr>
              <w:t xml:space="preserve">สัญญาใหม่จะไม่มี </w:t>
            </w:r>
            <w:r w:rsidRPr="00BE69F2">
              <w:rPr>
                <w:rFonts w:eastAsia="Arial Unicode MS"/>
                <w:u w:val="single"/>
              </w:rPr>
              <w:t xml:space="preserve">Maturity Date </w:t>
            </w:r>
            <w:r w:rsidRPr="00BE69F2">
              <w:rPr>
                <w:rFonts w:eastAsia="Arial Unicode MS"/>
                <w:u w:val="single"/>
                <w:cs/>
              </w:rPr>
              <w:t>และไม่มีงวดการชำระเงินคืน</w:t>
            </w:r>
            <w:r w:rsidRPr="00BE69F2">
              <w:rPr>
                <w:rFonts w:eastAsia="Arial Unicode MS"/>
                <w:cs/>
              </w:rPr>
              <w:t xml:space="preserve"> ต้องรายงาน </w:t>
            </w:r>
            <w:r w:rsidRPr="00BE69F2">
              <w:rPr>
                <w:rFonts w:eastAsia="Arial Unicode MS"/>
              </w:rPr>
              <w:t xml:space="preserve">Account Term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6ABF7F7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6D7AC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550D3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3E54B45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C58DA0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E356AF" w14:textId="4E2FAED8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br w:type="page"/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81557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pacing w:val="-6"/>
              </w:rPr>
            </w:pPr>
            <w:r w:rsidRPr="00BE69F2">
              <w:rPr>
                <w:rFonts w:eastAsia="Arial Unicode MS"/>
                <w:spacing w:val="-6"/>
                <w:cs/>
              </w:rPr>
              <w:t xml:space="preserve">ลูกหนี้ </w:t>
            </w:r>
            <w:r w:rsidRPr="00BE69F2">
              <w:rPr>
                <w:rFonts w:eastAsia="Arial Unicode MS"/>
                <w:spacing w:val="-6"/>
              </w:rPr>
              <w:t xml:space="preserve">NPL </w:t>
            </w:r>
            <w:r w:rsidRPr="00BE69F2">
              <w:rPr>
                <w:rFonts w:eastAsia="Arial Unicode MS"/>
                <w:spacing w:val="-6"/>
                <w:cs/>
              </w:rPr>
              <w:t>จะมีแผนการจ่ายเงินต้นและดอกเบี้ยไม่เป็นไปตามสัญญาปกติ จะให้รายงานรายการดังต่อไปนี้อย่างไร</w:t>
            </w:r>
          </w:p>
          <w:p w14:paraId="39B85A32" w14:textId="77777777" w:rsidR="00033C0B" w:rsidRPr="00BE69F2" w:rsidRDefault="00033C0B" w:rsidP="009A6773">
            <w:pPr>
              <w:pStyle w:val="ListParagraph"/>
              <w:numPr>
                <w:ilvl w:val="0"/>
                <w:numId w:val="6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Term Type</w:t>
            </w:r>
          </w:p>
          <w:p w14:paraId="70691132" w14:textId="77777777" w:rsidR="00033C0B" w:rsidRPr="00BE69F2" w:rsidRDefault="00033C0B" w:rsidP="009A6773">
            <w:pPr>
              <w:pStyle w:val="ListParagraph"/>
              <w:numPr>
                <w:ilvl w:val="0"/>
                <w:numId w:val="6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Number of Interest Payment </w:t>
            </w:r>
          </w:p>
        </w:tc>
      </w:tr>
      <w:tr w:rsidR="00BE69F2" w:rsidRPr="00BE69F2" w14:paraId="002542B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D6DA4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F8208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ให้รายงานสถานะลูกหนี้เปลี่ยนเป็น </w:t>
            </w:r>
            <w:r w:rsidRPr="00BE69F2">
              <w:rPr>
                <w:rFonts w:eastAsia="Arial Unicode MS"/>
              </w:rPr>
              <w:t xml:space="preserve">NPL </w:t>
            </w:r>
          </w:p>
          <w:p w14:paraId="5A9977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หากไม่มีการเปลี่ยนแปลงรายละเอียดการชำระในสัญญาเงินให้สินเชื่อ ไม่ต้องรายงานการเปลี่ยนแปลงสำหรับ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รายการนี้</w:t>
            </w:r>
          </w:p>
          <w:p w14:paraId="4C986B1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แต่หากมีการเปลี่ยนแปลง เช่น ปิดบัญชี </w:t>
            </w:r>
            <w:r w:rsidRPr="00BE69F2">
              <w:rPr>
                <w:rFonts w:eastAsia="Arial Unicode MS"/>
              </w:rPr>
              <w:t xml:space="preserve">NPL </w:t>
            </w:r>
            <w:r w:rsidRPr="00BE69F2">
              <w:rPr>
                <w:rFonts w:eastAsia="Arial Unicode MS"/>
                <w:cs/>
              </w:rPr>
              <w:t>และเปิดบัญชีใหม่ให้รายงานข้อมูลตามจริงของบัญชีนั้นๆ เช่น หากบัญชีใหม่ สง. ไม่มีการกำหนดวันครบกำหนด ให้รายงาน</w:t>
            </w:r>
          </w:p>
          <w:p w14:paraId="0E5163B2" w14:textId="77777777" w:rsidR="00033C0B" w:rsidRPr="00BE69F2" w:rsidRDefault="00033C0B" w:rsidP="009A6773">
            <w:pPr>
              <w:pStyle w:val="ListParagraph"/>
              <w:numPr>
                <w:ilvl w:val="0"/>
                <w:numId w:val="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 xml:space="preserve">At Call </w:t>
            </w:r>
            <w:r w:rsidRPr="00BE69F2">
              <w:rPr>
                <w:rFonts w:eastAsia="Arial Unicode MS"/>
                <w:cs/>
              </w:rPr>
              <w:t>หากเป็นบัญชีใหม่</w:t>
            </w:r>
          </w:p>
          <w:p w14:paraId="636A4D53" w14:textId="77777777" w:rsidR="00033C0B" w:rsidRPr="00BE69F2" w:rsidRDefault="00033C0B" w:rsidP="009A6773">
            <w:pPr>
              <w:pStyle w:val="ListParagraph"/>
              <w:numPr>
                <w:ilvl w:val="0"/>
                <w:numId w:val="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รายงานเฉพาะสินเชื่อสกุลเงินตราต่างประเทศ โดยรายงาน</w:t>
            </w:r>
            <w:r w:rsidRPr="00BE69F2">
              <w:rPr>
                <w:rFonts w:eastAsia="Arial Unicode MS"/>
              </w:rPr>
              <w:t xml:space="preserve"> Number of Principal Payment Number of Interest Payment</w:t>
            </w:r>
            <w:r w:rsidRPr="00BE69F2">
              <w:rPr>
                <w:rFonts w:eastAsia="Arial Unicode MS"/>
                <w:cs/>
              </w:rPr>
              <w:t xml:space="preserve"> ตามจริง </w:t>
            </w:r>
          </w:p>
        </w:tc>
      </w:tr>
    </w:tbl>
    <w:p w14:paraId="307C5C7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DF404BE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2" w:name="_Toc115806909"/>
      <w:bookmarkStart w:id="63" w:name="_Hlk119398263"/>
      <w:r w:rsidRPr="00BE69F2">
        <w:rPr>
          <w:rFonts w:ascii="Browallia New" w:hAnsi="Browallia New" w:cs="Browallia New"/>
          <w:i w:val="0"/>
          <w:color w:val="002060"/>
        </w:rPr>
        <w:t>[Credit Line Assignment Flag]</w:t>
      </w:r>
      <w:bookmarkEnd w:id="6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E7E188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63"/>
          <w:p w14:paraId="0566C82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18BBC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Credit Line Assignment Flag </w:t>
            </w:r>
            <w:r w:rsidRPr="00BE69F2">
              <w:rPr>
                <w:rFonts w:eastAsia="Arial Unicode MS"/>
                <w:cs/>
              </w:rPr>
              <w:t xml:space="preserve">ที่กำหนดว่า ให้รายงาน </w:t>
            </w:r>
            <w:r w:rsidRPr="00BE69F2">
              <w:rPr>
                <w:rFonts w:eastAsia="Arial Unicode MS"/>
              </w:rPr>
              <w:t xml:space="preserve">1 = </w:t>
            </w:r>
            <w:r w:rsidRPr="00BE69F2">
              <w:rPr>
                <w:rFonts w:eastAsia="Arial Unicode MS"/>
                <w:cs/>
              </w:rPr>
              <w:t xml:space="preserve"> สถาบันการเงินกำหนดวงเงินในระดับ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หมายถึง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ที่รายงานใน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นี้ใช่หรือไม่ </w:t>
            </w:r>
          </w:p>
        </w:tc>
      </w:tr>
      <w:tr w:rsidR="00BE69F2" w:rsidRPr="00BE69F2" w14:paraId="161C4738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C4195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60DE17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รายงานสอดคล้องกับ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โดย</w:t>
            </w:r>
          </w:p>
          <w:p w14:paraId="6D8FACE1" w14:textId="77777777" w:rsidR="00033C0B" w:rsidRPr="00BE69F2" w:rsidRDefault="00033C0B" w:rsidP="009A6773">
            <w:pPr>
              <w:pStyle w:val="ListParagraph"/>
              <w:numPr>
                <w:ilvl w:val="0"/>
                <w:numId w:val="1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>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>ไม่มีการแชร์วงเงิน (</w:t>
            </w:r>
            <w:r w:rsidRPr="00BE69F2">
              <w:t xml:space="preserve">Contract Amount) </w:t>
            </w:r>
            <w:r w:rsidRPr="00BE69F2">
              <w:rPr>
                <w:cs/>
              </w:rPr>
              <w:t xml:space="preserve">กับบัญชีอื่น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  <w:strike/>
                <w:cs/>
              </w:rPr>
              <w:br/>
            </w:r>
            <w:r w:rsidRPr="00BE69F2">
              <w:rPr>
                <w:rFonts w:eastAsia="Arial Unicode MS"/>
              </w:rPr>
              <w:t xml:space="preserve">Credit Line Assignment Flag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3BE83058" w14:textId="77777777" w:rsidR="00033C0B" w:rsidRPr="00BE69F2" w:rsidRDefault="00033C0B" w:rsidP="009A6773">
            <w:pPr>
              <w:pStyle w:val="ListParagraph"/>
              <w:numPr>
                <w:ilvl w:val="0"/>
                <w:numId w:val="1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>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>ใช้วงเงิน (</w:t>
            </w:r>
            <w:r w:rsidRPr="00BE69F2">
              <w:t xml:space="preserve">Contract Amount) </w:t>
            </w:r>
            <w:r w:rsidRPr="00BE69F2">
              <w:rPr>
                <w:cs/>
              </w:rPr>
              <w:t xml:space="preserve">ร่วมกับบัญชีอื่น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</w:p>
          <w:p w14:paraId="55937C8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Credit Line Assignment Flag = 0</w:t>
            </w:r>
          </w:p>
        </w:tc>
      </w:tr>
    </w:tbl>
    <w:p w14:paraId="55E4E77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A82305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909BF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BB52FA" w14:textId="77777777" w:rsidR="00033C0B" w:rsidRPr="00BE69F2" w:rsidRDefault="00033C0B" w:rsidP="009A6773">
            <w:pPr>
              <w:pStyle w:val="ListParagraph"/>
              <w:numPr>
                <w:ilvl w:val="0"/>
                <w:numId w:val="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หากวงเงินระบุอยู่ในระดับสัญญา หรือระดับแม่ แล้วมีการเบิกใช้ในแต่ละ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ซึ่งโดยรวมแล้วจะไม่เกินวงเงินใหญ่ ให้รายงานอย่างไร</w:t>
            </w:r>
          </w:p>
          <w:p w14:paraId="6C6B2645" w14:textId="77777777" w:rsidR="00033C0B" w:rsidRPr="00BE69F2" w:rsidRDefault="00033C0B" w:rsidP="009A6773">
            <w:pPr>
              <w:pStyle w:val="ListParagraph"/>
              <w:numPr>
                <w:ilvl w:val="0"/>
                <w:numId w:val="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หากตั้ง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cs/>
              </w:rPr>
              <w:t xml:space="preserve">ใหญ่แล้วมี </w:t>
            </w:r>
            <w:r w:rsidRPr="00BE69F2">
              <w:rPr>
                <w:rFonts w:eastAsia="Arial Unicode MS"/>
              </w:rPr>
              <w:t xml:space="preserve">Sub-Limit </w:t>
            </w:r>
            <w:r w:rsidRPr="00BE69F2">
              <w:rPr>
                <w:rFonts w:eastAsia="Arial Unicode MS"/>
                <w:cs/>
              </w:rPr>
              <w:t xml:space="preserve">ในแต่ละ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ลงไปอีก เช่น ถ้าวงเงินรวม </w:t>
            </w:r>
            <w:r w:rsidRPr="00BE69F2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 xml:space="preserve">ลบ. สามารถใช้ </w:t>
            </w:r>
            <w:r w:rsidRPr="00BE69F2">
              <w:rPr>
                <w:rFonts w:eastAsia="Arial Unicode MS"/>
              </w:rPr>
              <w:t>T/R (A11)</w:t>
            </w:r>
            <w:r w:rsidRPr="00BE69F2">
              <w:rPr>
                <w:rFonts w:eastAsia="Arial Unicode MS"/>
                <w:cs/>
              </w:rPr>
              <w:t xml:space="preserve"> ได้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 xml:space="preserve">และสามารถใช้ได้ทั้ง </w:t>
            </w:r>
            <w:r w:rsidRPr="00BE69F2">
              <w:rPr>
                <w:rFonts w:eastAsia="Arial Unicode MS"/>
              </w:rPr>
              <w:t xml:space="preserve">P/N (A12)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O/D (A13)</w:t>
            </w:r>
            <w:r w:rsidRPr="00BE69F2">
              <w:rPr>
                <w:rFonts w:eastAsia="Arial Unicode MS"/>
                <w:cs/>
              </w:rPr>
              <w:t xml:space="preserve"> ภายใต้ </w:t>
            </w:r>
            <w:r w:rsidRPr="00BE69F2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>ลบ.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436914EB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545DB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59B3834" w14:textId="77777777" w:rsidR="00033C0B" w:rsidRPr="00BE69F2" w:rsidRDefault="00033C0B" w:rsidP="009A6773">
            <w:pPr>
              <w:pStyle w:val="ListParagraph"/>
              <w:numPr>
                <w:ilvl w:val="0"/>
                <w:numId w:val="1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Credit Line Assignment Flag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2EC7E1C2" w14:textId="77777777" w:rsidR="00033C0B" w:rsidRPr="00BE69F2" w:rsidRDefault="00033C0B" w:rsidP="009A6773">
            <w:pPr>
              <w:pStyle w:val="ListParagraph"/>
              <w:numPr>
                <w:ilvl w:val="0"/>
                <w:numId w:val="1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Credit Line Assignment Flag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>ของแต่ละบัญชี ดังนี้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394"/>
              <w:gridCol w:w="3594"/>
              <w:gridCol w:w="1985"/>
              <w:gridCol w:w="2410"/>
            </w:tblGrid>
            <w:tr w:rsidR="00BE69F2" w:rsidRPr="00BE69F2" w14:paraId="7C662BE1" w14:textId="77777777">
              <w:trPr>
                <w:trHeight w:val="651"/>
              </w:trPr>
              <w:tc>
                <w:tcPr>
                  <w:tcW w:w="1394" w:type="dxa"/>
                  <w:hideMark/>
                </w:tcPr>
                <w:p w14:paraId="452C922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594" w:type="dxa"/>
                  <w:hideMark/>
                </w:tcPr>
                <w:p w14:paraId="59F0220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985" w:type="dxa"/>
                  <w:hideMark/>
                </w:tcPr>
                <w:p w14:paraId="6C577A4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Credit Line Assignment Flag</w:t>
                  </w:r>
                </w:p>
              </w:tc>
              <w:tc>
                <w:tcPr>
                  <w:tcW w:w="2410" w:type="dxa"/>
                  <w:hideMark/>
                </w:tcPr>
                <w:p w14:paraId="72FA038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Contract Amount in Original Currency</w:t>
                  </w:r>
                </w:p>
              </w:tc>
            </w:tr>
            <w:tr w:rsidR="00BE69F2" w:rsidRPr="00BE69F2" w14:paraId="3DFC1EB2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76AE4ED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A11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1813BB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>2003200030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cs/>
                    </w:rPr>
                    <w:t>ตั๋วเงินเพื่อการนำเข้าและออกของตาม</w:t>
                  </w:r>
                  <w:proofErr w:type="spellStart"/>
                  <w:r w:rsidRPr="00BE69F2">
                    <w:rPr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cs/>
                    </w:rPr>
                    <w:t>อร์</w:t>
                  </w:r>
                  <w:proofErr w:type="spellStart"/>
                  <w:r w:rsidRPr="00BE69F2">
                    <w:rPr>
                      <w:cs/>
                    </w:rPr>
                    <w:t>ออฟ</w:t>
                  </w:r>
                  <w:proofErr w:type="spellEnd"/>
                  <w:r w:rsidRPr="00BE69F2">
                    <w:rPr>
                      <w:cs/>
                    </w:rPr>
                    <w:t>เครดิตในประเทศ (</w:t>
                  </w:r>
                  <w:r w:rsidRPr="00BE69F2">
                    <w:t>Domestic LC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4803F0D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5A3BAA2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5 </w:t>
                  </w:r>
                  <w:r w:rsidRPr="00BE69F2">
                    <w:rPr>
                      <w:rFonts w:eastAsia="Arial Unicode MS"/>
                      <w:cs/>
                    </w:rPr>
                    <w:t>ลบ.</w:t>
                  </w:r>
                </w:p>
              </w:tc>
            </w:tr>
            <w:tr w:rsidR="00BE69F2" w:rsidRPr="00BE69F2" w14:paraId="01AB46BC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0C325BC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A12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02F85F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 xml:space="preserve">2003200041 </w:t>
                  </w:r>
                  <w:r w:rsidRPr="00BE69F2">
                    <w:rPr>
                      <w:cs/>
                    </w:rPr>
                    <w:t>ตั๋วเงินอื่น ๆ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0D6FBD8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12C744E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 </w:t>
                  </w:r>
                  <w:r w:rsidRPr="00BE69F2">
                    <w:rPr>
                      <w:rFonts w:eastAsia="Arial Unicode MS"/>
                      <w:cs/>
                    </w:rPr>
                    <w:t>ลบ</w:t>
                  </w:r>
                  <w:r w:rsidRPr="00BE69F2">
                    <w:rPr>
                      <w:rFonts w:eastAsia="Arial Unicode MS"/>
                    </w:rPr>
                    <w:t>.</w:t>
                  </w:r>
                </w:p>
              </w:tc>
            </w:tr>
            <w:tr w:rsidR="00BE69F2" w:rsidRPr="00BE69F2" w14:paraId="2B11025C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22C5549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A13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074B0A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>2003200002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64EB866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3A8F6B3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 </w:t>
                  </w:r>
                  <w:r w:rsidRPr="00BE69F2">
                    <w:rPr>
                      <w:rFonts w:eastAsia="Arial Unicode MS"/>
                      <w:cs/>
                    </w:rPr>
                    <w:t>ลบ.</w:t>
                  </w:r>
                </w:p>
              </w:tc>
            </w:tr>
          </w:tbl>
          <w:p w14:paraId="4694540B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31545CE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C7DDCF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ED40CA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92ED0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9B5A8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ขอตัวอย่างการรายงาน </w:t>
            </w:r>
            <w:r w:rsidRPr="00BE69F2">
              <w:rPr>
                <w:rFonts w:eastAsia="Arial Unicode MS"/>
              </w:rPr>
              <w:t>Credit Line Assignment Flag</w:t>
            </w:r>
            <w:r w:rsidRPr="00BE69F2">
              <w:rPr>
                <w:rFonts w:eastAsia="Arial Unicode MS"/>
                <w:cs/>
              </w:rPr>
              <w:t xml:space="preserve"> ของบัตรเครดิต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E5C3DD6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DB6B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4B28A6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607567E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บัญชีบัตรเสริมใช้วงเงินร่วมกับบัญชีบัตรหลักจะรายงาน </w:t>
            </w:r>
            <w:r w:rsidRPr="00BE69F2">
              <w:rPr>
                <w:rFonts w:eastAsia="Arial Unicode MS"/>
              </w:rPr>
              <w:t>Credit Line Assignment Flag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32060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ยกเว้น</w:t>
            </w:r>
            <w:r w:rsidRPr="00BE69F2">
              <w:rPr>
                <w:rFonts w:eastAsia="Arial Unicode MS"/>
                <w:cs/>
              </w:rPr>
              <w:t xml:space="preserve"> สง. จะมีการกำหนดเป็นการเฉพาะ เช่น ให้บัญชีบัตรเสริมมีวงเงินไม่เกิน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(บัญชีบัตรเสริมรวมกับบัญชีบัตรหลักจะมีวงเงินได้ไม่เกิน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ลบ.) ดังนั้น การรายงานข้อมูลของบัตรเสริม </w:t>
            </w:r>
          </w:p>
          <w:p w14:paraId="5C254502" w14:textId="77777777" w:rsidR="00033C0B" w:rsidRPr="00BE69F2" w:rsidRDefault="00033C0B" w:rsidP="009A6773">
            <w:pPr>
              <w:pStyle w:val="ListParagraph"/>
              <w:numPr>
                <w:ilvl w:val="0"/>
                <w:numId w:val="1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Amount in Original Currency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p w14:paraId="1CD54F9F" w14:textId="77777777" w:rsidR="00033C0B" w:rsidRPr="00BE69F2" w:rsidRDefault="00033C0B" w:rsidP="009A6773">
            <w:pPr>
              <w:pStyle w:val="ListParagraph"/>
              <w:numPr>
                <w:ilvl w:val="0"/>
                <w:numId w:val="1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Credit Line Assignment Flag =</w:t>
            </w:r>
            <w:r w:rsidRPr="00BE69F2">
              <w:rPr>
                <w:rFonts w:eastAsia="Arial Unicode MS"/>
                <w:cs/>
              </w:rPr>
              <w:t xml:space="preserve"> 1</w:t>
            </w:r>
          </w:p>
        </w:tc>
      </w:tr>
    </w:tbl>
    <w:p w14:paraId="73BD019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159A71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F42A8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1010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หากเป็นธุรกรรมการจำหน่ายตราสารหรือหลักทรัพย์แบบ </w:t>
            </w:r>
            <w:r w:rsidRPr="00BE69F2">
              <w:rPr>
                <w:rFonts w:eastAsia="Arial Unicode MS"/>
              </w:rPr>
              <w:t xml:space="preserve">Firm Underwriting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74ED0233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6BA0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27079FD3" w14:textId="77777777" w:rsidR="00033C0B" w:rsidRPr="00BE69F2" w:rsidRDefault="00033C0B" w:rsidP="009A6773">
            <w:pPr>
              <w:pStyle w:val="ListParagraph"/>
              <w:numPr>
                <w:ilvl w:val="0"/>
                <w:numId w:val="1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Assignment Flag = 1</w:t>
            </w:r>
            <w:r w:rsidRPr="00BE69F2">
              <w:rPr>
                <w:rFonts w:eastAsia="Arial Unicode MS"/>
                <w:cs/>
              </w:rPr>
              <w:t xml:space="preserve"> หาก สง. กำหนดวงเงินในระดับ </w:t>
            </w:r>
            <w:r w:rsidRPr="00BE69F2">
              <w:rPr>
                <w:rFonts w:eastAsia="Arial Unicode MS"/>
              </w:rPr>
              <w:t>Account</w:t>
            </w:r>
          </w:p>
          <w:p w14:paraId="6A8B168D" w14:textId="77777777" w:rsidR="00033C0B" w:rsidRPr="00BE69F2" w:rsidRDefault="00033C0B" w:rsidP="009A6773">
            <w:pPr>
              <w:pStyle w:val="ListParagraph"/>
              <w:numPr>
                <w:ilvl w:val="0"/>
                <w:numId w:val="1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Assignment Flag = 0</w:t>
            </w:r>
            <w:r w:rsidRPr="00BE69F2">
              <w:rPr>
                <w:rFonts w:eastAsia="Arial Unicode MS"/>
                <w:cs/>
              </w:rPr>
              <w:t xml:space="preserve"> หาก สง. กำหนดวงเงินในระดับ </w:t>
            </w:r>
            <w:r w:rsidRPr="00BE69F2">
              <w:rPr>
                <w:rFonts w:eastAsia="Arial Unicode MS"/>
              </w:rPr>
              <w:t xml:space="preserve">Credit Line  </w:t>
            </w:r>
          </w:p>
        </w:tc>
      </w:tr>
    </w:tbl>
    <w:p w14:paraId="437A5CB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843611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4" w:name="_Toc115806910"/>
      <w:r w:rsidRPr="00BE69F2">
        <w:rPr>
          <w:rFonts w:ascii="Browallia New" w:hAnsi="Browallia New" w:cs="Browallia New"/>
          <w:i w:val="0"/>
          <w:color w:val="002060"/>
        </w:rPr>
        <w:t>[Contract Amount in Original Currency]</w:t>
      </w:r>
      <w:bookmarkEnd w:id="6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422B6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F0D1A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A7B7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กำหนดวงเงินไว้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ลบ. ในเดือน ม.ค. ลูกค้าเบิกตั๋วใบที่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จำนวน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ให้รายงานจำนวนเงินตามหน้าตั๋วที่เบิกครั้งนี้จำนวน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0C114AC5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87ED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FB4F4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</w:t>
            </w:r>
            <w:r w:rsidRPr="007E496E">
              <w:rPr>
                <w:rFonts w:eastAsia="Arial Unicode MS"/>
                <w:cs/>
              </w:rPr>
              <w:t xml:space="preserve">ให้รายงานตั๋วทุกใบ </w:t>
            </w:r>
            <w:r w:rsidRPr="007E496E">
              <w:rPr>
                <w:rFonts w:eastAsia="Arial Unicode MS"/>
              </w:rPr>
              <w:t>(</w:t>
            </w:r>
            <w:r w:rsidRPr="007E496E">
              <w:rPr>
                <w:rFonts w:eastAsia="Arial Unicode MS"/>
                <w:cs/>
              </w:rPr>
              <w:t xml:space="preserve">แต่ละ </w:t>
            </w:r>
            <w:r w:rsidRPr="007E496E">
              <w:rPr>
                <w:rFonts w:eastAsia="Arial Unicode MS"/>
              </w:rPr>
              <w:t>Account Id)</w:t>
            </w:r>
            <w:r w:rsidRPr="007E496E">
              <w:rPr>
                <w:rFonts w:eastAsia="Arial Unicode MS"/>
                <w:cs/>
              </w:rPr>
              <w:t xml:space="preserve"> ด้วย </w:t>
            </w:r>
            <w:r w:rsidRPr="007E496E">
              <w:rPr>
                <w:rFonts w:eastAsia="Arial Unicode MS"/>
              </w:rPr>
              <w:t>Contract Amount in Original Currency</w:t>
            </w:r>
            <w:r w:rsidRPr="007E496E">
              <w:rPr>
                <w:rFonts w:eastAsia="Arial Unicode MS"/>
                <w:cs/>
              </w:rPr>
              <w:t xml:space="preserve"> </w:t>
            </w:r>
            <w:r w:rsidRPr="007E496E">
              <w:rPr>
                <w:rFonts w:eastAsia="Arial Unicode MS"/>
              </w:rPr>
              <w:t xml:space="preserve">= 20 </w:t>
            </w:r>
            <w:r w:rsidRPr="007E496E">
              <w:rPr>
                <w:rFonts w:eastAsia="Arial Unicode MS"/>
                <w:cs/>
              </w:rPr>
              <w:t>ลบ</w:t>
            </w:r>
            <w:r w:rsidRPr="007E496E">
              <w:rPr>
                <w:rFonts w:eastAsia="Arial Unicode MS"/>
              </w:rPr>
              <w:t xml:space="preserve">. </w:t>
            </w:r>
            <w:r w:rsidRPr="007E496E">
              <w:rPr>
                <w:rFonts w:eastAsia="Arial Unicode MS"/>
                <w:cs/>
              </w:rPr>
              <w:t xml:space="preserve">และ </w:t>
            </w:r>
            <w:r w:rsidRPr="007E496E">
              <w:rPr>
                <w:rFonts w:eastAsia="Arial Unicode MS"/>
              </w:rPr>
              <w:t>Credit Line Assignment Flag =</w:t>
            </w:r>
            <w:r w:rsidRPr="007E496E">
              <w:rPr>
                <w:rFonts w:eastAsia="Arial Unicode MS"/>
                <w:cs/>
              </w:rPr>
              <w:t xml:space="preserve"> </w:t>
            </w:r>
            <w:r w:rsidRPr="007E496E">
              <w:rPr>
                <w:rFonts w:eastAsia="Arial Unicode MS"/>
              </w:rPr>
              <w:t>0</w:t>
            </w:r>
            <w:r w:rsidRPr="007E496E">
              <w:rPr>
                <w:rFonts w:eastAsia="Arial Unicode MS"/>
                <w:cs/>
              </w:rPr>
              <w:t xml:space="preserve"> เนื่องจาก ตั๋ว </w:t>
            </w:r>
            <w:r w:rsidRPr="007E496E">
              <w:rPr>
                <w:rFonts w:eastAsia="Arial Unicode MS"/>
              </w:rPr>
              <w:t xml:space="preserve">P/N </w:t>
            </w:r>
            <w:r w:rsidRPr="007E496E">
              <w:rPr>
                <w:rFonts w:eastAsia="Arial Unicode MS"/>
                <w:cs/>
              </w:rPr>
              <w:t xml:space="preserve">ทุกใบมีการใช้วงเงินร่วมกัน </w:t>
            </w:r>
            <w:r w:rsidRPr="007E496E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>ลบ</w:t>
            </w:r>
            <w:r w:rsidRPr="00BE69F2">
              <w:rPr>
                <w:rFonts w:eastAsia="Arial Unicode MS"/>
              </w:rPr>
              <w:t>.</w:t>
            </w:r>
          </w:p>
        </w:tc>
      </w:tr>
    </w:tbl>
    <w:p w14:paraId="0E6E2D5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41CC4B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3CDA71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90D4D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วิธีรายงาน</w:t>
            </w:r>
            <w:r w:rsidRPr="00BE69F2">
              <w:rPr>
                <w:rFonts w:eastAsia="Arial Unicode MS"/>
              </w:rPr>
              <w:t xml:space="preserve"> Contract Amount in Original Currency</w:t>
            </w:r>
            <w:r w:rsidRPr="00BE69F2" w:rsidDel="006674C9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จะทำให้ ธปท. เห็นยอดหนี้ </w:t>
            </w:r>
            <w:r w:rsidRPr="00BE69F2">
              <w:rPr>
                <w:rFonts w:eastAsia="Arial Unicode MS"/>
              </w:rPr>
              <w:t xml:space="preserve">(Outstanding) </w:t>
            </w:r>
            <w:r w:rsidRPr="00BE69F2">
              <w:rPr>
                <w:rFonts w:eastAsia="Arial Unicode MS"/>
                <w:cs/>
              </w:rPr>
              <w:t>เกินจำนวนวงเงินอนุมัติหรือไม่</w:t>
            </w:r>
          </w:p>
        </w:tc>
      </w:tr>
      <w:tr w:rsidR="00BE69F2" w:rsidRPr="00BE69F2" w14:paraId="2B0AC229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4715B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318D75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ธปท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 xml:space="preserve">มีแนวทางพิจารณาการใช้งานจากยอดคงค้างที่เบิกถอนไปแล้วเทียบกับวงเงินหลักที่ได้รับอนุมัติ </w:t>
            </w:r>
          </w:p>
        </w:tc>
      </w:tr>
    </w:tbl>
    <w:p w14:paraId="56C75B49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56E42B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05E8C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C09574" w14:textId="77777777" w:rsidR="00033C0B" w:rsidRPr="00BE69F2" w:rsidRDefault="00033C0B" w:rsidP="009A6773">
            <w:pPr>
              <w:pStyle w:val="ListParagraph"/>
              <w:numPr>
                <w:ilvl w:val="0"/>
                <w:numId w:val="5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T/L 1</w:t>
            </w:r>
            <w:r w:rsidRPr="00BE69F2">
              <w:rPr>
                <w:rFonts w:eastAsia="Arial Unicode MS"/>
                <w:cs/>
              </w:rPr>
              <w:t xml:space="preserve"> ลบ. ลูกหนี้มาเบิกใช้ 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แสนบาท และไม่มาเบิกใช้วงเงินอีกเลย ให้รายงานจำนวนเงินตามสัญญาและวงเงินคงเหลือ อย่างไร </w:t>
            </w:r>
          </w:p>
          <w:p w14:paraId="21325796" w14:textId="77777777" w:rsidR="00033C0B" w:rsidRPr="00BE69F2" w:rsidRDefault="00033C0B" w:rsidP="009A6773">
            <w:pPr>
              <w:pStyle w:val="ListParagraph"/>
              <w:numPr>
                <w:ilvl w:val="0"/>
                <w:numId w:val="5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หากลูกหนี้มีวงเงิน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>และสามารถใช้กับสินเชื่อได้หลายประเภท ทำให้วงเงินสามารถเปลี่ยนแปลงได้ตามภาระหนี้ ต้องรายงานอย่างไร</w:t>
            </w:r>
          </w:p>
        </w:tc>
      </w:tr>
      <w:tr w:rsidR="00BE69F2" w:rsidRPr="00BE69F2" w14:paraId="54EED8DF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7C14D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E3795E7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8954" w:type="dxa"/>
              <w:tblLayout w:type="fixed"/>
              <w:tblLook w:val="04A0" w:firstRow="1" w:lastRow="0" w:firstColumn="1" w:lastColumn="0" w:noHBand="0" w:noVBand="1"/>
            </w:tblPr>
            <w:tblGrid>
              <w:gridCol w:w="1933"/>
              <w:gridCol w:w="2520"/>
              <w:gridCol w:w="3367"/>
              <w:gridCol w:w="1134"/>
            </w:tblGrid>
            <w:tr w:rsidR="00BE69F2" w:rsidRPr="00BE69F2" w14:paraId="53224101" w14:textId="77777777">
              <w:tc>
                <w:tcPr>
                  <w:tcW w:w="1933" w:type="dxa"/>
                </w:tcPr>
                <w:p w14:paraId="457EA20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รายการ</w:t>
                  </w:r>
                </w:p>
              </w:tc>
              <w:tc>
                <w:tcPr>
                  <w:tcW w:w="2520" w:type="dxa"/>
                </w:tcPr>
                <w:p w14:paraId="261B8C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Entity</w:t>
                  </w:r>
                </w:p>
              </w:tc>
              <w:tc>
                <w:tcPr>
                  <w:tcW w:w="3367" w:type="dxa"/>
                </w:tcPr>
                <w:p w14:paraId="09DB01A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Element</w:t>
                  </w:r>
                </w:p>
              </w:tc>
              <w:tc>
                <w:tcPr>
                  <w:tcW w:w="1134" w:type="dxa"/>
                </w:tcPr>
                <w:p w14:paraId="31DAA08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จำนวนเงิน</w:t>
                  </w:r>
                </w:p>
                <w:p w14:paraId="2B4D64D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66A21509" w14:textId="77777777">
              <w:trPr>
                <w:trHeight w:val="478"/>
              </w:trPr>
              <w:tc>
                <w:tcPr>
                  <w:tcW w:w="1933" w:type="dxa"/>
                </w:tcPr>
                <w:p w14:paraId="6424A65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จำนวนเงินตามสัญญา</w:t>
                  </w:r>
                </w:p>
              </w:tc>
              <w:tc>
                <w:tcPr>
                  <w:tcW w:w="2520" w:type="dxa"/>
                </w:tcPr>
                <w:p w14:paraId="6D0E55C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1.1 Credit Account</w:t>
                  </w:r>
                </w:p>
              </w:tc>
              <w:tc>
                <w:tcPr>
                  <w:tcW w:w="3367" w:type="dxa"/>
                </w:tcPr>
                <w:p w14:paraId="59FDD5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1134" w:type="dxa"/>
                </w:tcPr>
                <w:p w14:paraId="79EF266D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  <w:tr w:rsidR="00BE69F2" w:rsidRPr="00BE69F2" w14:paraId="09378BB1" w14:textId="77777777">
              <w:tc>
                <w:tcPr>
                  <w:tcW w:w="1933" w:type="dxa"/>
                </w:tcPr>
                <w:p w14:paraId="730DFA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วงเงินคงเหลือ</w:t>
                  </w:r>
                </w:p>
              </w:tc>
              <w:tc>
                <w:tcPr>
                  <w:tcW w:w="2520" w:type="dxa"/>
                </w:tcPr>
                <w:p w14:paraId="7A5A45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7.3 Credit Line Availability</w:t>
                  </w:r>
                </w:p>
              </w:tc>
              <w:tc>
                <w:tcPr>
                  <w:tcW w:w="3367" w:type="dxa"/>
                </w:tcPr>
                <w:p w14:paraId="741A32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Available Balance in Baht</w:t>
                  </w:r>
                </w:p>
              </w:tc>
              <w:tc>
                <w:tcPr>
                  <w:tcW w:w="1134" w:type="dxa"/>
                </w:tcPr>
                <w:p w14:paraId="2C13A898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600,000</w:t>
                  </w:r>
                </w:p>
              </w:tc>
            </w:tr>
          </w:tbl>
          <w:p w14:paraId="32F6A8D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BB73783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สำหรับวงเงินสินเชื่อที่มีหลายประเภทสินเชื่อ การรายงานที่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ให้พิจารณาที่ระดับบัญชีสินเชื่อแยกตามประเภทสินเชื่อนั้น ๆ ว่าจำนวนเงินของบัญชีดังกล่าวที่กำหนดตามสัญญามีค่าเท่าใด เช่น </w:t>
            </w:r>
          </w:p>
          <w:p w14:paraId="7ED97168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6E0944B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b/>
                <w:bCs/>
                <w:u w:val="single"/>
              </w:rPr>
              <w:t>1: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CL001</w:t>
            </w:r>
            <w:r w:rsidRPr="00BE69F2">
              <w:rPr>
                <w:rFonts w:eastAsia="Arial Unicode MS"/>
                <w:cs/>
              </w:rPr>
              <w:t xml:space="preserve"> มีวงเงิน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มี </w:t>
            </w:r>
            <w:r w:rsidRPr="00BE69F2">
              <w:rPr>
                <w:rFonts w:eastAsia="Arial Unicode MS"/>
              </w:rPr>
              <w:t xml:space="preserve">Credit Line Revolving Type = Revolving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บัญชีสินเชื่ออยู่ภายใต้วงเงิน </w:t>
            </w:r>
            <w:r w:rsidRPr="00BE69F2">
              <w:rPr>
                <w:rFonts w:eastAsia="Arial Unicode MS"/>
              </w:rPr>
              <w:t xml:space="preserve">CL001 </w:t>
            </w:r>
            <w:r w:rsidRPr="00BE69F2">
              <w:rPr>
                <w:rFonts w:eastAsia="Arial Unicode MS"/>
                <w:cs/>
              </w:rPr>
              <w:t xml:space="preserve">ได้แก่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โดยทั้ง</w:t>
            </w:r>
            <w:r w:rsidRPr="00BE69F2">
              <w:rPr>
                <w:rFonts w:eastAsia="Arial Unicode MS"/>
              </w:rPr>
              <w:t xml:space="preserve"> 2 </w:t>
            </w:r>
            <w:r w:rsidRPr="00BE69F2">
              <w:rPr>
                <w:rFonts w:eastAsia="Arial Unicode MS"/>
                <w:cs/>
              </w:rPr>
              <w:t xml:space="preserve">บัญชีสามารถใช้ได้ภายใต้วงเงิน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ลบ. </w:t>
            </w:r>
          </w:p>
          <w:p w14:paraId="20A608A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2272"/>
              <w:gridCol w:w="1579"/>
              <w:gridCol w:w="2694"/>
              <w:gridCol w:w="2546"/>
            </w:tblGrid>
            <w:tr w:rsidR="00BE69F2" w:rsidRPr="00BE69F2" w14:paraId="6B3A9833" w14:textId="77777777">
              <w:trPr>
                <w:trHeight w:val="300"/>
              </w:trPr>
              <w:tc>
                <w:tcPr>
                  <w:tcW w:w="2272" w:type="dxa"/>
                </w:tcPr>
                <w:p w14:paraId="1CA65E1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6819" w:type="dxa"/>
                  <w:gridSpan w:val="3"/>
                </w:tcPr>
                <w:p w14:paraId="35752C8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>.</w:t>
                  </w:r>
                  <w:r w:rsidRPr="00BE69F2">
                    <w:rPr>
                      <w:rFonts w:eastAsia="Arial Unicode MS"/>
                    </w:rPr>
                    <w:t>1 Credit Account</w:t>
                  </w:r>
                </w:p>
              </w:tc>
            </w:tr>
            <w:tr w:rsidR="00BE69F2" w:rsidRPr="00BE69F2" w14:paraId="638B8F43" w14:textId="77777777">
              <w:trPr>
                <w:trHeight w:val="559"/>
              </w:trPr>
              <w:tc>
                <w:tcPr>
                  <w:tcW w:w="2272" w:type="dxa"/>
                </w:tcPr>
                <w:p w14:paraId="41EDD63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1579" w:type="dxa"/>
                </w:tcPr>
                <w:p w14:paraId="5C3FAED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694" w:type="dxa"/>
                </w:tcPr>
                <w:p w14:paraId="1223EE3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2546" w:type="dxa"/>
                </w:tcPr>
                <w:p w14:paraId="0776619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Assignment Flag</w:t>
                  </w:r>
                </w:p>
              </w:tc>
            </w:tr>
            <w:tr w:rsidR="00BE69F2" w:rsidRPr="00BE69F2" w14:paraId="72757A8D" w14:textId="77777777">
              <w:trPr>
                <w:trHeight w:val="131"/>
              </w:trPr>
              <w:tc>
                <w:tcPr>
                  <w:tcW w:w="2272" w:type="dxa"/>
                </w:tcPr>
                <w:p w14:paraId="7C03E5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1579" w:type="dxa"/>
                </w:tcPr>
                <w:p w14:paraId="3C7F39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2694" w:type="dxa"/>
                </w:tcPr>
                <w:p w14:paraId="77BD3995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  <w:tc>
                <w:tcPr>
                  <w:tcW w:w="2546" w:type="dxa"/>
                </w:tcPr>
                <w:p w14:paraId="3157055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662A5F94" w14:textId="77777777">
              <w:trPr>
                <w:trHeight w:val="131"/>
              </w:trPr>
              <w:tc>
                <w:tcPr>
                  <w:tcW w:w="2272" w:type="dxa"/>
                </w:tcPr>
                <w:p w14:paraId="1FEB75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1579" w:type="dxa"/>
                </w:tcPr>
                <w:p w14:paraId="26FA0B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2694" w:type="dxa"/>
                </w:tcPr>
                <w:p w14:paraId="6195E9AE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  <w:tc>
                <w:tcPr>
                  <w:tcW w:w="2546" w:type="dxa"/>
                </w:tcPr>
                <w:p w14:paraId="4F32AD2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02A18E8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0AE4A7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b/>
                <w:bCs/>
                <w:u w:val="single"/>
              </w:rPr>
              <w:t>2: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CL001</w:t>
            </w:r>
            <w:r w:rsidRPr="00BE69F2">
              <w:rPr>
                <w:rFonts w:eastAsia="Arial Unicode MS"/>
                <w:cs/>
              </w:rPr>
              <w:t xml:space="preserve"> มีวงเงิน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มี </w:t>
            </w:r>
            <w:r w:rsidRPr="00BE69F2">
              <w:rPr>
                <w:rFonts w:eastAsia="Arial Unicode MS"/>
              </w:rPr>
              <w:t xml:space="preserve">Credit Line Revolving Type = Revolving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บัญชีสินเชื่อ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ACC002 </w:t>
            </w:r>
            <w:r w:rsidRPr="00BE69F2">
              <w:rPr>
                <w:rFonts w:eastAsia="Arial Unicode MS"/>
                <w:cs/>
              </w:rPr>
              <w:t xml:space="preserve">อยู่ภายใต้วงเงิน </w:t>
            </w:r>
            <w:r w:rsidRPr="00BE69F2">
              <w:rPr>
                <w:rFonts w:eastAsia="Arial Unicode MS"/>
              </w:rPr>
              <w:t xml:space="preserve">CL0011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CL0012</w:t>
            </w:r>
            <w:r w:rsidRPr="00BE69F2">
              <w:rPr>
                <w:rFonts w:eastAsia="Arial Unicode MS"/>
                <w:cs/>
              </w:rPr>
              <w:t xml:space="preserve"> ตามลำดับ และ สมมุติกำหนดให้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มีจำนวนเงินตามสัญญา </w:t>
            </w:r>
            <w:r w:rsidRPr="00BE69F2">
              <w:rPr>
                <w:rFonts w:eastAsia="Arial Unicode MS"/>
              </w:rPr>
              <w:t>600,000</w:t>
            </w:r>
            <w:r w:rsidRPr="00BE69F2">
              <w:rPr>
                <w:rFonts w:eastAsia="Arial Unicode MS"/>
                <w:cs/>
              </w:rPr>
              <w:t xml:space="preserve"> บาท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มีจำนวนเงินตามสัญญา </w:t>
            </w:r>
            <w:r w:rsidRPr="00BE69F2">
              <w:rPr>
                <w:rFonts w:eastAsia="Arial Unicode MS"/>
              </w:rPr>
              <w:t>500,000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2272"/>
              <w:gridCol w:w="2273"/>
              <w:gridCol w:w="2273"/>
              <w:gridCol w:w="2273"/>
            </w:tblGrid>
            <w:tr w:rsidR="00BE69F2" w:rsidRPr="00BE69F2" w14:paraId="49F8AFBE" w14:textId="77777777">
              <w:trPr>
                <w:trHeight w:val="263"/>
              </w:trPr>
              <w:tc>
                <w:tcPr>
                  <w:tcW w:w="2272" w:type="dxa"/>
                </w:tcPr>
                <w:p w14:paraId="00F151E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6819" w:type="dxa"/>
                  <w:gridSpan w:val="3"/>
                </w:tcPr>
                <w:p w14:paraId="44DF6A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>.</w:t>
                  </w:r>
                  <w:r w:rsidRPr="00BE69F2">
                    <w:rPr>
                      <w:rFonts w:eastAsia="Arial Unicode MS"/>
                    </w:rPr>
                    <w:t>1 Credit Account</w:t>
                  </w:r>
                </w:p>
              </w:tc>
            </w:tr>
            <w:tr w:rsidR="00BE69F2" w:rsidRPr="00BE69F2" w14:paraId="374E3CDC" w14:textId="77777777">
              <w:trPr>
                <w:trHeight w:val="551"/>
              </w:trPr>
              <w:tc>
                <w:tcPr>
                  <w:tcW w:w="2272" w:type="dxa"/>
                </w:tcPr>
                <w:p w14:paraId="647AEC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273" w:type="dxa"/>
                </w:tcPr>
                <w:p w14:paraId="5AC855D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273" w:type="dxa"/>
                </w:tcPr>
                <w:p w14:paraId="5291C2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2273" w:type="dxa"/>
                </w:tcPr>
                <w:p w14:paraId="3CF252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Assignment Flag</w:t>
                  </w:r>
                </w:p>
              </w:tc>
            </w:tr>
            <w:tr w:rsidR="00BE69F2" w:rsidRPr="00BE69F2" w14:paraId="3DB17A79" w14:textId="77777777">
              <w:trPr>
                <w:trHeight w:val="131"/>
              </w:trPr>
              <w:tc>
                <w:tcPr>
                  <w:tcW w:w="2272" w:type="dxa"/>
                </w:tcPr>
                <w:p w14:paraId="4F81888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CL0011</w:t>
                  </w:r>
                </w:p>
              </w:tc>
              <w:tc>
                <w:tcPr>
                  <w:tcW w:w="2273" w:type="dxa"/>
                </w:tcPr>
                <w:p w14:paraId="376098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2273" w:type="dxa"/>
                </w:tcPr>
                <w:p w14:paraId="0FB852ED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600,000</w:t>
                  </w:r>
                </w:p>
              </w:tc>
              <w:tc>
                <w:tcPr>
                  <w:tcW w:w="2273" w:type="dxa"/>
                </w:tcPr>
                <w:p w14:paraId="2D51FF0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56BA1A59" w14:textId="77777777">
              <w:trPr>
                <w:trHeight w:val="131"/>
              </w:trPr>
              <w:tc>
                <w:tcPr>
                  <w:tcW w:w="2272" w:type="dxa"/>
                </w:tcPr>
                <w:p w14:paraId="5CB440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CL0012</w:t>
                  </w:r>
                </w:p>
              </w:tc>
              <w:tc>
                <w:tcPr>
                  <w:tcW w:w="2273" w:type="dxa"/>
                </w:tcPr>
                <w:p w14:paraId="0A0874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2273" w:type="dxa"/>
                </w:tcPr>
                <w:p w14:paraId="016D222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500,000</w:t>
                  </w:r>
                </w:p>
              </w:tc>
              <w:tc>
                <w:tcPr>
                  <w:tcW w:w="2273" w:type="dxa"/>
                </w:tcPr>
                <w:p w14:paraId="52C47B46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25C5DB11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271DB1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 xml:space="preserve">จากทั้ง 2 ตัวอย่างข้างต้น วงเงินจะเป็น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ที่เปลี่ยนแปลงตามภาระหนี้หรือไม่ และมีการควบคุม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cs/>
              </w:rPr>
              <w:t xml:space="preserve">ของ สง. หรือไม่ โดย ธปท. จะพิจารณาวงเงินที่เกี่ยวข้องจาก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ที่อ้างอิงในแต่ละ </w:t>
            </w:r>
            <w:r w:rsidRPr="00BE69F2">
              <w:rPr>
                <w:rFonts w:eastAsia="Arial Unicode MS"/>
              </w:rPr>
              <w:t>Data Entity</w:t>
            </w:r>
          </w:p>
        </w:tc>
      </w:tr>
    </w:tbl>
    <w:p w14:paraId="6A02C2D8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4C4C14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F9BE8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0EDD4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ในใบคำขอออกหนังสือค้ำประกัน หากมีการเพิ่ม</w:t>
            </w:r>
            <w:r w:rsidRPr="00BE69F2">
              <w:rPr>
                <w:rFonts w:eastAsia="Arial Unicode MS"/>
              </w:rPr>
              <w:t>/</w:t>
            </w:r>
            <w:r w:rsidRPr="00BE69F2">
              <w:rPr>
                <w:rFonts w:eastAsia="Arial Unicode MS"/>
                <w:cs/>
              </w:rPr>
              <w:t xml:space="preserve">ลดจำนวนเงินของหนังสือค้ำประกันในสัญญา ต้องรายงาน </w:t>
            </w:r>
            <w:r w:rsidRPr="00BE69F2">
              <w:rPr>
                <w:rFonts w:eastAsia="Arial Unicode MS"/>
              </w:rPr>
              <w:t xml:space="preserve"> Contract Amount in Original Currency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Notional Contingent Amount in Baht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Details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B4985C4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0F803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AB5CB6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ค่าตามจำนวนเงินในใบคำขอออกหนังสือค้ำประกันครั้งล่าสุด </w:t>
            </w:r>
            <w:r w:rsidRPr="00BE69F2">
              <w:rPr>
                <w:rFonts w:eastAsia="Arial Unicode MS"/>
              </w:rPr>
              <w:t xml:space="preserve">(Update </w:t>
            </w:r>
            <w:r w:rsidRPr="00BE69F2">
              <w:rPr>
                <w:rFonts w:eastAsia="Arial Unicode MS"/>
                <w:cs/>
              </w:rPr>
              <w:t>ให้เป็นตามสัญญาปัจจุบัน)</w:t>
            </w:r>
          </w:p>
        </w:tc>
      </w:tr>
    </w:tbl>
    <w:p w14:paraId="1E9D6508" w14:textId="77777777" w:rsidR="00033C0B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50F6A" w:rsidRPr="00BE69F2" w14:paraId="46D0EF6C" w14:textId="77777777" w:rsidTr="007B62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E9F564" w14:textId="19429AE0" w:rsidR="00150F6A" w:rsidRPr="00D317AD" w:rsidRDefault="00150F6A" w:rsidP="007B6212">
            <w:pPr>
              <w:rPr>
                <w:rFonts w:eastAsia="Arial Unicode MS"/>
              </w:rPr>
            </w:pPr>
            <w:r w:rsidRPr="00D317AD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77DFC9" w14:textId="0ADE2672" w:rsidR="00150F6A" w:rsidRPr="00BE69F2" w:rsidRDefault="00510E5A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D317AD">
              <w:rPr>
                <w:rFonts w:eastAsia="Arial Unicode MS" w:hint="cs"/>
                <w:cs/>
              </w:rPr>
              <w:t>กรณี</w:t>
            </w:r>
            <w:r w:rsidR="00756EB9" w:rsidRPr="00D317AD">
              <w:rPr>
                <w:rFonts w:eastAsia="Arial Unicode MS" w:hint="cs"/>
                <w:cs/>
              </w:rPr>
              <w:t>วงเงิน</w:t>
            </w:r>
            <w:r w:rsidR="00EE5AD4" w:rsidRPr="00D317AD">
              <w:rPr>
                <w:rFonts w:eastAsia="Arial Unicode MS" w:hint="cs"/>
                <w:cs/>
              </w:rPr>
              <w:t>ที่ได้รับอนุมัติ</w:t>
            </w:r>
            <w:r w:rsidR="005B7C2B" w:rsidRPr="00D317AD">
              <w:rPr>
                <w:rFonts w:eastAsia="Arial Unicode MS" w:hint="cs"/>
                <w:cs/>
              </w:rPr>
              <w:t>มี</w:t>
            </w:r>
            <w:r w:rsidR="009B3CD9" w:rsidRPr="00D317AD">
              <w:rPr>
                <w:rFonts w:eastAsia="Arial Unicode MS" w:hint="cs"/>
                <w:cs/>
              </w:rPr>
              <w:t>สกุลเงิน</w:t>
            </w:r>
            <w:r w:rsidR="00D77827" w:rsidRPr="00D317AD">
              <w:rPr>
                <w:rFonts w:eastAsia="Arial Unicode MS" w:hint="cs"/>
                <w:cs/>
              </w:rPr>
              <w:t>แตกต่างจาก</w:t>
            </w:r>
            <w:r w:rsidR="00367C70" w:rsidRPr="00D317AD">
              <w:rPr>
                <w:rFonts w:eastAsia="Arial Unicode MS"/>
                <w:cs/>
              </w:rPr>
              <w:t>สกุลเงินของบัญชี</w:t>
            </w:r>
            <w:r w:rsidR="002956B1" w:rsidRPr="00D317AD">
              <w:rPr>
                <w:rFonts w:eastAsia="Arial Unicode MS"/>
                <w:cs/>
              </w:rPr>
              <w:t>สินเชื่อและภาระผูกพัน</w:t>
            </w:r>
            <w:r w:rsidR="009B3CD9" w:rsidRPr="00D317AD">
              <w:rPr>
                <w:rFonts w:eastAsia="Arial Unicode MS" w:hint="cs"/>
                <w:cs/>
              </w:rPr>
              <w:t xml:space="preserve"> </w:t>
            </w:r>
            <w:r w:rsidR="00256387" w:rsidRPr="00D317AD">
              <w:rPr>
                <w:rFonts w:eastAsia="Arial Unicode MS" w:hint="cs"/>
                <w:cs/>
              </w:rPr>
              <w:t>เช่น วงเงินได้รับอนุมัติเป็นสกุลเงิน</w:t>
            </w:r>
            <w:r w:rsidR="009A5D0D" w:rsidRPr="00D317AD">
              <w:rPr>
                <w:rFonts w:eastAsia="Arial Unicode MS" w:hint="cs"/>
                <w:cs/>
              </w:rPr>
              <w:t xml:space="preserve"> </w:t>
            </w:r>
            <w:r w:rsidR="009A5D0D" w:rsidRPr="00D317AD">
              <w:rPr>
                <w:rFonts w:eastAsia="Arial Unicode MS"/>
              </w:rPr>
              <w:t>THB</w:t>
            </w:r>
            <w:r w:rsidR="00256387" w:rsidRPr="00D317AD">
              <w:rPr>
                <w:rFonts w:eastAsia="Arial Unicode MS" w:hint="cs"/>
                <w:cs/>
              </w:rPr>
              <w:t xml:space="preserve"> แต่</w:t>
            </w:r>
            <w:r w:rsidR="00F96D94" w:rsidRPr="00D317AD">
              <w:rPr>
                <w:rFonts w:eastAsia="Arial Unicode MS" w:hint="cs"/>
                <w:cs/>
              </w:rPr>
              <w:t xml:space="preserve">มีการเบิกเงินทั้งสกุลเงิน </w:t>
            </w:r>
            <w:r w:rsidR="00B26BF5" w:rsidRPr="00D317AD">
              <w:rPr>
                <w:rFonts w:eastAsia="Arial Unicode MS"/>
              </w:rPr>
              <w:t xml:space="preserve">THB </w:t>
            </w:r>
            <w:r w:rsidR="00F96D94" w:rsidRPr="00D317AD">
              <w:rPr>
                <w:rFonts w:eastAsia="Arial Unicode MS"/>
              </w:rPr>
              <w:t xml:space="preserve">USD </w:t>
            </w:r>
            <w:r w:rsidR="00F96D94" w:rsidRPr="00D317AD">
              <w:rPr>
                <w:rFonts w:eastAsia="Arial Unicode MS" w:hint="cs"/>
                <w:cs/>
              </w:rPr>
              <w:t xml:space="preserve">และ </w:t>
            </w:r>
            <w:r w:rsidR="00F96D94" w:rsidRPr="00D317AD">
              <w:rPr>
                <w:rFonts w:eastAsia="Arial Unicode MS"/>
              </w:rPr>
              <w:t xml:space="preserve">JPY </w:t>
            </w:r>
            <w:r w:rsidR="00D0588C" w:rsidRPr="00D317AD">
              <w:rPr>
                <w:rFonts w:eastAsia="Arial Unicode MS" w:hint="cs"/>
                <w:cs/>
              </w:rPr>
              <w:t>ต้อง</w:t>
            </w:r>
            <w:r w:rsidR="009B3CD9" w:rsidRPr="00D317AD">
              <w:rPr>
                <w:rFonts w:eastAsia="Arial Unicode MS" w:hint="cs"/>
                <w:cs/>
              </w:rPr>
              <w:t>รายงานอย่างไร</w:t>
            </w:r>
          </w:p>
        </w:tc>
      </w:tr>
      <w:tr w:rsidR="00150F6A" w:rsidRPr="00BE69F2" w14:paraId="3FDE053D" w14:textId="77777777" w:rsidTr="007B62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7DCE10" w14:textId="407E55F4" w:rsidR="00150F6A" w:rsidRPr="00BC0D47" w:rsidRDefault="00150F6A" w:rsidP="007B6212">
            <w:pPr>
              <w:rPr>
                <w:rFonts w:eastAsia="Arial Unicode MS"/>
                <w:b w:val="0"/>
                <w:bCs w:val="0"/>
              </w:rPr>
            </w:pPr>
            <w:r w:rsidRPr="00D317AD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9F3AF53" w14:textId="2CDDF542" w:rsidR="00150F6A" w:rsidRPr="00D317AD" w:rsidRDefault="009B3CD9" w:rsidP="00202EA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D317AD">
              <w:rPr>
                <w:rFonts w:eastAsia="Arial Unicode MS"/>
              </w:rPr>
              <w:t xml:space="preserve">Data Entity 1.1 Credit Account </w:t>
            </w:r>
            <w:r w:rsidR="008D0093" w:rsidRPr="00D317AD">
              <w:rPr>
                <w:rFonts w:eastAsia="Arial Unicode MS" w:hint="cs"/>
                <w:cs/>
              </w:rPr>
              <w:t>ให้</w:t>
            </w:r>
            <w:r w:rsidR="008D0093" w:rsidRPr="00D317AD">
              <w:rPr>
                <w:rFonts w:eastAsia="Arial Unicode MS"/>
                <w:cs/>
              </w:rPr>
              <w:t xml:space="preserve">รายงาน </w:t>
            </w:r>
            <w:r w:rsidRPr="00D317AD">
              <w:rPr>
                <w:rFonts w:eastAsia="Arial Unicode MS"/>
              </w:rPr>
              <w:t xml:space="preserve">Contract Amount in Original Currency </w:t>
            </w:r>
            <w:r w:rsidR="008D0093" w:rsidRPr="00D317AD">
              <w:rPr>
                <w:rFonts w:eastAsia="Arial Unicode MS" w:hint="cs"/>
                <w:cs/>
              </w:rPr>
              <w:t>ด้ว</w:t>
            </w:r>
            <w:r w:rsidR="001100EE" w:rsidRPr="00D317AD">
              <w:rPr>
                <w:rFonts w:eastAsia="Arial Unicode MS" w:hint="cs"/>
                <w:cs/>
              </w:rPr>
              <w:t>ย</w:t>
            </w:r>
            <w:r w:rsidR="001E747B" w:rsidRPr="00D317AD">
              <w:rPr>
                <w:rFonts w:eastAsia="Arial Unicode MS" w:hint="cs"/>
                <w:cs/>
              </w:rPr>
              <w:t>จำนวนเงิน</w:t>
            </w:r>
            <w:r w:rsidR="00407F5B" w:rsidRPr="00D317AD">
              <w:rPr>
                <w:rFonts w:eastAsia="Arial Unicode MS" w:hint="cs"/>
                <w:cs/>
              </w:rPr>
              <w:t>ตามสกุลเงิน</w:t>
            </w:r>
            <w:r w:rsidR="001100EE" w:rsidRPr="00D317AD">
              <w:rPr>
                <w:rFonts w:eastAsia="Arial Unicode MS" w:hint="cs"/>
                <w:cs/>
              </w:rPr>
              <w:t>ของบัญชี</w:t>
            </w:r>
            <w:r w:rsidR="00705036" w:rsidRPr="00D317AD">
              <w:rPr>
                <w:rFonts w:eastAsia="Arial Unicode MS" w:hint="cs"/>
                <w:cs/>
              </w:rPr>
              <w:t xml:space="preserve"> และ </w:t>
            </w:r>
            <w:r w:rsidR="00705036" w:rsidRPr="00D317AD">
              <w:rPr>
                <w:rFonts w:eastAsia="Arial Unicode MS"/>
              </w:rPr>
              <w:t>Currency</w:t>
            </w:r>
            <w:r w:rsidR="00705036" w:rsidRPr="00D317AD">
              <w:rPr>
                <w:rFonts w:eastAsia="Arial Unicode MS"/>
                <w:cs/>
              </w:rPr>
              <w:t xml:space="preserve"> ด้วยสกุลเงิน</w:t>
            </w:r>
            <w:r w:rsidR="00705036" w:rsidRPr="00D317AD">
              <w:rPr>
                <w:rFonts w:eastAsia="Arial Unicode MS" w:hint="cs"/>
                <w:cs/>
              </w:rPr>
              <w:t>ของบัญชีดังกล่าว</w:t>
            </w:r>
          </w:p>
          <w:p w14:paraId="3EC8420C" w14:textId="77777777" w:rsidR="00026AD0" w:rsidRPr="007F13E0" w:rsidRDefault="00026AD0" w:rsidP="002C6F38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61537D86" w14:textId="27112405" w:rsidR="00F35EDE" w:rsidRPr="00C613EB" w:rsidRDefault="00026AD0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613EB">
              <w:rPr>
                <w:rFonts w:eastAsia="Arial Unicode MS" w:hint="cs"/>
                <w:b/>
                <w:bCs/>
                <w:u w:val="single"/>
                <w:cs/>
              </w:rPr>
              <w:t>ตัวอย่าง</w:t>
            </w:r>
            <w:r w:rsidRPr="00C613EB">
              <w:rPr>
                <w:rFonts w:eastAsia="Arial Unicode MS"/>
                <w:b/>
                <w:bCs/>
                <w:u w:val="single"/>
              </w:rPr>
              <w:t>:</w:t>
            </w:r>
            <w:r w:rsidRPr="00C613EB">
              <w:rPr>
                <w:rFonts w:eastAsia="Arial Unicode MS"/>
              </w:rPr>
              <w:t xml:space="preserve"> </w:t>
            </w:r>
            <w:r w:rsidR="00EB6011" w:rsidRPr="00C613EB">
              <w:rPr>
                <w:rFonts w:eastAsia="Arial Unicode MS" w:hint="cs"/>
                <w:cs/>
              </w:rPr>
              <w:t>ลูกค้า</w:t>
            </w:r>
            <w:r w:rsidR="00D7708C" w:rsidRPr="00C613EB">
              <w:rPr>
                <w:rFonts w:eastAsia="Arial Unicode MS" w:hint="cs"/>
                <w:cs/>
              </w:rPr>
              <w:t>ได้รับอนุมัติ</w:t>
            </w:r>
            <w:r w:rsidR="00E16A40" w:rsidRPr="00C613EB">
              <w:rPr>
                <w:rFonts w:eastAsia="Arial Unicode MS" w:hint="cs"/>
                <w:cs/>
              </w:rPr>
              <w:t xml:space="preserve">วงเงินตามสัญญา </w:t>
            </w:r>
            <w:r w:rsidR="00B26BF5" w:rsidRPr="00C613EB">
              <w:rPr>
                <w:rFonts w:eastAsia="Arial Unicode MS"/>
              </w:rPr>
              <w:t xml:space="preserve">20,000,0000 </w:t>
            </w:r>
            <w:r w:rsidR="00B26BF5" w:rsidRPr="00C613EB">
              <w:rPr>
                <w:rFonts w:eastAsia="Arial Unicode MS" w:hint="cs"/>
                <w:cs/>
              </w:rPr>
              <w:t xml:space="preserve">บาท </w:t>
            </w:r>
            <w:r w:rsidR="0053694F" w:rsidRPr="00C613EB">
              <w:rPr>
                <w:rFonts w:eastAsia="Arial Unicode MS" w:hint="cs"/>
                <w:cs/>
              </w:rPr>
              <w:t>และ</w:t>
            </w:r>
            <w:r w:rsidR="00EB6011" w:rsidRPr="00C613EB">
              <w:rPr>
                <w:rFonts w:eastAsia="Arial Unicode MS"/>
                <w:cs/>
              </w:rPr>
              <w:t xml:space="preserve">เบิกเงินกู้สินเชื่อระยะสั้น 1 ปี </w:t>
            </w:r>
            <w:r w:rsidR="00EB6011" w:rsidRPr="00C613EB">
              <w:rPr>
                <w:rFonts w:eastAsia="Arial Unicode MS"/>
              </w:rPr>
              <w:t>ACC01</w:t>
            </w:r>
            <w:r w:rsidR="00EB6011" w:rsidRPr="00C613EB">
              <w:rPr>
                <w:rFonts w:eastAsia="Arial Unicode MS"/>
                <w:cs/>
              </w:rPr>
              <w:t xml:space="preserve"> </w:t>
            </w:r>
            <w:r w:rsidR="00EB6011" w:rsidRPr="00C613EB">
              <w:rPr>
                <w:rFonts w:eastAsia="Arial Unicode MS" w:hint="cs"/>
                <w:cs/>
              </w:rPr>
              <w:t xml:space="preserve">จำนวน </w:t>
            </w:r>
            <w:r w:rsidR="00F922B6" w:rsidRPr="00C613EB">
              <w:rPr>
                <w:rFonts w:eastAsia="Arial Unicode MS"/>
              </w:rPr>
              <w:t>1</w:t>
            </w:r>
            <w:r w:rsidR="00CD230F" w:rsidRPr="00C613EB">
              <w:rPr>
                <w:rFonts w:eastAsia="Arial Unicode MS"/>
              </w:rPr>
              <w:t>,000,0000</w:t>
            </w:r>
            <w:r w:rsidR="00B26BF5" w:rsidRPr="00C613EB">
              <w:rPr>
                <w:rFonts w:eastAsia="Arial Unicode MS"/>
              </w:rPr>
              <w:t xml:space="preserve"> </w:t>
            </w:r>
            <w:r w:rsidR="00DC110C" w:rsidRPr="00C613EB">
              <w:rPr>
                <w:rFonts w:eastAsia="Arial Unicode MS"/>
              </w:rPr>
              <w:t>THB</w:t>
            </w:r>
            <w:r w:rsidR="00C4328B" w:rsidRPr="00C613EB">
              <w:rPr>
                <w:rFonts w:eastAsia="Arial Unicode MS" w:hint="cs"/>
                <w:cs/>
              </w:rPr>
              <w:t xml:space="preserve"> </w:t>
            </w:r>
            <w:r w:rsidR="005C66DE" w:rsidRPr="00C613EB">
              <w:rPr>
                <w:rFonts w:eastAsia="Arial Unicode MS" w:hint="cs"/>
                <w:cs/>
              </w:rPr>
              <w:t>เบิกเงินกู้</w:t>
            </w:r>
            <w:r w:rsidR="003F667A" w:rsidRPr="00C613EB">
              <w:rPr>
                <w:rFonts w:eastAsia="Arial Unicode MS"/>
                <w:cs/>
              </w:rPr>
              <w:t>สินเชื่อเพื่อเตรียมการส่งออก</w:t>
            </w:r>
            <w:r w:rsidR="001A0376" w:rsidRPr="00C613EB">
              <w:rPr>
                <w:rFonts w:eastAsia="Arial Unicode MS"/>
              </w:rPr>
              <w:t xml:space="preserve"> ACC02</w:t>
            </w:r>
            <w:r w:rsidR="0069122C" w:rsidRPr="00C613EB">
              <w:rPr>
                <w:rFonts w:eastAsia="Arial Unicode MS" w:hint="cs"/>
                <w:cs/>
              </w:rPr>
              <w:t xml:space="preserve"> </w:t>
            </w:r>
            <w:r w:rsidR="005C66DE" w:rsidRPr="00C613EB">
              <w:rPr>
                <w:rFonts w:eastAsia="Arial Unicode MS" w:hint="cs"/>
                <w:cs/>
              </w:rPr>
              <w:t xml:space="preserve">จำนวน </w:t>
            </w:r>
            <w:r w:rsidR="001A0376" w:rsidRPr="00C613EB">
              <w:rPr>
                <w:rFonts w:eastAsia="Arial Unicode MS"/>
              </w:rPr>
              <w:t>5</w:t>
            </w:r>
            <w:r w:rsidR="001A0376" w:rsidRPr="00C613EB">
              <w:rPr>
                <w:rFonts w:eastAsia="Arial Unicode MS"/>
                <w:cs/>
              </w:rPr>
              <w:t>0</w:t>
            </w:r>
            <w:r w:rsidR="001A0376" w:rsidRPr="00C613EB">
              <w:rPr>
                <w:rFonts w:eastAsia="Arial Unicode MS"/>
              </w:rPr>
              <w:t>,</w:t>
            </w:r>
            <w:r w:rsidR="001A0376" w:rsidRPr="00C613EB">
              <w:rPr>
                <w:rFonts w:eastAsia="Arial Unicode MS"/>
                <w:cs/>
              </w:rPr>
              <w:t>000</w:t>
            </w:r>
            <w:r w:rsidR="001A0376" w:rsidRPr="00C613EB">
              <w:rPr>
                <w:rFonts w:eastAsia="Arial Unicode MS" w:hint="cs"/>
                <w:cs/>
              </w:rPr>
              <w:t xml:space="preserve"> </w:t>
            </w:r>
            <w:r w:rsidR="001A0376" w:rsidRPr="00C613EB">
              <w:rPr>
                <w:rFonts w:eastAsia="Arial Unicode MS"/>
              </w:rPr>
              <w:t>USD</w:t>
            </w:r>
            <w:r w:rsidR="001A0376" w:rsidRPr="00C613EB">
              <w:rPr>
                <w:rFonts w:eastAsia="Arial Unicode MS" w:hint="cs"/>
                <w:cs/>
              </w:rPr>
              <w:t xml:space="preserve"> </w:t>
            </w:r>
            <w:r w:rsidR="00C230B2" w:rsidRPr="00C613EB">
              <w:rPr>
                <w:rFonts w:eastAsia="Arial Unicode MS" w:hint="cs"/>
                <w:cs/>
              </w:rPr>
              <w:t>และ</w:t>
            </w:r>
            <w:r w:rsidR="008365B5" w:rsidRPr="00C613EB">
              <w:rPr>
                <w:rFonts w:eastAsia="Arial Unicode MS"/>
                <w:cs/>
              </w:rPr>
              <w:t xml:space="preserve">เปิด </w:t>
            </w:r>
            <w:r w:rsidR="008365B5" w:rsidRPr="00C613EB">
              <w:rPr>
                <w:rFonts w:eastAsia="Arial Unicode MS"/>
              </w:rPr>
              <w:t xml:space="preserve">L/C </w:t>
            </w:r>
            <w:r w:rsidR="00BD48DB" w:rsidRPr="00C613EB">
              <w:rPr>
                <w:rFonts w:eastAsia="Arial Unicode MS"/>
              </w:rPr>
              <w:t>ACC0</w:t>
            </w:r>
            <w:r w:rsidR="001A0376" w:rsidRPr="00C613EB">
              <w:rPr>
                <w:rFonts w:eastAsia="Arial Unicode MS"/>
              </w:rPr>
              <w:t>3</w:t>
            </w:r>
            <w:r w:rsidR="00BD48DB" w:rsidRPr="00C613EB">
              <w:rPr>
                <w:rFonts w:eastAsia="Arial Unicode MS"/>
                <w:cs/>
              </w:rPr>
              <w:t xml:space="preserve"> </w:t>
            </w:r>
            <w:r w:rsidR="008365B5" w:rsidRPr="00C613EB">
              <w:rPr>
                <w:rFonts w:eastAsia="Arial Unicode MS" w:hint="cs"/>
                <w:cs/>
              </w:rPr>
              <w:t xml:space="preserve">จำนวน </w:t>
            </w:r>
            <w:r w:rsidR="001A0E2D" w:rsidRPr="00C613EB">
              <w:rPr>
                <w:rFonts w:eastAsia="Arial Unicode MS"/>
              </w:rPr>
              <w:t>3</w:t>
            </w:r>
            <w:r w:rsidR="001A0376" w:rsidRPr="00C613EB">
              <w:rPr>
                <w:rFonts w:eastAsia="Arial Unicode MS"/>
              </w:rPr>
              <w:t>,000,000 JPY</w:t>
            </w:r>
          </w:p>
          <w:p w14:paraId="30A3886E" w14:textId="77777777" w:rsidR="00F35EDE" w:rsidRPr="007F13E0" w:rsidRDefault="00F35EDE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0339BF72" w14:textId="77777777" w:rsidR="007F13E0" w:rsidRPr="00D317AD" w:rsidRDefault="007F13E0" w:rsidP="007F13E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D317AD">
              <w:rPr>
                <w:rFonts w:eastAsia="Arial Unicode MS"/>
                <w:b/>
                <w:bCs/>
              </w:rPr>
              <w:t>5.1 Credit Line (DER_CL)</w:t>
            </w:r>
          </w:p>
          <w:tbl>
            <w:tblPr>
              <w:tblStyle w:val="TableGrid"/>
              <w:tblW w:w="5415" w:type="dxa"/>
              <w:tblLayout w:type="fixed"/>
              <w:tblLook w:val="04A0" w:firstRow="1" w:lastRow="0" w:firstColumn="1" w:lastColumn="0" w:noHBand="0" w:noVBand="1"/>
            </w:tblPr>
            <w:tblGrid>
              <w:gridCol w:w="1871"/>
              <w:gridCol w:w="1417"/>
              <w:gridCol w:w="2127"/>
            </w:tblGrid>
            <w:tr w:rsidR="007F13E0" w:rsidRPr="00D317AD" w14:paraId="49F10F8D" w14:textId="77777777" w:rsidTr="00AA1146">
              <w:tc>
                <w:tcPr>
                  <w:tcW w:w="1871" w:type="dxa"/>
                </w:tcPr>
                <w:p w14:paraId="5972199B" w14:textId="77777777" w:rsidR="007F13E0" w:rsidRPr="00D317AD" w:rsidRDefault="007F13E0" w:rsidP="00C613EB">
                  <w:pPr>
                    <w:jc w:val="center"/>
                    <w:rPr>
                      <w:rFonts w:eastAsia="Arial Unicode MS"/>
                    </w:rPr>
                  </w:pPr>
                  <w:r w:rsidRPr="00D317AD">
                    <w:rPr>
                      <w:rFonts w:eastAsia="Arial Unicode MS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1417" w:type="dxa"/>
                </w:tcPr>
                <w:p w14:paraId="304956A6" w14:textId="77777777" w:rsidR="007F13E0" w:rsidRPr="00D317AD" w:rsidRDefault="007F13E0" w:rsidP="00C613EB">
                  <w:pPr>
                    <w:jc w:val="center"/>
                    <w:rPr>
                      <w:rFonts w:eastAsia="Arial Unicode MS"/>
                    </w:rPr>
                  </w:pPr>
                  <w:r w:rsidRPr="00D317AD">
                    <w:rPr>
                      <w:rFonts w:eastAsia="Arial Unicode MS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127" w:type="dxa"/>
                </w:tcPr>
                <w:p w14:paraId="088DFB5F" w14:textId="77777777" w:rsidR="007F13E0" w:rsidRPr="00D317AD" w:rsidRDefault="007F13E0" w:rsidP="00D317AD">
                  <w:pPr>
                    <w:rPr>
                      <w:rFonts w:eastAsia="Arial Unicode MS"/>
                    </w:rPr>
                  </w:pPr>
                  <w:r w:rsidRPr="00D317AD">
                    <w:rPr>
                      <w:rFonts w:eastAsia="Arial Unicode MS"/>
                      <w:b/>
                      <w:bCs/>
                    </w:rPr>
                    <w:t>Credit Line Amount in Original Currency</w:t>
                  </w:r>
                </w:p>
              </w:tc>
            </w:tr>
            <w:tr w:rsidR="007F13E0" w:rsidRPr="007F13E0" w14:paraId="386F224E" w14:textId="77777777" w:rsidTr="00AA1146">
              <w:tc>
                <w:tcPr>
                  <w:tcW w:w="1871" w:type="dxa"/>
                </w:tcPr>
                <w:p w14:paraId="3FEE7C39" w14:textId="3BE9C74E" w:rsidR="007F13E0" w:rsidRPr="00C613EB" w:rsidRDefault="003F0131" w:rsidP="007F13E0">
                  <w:r w:rsidRPr="00C613EB">
                    <w:t>CL001</w:t>
                  </w:r>
                </w:p>
              </w:tc>
              <w:tc>
                <w:tcPr>
                  <w:tcW w:w="1417" w:type="dxa"/>
                </w:tcPr>
                <w:p w14:paraId="2F0BAF22" w14:textId="77777777" w:rsidR="007F13E0" w:rsidRPr="00C613EB" w:rsidRDefault="007F13E0" w:rsidP="007F13E0">
                  <w:r w:rsidRPr="00C613EB">
                    <w:t>THB</w:t>
                  </w:r>
                </w:p>
              </w:tc>
              <w:tc>
                <w:tcPr>
                  <w:tcW w:w="2127" w:type="dxa"/>
                </w:tcPr>
                <w:p w14:paraId="6E4A6E1C" w14:textId="07126635" w:rsidR="007F13E0" w:rsidRPr="00C613EB" w:rsidRDefault="00AA1146" w:rsidP="007F13E0">
                  <w:pPr>
                    <w:jc w:val="center"/>
                  </w:pPr>
                  <w:r w:rsidRPr="00C613EB">
                    <w:rPr>
                      <w:rFonts w:eastAsia="Arial Unicode MS"/>
                    </w:rPr>
                    <w:t>20,000,000.00</w:t>
                  </w:r>
                </w:p>
              </w:tc>
            </w:tr>
          </w:tbl>
          <w:p w14:paraId="4C64A395" w14:textId="77777777" w:rsidR="007F13E0" w:rsidRPr="007F13E0" w:rsidRDefault="007F13E0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7407028C" w14:textId="6458F373" w:rsidR="00026AD0" w:rsidRPr="00C613EB" w:rsidRDefault="00532058" w:rsidP="00026A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C613EB">
              <w:rPr>
                <w:rFonts w:eastAsia="Arial Unicode MS"/>
                <w:b/>
                <w:bCs/>
              </w:rPr>
              <w:lastRenderedPageBreak/>
              <w:t>1</w:t>
            </w:r>
            <w:r w:rsidRPr="00C613EB">
              <w:rPr>
                <w:rFonts w:eastAsia="Arial Unicode MS"/>
                <w:b/>
                <w:bCs/>
                <w:cs/>
              </w:rPr>
              <w:t>.</w:t>
            </w:r>
            <w:r w:rsidRPr="00C613EB">
              <w:rPr>
                <w:rFonts w:eastAsia="Arial Unicode MS"/>
                <w:b/>
                <w:bCs/>
              </w:rPr>
              <w:t>1 Credit Account</w:t>
            </w:r>
            <w:r w:rsidR="007F13E0" w:rsidRPr="00C613EB">
              <w:rPr>
                <w:rFonts w:eastAsia="Arial Unicode MS"/>
                <w:b/>
                <w:bCs/>
              </w:rPr>
              <w:t xml:space="preserve"> (CER_CAC)</w:t>
            </w:r>
          </w:p>
          <w:tbl>
            <w:tblPr>
              <w:tblStyle w:val="TableGrid"/>
              <w:tblW w:w="8958" w:type="dxa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159"/>
              <w:gridCol w:w="3263"/>
              <w:gridCol w:w="989"/>
              <w:gridCol w:w="1988"/>
              <w:gridCol w:w="1559"/>
            </w:tblGrid>
            <w:tr w:rsidR="00C613EB" w:rsidRPr="00C613EB" w14:paraId="32A77CAB" w14:textId="77777777" w:rsidTr="00E2089A">
              <w:trPr>
                <w:trHeight w:val="559"/>
              </w:trPr>
              <w:tc>
                <w:tcPr>
                  <w:tcW w:w="1159" w:type="dxa"/>
                </w:tcPr>
                <w:p w14:paraId="7CCCC888" w14:textId="77777777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263" w:type="dxa"/>
                </w:tcPr>
                <w:p w14:paraId="5038FDDF" w14:textId="15FC7703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989" w:type="dxa"/>
                </w:tcPr>
                <w:p w14:paraId="35B63756" w14:textId="7311400F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Currency</w:t>
                  </w:r>
                </w:p>
              </w:tc>
              <w:tc>
                <w:tcPr>
                  <w:tcW w:w="1988" w:type="dxa"/>
                </w:tcPr>
                <w:p w14:paraId="5736094F" w14:textId="097A5908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Contract Amount in Original Currency</w:t>
                  </w:r>
                </w:p>
              </w:tc>
              <w:tc>
                <w:tcPr>
                  <w:tcW w:w="1559" w:type="dxa"/>
                </w:tcPr>
                <w:p w14:paraId="4F0FF7EF" w14:textId="77777777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Credit Line Assignment Flag</w:t>
                  </w:r>
                </w:p>
              </w:tc>
            </w:tr>
            <w:tr w:rsidR="00C613EB" w:rsidRPr="00C613EB" w14:paraId="472C27AA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1B98DDC9" w14:textId="35BCBBCD" w:rsidR="00224DC9" w:rsidRPr="00C613EB" w:rsidRDefault="00224DC9" w:rsidP="007616F7">
                  <w:pPr>
                    <w:ind w:left="2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</w:t>
                  </w:r>
                  <w:r w:rsidR="00BD48DB" w:rsidRPr="00C613EB">
                    <w:rPr>
                      <w:rFonts w:eastAsia="Arial Unicode MS"/>
                    </w:rPr>
                    <w:t>C</w:t>
                  </w:r>
                  <w:r w:rsidRPr="00C613EB">
                    <w:rPr>
                      <w:rFonts w:eastAsia="Arial Unicode MS"/>
                    </w:rPr>
                    <w:t>01</w:t>
                  </w:r>
                </w:p>
              </w:tc>
              <w:tc>
                <w:tcPr>
                  <w:tcW w:w="3263" w:type="dxa"/>
                </w:tcPr>
                <w:p w14:paraId="2D3B1A3E" w14:textId="4C83104F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 xml:space="preserve">2003200027 </w:t>
                  </w:r>
                  <w:r w:rsidRPr="00C613EB">
                    <w:rPr>
                      <w:rFonts w:eastAsia="Arial Unicode MS"/>
                      <w:cs/>
                    </w:rPr>
                    <w:t>เงินให้สินเชื่ออื่น</w:t>
                  </w:r>
                </w:p>
              </w:tc>
              <w:tc>
                <w:tcPr>
                  <w:tcW w:w="989" w:type="dxa"/>
                </w:tcPr>
                <w:p w14:paraId="3351C9C8" w14:textId="5B1F01F2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THB</w:t>
                  </w:r>
                </w:p>
              </w:tc>
              <w:tc>
                <w:tcPr>
                  <w:tcW w:w="1988" w:type="dxa"/>
                </w:tcPr>
                <w:p w14:paraId="5281362B" w14:textId="3FA13661" w:rsidR="00224DC9" w:rsidRPr="00C613EB" w:rsidRDefault="006F3DF5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2</w:t>
                  </w:r>
                  <w:r w:rsidR="00224DC9" w:rsidRPr="00C613EB">
                    <w:rPr>
                      <w:rFonts w:eastAsia="Arial Unicode MS"/>
                    </w:rPr>
                    <w:t xml:space="preserve">0,000,000.00 </w:t>
                  </w:r>
                </w:p>
              </w:tc>
              <w:tc>
                <w:tcPr>
                  <w:tcW w:w="1559" w:type="dxa"/>
                </w:tcPr>
                <w:p w14:paraId="4207FAC5" w14:textId="77777777" w:rsidR="00224DC9" w:rsidRPr="00C613EB" w:rsidRDefault="00224DC9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0</w:t>
                  </w:r>
                </w:p>
              </w:tc>
            </w:tr>
            <w:tr w:rsidR="00C613EB" w:rsidRPr="00C613EB" w14:paraId="1705C048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62A11C10" w14:textId="7E2A07FB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</w:t>
                  </w:r>
                  <w:r w:rsidR="00BD48DB" w:rsidRPr="00C613EB">
                    <w:rPr>
                      <w:rFonts w:eastAsia="Arial Unicode MS"/>
                    </w:rPr>
                    <w:t>C</w:t>
                  </w:r>
                  <w:r w:rsidRPr="00C613EB">
                    <w:rPr>
                      <w:rFonts w:eastAsia="Arial Unicode MS"/>
                    </w:rPr>
                    <w:t>0</w:t>
                  </w:r>
                  <w:r w:rsidR="00A86E28" w:rsidRPr="00C613EB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3263" w:type="dxa"/>
                </w:tcPr>
                <w:p w14:paraId="59BE7850" w14:textId="16483C05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 xml:space="preserve">2003200096 Letter of Credit </w:t>
                  </w:r>
                  <w:r w:rsidRPr="00C613EB">
                    <w:rPr>
                      <w:rFonts w:eastAsia="Arial Unicode MS"/>
                      <w:cs/>
                    </w:rPr>
                    <w:t>ระหว่างประเทศ (</w:t>
                  </w:r>
                  <w:r w:rsidRPr="00C613EB">
                    <w:rPr>
                      <w:rFonts w:eastAsia="Arial Unicode MS"/>
                    </w:rPr>
                    <w:t>International LC)</w:t>
                  </w:r>
                </w:p>
              </w:tc>
              <w:tc>
                <w:tcPr>
                  <w:tcW w:w="989" w:type="dxa"/>
                </w:tcPr>
                <w:p w14:paraId="48D4C00C" w14:textId="638752C0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1988" w:type="dxa"/>
                </w:tcPr>
                <w:p w14:paraId="7B1A817B" w14:textId="6355F5C6" w:rsidR="00224DC9" w:rsidRPr="00C613EB" w:rsidRDefault="001C2166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645,161.29</w:t>
                  </w:r>
                  <w:r w:rsidR="00800005" w:rsidRPr="00C613EB">
                    <w:rPr>
                      <w:rFonts w:eastAsia="Arial Unicode MS"/>
                    </w:rPr>
                    <w:t xml:space="preserve"> </w:t>
                  </w:r>
                  <w:r w:rsidR="00800005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(</w:t>
                  </w:r>
                  <w:r w:rsidR="00F810A5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20,000,000.00/31</w:t>
                  </w:r>
                  <w:r w:rsidR="00800005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559" w:type="dxa"/>
                </w:tcPr>
                <w:p w14:paraId="42E64584" w14:textId="2F1F0BFF" w:rsidR="00224DC9" w:rsidRPr="00C613EB" w:rsidRDefault="00224DC9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0</w:t>
                  </w:r>
                </w:p>
              </w:tc>
            </w:tr>
            <w:tr w:rsidR="00C613EB" w:rsidRPr="00C613EB" w14:paraId="7819C2A3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319C8BB1" w14:textId="4251230C" w:rsidR="00AA1146" w:rsidRPr="00C613EB" w:rsidRDefault="00AA1146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ACC03</w:t>
                  </w:r>
                </w:p>
              </w:tc>
              <w:tc>
                <w:tcPr>
                  <w:tcW w:w="3263" w:type="dxa"/>
                </w:tcPr>
                <w:p w14:paraId="5DA7E37C" w14:textId="55C76FA2" w:rsidR="00AA1146" w:rsidRPr="00C613EB" w:rsidRDefault="00F00D43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 xml:space="preserve">2003200005 </w:t>
                  </w:r>
                  <w:r w:rsidR="00BC2575" w:rsidRPr="00C613EB">
                    <w:rPr>
                      <w:rFonts w:eastAsia="Arial Unicode MS"/>
                      <w:cs/>
                    </w:rPr>
                    <w:t>สินเชื่อเพื่อเตรียมการส่งออก (</w:t>
                  </w:r>
                  <w:r w:rsidR="00BC2575" w:rsidRPr="00C613EB">
                    <w:rPr>
                      <w:rFonts w:eastAsia="Arial Unicode MS"/>
                    </w:rPr>
                    <w:t>Packing Credit)</w:t>
                  </w:r>
                </w:p>
              </w:tc>
              <w:tc>
                <w:tcPr>
                  <w:tcW w:w="989" w:type="dxa"/>
                </w:tcPr>
                <w:p w14:paraId="0CCEF241" w14:textId="5508D86F" w:rsidR="00AA1146" w:rsidRPr="00C613EB" w:rsidRDefault="006578A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JPY</w:t>
                  </w:r>
                </w:p>
              </w:tc>
              <w:tc>
                <w:tcPr>
                  <w:tcW w:w="1988" w:type="dxa"/>
                </w:tcPr>
                <w:p w14:paraId="7A3051CB" w14:textId="1C4D2B69" w:rsidR="00AA1146" w:rsidRPr="00C613EB" w:rsidRDefault="00F54E21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80,321,285.14</w:t>
                  </w:r>
                  <w:r w:rsidR="00E2089A" w:rsidRPr="00C613EB">
                    <w:rPr>
                      <w:rFonts w:eastAsia="Arial Unicode MS"/>
                    </w:rPr>
                    <w:t xml:space="preserve"> </w:t>
                  </w:r>
                  <w:r w:rsidR="00E2089A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(20,000,000.00</w:t>
                  </w:r>
                  <w:r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/</w:t>
                  </w:r>
                  <w:r w:rsidR="00E2089A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0.249)</w:t>
                  </w:r>
                </w:p>
              </w:tc>
              <w:tc>
                <w:tcPr>
                  <w:tcW w:w="1559" w:type="dxa"/>
                </w:tcPr>
                <w:p w14:paraId="2ABEE311" w14:textId="065D38C0" w:rsidR="00AA1146" w:rsidRPr="00C613EB" w:rsidRDefault="00E2089A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0A96FCD" w14:textId="399ABD19" w:rsidR="00532058" w:rsidRPr="00C613EB" w:rsidRDefault="00532058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32"/>
                <w:szCs w:val="32"/>
                <w:cs/>
              </w:rPr>
            </w:pPr>
            <w:r w:rsidRPr="00C613EB">
              <w:rPr>
                <w:rFonts w:eastAsia="Arial Unicode MS"/>
                <w:cs/>
              </w:rPr>
              <w:t xml:space="preserve">สมมุติอัตราแลกเปลี่ยน </w:t>
            </w:r>
            <w:r w:rsidRPr="00C613EB">
              <w:rPr>
                <w:rFonts w:eastAsia="Arial Unicode MS"/>
              </w:rPr>
              <w:t xml:space="preserve">1 USD = 31 </w:t>
            </w:r>
            <w:r w:rsidRPr="00C613EB">
              <w:rPr>
                <w:rFonts w:eastAsia="Arial Unicode MS"/>
                <w:cs/>
              </w:rPr>
              <w:t>บาท</w:t>
            </w:r>
            <w:r w:rsidR="00787E39" w:rsidRPr="00C613EB">
              <w:rPr>
                <w:rFonts w:eastAsia="Arial Unicode MS" w:hint="cs"/>
                <w:cs/>
              </w:rPr>
              <w:t xml:space="preserve"> </w:t>
            </w:r>
            <w:r w:rsidR="00787E39" w:rsidRPr="00C613EB">
              <w:rPr>
                <w:rFonts w:eastAsia="Arial Unicode MS"/>
              </w:rPr>
              <w:t>/ 1 JPY = 0.249</w:t>
            </w:r>
            <w:r w:rsidR="0036472B" w:rsidRPr="00C613EB">
              <w:rPr>
                <w:rFonts w:eastAsia="Arial Unicode MS"/>
              </w:rPr>
              <w:t xml:space="preserve"> </w:t>
            </w:r>
            <w:r w:rsidR="0036472B" w:rsidRPr="00C613EB">
              <w:rPr>
                <w:rFonts w:eastAsia="Arial Unicode MS" w:hint="cs"/>
                <w:cs/>
              </w:rPr>
              <w:t>บาท</w:t>
            </w:r>
          </w:p>
          <w:p w14:paraId="5106A39E" w14:textId="77777777" w:rsidR="006A2BC7" w:rsidRPr="00C613EB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CBE51A3" w14:textId="77777777" w:rsidR="006A2BC7" w:rsidRPr="00C613EB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C613EB">
              <w:rPr>
                <w:rFonts w:eastAsia="Arial Unicode MS"/>
                <w:b/>
                <w:bCs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7"/>
              <w:gridCol w:w="1559"/>
            </w:tblGrid>
            <w:tr w:rsidR="00C613EB" w:rsidRPr="00C613EB" w14:paraId="670950F5" w14:textId="77777777" w:rsidTr="003F0131">
              <w:trPr>
                <w:trHeight w:val="236"/>
              </w:trPr>
              <w:tc>
                <w:tcPr>
                  <w:tcW w:w="1277" w:type="dxa"/>
                </w:tcPr>
                <w:p w14:paraId="51A99DE2" w14:textId="77777777" w:rsidR="003262B8" w:rsidRPr="00C613EB" w:rsidRDefault="003262B8" w:rsidP="006A2BC7">
                  <w:pPr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559" w:type="dxa"/>
                </w:tcPr>
                <w:p w14:paraId="731AD279" w14:textId="77777777" w:rsidR="003262B8" w:rsidRPr="00C613EB" w:rsidRDefault="003262B8" w:rsidP="006A2BC7">
                  <w:pPr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Credit Line Id</w:t>
                  </w:r>
                </w:p>
              </w:tc>
            </w:tr>
            <w:tr w:rsidR="00C613EB" w:rsidRPr="00C613EB" w14:paraId="151E77F8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52D397C1" w14:textId="77777777" w:rsidR="003262B8" w:rsidRPr="00C613EB" w:rsidRDefault="003262B8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59" w:type="dxa"/>
                </w:tcPr>
                <w:p w14:paraId="1A71A6F3" w14:textId="77777777" w:rsidR="003262B8" w:rsidRPr="00C613EB" w:rsidRDefault="003262B8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CL001</w:t>
                  </w:r>
                </w:p>
              </w:tc>
            </w:tr>
            <w:tr w:rsidR="00C613EB" w:rsidRPr="00C613EB" w14:paraId="5AB3714B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3E1E6C1F" w14:textId="10A1F756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1559" w:type="dxa"/>
                </w:tcPr>
                <w:p w14:paraId="3026C72A" w14:textId="04A69A35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CL001</w:t>
                  </w:r>
                </w:p>
              </w:tc>
            </w:tr>
            <w:tr w:rsidR="00C613EB" w:rsidRPr="00C613EB" w14:paraId="64F8B8E9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2CB64D29" w14:textId="119BAB6B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ACC03</w:t>
                  </w:r>
                </w:p>
              </w:tc>
              <w:tc>
                <w:tcPr>
                  <w:tcW w:w="1559" w:type="dxa"/>
                </w:tcPr>
                <w:p w14:paraId="68BAE539" w14:textId="06768367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CL001</w:t>
                  </w:r>
                </w:p>
              </w:tc>
            </w:tr>
          </w:tbl>
          <w:p w14:paraId="6D570EC1" w14:textId="1D686BA8" w:rsidR="006A2BC7" w:rsidRPr="007F13E0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</w:p>
        </w:tc>
      </w:tr>
    </w:tbl>
    <w:p w14:paraId="33608815" w14:textId="77777777" w:rsidR="006A2BC7" w:rsidRPr="00150F6A" w:rsidRDefault="006A2BC7" w:rsidP="009A6773">
      <w:pPr>
        <w:spacing w:line="240" w:lineRule="auto"/>
        <w:rPr>
          <w:rFonts w:eastAsia="Arial Unicode MS"/>
        </w:rPr>
      </w:pPr>
    </w:p>
    <w:p w14:paraId="1739998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5" w:name="_Toc115806911"/>
      <w:r w:rsidRPr="00BE69F2">
        <w:rPr>
          <w:rFonts w:ascii="Browallia New" w:hAnsi="Browallia New" w:cs="Browallia New"/>
          <w:i w:val="0"/>
          <w:color w:val="002060"/>
        </w:rPr>
        <w:t xml:space="preserve">[Number of Principal Payment] [Principal Payment Frequency] [Principal Payment Frequency Unit] [Number of Interest Payment] [Interest Payment Frequency] [Interest Payment Frequency </w:t>
      </w:r>
      <w:proofErr w:type="gramStart"/>
      <w:r w:rsidRPr="00BE69F2">
        <w:rPr>
          <w:rFonts w:ascii="Browallia New" w:hAnsi="Browallia New" w:cs="Browallia New"/>
          <w:i w:val="0"/>
          <w:color w:val="002060"/>
        </w:rPr>
        <w:t>Unit</w:t>
      </w:r>
      <w:proofErr w:type="gramEnd"/>
      <w:r w:rsidRPr="00BE69F2">
        <w:rPr>
          <w:rFonts w:ascii="Browallia New" w:hAnsi="Browallia New" w:cs="Browallia New"/>
          <w:i w:val="0"/>
          <w:color w:val="002060"/>
        </w:rPr>
        <w:t>]</w:t>
      </w:r>
      <w:bookmarkEnd w:id="6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FCD66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C4B88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0E7C1A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สินเชื่อเงินบาท ต้องรายงาน </w:t>
            </w:r>
            <w:r w:rsidRPr="00BE69F2">
              <w:rPr>
                <w:rFonts w:eastAsia="Arial Unicode MS"/>
              </w:rPr>
              <w:t xml:space="preserve">Number of Principal Payment, Principal Payment Frequency, Principal Payment Frequency Unit, Number of Interest Payment, Interest Payment Frequency, Interest Payment Frequency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58FC9F2F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FB9B9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30D86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สินเชื่อเงินบาททุกประเภท เช่น สินเชื่อสวัสดิการ ดอกเบี้ยพักแขวน </w:t>
            </w:r>
            <w:r w:rsidRPr="00BE69F2">
              <w:rPr>
                <w:rFonts w:eastAsia="Arial Unicode MS"/>
              </w:rPr>
              <w:t xml:space="preserve">Digital Loan </w:t>
            </w:r>
            <w:r w:rsidRPr="00BE69F2">
              <w:rPr>
                <w:rFonts w:eastAsia="Arial Unicode MS"/>
                <w:cs/>
              </w:rPr>
              <w:t xml:space="preserve">เป็นต้น ไม่ต้องรายงานข้อมูล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>รายการนี้ เนื่องจากขอบเขตของการรายงาน</w:t>
            </w:r>
            <w:r w:rsidRPr="00BE69F2">
              <w:rPr>
                <w:cs/>
              </w:rPr>
              <w:t>ให้รายงานเฉพาะธุรกรรมสินเชื่อเงินตราต่างประเทศ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6E73BD6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0D1D3C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936889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21DC4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>FCY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 xml:space="preserve">ของธนาคาร จะให้ลูกค้าจ่ายดอกเบี้ยอย่างเดียว จนถึงครบกำหนดปิดบัญชี และลูกค้าจ่ายต้นครั้งเดียว กรณีแบบนี้ให้รายงาน </w:t>
            </w: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07522B61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27678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6BB92F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หากชำระเงินต้นครั้งเดียวเมื่อครบกำหนดให้รายงานดังนี้</w:t>
            </w:r>
          </w:p>
          <w:p w14:paraId="2502D1CC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  <w:cs/>
              </w:rPr>
              <w:tab/>
            </w:r>
          </w:p>
          <w:p w14:paraId="7837496F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7C092EB7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 xml:space="preserve">2004800007 </w:t>
            </w:r>
            <w:r w:rsidRPr="00BE69F2">
              <w:rPr>
                <w:rFonts w:eastAsia="Arial Unicode MS"/>
              </w:rPr>
              <w:t>At Maturity</w:t>
            </w:r>
          </w:p>
        </w:tc>
      </w:tr>
      <w:tr w:rsidR="00BE69F2" w:rsidRPr="00BE69F2" w14:paraId="3FEAAF64" w14:textId="77777777" w:rsidTr="007C7DC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56D65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68D676" w14:textId="77777777" w:rsidR="00033C0B" w:rsidRPr="004A5A4E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4A5A4E">
              <w:rPr>
                <w:rFonts w:eastAsia="Arial Unicode MS"/>
                <w:b/>
                <w:bCs/>
                <w:cs/>
              </w:rPr>
              <w:t xml:space="preserve">สัญญาทำไว้ </w:t>
            </w:r>
            <w:r w:rsidRPr="004A5A4E">
              <w:rPr>
                <w:rFonts w:eastAsia="Arial Unicode MS"/>
                <w:b/>
                <w:bCs/>
              </w:rPr>
              <w:t>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ปี (</w:t>
            </w:r>
            <w:r w:rsidRPr="004A5A4E">
              <w:rPr>
                <w:rFonts w:eastAsia="Arial Unicode MS"/>
                <w:b/>
                <w:bCs/>
              </w:rPr>
              <w:t>240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งวด) ลูกค้าผ่อนมาแล้ว </w:t>
            </w:r>
            <w:r w:rsidRPr="004A5A4E">
              <w:rPr>
                <w:rFonts w:eastAsia="Arial Unicode MS"/>
                <w:b/>
                <w:bCs/>
              </w:rPr>
              <w:t xml:space="preserve">10 </w:t>
            </w:r>
            <w:r w:rsidRPr="004A5A4E">
              <w:rPr>
                <w:rFonts w:eastAsia="Arial Unicode MS"/>
                <w:b/>
                <w:bCs/>
                <w:cs/>
              </w:rPr>
              <w:t>ปี (</w:t>
            </w:r>
            <w:r w:rsidRPr="004A5A4E">
              <w:rPr>
                <w:rFonts w:eastAsia="Arial Unicode MS"/>
                <w:b/>
                <w:bCs/>
              </w:rPr>
              <w:t>120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งวด) แล้วเข้าโครงการช่วยเหลือ (ลดอัตราผ่อนลง) ทำให้ระยะเวลางวดที่เหลือขยายจาก </w:t>
            </w:r>
            <w:r w:rsidRPr="004A5A4E">
              <w:rPr>
                <w:rFonts w:eastAsia="Arial Unicode MS"/>
                <w:b/>
                <w:bCs/>
              </w:rPr>
              <w:t>120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งวดเป็น </w:t>
            </w:r>
            <w:r w:rsidRPr="004A5A4E">
              <w:rPr>
                <w:rFonts w:eastAsia="Arial Unicode MS"/>
                <w:b/>
                <w:bCs/>
              </w:rPr>
              <w:t>144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 </w:t>
            </w:r>
          </w:p>
          <w:p w14:paraId="5CF8629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4A5A4E">
              <w:rPr>
                <w:rFonts w:eastAsia="Arial Unicode MS"/>
                <w:b/>
                <w:bCs/>
                <w:cs/>
              </w:rPr>
              <w:t>สอบถามว่า สง</w:t>
            </w:r>
            <w:r w:rsidRPr="004A5A4E">
              <w:rPr>
                <w:rFonts w:eastAsia="Arial Unicode MS"/>
                <w:b/>
                <w:bCs/>
              </w:rPr>
              <w:t>.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เคยรายงาน จำนวนงวดไว้ </w:t>
            </w:r>
            <w:r w:rsidRPr="004A5A4E">
              <w:rPr>
                <w:rFonts w:eastAsia="Arial Unicode MS"/>
                <w:b/>
                <w:bCs/>
              </w:rPr>
              <w:t>240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พอมีการเปลี่ยนแปลงตามตัวอย่างข้างต้น ต้องรายงาน </w:t>
            </w:r>
            <w:r w:rsidRPr="004A5A4E">
              <w:rPr>
                <w:rFonts w:eastAsia="Arial Unicode MS"/>
                <w:b/>
                <w:bCs/>
              </w:rPr>
              <w:t xml:space="preserve">Number of Principle Payment 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ใหม่ หรือไม่ เพราะปัจจุบันจะทราบแผนการชำระแค่ </w:t>
            </w:r>
            <w:r w:rsidRPr="004A5A4E">
              <w:rPr>
                <w:rFonts w:eastAsia="Arial Unicode MS"/>
                <w:b/>
                <w:bCs/>
              </w:rPr>
              <w:t>144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งวดที่เหลือ</w:t>
            </w:r>
          </w:p>
        </w:tc>
      </w:tr>
      <w:tr w:rsidR="00BE69F2" w:rsidRPr="00BE69F2" w14:paraId="02626724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5771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886ABB8" w14:textId="77777777" w:rsidR="003B22B8" w:rsidRDefault="00033C0B" w:rsidP="003B22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>ของบัญชีปรับโครงสร้างหนี้ที่เป็นสกุลเงินตราต่างประเทศ</w:t>
            </w:r>
          </w:p>
          <w:p w14:paraId="399E20F0" w14:textId="796D7DF9" w:rsidR="00E22958" w:rsidRPr="00BE69F2" w:rsidRDefault="00E22958" w:rsidP="003B22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B22B8">
              <w:rPr>
                <w:rFonts w:eastAsia="Arial Unicode MS"/>
                <w:cs/>
              </w:rPr>
              <w:t xml:space="preserve">โดยรายงาน </w:t>
            </w:r>
            <w:r w:rsidRPr="003B22B8">
              <w:rPr>
                <w:rFonts w:eastAsia="Arial Unicode MS"/>
              </w:rPr>
              <w:t xml:space="preserve">Effective Date </w:t>
            </w:r>
            <w:r w:rsidRPr="003B22B8">
              <w:rPr>
                <w:rFonts w:eastAsia="Arial Unicode MS"/>
                <w:cs/>
              </w:rPr>
              <w:t xml:space="preserve">เป็นวันที่เปลี่ยน และจำนวนงวดให้รายงานเฉพาะที่เหลือ ที่ต้องผ่อนภายใต้เงื่อนไขใหม่ ดังนั้นจากตัวอย่างให้รายงาน จำนวนงวดที่เหลือ จะเท่ากับ </w:t>
            </w:r>
            <w:r w:rsidR="00940B89" w:rsidRPr="003B22B8">
              <w:rPr>
                <w:rFonts w:eastAsia="Arial Unicode MS"/>
              </w:rPr>
              <w:t>14</w:t>
            </w:r>
            <w:r w:rsidR="00552D6E" w:rsidRPr="003B22B8">
              <w:rPr>
                <w:rFonts w:eastAsia="Arial Unicode MS"/>
              </w:rPr>
              <w:t>4</w:t>
            </w:r>
            <w:r w:rsidRPr="003B22B8">
              <w:rPr>
                <w:rFonts w:eastAsia="Arial Unicode MS"/>
                <w:cs/>
              </w:rPr>
              <w:t xml:space="preserve"> งวด</w:t>
            </w:r>
          </w:p>
        </w:tc>
      </w:tr>
    </w:tbl>
    <w:p w14:paraId="141B7C4A" w14:textId="77777777" w:rsidR="00033C0B" w:rsidRDefault="00033C0B" w:rsidP="009A6773">
      <w:pPr>
        <w:spacing w:line="240" w:lineRule="auto"/>
        <w:rPr>
          <w:rFonts w:eastAsia="Arial Unicode MS"/>
        </w:rPr>
      </w:pPr>
    </w:p>
    <w:p w14:paraId="6451C9B8" w14:textId="77777777" w:rsidR="004D29B2" w:rsidRPr="00BE69F2" w:rsidRDefault="004D29B2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7E089D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7BDCC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D2A4F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กรณีสินเชื่อที่ไม่ได้กำหนดงวดการชำระคืนเงินต้น งวดการชำระคืนดอกเบี้ย เช่น</w:t>
            </w:r>
          </w:p>
          <w:p w14:paraId="130FD215" w14:textId="77777777" w:rsidR="00033C0B" w:rsidRPr="00BE69F2" w:rsidRDefault="00033C0B" w:rsidP="009A6773">
            <w:pPr>
              <w:pStyle w:val="ListParagraph"/>
              <w:numPr>
                <w:ilvl w:val="0"/>
                <w:numId w:val="4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ตั๋วเงินแบบ </w:t>
            </w:r>
            <w:r w:rsidRPr="00BE69F2">
              <w:rPr>
                <w:rFonts w:eastAsia="Arial Unicode MS"/>
              </w:rPr>
              <w:t>Sight</w:t>
            </w:r>
          </w:p>
          <w:p w14:paraId="60FB1923" w14:textId="77777777" w:rsidR="00033C0B" w:rsidRPr="00BE69F2" w:rsidRDefault="00033C0B" w:rsidP="009A6773">
            <w:pPr>
              <w:pStyle w:val="ListParagraph"/>
              <w:numPr>
                <w:ilvl w:val="0"/>
                <w:numId w:val="4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ตั๋วเงิน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</w:t>
            </w:r>
          </w:p>
          <w:p w14:paraId="1C0045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Number of Principal Payment, Principal Payment Frequency, Principal Payment Frequency Unit, Number of Interest Payment , Interest Payment Frequency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Interest Payment Frequency Unit </w:t>
            </w:r>
            <w:r w:rsidRPr="00BE69F2">
              <w:rPr>
                <w:rFonts w:eastAsia="Arial Unicode MS"/>
                <w:cs/>
              </w:rPr>
              <w:t>ต้องรายงานอย่างไรในกรณีข้างต้น</w:t>
            </w:r>
          </w:p>
        </w:tc>
      </w:tr>
      <w:tr w:rsidR="00BE69F2" w:rsidRPr="00BE69F2" w14:paraId="065EEE66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1D582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FCBF0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ตั๋วเงินแบบ </w:t>
            </w:r>
            <w:r w:rsidRPr="00BE69F2">
              <w:rPr>
                <w:rFonts w:eastAsia="Arial Unicode MS"/>
              </w:rPr>
              <w:t xml:space="preserve">Sight 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>2004700004</w:t>
            </w:r>
            <w:r w:rsidRPr="00BE69F2">
              <w:rPr>
                <w:rFonts w:eastAsia="Arial Unicode MS"/>
              </w:rPr>
              <w:t xml:space="preserve"> At Call </w:t>
            </w:r>
            <w:r w:rsidRPr="00BE69F2">
              <w:rPr>
                <w:rFonts w:eastAsia="Arial Unicode MS"/>
                <w:cs/>
              </w:rPr>
              <w:t>จึงไม่ต้องรายงาน</w:t>
            </w:r>
          </w:p>
          <w:p w14:paraId="2DDC869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>Term 3</w:t>
            </w:r>
            <w:r w:rsidRPr="00BE69F2">
              <w:rPr>
                <w:rFonts w:eastAsia="Arial Unicode MS"/>
                <w:cs/>
              </w:rPr>
              <w:t xml:space="preserve"> เดือน แบ่งเป็น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กรณี</w:t>
            </w:r>
          </w:p>
          <w:p w14:paraId="00245116" w14:textId="77777777" w:rsidR="00033C0B" w:rsidRPr="00BE69F2" w:rsidRDefault="00033C0B" w:rsidP="009A6773">
            <w:pPr>
              <w:pStyle w:val="ListParagraph"/>
              <w:numPr>
                <w:ilvl w:val="0"/>
                <w:numId w:val="4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ซื้อลดตั๋วเงินในราคา </w:t>
            </w:r>
            <w:r w:rsidRPr="00BE69F2">
              <w:rPr>
                <w:rFonts w:eastAsia="Arial Unicode MS"/>
              </w:rPr>
              <w:t>97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USD</w:t>
            </w:r>
            <w:r w:rsidRPr="00BE69F2">
              <w:rPr>
                <w:rFonts w:eastAsia="Arial Unicode MS"/>
                <w:cs/>
              </w:rPr>
              <w:t xml:space="preserve"> ครบกำหนดจ่ายชำระคืน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USD</w:t>
            </w:r>
            <w:r w:rsidRPr="00BE69F2">
              <w:rPr>
                <w:rFonts w:eastAsia="Arial Unicode MS"/>
                <w:cs/>
              </w:rPr>
              <w:t xml:space="preserve"> ตามมูลค่าหน้าตั๋ว (รายได้รอตัดบัญชี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บาท) ให้รายงาน</w:t>
            </w:r>
          </w:p>
          <w:p w14:paraId="0C4760A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2952DDB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B1002BE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 </w:t>
            </w:r>
          </w:p>
          <w:p w14:paraId="6046251A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Interest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7E0A323B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835EED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Unit = </w:t>
            </w:r>
            <w:r w:rsidRPr="00BE69F2">
              <w:rPr>
                <w:rFonts w:eastAsia="Arial Unicode MS"/>
                <w:cs/>
              </w:rPr>
              <w:t>2004800009</w:t>
            </w:r>
            <w:r w:rsidRPr="00BE69F2">
              <w:rPr>
                <w:rFonts w:eastAsia="Arial Unicode MS"/>
              </w:rPr>
              <w:t xml:space="preserve"> At Disbursement</w:t>
            </w:r>
          </w:p>
          <w:p w14:paraId="78181C5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0045A4C" w14:textId="77777777" w:rsidR="00033C0B" w:rsidRPr="00BE69F2" w:rsidRDefault="00033C0B" w:rsidP="009A6773">
            <w:pPr>
              <w:pStyle w:val="ListParagraph"/>
              <w:numPr>
                <w:ilvl w:val="0"/>
                <w:numId w:val="4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กู้ยืมโดยออกตั๋วสัญญาใช้เงิน </w:t>
            </w:r>
            <w:r w:rsidRPr="00BE69F2">
              <w:rPr>
                <w:rFonts w:eastAsia="Arial Unicode MS"/>
                <w:spacing w:val="-4"/>
              </w:rPr>
              <w:t>100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ครบกำหนดจ่ายเงินต้น </w:t>
            </w:r>
            <w:r w:rsidRPr="00BE69F2">
              <w:rPr>
                <w:rFonts w:eastAsia="Arial Unicode MS"/>
                <w:spacing w:val="-4"/>
              </w:rPr>
              <w:t>100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และดอกเบี้ย </w:t>
            </w:r>
            <w:r w:rsidRPr="00BE69F2">
              <w:rPr>
                <w:rFonts w:eastAsia="Arial Unicode MS"/>
                <w:spacing w:val="-4"/>
              </w:rPr>
              <w:t>3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ให้รายงาน</w:t>
            </w:r>
          </w:p>
          <w:p w14:paraId="5208F90A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3D46CFE5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0A2672C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</w:t>
            </w:r>
          </w:p>
          <w:p w14:paraId="515CDACD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Interest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7242BFD0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05C58A7F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</w:t>
            </w:r>
          </w:p>
        </w:tc>
      </w:tr>
    </w:tbl>
    <w:p w14:paraId="02EC84B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CDF089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AD1DA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57651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ถ้าข้อมูลของธนาคารกำหนดเป็นวันในการชำระคืนเงินต้น เช่น ระยะเวลาระหว่างงวดการชำระคืนเงินต้นที่สถาบันการเงินตกลงกับลูกหนี้ในวันทำสัญญา เช่น สัญญาเงินกู้อายุ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กำหนดชำระคืนเงินต้นทุก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ธนาคารสามารถรายงานเป็นจำนวนวันได้หรือไม่ </w:t>
            </w:r>
          </w:p>
        </w:tc>
      </w:tr>
      <w:tr w:rsidR="00BE69F2" w:rsidRPr="00BE69F2" w14:paraId="5C459E86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916ED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E561B5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  </w:t>
            </w:r>
            <w:r w:rsidRPr="00BE69F2">
              <w:rPr>
                <w:rFonts w:eastAsia="Arial Unicode MS"/>
              </w:rPr>
              <w:t>Principal Payment Frequency = 60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</w:t>
            </w:r>
          </w:p>
          <w:p w14:paraId="18641F18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หากเป็นการนับ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วันแบบคงที่ ให้รายงาน </w:t>
            </w: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 xml:space="preserve">ตามข้อเท็จจริงที่กำหนดในสัญญาเงินกู้ </w:t>
            </w:r>
            <w:r w:rsidRPr="00BE69F2">
              <w:rPr>
                <w:rFonts w:eastAsia="Arial Unicode MS"/>
                <w:u w:val="single"/>
                <w:cs/>
              </w:rPr>
              <w:t>คือกรณีเศษของวันที่เหลือ ไปชำระในงวดถัดไป</w:t>
            </w:r>
            <w:r w:rsidRPr="00BE69F2">
              <w:rPr>
                <w:rFonts w:eastAsia="Arial Unicode MS"/>
                <w:cs/>
              </w:rPr>
              <w:t xml:space="preserve"> ดังนั้น จำนวนงวดในการชำระคืนเงินต้น = 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งวด ให้รายงาน ดังนี้</w:t>
            </w:r>
          </w:p>
          <w:p w14:paraId="54099590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7</w:t>
            </w:r>
          </w:p>
          <w:p w14:paraId="0EBB97D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60</w:t>
            </w:r>
          </w:p>
          <w:p w14:paraId="4DBD0DD6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</w:t>
            </w:r>
          </w:p>
          <w:p w14:paraId="68C8B8CF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กรณีเศษของวันที่เหลือ รวมกับการชำระครั้งสุดท้าย (ระยะเวลา </w:t>
            </w:r>
            <w:r w:rsidRPr="00BE69F2">
              <w:rPr>
                <w:rFonts w:eastAsia="Arial Unicode MS"/>
                <w:u w:val="single"/>
              </w:rPr>
              <w:t>65-66</w:t>
            </w:r>
            <w:r w:rsidRPr="00BE69F2">
              <w:rPr>
                <w:rFonts w:eastAsia="Arial Unicode MS"/>
                <w:u w:val="single"/>
                <w:cs/>
              </w:rPr>
              <w:t xml:space="preserve"> วัน)</w:t>
            </w:r>
            <w:r w:rsidRPr="00BE69F2">
              <w:rPr>
                <w:rFonts w:eastAsia="Arial Unicode MS"/>
                <w:cs/>
              </w:rPr>
              <w:t xml:space="preserve"> ดังนั้น จำนวนงวดในการชำระคืนเงินต้น =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งวด ให้รายงาน ดังนี้</w:t>
            </w:r>
          </w:p>
          <w:p w14:paraId="7766D6E1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 xml:space="preserve">6 </w:t>
            </w:r>
          </w:p>
          <w:p w14:paraId="3F4E7557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60</w:t>
            </w:r>
          </w:p>
          <w:p w14:paraId="3FF87155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   </w:t>
            </w:r>
          </w:p>
          <w:p w14:paraId="3920A4D8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ทั้งนี้ กรณี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วันของ สง. หมายถึง </w:t>
            </w:r>
            <w:r w:rsidRPr="00BE69F2">
              <w:rPr>
                <w:rFonts w:eastAsia="Arial Unicode MS"/>
                <w:u w:val="single"/>
                <w:cs/>
              </w:rPr>
              <w:t xml:space="preserve">ระยะเวลาเฉลี่ย </w:t>
            </w:r>
            <w:r w:rsidRPr="00BE69F2">
              <w:rPr>
                <w:rFonts w:eastAsia="Arial Unicode MS"/>
                <w:u w:val="single"/>
              </w:rPr>
              <w:t>2</w:t>
            </w:r>
            <w:r w:rsidRPr="00BE69F2">
              <w:rPr>
                <w:rFonts w:eastAsia="Arial Unicode MS"/>
                <w:u w:val="single"/>
                <w:cs/>
              </w:rPr>
              <w:t xml:space="preserve"> เดือน</w:t>
            </w:r>
            <w:r w:rsidRPr="00BE69F2">
              <w:rPr>
                <w:rFonts w:eastAsia="Arial Unicode MS"/>
                <w:cs/>
              </w:rPr>
              <w:t xml:space="preserve"> หรือ สัญญาเงินกู้อายุ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กำหนดชำระคืนเงินต้นทุก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เดือน ให้รายงาน ดังนี้ </w:t>
            </w:r>
          </w:p>
          <w:p w14:paraId="3460B99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 xml:space="preserve">6 </w:t>
            </w:r>
          </w:p>
          <w:p w14:paraId="7DBC24B3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2</w:t>
            </w:r>
          </w:p>
          <w:p w14:paraId="35D8E13D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 xml:space="preserve">2004800003 </w:t>
            </w:r>
            <w:r w:rsidRPr="00BE69F2">
              <w:rPr>
                <w:rFonts w:eastAsia="Arial Unicode MS"/>
              </w:rPr>
              <w:t>Month</w:t>
            </w:r>
          </w:p>
        </w:tc>
      </w:tr>
    </w:tbl>
    <w:p w14:paraId="75DF71D0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C2295B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1E316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5AD59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Interbank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(การกู้ยืมระยะ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วันทำการ) ที่ต้องรายงานให้ ธปท. สามารถรายงาน </w:t>
            </w:r>
            <w:r w:rsidRPr="00BE69F2">
              <w:rPr>
                <w:rFonts w:eastAsia="Arial Unicode MS"/>
              </w:rPr>
              <w:t>Number of Interest Payment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เสมอได้หรือไม่</w:t>
            </w:r>
          </w:p>
        </w:tc>
      </w:tr>
      <w:tr w:rsidR="00BE69F2" w:rsidRPr="00BE69F2" w14:paraId="0BB9AD00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B92D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4E1160C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>ขอให้รายงานตามลักษณะของธุรกิจที่เกิดขึ้นจริง</w:t>
            </w:r>
            <w:r w:rsidRPr="00BE69F2">
              <w:rPr>
                <w:rFonts w:eastAsia="Arial Unicode MS"/>
                <w:strike/>
                <w:cs/>
              </w:rPr>
              <w:t xml:space="preserve"> </w:t>
            </w:r>
          </w:p>
        </w:tc>
      </w:tr>
    </w:tbl>
    <w:p w14:paraId="6D2E872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D03DF2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6" w:name="_Toc115806913"/>
      <w:r w:rsidRPr="00BE69F2">
        <w:rPr>
          <w:rFonts w:ascii="Browallia New" w:hAnsi="Browallia New" w:cs="Browallia New"/>
          <w:i w:val="0"/>
          <w:color w:val="002060"/>
        </w:rPr>
        <w:t>[Been Extended Flag]</w:t>
      </w:r>
      <w:bookmarkEnd w:id="66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C4C2FE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958C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3BEB7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สอบถามวัตถุประสงค์ในการนำข้อมูลไปใช้ และการขยายสัญญาของตั๋วเกิดจากสาเหตุใดบ้าง</w:t>
            </w:r>
          </w:p>
        </w:tc>
      </w:tr>
      <w:tr w:rsidR="00BE69F2" w:rsidRPr="00BE69F2" w14:paraId="586F10AB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795B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EC64C6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นำมาใช้ติดตามความเสี่ยงของสินเชื่อที่มีการขยายอายุสัญญาจากเดิมออกไป เช่น ลูกหนี้อาจไม่สามารถชำระเงินต้นได้ ชำระได้เพียงดอกเบี้ย ทำให้ลูกหนี้ต้องขอขยายวันครบกำหนดของตั๋วเงิน และ สง. ไม่ได้มีการจัดทำตั๋วใบใหม่ โดยที่มาอาจเกิดจากการปรับปรุงโครงสร้างที่ไม่ได้เปิดบัญชีใหม่ หรือความช่วยเหลืออื่น ๆ ที่เข้าข่ายลักษณะดังกล่าว</w:t>
            </w:r>
          </w:p>
        </w:tc>
      </w:tr>
    </w:tbl>
    <w:p w14:paraId="37DF61D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2BCE16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BA2AC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0830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T/R </w:t>
            </w:r>
            <w:r w:rsidRPr="00BE69F2">
              <w:rPr>
                <w:rFonts w:eastAsia="Arial Unicode MS"/>
                <w:cs/>
              </w:rPr>
              <w:t xml:space="preserve">ที่มีการขยายอายุให้รายงาน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และเมื่อ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แล้วจะ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>ไปตลอด  ใช่หรือไม่</w:t>
            </w:r>
          </w:p>
        </w:tc>
      </w:tr>
      <w:tr w:rsidR="00BE69F2" w:rsidRPr="00BE69F2" w14:paraId="4EABDC4D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8E095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40854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เฉพาะงวดที่มีการขยาย</w:t>
            </w:r>
            <w:r w:rsidRPr="00BE69F2">
              <w:rPr>
                <w:rFonts w:eastAsia="Arial Unicode MS"/>
              </w:rPr>
              <w:t xml:space="preserve"> Maturity Date</w:t>
            </w:r>
          </w:p>
        </w:tc>
      </w:tr>
    </w:tbl>
    <w:p w14:paraId="322F5D26" w14:textId="77777777" w:rsidR="00033C0B" w:rsidRPr="00BE69F2" w:rsidRDefault="00033C0B" w:rsidP="009A6773">
      <w:pPr>
        <w:spacing w:line="240" w:lineRule="auto"/>
        <w:rPr>
          <w:cs/>
        </w:rPr>
      </w:pPr>
    </w:p>
    <w:p w14:paraId="5E15593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7" w:name="_Toc117260816"/>
      <w:r w:rsidRPr="00BE69F2">
        <w:rPr>
          <w:rFonts w:ascii="Browallia New" w:hAnsi="Browallia New" w:cs="Browallia New"/>
          <w:i w:val="0"/>
          <w:color w:val="002060"/>
        </w:rPr>
        <w:t>[Interbank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E6E758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0C67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F40EC2" w14:textId="262C7E32" w:rsidR="00033C0B" w:rsidRPr="00BE69F2" w:rsidRDefault="00033C0B" w:rsidP="009A6773">
            <w:pPr>
              <w:tabs>
                <w:tab w:val="left" w:pos="1260"/>
              </w:tabs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 xml:space="preserve">จะ </w:t>
            </w:r>
            <w:r w:rsidRPr="00BE69F2">
              <w:rPr>
                <w:rFonts w:eastAsia="Arial Unicode MS"/>
              </w:rPr>
              <w:t>Flag</w:t>
            </w:r>
            <w:r w:rsidR="00FF08AA">
              <w:rPr>
                <w:rFonts w:eastAsia="Arial Unicode MS"/>
              </w:rPr>
              <w:t xml:space="preserve"> </w:t>
            </w:r>
            <w:r w:rsidR="00FF08AA" w:rsidRPr="00FF08AA">
              <w:rPr>
                <w:rFonts w:eastAsia="Arial Unicode MS"/>
                <w:color w:val="FF0000"/>
              </w:rPr>
              <w:t>= 1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ก็ต่อเมื่อ </w:t>
            </w:r>
            <w:r w:rsidRPr="00BE69F2">
              <w:rPr>
                <w:rFonts w:eastAsia="Arial Unicode MS"/>
              </w:rPr>
              <w:t xml:space="preserve">Counterparty </w:t>
            </w:r>
            <w:r w:rsidRPr="00BE69F2">
              <w:rPr>
                <w:rFonts w:eastAsia="Arial Unicode MS"/>
                <w:cs/>
              </w:rPr>
              <w:t xml:space="preserve">นั้น ๆ รายงานด้วย </w:t>
            </w:r>
            <w:r w:rsidRPr="00BE69F2">
              <w:rPr>
                <w:rFonts w:eastAsia="Arial Unicode MS"/>
              </w:rPr>
              <w:t xml:space="preserve">FI Code </w:t>
            </w:r>
            <w:r w:rsidRPr="00BE69F2">
              <w:rPr>
                <w:rFonts w:eastAsia="Arial Unicode MS"/>
                <w:cs/>
              </w:rPr>
              <w:t xml:space="preserve">ใช่หรือไม่ </w:t>
            </w:r>
          </w:p>
        </w:tc>
      </w:tr>
      <w:tr w:rsidR="00BE69F2" w:rsidRPr="00BE69F2" w14:paraId="564FCCDC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45DDA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B5542D6" w14:textId="13F201D5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 xml:space="preserve">ไม่ได้พิจารณาจาก </w:t>
            </w:r>
            <w:r w:rsidRPr="00BE69F2">
              <w:rPr>
                <w:rFonts w:eastAsia="Arial Unicode MS"/>
              </w:rPr>
              <w:t>Identification Type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2002700007 FI Code</w:t>
            </w:r>
            <w:r w:rsidRPr="00BE69F2">
              <w:rPr>
                <w:rFonts w:eastAsia="Arial Unicode MS"/>
                <w:cs/>
              </w:rPr>
              <w:t xml:space="preserve"> แต่ให้</w:t>
            </w:r>
            <w:r w:rsidR="00FF08AA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อ้างอิงนิยาม </w:t>
            </w:r>
            <w:r w:rsidRPr="00BE69F2">
              <w:rPr>
                <w:rFonts w:eastAsia="Arial Unicode MS"/>
              </w:rPr>
              <w:t xml:space="preserve">Interbank </w:t>
            </w:r>
            <w:r w:rsidRPr="00BE69F2">
              <w:rPr>
                <w:rFonts w:eastAsia="Arial Unicode MS"/>
                <w:cs/>
              </w:rPr>
              <w:t xml:space="preserve">ตามประกาศ สนส. </w:t>
            </w:r>
            <w:r w:rsidRPr="00BE69F2">
              <w:rPr>
                <w:rFonts w:eastAsia="Arial Unicode MS"/>
              </w:rPr>
              <w:t>21/2561</w:t>
            </w:r>
            <w:r w:rsidRPr="00BE69F2">
              <w:rPr>
                <w:rFonts w:eastAsia="Arial Unicode MS"/>
                <w:cs/>
              </w:rPr>
              <w:t xml:space="preserve"> เรื่องการจัดทำและการประกาศงบการเงินของธนาคารพาณิชย์</w:t>
            </w:r>
            <w:r w:rsidRPr="00BE69F2">
              <w:rPr>
                <w:rFonts w:eastAsia="Arial Unicode MS"/>
              </w:rPr>
              <w:t xml:space="preserve"> </w:t>
            </w:r>
          </w:p>
          <w:p w14:paraId="00F1C64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โดยการรายงาน </w:t>
            </w:r>
            <w:r w:rsidRPr="00BE69F2">
              <w:rPr>
                <w:rFonts w:eastAsia="Arial Unicode MS"/>
              </w:rPr>
              <w:t xml:space="preserve">Interbank Flag = 1 </w:t>
            </w:r>
            <w:r w:rsidRPr="00BE69F2">
              <w:rPr>
                <w:rFonts w:eastAsia="Arial Unicode MS"/>
                <w:cs/>
              </w:rPr>
              <w:t>ให้พิจารณาคู่สัญญา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(</w:t>
            </w:r>
            <w:r w:rsidRPr="00BE69F2">
              <w:rPr>
                <w:rFonts w:eastAsia="Arial Unicode MS"/>
              </w:rPr>
              <w:t xml:space="preserve">Entity Id) </w:t>
            </w:r>
            <w:r w:rsidRPr="00BE69F2">
              <w:rPr>
                <w:rFonts w:eastAsia="Arial Unicode MS"/>
                <w:cs/>
              </w:rPr>
              <w:t xml:space="preserve">ซึ่งอาจจะมี </w:t>
            </w:r>
            <w:r w:rsidRPr="00BE69F2">
              <w:rPr>
                <w:rFonts w:eastAsia="Arial Unicode MS"/>
              </w:rPr>
              <w:t xml:space="preserve">Identification Type Code </w:t>
            </w:r>
            <w:r w:rsidRPr="00BE69F2">
              <w:rPr>
                <w:rFonts w:eastAsia="Arial Unicode MS"/>
                <w:cs/>
              </w:rPr>
              <w:t>เป็น 2002700007</w:t>
            </w:r>
            <w:r w:rsidRPr="00BE69F2">
              <w:rPr>
                <w:rFonts w:eastAsia="Arial Unicode MS"/>
              </w:rPr>
              <w:t xml:space="preserve"> FI Code </w:t>
            </w:r>
            <w:r w:rsidRPr="00BE69F2">
              <w:rPr>
                <w:rFonts w:eastAsia="Arial Unicode MS"/>
                <w:cs/>
              </w:rPr>
              <w:t>เช่น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ธนาคารพาณิชย์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รายงานด้วย </w:t>
            </w:r>
            <w:r w:rsidRPr="00BE69F2">
              <w:rPr>
                <w:rFonts w:eastAsia="Arial Unicode MS"/>
              </w:rPr>
              <w:t xml:space="preserve">2002700004 Juristic Id </w:t>
            </w:r>
            <w:r w:rsidRPr="00BE69F2">
              <w:rPr>
                <w:rFonts w:eastAsia="Arial Unicode MS"/>
                <w:cs/>
              </w:rPr>
              <w:t>เช่น บริษัทประกันชีวิต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ก็ได้</w:t>
            </w:r>
          </w:p>
        </w:tc>
      </w:tr>
    </w:tbl>
    <w:p w14:paraId="4E72E991" w14:textId="77777777" w:rsidR="00033C0B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1EB241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67D450" w14:textId="77777777" w:rsidR="00033C0B" w:rsidRPr="00632CC2" w:rsidRDefault="00033C0B" w:rsidP="009A6773">
            <w:pPr>
              <w:rPr>
                <w:rFonts w:eastAsia="Arial Unicode MS"/>
                <w:b w:val="0"/>
                <w:bCs w:val="0"/>
                <w:caps/>
                <w:color w:val="auto"/>
              </w:rPr>
            </w:pPr>
            <w:r w:rsidRPr="00632CC2">
              <w:rPr>
                <w:rFonts w:eastAsia="Arial Unicode MS"/>
                <w:color w:val="auto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48F653" w14:textId="77777777" w:rsidR="00033C0B" w:rsidRPr="00632CC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auto"/>
              </w:rPr>
            </w:pPr>
            <w:r w:rsidRPr="00632CC2">
              <w:rPr>
                <w:rFonts w:eastAsia="Arial Unicode MS"/>
                <w:color w:val="auto"/>
                <w:cs/>
              </w:rPr>
              <w:t>การรับซื้อตั๋วเงินที่อาว</w:t>
            </w:r>
            <w:proofErr w:type="spellStart"/>
            <w:r w:rsidRPr="00632CC2">
              <w:rPr>
                <w:rFonts w:eastAsia="Arial Unicode MS"/>
                <w:color w:val="auto"/>
                <w:cs/>
              </w:rPr>
              <w:t>ัล</w:t>
            </w:r>
            <w:proofErr w:type="spellEnd"/>
            <w:r w:rsidRPr="00632CC2">
              <w:rPr>
                <w:rFonts w:eastAsia="Arial Unicode MS"/>
                <w:color w:val="auto"/>
                <w:cs/>
              </w:rPr>
              <w:t xml:space="preserve">โดย สง. อื่น จะเข้าข่ายให้รายงาน </w:t>
            </w:r>
            <w:r w:rsidRPr="00632CC2">
              <w:rPr>
                <w:rFonts w:eastAsia="Arial Unicode MS"/>
                <w:color w:val="auto"/>
              </w:rPr>
              <w:t xml:space="preserve">Interbank Flag </w:t>
            </w:r>
            <w:r w:rsidRPr="00632CC2">
              <w:rPr>
                <w:rFonts w:eastAsia="Arial Unicode MS"/>
                <w:color w:val="auto"/>
                <w:cs/>
              </w:rPr>
              <w:t>ใช่หรือไม่</w:t>
            </w:r>
          </w:p>
        </w:tc>
      </w:tr>
      <w:tr w:rsidR="00BE69F2" w:rsidRPr="00BE69F2" w14:paraId="657CB135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A95B3B" w14:textId="77777777" w:rsidR="00033C0B" w:rsidRPr="00632CC2" w:rsidRDefault="00033C0B" w:rsidP="009A6773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632CC2">
              <w:rPr>
                <w:rFonts w:eastAsia="Arial Unicode MS"/>
                <w:color w:val="FF0000"/>
              </w:rPr>
              <w:t>A2</w:t>
            </w:r>
          </w:p>
        </w:tc>
        <w:tc>
          <w:tcPr>
            <w:tcW w:w="9639" w:type="dxa"/>
          </w:tcPr>
          <w:p w14:paraId="791DA452" w14:textId="77777777" w:rsidR="00033C0B" w:rsidRPr="006E373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6E3732">
              <w:rPr>
                <w:rFonts w:eastAsia="Arial Unicode MS"/>
                <w:strike/>
                <w:color w:val="FF0000"/>
                <w:cs/>
              </w:rPr>
              <w:t xml:space="preserve">พิจารณาการรายงาน </w:t>
            </w:r>
            <w:r w:rsidRPr="006E3732">
              <w:rPr>
                <w:rFonts w:eastAsia="Arial Unicode MS"/>
                <w:strike/>
                <w:color w:val="FF0000"/>
              </w:rPr>
              <w:t xml:space="preserve">Interbank Flag = 1 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 xml:space="preserve">ตาม การคิด </w:t>
            </w:r>
            <w:r w:rsidRPr="006E3732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>ของ สง. เช่น</w:t>
            </w:r>
          </w:p>
          <w:p w14:paraId="0135DF58" w14:textId="77777777" w:rsidR="00033C0B" w:rsidRPr="006E373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6E3732">
              <w:rPr>
                <w:rFonts w:eastAsia="Arial Unicode MS"/>
                <w:strike/>
                <w:color w:val="FF0000"/>
                <w:cs/>
              </w:rPr>
              <w:t xml:space="preserve">หาก สง. คิด </w:t>
            </w:r>
            <w:r w:rsidRPr="006E3732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>ที่ สง. ผู้อาว</w:t>
            </w:r>
            <w:proofErr w:type="spellStart"/>
            <w:r w:rsidRPr="006E3732">
              <w:rPr>
                <w:rFonts w:eastAsia="Arial Unicode MS"/>
                <w:strike/>
                <w:color w:val="FF0000"/>
                <w:cs/>
              </w:rPr>
              <w:t>ัล</w:t>
            </w:r>
            <w:proofErr w:type="spellEnd"/>
            <w:r w:rsidRPr="006E3732">
              <w:rPr>
                <w:rFonts w:eastAsia="Arial Unicode MS"/>
                <w:strike/>
                <w:color w:val="FF0000"/>
                <w:cs/>
              </w:rPr>
              <w:t xml:space="preserve">ตั๋วเงิน ให้รายงาน </w:t>
            </w:r>
            <w:r w:rsidRPr="006E3732">
              <w:rPr>
                <w:rFonts w:eastAsia="Arial Unicode MS"/>
                <w:strike/>
                <w:color w:val="FF0000"/>
              </w:rPr>
              <w:t>Interbank Flag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 xml:space="preserve"> </w:t>
            </w:r>
            <w:r w:rsidRPr="006E3732">
              <w:rPr>
                <w:rFonts w:eastAsia="Arial Unicode MS"/>
                <w:strike/>
                <w:color w:val="FF0000"/>
              </w:rPr>
              <w:t>= 1</w:t>
            </w:r>
          </w:p>
          <w:p w14:paraId="2F6851C5" w14:textId="77777777" w:rsidR="00033C0B" w:rsidRPr="006E373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6E3732">
              <w:rPr>
                <w:rFonts w:eastAsia="Arial Unicode MS"/>
                <w:strike/>
                <w:color w:val="FF0000"/>
                <w:cs/>
              </w:rPr>
              <w:t xml:space="preserve">แต่หาก สง. คิด </w:t>
            </w:r>
            <w:r w:rsidRPr="006E3732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 xml:space="preserve">ที่ผู้ที่ต้องจ่ายเงินตามตั๋ว ให้รายงาน ให้รายงาน </w:t>
            </w:r>
            <w:r w:rsidRPr="006E3732">
              <w:rPr>
                <w:rFonts w:eastAsia="Arial Unicode MS"/>
                <w:strike/>
                <w:color w:val="FF0000"/>
              </w:rPr>
              <w:t>Interbank Flag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 xml:space="preserve"> </w:t>
            </w:r>
            <w:r w:rsidRPr="006E3732">
              <w:rPr>
                <w:rFonts w:eastAsia="Arial Unicode MS"/>
                <w:strike/>
                <w:color w:val="FF0000"/>
              </w:rPr>
              <w:t>= 0</w:t>
            </w:r>
          </w:p>
          <w:p w14:paraId="6AA76A2B" w14:textId="7B1812A4" w:rsidR="006E3732" w:rsidRDefault="006E3732" w:rsidP="006E3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>
              <w:rPr>
                <w:rFonts w:eastAsia="Arial Unicode MS" w:hint="cs"/>
                <w:color w:val="FF0000"/>
                <w:cs/>
              </w:rPr>
              <w:t>ใช่ ให้</w:t>
            </w:r>
            <w:r w:rsidRPr="005F6289">
              <w:rPr>
                <w:rFonts w:eastAsia="Arial Unicode MS"/>
                <w:color w:val="FF0000"/>
                <w:cs/>
              </w:rPr>
              <w:t xml:space="preserve">รายงาน </w:t>
            </w:r>
            <w:r w:rsidRPr="005F6289">
              <w:rPr>
                <w:rFonts w:eastAsia="Arial Unicode MS"/>
                <w:color w:val="FF0000"/>
              </w:rPr>
              <w:t xml:space="preserve">Entity/Counterparty </w:t>
            </w:r>
            <w:r w:rsidRPr="005F6289">
              <w:rPr>
                <w:rFonts w:eastAsia="Arial Unicode MS"/>
                <w:color w:val="FF0000"/>
                <w:cs/>
              </w:rPr>
              <w:t xml:space="preserve">ของ ลูกค้าของ </w:t>
            </w:r>
            <w:proofErr w:type="spellStart"/>
            <w:r w:rsidRPr="005F6289">
              <w:rPr>
                <w:rFonts w:eastAsia="Arial Unicode MS"/>
                <w:color w:val="FF0000"/>
                <w:cs/>
              </w:rPr>
              <w:t>ธพ</w:t>
            </w:r>
            <w:proofErr w:type="spellEnd"/>
            <w:r w:rsidRPr="005F6289">
              <w:rPr>
                <w:rFonts w:eastAsia="Arial Unicode MS"/>
                <w:color w:val="FF0000"/>
                <w:cs/>
              </w:rPr>
              <w:t xml:space="preserve">. </w:t>
            </w:r>
            <w:r>
              <w:rPr>
                <w:rFonts w:eastAsia="Arial Unicode MS" w:hint="cs"/>
                <w:color w:val="FF0000"/>
                <w:cs/>
              </w:rPr>
              <w:t xml:space="preserve">(ที่แท้จริง) </w:t>
            </w:r>
            <w:r w:rsidRPr="005F6289">
              <w:rPr>
                <w:rFonts w:eastAsia="Arial Unicode MS"/>
                <w:color w:val="FF0000"/>
                <w:cs/>
              </w:rPr>
              <w:t>ผู้ที่น</w:t>
            </w:r>
            <w:r>
              <w:rPr>
                <w:rFonts w:eastAsia="Arial Unicode MS" w:hint="cs"/>
                <w:color w:val="FF0000"/>
                <w:cs/>
              </w:rPr>
              <w:t>ำ</w:t>
            </w:r>
            <w:r w:rsidRPr="005F6289">
              <w:rPr>
                <w:rFonts w:eastAsia="Arial Unicode MS"/>
                <w:color w:val="FF0000"/>
                <w:cs/>
              </w:rPr>
              <w:t>ตั๋วมาขายลด</w:t>
            </w:r>
            <w:r>
              <w:rPr>
                <w:rFonts w:eastAsia="Arial Unicode MS" w:hint="cs"/>
                <w:color w:val="FF0000"/>
                <w:cs/>
              </w:rPr>
              <w:t xml:space="preserve"> หรือ ผู้ขาย </w:t>
            </w:r>
            <w:r>
              <w:rPr>
                <w:rFonts w:eastAsia="Arial Unicode MS"/>
                <w:color w:val="FF0000"/>
              </w:rPr>
              <w:t xml:space="preserve">L/C </w:t>
            </w:r>
            <w:r>
              <w:rPr>
                <w:rFonts w:eastAsia="Arial Unicode MS" w:hint="cs"/>
                <w:color w:val="FF0000"/>
                <w:cs/>
              </w:rPr>
              <w:t xml:space="preserve">โดยรายงาน </w:t>
            </w:r>
            <w:r>
              <w:rPr>
                <w:rFonts w:eastAsia="Arial Unicode MS"/>
                <w:color w:val="FF0000"/>
              </w:rPr>
              <w:t xml:space="preserve">Interbank Flag = 2 </w:t>
            </w:r>
            <w:r>
              <w:rPr>
                <w:rFonts w:eastAsia="Arial Unicode MS" w:hint="cs"/>
                <w:color w:val="FF0000"/>
                <w:cs/>
              </w:rPr>
              <w:t>(</w:t>
            </w:r>
            <w:r>
              <w:rPr>
                <w:rFonts w:eastAsia="Arial Unicode MS"/>
                <w:color w:val="FF0000"/>
              </w:rPr>
              <w:t>Risk and Reward)</w:t>
            </w:r>
          </w:p>
          <w:p w14:paraId="1F751B5C" w14:textId="33A0D3FB" w:rsidR="006E3732" w:rsidRPr="00632CC2" w:rsidRDefault="006E3732" w:rsidP="006E3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>
              <w:rPr>
                <w:rFonts w:eastAsia="Arial Unicode MS" w:hint="cs"/>
                <w:color w:val="FF0000"/>
                <w:cs/>
              </w:rPr>
              <w:t>และ</w:t>
            </w:r>
            <w:r w:rsidRPr="009C475B">
              <w:rPr>
                <w:rFonts w:eastAsia="Arial Unicode MS" w:hint="cs"/>
                <w:color w:val="FF0000"/>
                <w:cs/>
              </w:rPr>
              <w:t>รายงาน สง.</w:t>
            </w:r>
            <w:r>
              <w:rPr>
                <w:rFonts w:eastAsia="Arial Unicode MS"/>
                <w:color w:val="FF0000"/>
              </w:rPr>
              <w:t xml:space="preserve"> </w:t>
            </w:r>
            <w:r w:rsidRPr="009C475B">
              <w:rPr>
                <w:rFonts w:eastAsia="Arial Unicode MS" w:hint="cs"/>
                <w:color w:val="FF0000"/>
                <w:cs/>
              </w:rPr>
              <w:t>ที่อาว</w:t>
            </w:r>
            <w:proofErr w:type="spellStart"/>
            <w:r w:rsidRPr="009C475B">
              <w:rPr>
                <w:rFonts w:eastAsia="Arial Unicode MS" w:hint="cs"/>
                <w:color w:val="FF0000"/>
                <w:cs/>
              </w:rPr>
              <w:t>ัล</w:t>
            </w:r>
            <w:proofErr w:type="spellEnd"/>
            <w:r w:rsidRPr="009C475B">
              <w:rPr>
                <w:rFonts w:eastAsia="Arial Unicode MS" w:hint="cs"/>
                <w:color w:val="FF0000"/>
                <w:cs/>
              </w:rPr>
              <w:t>ตั๋วเงิน หรือ สง.</w:t>
            </w:r>
            <w:r>
              <w:rPr>
                <w:rFonts w:eastAsia="Arial Unicode MS"/>
                <w:color w:val="FF0000"/>
              </w:rPr>
              <w:t xml:space="preserve"> </w:t>
            </w:r>
            <w:r w:rsidRPr="009C475B">
              <w:rPr>
                <w:rFonts w:eastAsia="Arial Unicode MS" w:hint="cs"/>
                <w:color w:val="FF0000"/>
                <w:cs/>
              </w:rPr>
              <w:t xml:space="preserve">ที่เป็น </w:t>
            </w:r>
            <w:r w:rsidRPr="009C475B">
              <w:rPr>
                <w:rFonts w:eastAsia="Arial Unicode MS"/>
                <w:color w:val="FF0000"/>
              </w:rPr>
              <w:t>Issuing Bank</w:t>
            </w:r>
            <w:r w:rsidRPr="009C475B">
              <w:rPr>
                <w:rFonts w:eastAsia="Arial Unicode MS" w:hint="cs"/>
                <w:color w:val="FF0000"/>
                <w:cs/>
              </w:rPr>
              <w:t xml:space="preserve"> หรือ </w:t>
            </w:r>
            <w:r w:rsidRPr="009C475B">
              <w:rPr>
                <w:rFonts w:eastAsia="Arial Unicode MS"/>
                <w:color w:val="FF0000"/>
              </w:rPr>
              <w:t xml:space="preserve">Confirming Bank </w:t>
            </w:r>
            <w:r>
              <w:rPr>
                <w:rFonts w:eastAsia="Arial Unicode MS" w:hint="cs"/>
                <w:color w:val="FF0000"/>
                <w:cs/>
              </w:rPr>
              <w:t xml:space="preserve">เป็นผู้ค้ำประกันใน </w:t>
            </w:r>
            <w:r>
              <w:rPr>
                <w:rFonts w:eastAsia="Arial Unicode MS"/>
                <w:color w:val="FF0000"/>
              </w:rPr>
              <w:t xml:space="preserve">data entity </w:t>
            </w:r>
            <w:r>
              <w:rPr>
                <w:rFonts w:eastAsia="Arial Unicode MS" w:hint="cs"/>
                <w:color w:val="FF0000"/>
                <w:cs/>
              </w:rPr>
              <w:t>ที่เกี่ยวข้อง</w:t>
            </w:r>
          </w:p>
          <w:p w14:paraId="0AC5E8B2" w14:textId="77777777" w:rsidR="00FF08AA" w:rsidRPr="00632CC2" w:rsidRDefault="00FF08AA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2CB0E78D" w14:textId="77777777" w:rsidTr="00342CE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B46E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F07B2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Product L/C Discount without Recourse </w:t>
            </w:r>
            <w:r w:rsidRPr="00BE69F2">
              <w:rPr>
                <w:rFonts w:eastAsia="Arial Unicode MS"/>
                <w:cs/>
              </w:rPr>
              <w:t xml:space="preserve">กับ </w:t>
            </w:r>
            <w:r w:rsidRPr="00BE69F2">
              <w:rPr>
                <w:rFonts w:eastAsia="Arial Unicode MS"/>
              </w:rPr>
              <w:t xml:space="preserve">L/C Confirmation </w:t>
            </w:r>
            <w:r w:rsidRPr="00BE69F2">
              <w:rPr>
                <w:rFonts w:eastAsia="Arial Unicode MS"/>
                <w:cs/>
              </w:rPr>
              <w:t xml:space="preserve">วงเงิน และ </w:t>
            </w:r>
            <w:r w:rsidRPr="00BE69F2">
              <w:rPr>
                <w:rFonts w:eastAsia="Arial Unicode MS"/>
                <w:u w:val="single"/>
                <w:cs/>
              </w:rPr>
              <w:t xml:space="preserve">ความเสี่ยงจะอยู่ที่ </w:t>
            </w:r>
            <w:r w:rsidRPr="00BE69F2">
              <w:rPr>
                <w:rFonts w:eastAsia="Arial Unicode MS"/>
                <w:u w:val="single"/>
              </w:rPr>
              <w:t xml:space="preserve">Issuing Bank </w:t>
            </w:r>
            <w:r w:rsidRPr="00BE69F2">
              <w:rPr>
                <w:rFonts w:eastAsia="Arial Unicode MS"/>
                <w:u w:val="single"/>
                <w:cs/>
              </w:rPr>
              <w:t xml:space="preserve">หรือ </w:t>
            </w:r>
            <w:r w:rsidRPr="00BE69F2">
              <w:rPr>
                <w:rFonts w:eastAsia="Arial Unicode MS"/>
                <w:u w:val="single"/>
              </w:rPr>
              <w:t>Confirming Bank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เข้าข่ายให้รายงาน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3DBD7F4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AFCD0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A3</w:t>
            </w:r>
          </w:p>
        </w:tc>
        <w:tc>
          <w:tcPr>
            <w:tcW w:w="9639" w:type="dxa"/>
          </w:tcPr>
          <w:p w14:paraId="109B9396" w14:textId="18B30875" w:rsidR="0022345A" w:rsidRPr="006E3732" w:rsidRDefault="00033C0B" w:rsidP="002234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olor w:val="FF0000"/>
              </w:rPr>
            </w:pPr>
            <w:r w:rsidRPr="006E3732">
              <w:rPr>
                <w:rFonts w:eastAsia="Arial Unicode MS"/>
                <w:strike/>
                <w:color w:val="FF0000"/>
                <w:cs/>
              </w:rPr>
              <w:t xml:space="preserve">ใช่ ให้รายงาน </w:t>
            </w:r>
            <w:r w:rsidRPr="006E3732">
              <w:rPr>
                <w:rFonts w:eastAsia="Arial Unicode MS"/>
                <w:strike/>
                <w:color w:val="FF0000"/>
              </w:rPr>
              <w:t>Interbank Flag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 xml:space="preserve"> </w:t>
            </w:r>
            <w:r w:rsidRPr="006E3732">
              <w:rPr>
                <w:rFonts w:eastAsia="Arial Unicode MS"/>
                <w:strike/>
                <w:color w:val="FF0000"/>
              </w:rPr>
              <w:t xml:space="preserve">= </w:t>
            </w:r>
            <w:r w:rsidR="00437B13" w:rsidRPr="006E3732">
              <w:rPr>
                <w:rFonts w:eastAsia="Arial Unicode MS" w:hint="cs"/>
                <w:strike/>
                <w:color w:val="FF0000"/>
                <w:cs/>
              </w:rPr>
              <w:t>1</w:t>
            </w:r>
          </w:p>
          <w:p w14:paraId="62DEB64C" w14:textId="77777777" w:rsidR="006E3732" w:rsidRDefault="006E3732" w:rsidP="006E3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>
              <w:rPr>
                <w:rFonts w:eastAsia="Arial Unicode MS" w:hint="cs"/>
                <w:color w:val="FF0000"/>
                <w:cs/>
              </w:rPr>
              <w:t>ใช่ ให้</w:t>
            </w:r>
            <w:r w:rsidRPr="005F6289">
              <w:rPr>
                <w:rFonts w:eastAsia="Arial Unicode MS"/>
                <w:color w:val="FF0000"/>
                <w:cs/>
              </w:rPr>
              <w:t xml:space="preserve">รายงาน </w:t>
            </w:r>
            <w:r w:rsidRPr="005F6289">
              <w:rPr>
                <w:rFonts w:eastAsia="Arial Unicode MS"/>
                <w:color w:val="FF0000"/>
              </w:rPr>
              <w:t xml:space="preserve">Entity/Counterparty </w:t>
            </w:r>
            <w:r w:rsidRPr="005F6289">
              <w:rPr>
                <w:rFonts w:eastAsia="Arial Unicode MS"/>
                <w:color w:val="FF0000"/>
                <w:cs/>
              </w:rPr>
              <w:t xml:space="preserve">ของ ลูกค้าของ </w:t>
            </w:r>
            <w:proofErr w:type="spellStart"/>
            <w:r w:rsidRPr="005F6289">
              <w:rPr>
                <w:rFonts w:eastAsia="Arial Unicode MS"/>
                <w:color w:val="FF0000"/>
                <w:cs/>
              </w:rPr>
              <w:t>ธพ</w:t>
            </w:r>
            <w:proofErr w:type="spellEnd"/>
            <w:r w:rsidRPr="005F6289">
              <w:rPr>
                <w:rFonts w:eastAsia="Arial Unicode MS"/>
                <w:color w:val="FF0000"/>
                <w:cs/>
              </w:rPr>
              <w:t xml:space="preserve">. </w:t>
            </w:r>
            <w:r>
              <w:rPr>
                <w:rFonts w:eastAsia="Arial Unicode MS" w:hint="cs"/>
                <w:color w:val="FF0000"/>
                <w:cs/>
              </w:rPr>
              <w:t xml:space="preserve">(ที่แท้จริง) </w:t>
            </w:r>
            <w:r w:rsidRPr="005F6289">
              <w:rPr>
                <w:rFonts w:eastAsia="Arial Unicode MS"/>
                <w:color w:val="FF0000"/>
                <w:cs/>
              </w:rPr>
              <w:t>ผู้ที่น</w:t>
            </w:r>
            <w:r>
              <w:rPr>
                <w:rFonts w:eastAsia="Arial Unicode MS" w:hint="cs"/>
                <w:color w:val="FF0000"/>
                <w:cs/>
              </w:rPr>
              <w:t>ำ</w:t>
            </w:r>
            <w:r w:rsidRPr="005F6289">
              <w:rPr>
                <w:rFonts w:eastAsia="Arial Unicode MS"/>
                <w:color w:val="FF0000"/>
                <w:cs/>
              </w:rPr>
              <w:t>ตั๋วมาขายลด</w:t>
            </w:r>
            <w:r>
              <w:rPr>
                <w:rFonts w:eastAsia="Arial Unicode MS" w:hint="cs"/>
                <w:color w:val="FF0000"/>
                <w:cs/>
              </w:rPr>
              <w:t xml:space="preserve"> หรือ ผู้ขาย </w:t>
            </w:r>
            <w:r>
              <w:rPr>
                <w:rFonts w:eastAsia="Arial Unicode MS"/>
                <w:color w:val="FF0000"/>
              </w:rPr>
              <w:t xml:space="preserve">L/C </w:t>
            </w:r>
            <w:r>
              <w:rPr>
                <w:rFonts w:eastAsia="Arial Unicode MS" w:hint="cs"/>
                <w:color w:val="FF0000"/>
                <w:cs/>
              </w:rPr>
              <w:t xml:space="preserve">โดยรายงาน </w:t>
            </w:r>
            <w:r>
              <w:rPr>
                <w:rFonts w:eastAsia="Arial Unicode MS"/>
                <w:color w:val="FF0000"/>
              </w:rPr>
              <w:t xml:space="preserve">Interbank Flag = 2 </w:t>
            </w:r>
            <w:r>
              <w:rPr>
                <w:rFonts w:eastAsia="Arial Unicode MS" w:hint="cs"/>
                <w:color w:val="FF0000"/>
                <w:cs/>
              </w:rPr>
              <w:t>(</w:t>
            </w:r>
            <w:r>
              <w:rPr>
                <w:rFonts w:eastAsia="Arial Unicode MS"/>
                <w:color w:val="FF0000"/>
              </w:rPr>
              <w:t>Risk and Reward)</w:t>
            </w:r>
          </w:p>
          <w:p w14:paraId="0859B0AF" w14:textId="18D9740E" w:rsidR="00033C0B" w:rsidRPr="00BE69F2" w:rsidRDefault="0022345A" w:rsidP="002234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และ</w:t>
            </w:r>
            <w:r w:rsidRPr="009C475B">
              <w:rPr>
                <w:rFonts w:eastAsia="Arial Unicode MS" w:hint="cs"/>
                <w:color w:val="FF0000"/>
                <w:cs/>
              </w:rPr>
              <w:t>รายงาน สง.</w:t>
            </w:r>
            <w:r>
              <w:rPr>
                <w:rFonts w:eastAsia="Arial Unicode MS"/>
                <w:color w:val="FF0000"/>
              </w:rPr>
              <w:t xml:space="preserve"> </w:t>
            </w:r>
            <w:r w:rsidRPr="009C475B">
              <w:rPr>
                <w:rFonts w:eastAsia="Arial Unicode MS" w:hint="cs"/>
                <w:color w:val="FF0000"/>
                <w:cs/>
              </w:rPr>
              <w:t>ที่อาว</w:t>
            </w:r>
            <w:proofErr w:type="spellStart"/>
            <w:r w:rsidRPr="009C475B">
              <w:rPr>
                <w:rFonts w:eastAsia="Arial Unicode MS" w:hint="cs"/>
                <w:color w:val="FF0000"/>
                <w:cs/>
              </w:rPr>
              <w:t>ัล</w:t>
            </w:r>
            <w:proofErr w:type="spellEnd"/>
            <w:r w:rsidRPr="009C475B">
              <w:rPr>
                <w:rFonts w:eastAsia="Arial Unicode MS" w:hint="cs"/>
                <w:color w:val="FF0000"/>
                <w:cs/>
              </w:rPr>
              <w:t>ตั๋วเงิน หรือ สง.</w:t>
            </w:r>
            <w:r>
              <w:rPr>
                <w:rFonts w:eastAsia="Arial Unicode MS"/>
                <w:color w:val="FF0000"/>
              </w:rPr>
              <w:t xml:space="preserve"> </w:t>
            </w:r>
            <w:r w:rsidRPr="009C475B">
              <w:rPr>
                <w:rFonts w:eastAsia="Arial Unicode MS" w:hint="cs"/>
                <w:color w:val="FF0000"/>
                <w:cs/>
              </w:rPr>
              <w:t xml:space="preserve">ที่เป็น </w:t>
            </w:r>
            <w:r w:rsidRPr="009C475B">
              <w:rPr>
                <w:rFonts w:eastAsia="Arial Unicode MS"/>
                <w:color w:val="FF0000"/>
              </w:rPr>
              <w:t>Issuing Bank</w:t>
            </w:r>
            <w:r w:rsidRPr="009C475B">
              <w:rPr>
                <w:rFonts w:eastAsia="Arial Unicode MS" w:hint="cs"/>
                <w:color w:val="FF0000"/>
                <w:cs/>
              </w:rPr>
              <w:t xml:space="preserve"> หรือ </w:t>
            </w:r>
            <w:r w:rsidRPr="009C475B">
              <w:rPr>
                <w:rFonts w:eastAsia="Arial Unicode MS"/>
                <w:color w:val="FF0000"/>
              </w:rPr>
              <w:t xml:space="preserve">Confirming Bank </w:t>
            </w:r>
            <w:r>
              <w:rPr>
                <w:rFonts w:eastAsia="Arial Unicode MS" w:hint="cs"/>
                <w:color w:val="FF0000"/>
                <w:cs/>
              </w:rPr>
              <w:t xml:space="preserve">เป็นผู้ค้ำประกันใน </w:t>
            </w:r>
            <w:r>
              <w:rPr>
                <w:rFonts w:eastAsia="Arial Unicode MS"/>
                <w:color w:val="FF0000"/>
              </w:rPr>
              <w:t xml:space="preserve">data entity </w:t>
            </w:r>
            <w:r>
              <w:rPr>
                <w:rFonts w:eastAsia="Arial Unicode MS" w:hint="cs"/>
                <w:color w:val="FF0000"/>
                <w:cs/>
              </w:rPr>
              <w:t>ที่เกี่ยวข้อง</w:t>
            </w:r>
          </w:p>
        </w:tc>
      </w:tr>
    </w:tbl>
    <w:p w14:paraId="53F8963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C3E619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A694A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A226C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การรายงานข้อมูลสำหรับรายการธุรกรรมระหว่างประเทศ (</w:t>
            </w:r>
            <w:r w:rsidRPr="00BE69F2">
              <w:rPr>
                <w:rFonts w:eastAsia="Arial Unicode MS"/>
              </w:rPr>
              <w:t>Trade Finance)</w:t>
            </w:r>
          </w:p>
          <w:p w14:paraId="26B7A001" w14:textId="77777777" w:rsidR="00033C0B" w:rsidRPr="00BE69F2" w:rsidRDefault="00033C0B" w:rsidP="009A6773">
            <w:pPr>
              <w:pStyle w:val="ListParagraph"/>
              <w:numPr>
                <w:ilvl w:val="0"/>
                <w:numId w:val="1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ธุรกรรมให้สินเชื่อเพื่อการนำเข้าสินค้า (</w:t>
            </w:r>
            <w:r w:rsidRPr="00BE69F2">
              <w:rPr>
                <w:rFonts w:eastAsia="Arial Unicode MS"/>
              </w:rPr>
              <w:t>Trust Receipt : TR)</w:t>
            </w:r>
          </w:p>
          <w:p w14:paraId="6D8217CF" w14:textId="77777777" w:rsidR="00033C0B" w:rsidRPr="00BE69F2" w:rsidRDefault="00033C0B" w:rsidP="009A6773">
            <w:pPr>
              <w:pStyle w:val="ListParagraph"/>
              <w:numPr>
                <w:ilvl w:val="0"/>
                <w:numId w:val="1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ธุรกรรมให้สินเชื่อเพื่อการส่งออกประเภทการขายลดตั๋วส่งออก (</w:t>
            </w:r>
            <w:r w:rsidRPr="00BE69F2">
              <w:rPr>
                <w:rFonts w:eastAsia="Arial Unicode MS"/>
              </w:rPr>
              <w:t xml:space="preserve">Discount of Export Bill)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Without Recourse </w:t>
            </w:r>
          </w:p>
          <w:p w14:paraId="32D84B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ธุรกรรมจะต้องรายงานข้อมูล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6E40AC2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5F25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9341F9B" w14:textId="5AD6911F" w:rsidR="00033C0B" w:rsidRPr="00897787" w:rsidRDefault="00897787" w:rsidP="0089778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>
              <w:rPr>
                <w:rFonts w:eastAsia="Arial Unicode MS" w:hint="cs"/>
                <w:cs/>
              </w:rPr>
              <w:t xml:space="preserve">1. </w:t>
            </w:r>
            <w:r w:rsidR="00033C0B" w:rsidRPr="00897787">
              <w:rPr>
                <w:rFonts w:eastAsia="Arial Unicode MS"/>
                <w:cs/>
              </w:rPr>
              <w:t xml:space="preserve">รายงาน </w:t>
            </w:r>
            <w:r w:rsidR="00033C0B" w:rsidRPr="00897787">
              <w:rPr>
                <w:rFonts w:eastAsia="Arial Unicode MS"/>
              </w:rPr>
              <w:t>Interbank Flag = 0</w:t>
            </w:r>
          </w:p>
          <w:p w14:paraId="2EE75996" w14:textId="748A3025" w:rsidR="00033C0B" w:rsidRPr="00897787" w:rsidRDefault="00897787" w:rsidP="0089778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>
              <w:rPr>
                <w:rFonts w:eastAsia="Arial Unicode MS" w:hint="cs"/>
                <w:strike/>
                <w:color w:val="FF0000"/>
                <w:cs/>
              </w:rPr>
              <w:t xml:space="preserve">2. </w:t>
            </w:r>
            <w:r w:rsidR="00033C0B" w:rsidRPr="00897787">
              <w:rPr>
                <w:rFonts w:eastAsia="Arial Unicode MS"/>
                <w:strike/>
                <w:color w:val="FF0000"/>
                <w:cs/>
              </w:rPr>
              <w:t>ให้สง. พิจารณา ตาม</w:t>
            </w:r>
            <w:r w:rsidR="00033C0B" w:rsidRPr="00897787">
              <w:rPr>
                <w:rFonts w:eastAsia="Arial Unicode MS"/>
                <w:strike/>
                <w:color w:val="FF0000"/>
              </w:rPr>
              <w:t xml:space="preserve"> Exposure </w:t>
            </w:r>
            <w:r w:rsidR="00033C0B" w:rsidRPr="00897787">
              <w:rPr>
                <w:rFonts w:eastAsia="Arial Unicode MS"/>
                <w:strike/>
                <w:color w:val="FF0000"/>
                <w:cs/>
              </w:rPr>
              <w:t xml:space="preserve">หากความเสี่ยงอยู่ที่ </w:t>
            </w:r>
            <w:r w:rsidR="00033C0B" w:rsidRPr="00897787">
              <w:rPr>
                <w:rFonts w:eastAsia="Arial Unicode MS"/>
                <w:strike/>
                <w:color w:val="FF0000"/>
              </w:rPr>
              <w:t xml:space="preserve">Issuing Bank </w:t>
            </w:r>
            <w:r w:rsidR="00033C0B" w:rsidRPr="00897787">
              <w:rPr>
                <w:rFonts w:eastAsia="Arial Unicode MS"/>
                <w:strike/>
                <w:color w:val="FF0000"/>
                <w:cs/>
              </w:rPr>
              <w:t xml:space="preserve">หรือ </w:t>
            </w:r>
            <w:r w:rsidR="00033C0B" w:rsidRPr="00897787">
              <w:rPr>
                <w:rFonts w:eastAsia="Arial Unicode MS"/>
                <w:strike/>
                <w:color w:val="FF0000"/>
              </w:rPr>
              <w:t xml:space="preserve">Confirming Bank </w:t>
            </w:r>
            <w:r w:rsidR="00033C0B" w:rsidRPr="00897787">
              <w:rPr>
                <w:rFonts w:eastAsia="Arial Unicode MS"/>
                <w:strike/>
                <w:color w:val="FF0000"/>
                <w:cs/>
              </w:rPr>
              <w:t xml:space="preserve">เข้าข่ายให้รายงาน </w:t>
            </w:r>
            <w:r w:rsidR="00033C0B" w:rsidRPr="00897787">
              <w:rPr>
                <w:rFonts w:eastAsia="Arial Unicode MS"/>
                <w:strike/>
                <w:color w:val="FF0000"/>
              </w:rPr>
              <w:t>Interbank Flag = 1</w:t>
            </w:r>
          </w:p>
          <w:p w14:paraId="33651F4B" w14:textId="2664D81A" w:rsidR="005F6289" w:rsidRDefault="00897787" w:rsidP="0089778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9C475B">
              <w:rPr>
                <w:rFonts w:eastAsia="Arial Unicode MS" w:hint="cs"/>
                <w:color w:val="FF0000"/>
                <w:cs/>
              </w:rPr>
              <w:t xml:space="preserve">2. </w:t>
            </w:r>
            <w:r w:rsidR="005F6289" w:rsidRPr="005F6289">
              <w:rPr>
                <w:rFonts w:eastAsia="Arial Unicode MS"/>
                <w:color w:val="FF0000"/>
                <w:cs/>
              </w:rPr>
              <w:t xml:space="preserve">รายงาน </w:t>
            </w:r>
            <w:r w:rsidR="005F6289" w:rsidRPr="005F6289">
              <w:rPr>
                <w:rFonts w:eastAsia="Arial Unicode MS"/>
                <w:color w:val="FF0000"/>
              </w:rPr>
              <w:t xml:space="preserve">Entity/Counterparty </w:t>
            </w:r>
            <w:r w:rsidR="005F6289" w:rsidRPr="005F6289">
              <w:rPr>
                <w:rFonts w:eastAsia="Arial Unicode MS"/>
                <w:color w:val="FF0000"/>
                <w:cs/>
              </w:rPr>
              <w:t xml:space="preserve">ของ ลูกค้าของ </w:t>
            </w:r>
            <w:proofErr w:type="spellStart"/>
            <w:r w:rsidR="005F6289" w:rsidRPr="005F6289">
              <w:rPr>
                <w:rFonts w:eastAsia="Arial Unicode MS"/>
                <w:color w:val="FF0000"/>
                <w:cs/>
              </w:rPr>
              <w:t>ธพ</w:t>
            </w:r>
            <w:proofErr w:type="spellEnd"/>
            <w:r w:rsidR="005F6289" w:rsidRPr="005F6289">
              <w:rPr>
                <w:rFonts w:eastAsia="Arial Unicode MS"/>
                <w:color w:val="FF0000"/>
                <w:cs/>
              </w:rPr>
              <w:t xml:space="preserve">. </w:t>
            </w:r>
            <w:r w:rsidR="0022345A">
              <w:rPr>
                <w:rFonts w:eastAsia="Arial Unicode MS" w:hint="cs"/>
                <w:color w:val="FF0000"/>
                <w:cs/>
              </w:rPr>
              <w:t xml:space="preserve">(ที่แท้จริง) </w:t>
            </w:r>
            <w:r w:rsidR="005F6289" w:rsidRPr="005F6289">
              <w:rPr>
                <w:rFonts w:eastAsia="Arial Unicode MS"/>
                <w:color w:val="FF0000"/>
                <w:cs/>
              </w:rPr>
              <w:t>ผู้ที่น</w:t>
            </w:r>
            <w:r w:rsidR="005F6289">
              <w:rPr>
                <w:rFonts w:eastAsia="Arial Unicode MS" w:hint="cs"/>
                <w:color w:val="FF0000"/>
                <w:cs/>
              </w:rPr>
              <w:t>ำ</w:t>
            </w:r>
            <w:r w:rsidR="005F6289" w:rsidRPr="005F6289">
              <w:rPr>
                <w:rFonts w:eastAsia="Arial Unicode MS"/>
                <w:color w:val="FF0000"/>
                <w:cs/>
              </w:rPr>
              <w:t>ตั๋วมาขายลด</w:t>
            </w:r>
            <w:r w:rsidR="005F6289">
              <w:rPr>
                <w:rFonts w:eastAsia="Arial Unicode MS" w:hint="cs"/>
                <w:color w:val="FF0000"/>
                <w:cs/>
              </w:rPr>
              <w:t xml:space="preserve"> หรือ ผู้ขาย</w:t>
            </w:r>
            <w:r w:rsidR="005D7F12">
              <w:rPr>
                <w:rFonts w:eastAsia="Arial Unicode MS" w:hint="cs"/>
                <w:color w:val="FF0000"/>
                <w:cs/>
              </w:rPr>
              <w:t>ล</w:t>
            </w:r>
            <w:r w:rsidR="00F548DC">
              <w:rPr>
                <w:rFonts w:eastAsia="Arial Unicode MS" w:hint="cs"/>
                <w:color w:val="FF0000"/>
                <w:cs/>
              </w:rPr>
              <w:t>ด</w:t>
            </w:r>
            <w:r w:rsidR="005F6289">
              <w:rPr>
                <w:rFonts w:eastAsia="Arial Unicode MS" w:hint="cs"/>
                <w:color w:val="FF0000"/>
                <w:cs/>
              </w:rPr>
              <w:t xml:space="preserve"> </w:t>
            </w:r>
            <w:r w:rsidR="005F6289">
              <w:rPr>
                <w:rFonts w:eastAsia="Arial Unicode MS"/>
                <w:color w:val="FF0000"/>
              </w:rPr>
              <w:t xml:space="preserve">L/C </w:t>
            </w:r>
            <w:r w:rsidR="005F6289">
              <w:rPr>
                <w:rFonts w:eastAsia="Arial Unicode MS" w:hint="cs"/>
                <w:color w:val="FF0000"/>
                <w:cs/>
              </w:rPr>
              <w:t xml:space="preserve">โดยรายงาน </w:t>
            </w:r>
            <w:r w:rsidR="005F6289">
              <w:rPr>
                <w:rFonts w:eastAsia="Arial Unicode MS"/>
                <w:color w:val="FF0000"/>
              </w:rPr>
              <w:t xml:space="preserve">Interbank Flag = 2 </w:t>
            </w:r>
            <w:r w:rsidR="005F6289">
              <w:rPr>
                <w:rFonts w:eastAsia="Arial Unicode MS" w:hint="cs"/>
                <w:color w:val="FF0000"/>
                <w:cs/>
              </w:rPr>
              <w:t>(</w:t>
            </w:r>
            <w:r w:rsidR="005F6289">
              <w:rPr>
                <w:rFonts w:eastAsia="Arial Unicode MS"/>
                <w:color w:val="FF0000"/>
              </w:rPr>
              <w:t>Risk and Reward)</w:t>
            </w:r>
          </w:p>
          <w:p w14:paraId="3FAD5008" w14:textId="2D9CE1CC" w:rsidR="00897787" w:rsidRPr="00897787" w:rsidRDefault="005F6289" w:rsidP="0089778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และ</w:t>
            </w:r>
            <w:r w:rsidR="009C475B" w:rsidRPr="009C475B">
              <w:rPr>
                <w:rFonts w:eastAsia="Arial Unicode MS" w:hint="cs"/>
                <w:color w:val="FF0000"/>
                <w:cs/>
              </w:rPr>
              <w:t>รายงาน สง.</w:t>
            </w:r>
            <w:r>
              <w:rPr>
                <w:rFonts w:eastAsia="Arial Unicode MS"/>
                <w:color w:val="FF0000"/>
              </w:rPr>
              <w:t xml:space="preserve"> </w:t>
            </w:r>
            <w:r w:rsidR="009C475B" w:rsidRPr="009C475B">
              <w:rPr>
                <w:rFonts w:eastAsia="Arial Unicode MS" w:hint="cs"/>
                <w:color w:val="FF0000"/>
                <w:cs/>
              </w:rPr>
              <w:t>ที่อาว</w:t>
            </w:r>
            <w:proofErr w:type="spellStart"/>
            <w:r w:rsidR="009C475B" w:rsidRPr="009C475B">
              <w:rPr>
                <w:rFonts w:eastAsia="Arial Unicode MS" w:hint="cs"/>
                <w:color w:val="FF0000"/>
                <w:cs/>
              </w:rPr>
              <w:t>ัล</w:t>
            </w:r>
            <w:proofErr w:type="spellEnd"/>
            <w:r w:rsidR="009C475B" w:rsidRPr="009C475B">
              <w:rPr>
                <w:rFonts w:eastAsia="Arial Unicode MS" w:hint="cs"/>
                <w:color w:val="FF0000"/>
                <w:cs/>
              </w:rPr>
              <w:t>ตั๋วเงิน หรือ สง.</w:t>
            </w:r>
            <w:r>
              <w:rPr>
                <w:rFonts w:eastAsia="Arial Unicode MS"/>
                <w:color w:val="FF0000"/>
              </w:rPr>
              <w:t xml:space="preserve"> </w:t>
            </w:r>
            <w:r w:rsidR="009C475B" w:rsidRPr="009C475B">
              <w:rPr>
                <w:rFonts w:eastAsia="Arial Unicode MS" w:hint="cs"/>
                <w:color w:val="FF0000"/>
                <w:cs/>
              </w:rPr>
              <w:t xml:space="preserve">ที่เป็น </w:t>
            </w:r>
            <w:r w:rsidR="009C475B" w:rsidRPr="009C475B">
              <w:rPr>
                <w:rFonts w:eastAsia="Arial Unicode MS"/>
                <w:color w:val="FF0000"/>
              </w:rPr>
              <w:t>Issuing Bank</w:t>
            </w:r>
            <w:r w:rsidR="009C475B" w:rsidRPr="009C475B">
              <w:rPr>
                <w:rFonts w:eastAsia="Arial Unicode MS" w:hint="cs"/>
                <w:color w:val="FF0000"/>
                <w:cs/>
              </w:rPr>
              <w:t xml:space="preserve"> หรือ</w:t>
            </w:r>
            <w:r w:rsidR="00897787" w:rsidRPr="009C475B">
              <w:rPr>
                <w:rFonts w:eastAsia="Arial Unicode MS" w:hint="cs"/>
                <w:color w:val="FF0000"/>
                <w:cs/>
              </w:rPr>
              <w:t xml:space="preserve"> </w:t>
            </w:r>
            <w:r w:rsidR="009C475B" w:rsidRPr="009C475B">
              <w:rPr>
                <w:rFonts w:eastAsia="Arial Unicode MS"/>
                <w:color w:val="FF0000"/>
              </w:rPr>
              <w:t xml:space="preserve">Confirming Bank </w:t>
            </w:r>
            <w:r>
              <w:rPr>
                <w:rFonts w:eastAsia="Arial Unicode MS" w:hint="cs"/>
                <w:color w:val="FF0000"/>
                <w:cs/>
              </w:rPr>
              <w:t xml:space="preserve">เป็นผู้ค้ำประกันใน </w:t>
            </w:r>
            <w:r>
              <w:rPr>
                <w:rFonts w:eastAsia="Arial Unicode MS"/>
                <w:color w:val="FF0000"/>
              </w:rPr>
              <w:t xml:space="preserve">data entity </w:t>
            </w:r>
            <w:r>
              <w:rPr>
                <w:rFonts w:eastAsia="Arial Unicode MS" w:hint="cs"/>
                <w:color w:val="FF0000"/>
                <w:cs/>
              </w:rPr>
              <w:t>ที่เกี่ยวข้อง</w:t>
            </w:r>
          </w:p>
        </w:tc>
      </w:tr>
    </w:tbl>
    <w:p w14:paraId="257DBC19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32CC2" w:rsidRPr="00BE69F2" w14:paraId="270163B6" w14:textId="77777777" w:rsidTr="00501E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EE685C3" w14:textId="3473E590" w:rsidR="00632CC2" w:rsidRPr="00BE69F2" w:rsidRDefault="00632CC2" w:rsidP="00632CC2">
            <w:pPr>
              <w:rPr>
                <w:rFonts w:eastAsia="Arial Unicode MS"/>
                <w:b w:val="0"/>
                <w:bCs w:val="0"/>
                <w:caps/>
              </w:rPr>
            </w:pPr>
            <w:r w:rsidRPr="00437B13">
              <w:rPr>
                <w:rFonts w:eastAsia="Arial Unicode MS"/>
                <w:color w:val="FF0000"/>
              </w:rPr>
              <w:t>Q</w:t>
            </w:r>
            <w:r>
              <w:rPr>
                <w:rFonts w:eastAsia="Arial Unicode MS" w:hint="cs"/>
                <w:color w:val="FF0000"/>
                <w:c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A66870" w14:textId="2EDDCA4F" w:rsidR="00632CC2" w:rsidRPr="00BE69F2" w:rsidRDefault="00632CC2" w:rsidP="00632CC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437B13">
              <w:rPr>
                <w:rFonts w:eastAsia="Arial Unicode MS" w:hint="cs"/>
                <w:color w:val="FF0000"/>
                <w:cs/>
              </w:rPr>
              <w:t xml:space="preserve">การรายงาน </w:t>
            </w:r>
            <w:r w:rsidRPr="00437B13">
              <w:rPr>
                <w:rFonts w:eastAsia="Arial Unicode MS"/>
                <w:color w:val="FF0000"/>
              </w:rPr>
              <w:t xml:space="preserve">Interbank Flag  0  </w:t>
            </w:r>
            <w:r w:rsidR="002B110A">
              <w:rPr>
                <w:rFonts w:eastAsia="Arial Unicode MS"/>
                <w:color w:val="FF0000"/>
              </w:rPr>
              <w:t xml:space="preserve"> </w:t>
            </w:r>
            <w:r w:rsidRPr="00437B13">
              <w:rPr>
                <w:rFonts w:eastAsia="Arial Unicode MS"/>
                <w:color w:val="FF0000"/>
              </w:rPr>
              <w:t xml:space="preserve">1 </w:t>
            </w:r>
            <w:r w:rsidRPr="00437B13">
              <w:rPr>
                <w:rFonts w:eastAsia="Arial Unicode MS" w:hint="cs"/>
                <w:color w:val="FF0000"/>
                <w:cs/>
              </w:rPr>
              <w:t xml:space="preserve">หรือ </w:t>
            </w:r>
            <w:r w:rsidRPr="00437B13">
              <w:rPr>
                <w:rFonts w:eastAsia="Arial Unicode MS"/>
                <w:color w:val="FF0000"/>
              </w:rPr>
              <w:t xml:space="preserve"> 2 </w:t>
            </w:r>
            <w:r w:rsidR="006E3732">
              <w:rPr>
                <w:rFonts w:eastAsia="Arial Unicode MS" w:hint="cs"/>
                <w:color w:val="FF0000"/>
                <w:cs/>
              </w:rPr>
              <w:t>ที่ปรับปรุง</w:t>
            </w:r>
            <w:r w:rsidRPr="00437B13">
              <w:rPr>
                <w:rFonts w:eastAsia="Arial Unicode MS" w:hint="cs"/>
                <w:color w:val="FF0000"/>
                <w:cs/>
              </w:rPr>
              <w:t>มีขอบเขตและแนวทางการรายงานอย่างไ</w:t>
            </w:r>
            <w:r w:rsidR="006E3732">
              <w:rPr>
                <w:rFonts w:eastAsia="Arial Unicode MS" w:hint="cs"/>
                <w:color w:val="FF0000"/>
                <w:cs/>
              </w:rPr>
              <w:t>ร</w:t>
            </w:r>
          </w:p>
        </w:tc>
      </w:tr>
      <w:tr w:rsidR="00632CC2" w:rsidRPr="00BE69F2" w14:paraId="52DEA326" w14:textId="77777777" w:rsidTr="00501E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5AFA7B" w14:textId="2C1DF6AC" w:rsidR="00632CC2" w:rsidRPr="00BE69F2" w:rsidRDefault="00632CC2" w:rsidP="00632CC2">
            <w:pPr>
              <w:rPr>
                <w:rFonts w:eastAsia="Arial Unicode MS"/>
                <w:b w:val="0"/>
                <w:bCs w:val="0"/>
              </w:rPr>
            </w:pPr>
            <w:r w:rsidRPr="00437B13">
              <w:rPr>
                <w:rFonts w:eastAsia="Arial Unicode MS"/>
                <w:color w:val="FF0000"/>
              </w:rPr>
              <w:t>A</w:t>
            </w:r>
            <w:r>
              <w:rPr>
                <w:rFonts w:eastAsia="Arial Unicode MS" w:hint="cs"/>
                <w:color w:val="FF0000"/>
                <w:cs/>
              </w:rPr>
              <w:t>5</w:t>
            </w:r>
          </w:p>
        </w:tc>
        <w:tc>
          <w:tcPr>
            <w:tcW w:w="9639" w:type="dxa"/>
          </w:tcPr>
          <w:p w14:paraId="39414490" w14:textId="77777777" w:rsidR="00632CC2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 xml:space="preserve">(1) </w:t>
            </w:r>
            <w:r w:rsidRPr="00437B13">
              <w:rPr>
                <w:color w:val="FF0000"/>
                <w:cs/>
              </w:rPr>
              <w:t>การท</w:t>
            </w:r>
            <w:r>
              <w:rPr>
                <w:rFonts w:hint="cs"/>
                <w:color w:val="FF0000"/>
                <w:cs/>
              </w:rPr>
              <w:t>ำ</w:t>
            </w:r>
            <w:r w:rsidRPr="00437B13">
              <w:rPr>
                <w:color w:val="FF0000"/>
                <w:cs/>
              </w:rPr>
              <w:t>ธุรกรรมโดยตรงกับ สง. ตามประกาศ สนส. 21/2561 เรื่อง การจัดท</w:t>
            </w:r>
            <w:r>
              <w:rPr>
                <w:rFonts w:hint="cs"/>
                <w:color w:val="FF0000"/>
                <w:cs/>
              </w:rPr>
              <w:t>ำ</w:t>
            </w:r>
            <w:r w:rsidRPr="00437B13">
              <w:rPr>
                <w:color w:val="FF0000"/>
                <w:cs/>
              </w:rPr>
              <w:t>และการประกาศงบการเงินของธนาคารพาณิชย์และบริษัทโฮลด</w:t>
            </w:r>
            <w:proofErr w:type="spellStart"/>
            <w:r w:rsidRPr="00437B13">
              <w:rPr>
                <w:color w:val="FF0000"/>
                <w:cs/>
              </w:rPr>
              <w:t>ิ้ง</w:t>
            </w:r>
            <w:proofErr w:type="spellEnd"/>
            <w:r w:rsidRPr="00437B13">
              <w:rPr>
                <w:color w:val="FF0000"/>
                <w:cs/>
              </w:rPr>
              <w:t>ที่เป็นบริษัทแม่ของกลุ่มธุรกิจทางการเงินและ</w:t>
            </w:r>
            <w:r>
              <w:rPr>
                <w:rFonts w:hint="cs"/>
                <w:color w:val="FF0000"/>
                <w:cs/>
              </w:rPr>
              <w:t>ตามประกาศ</w:t>
            </w:r>
            <w:r w:rsidRPr="00437B13">
              <w:rPr>
                <w:color w:val="FF0000"/>
                <w:cs/>
              </w:rPr>
              <w:t xml:space="preserve"> สกส.27/2562 เรื่อง การจัดท</w:t>
            </w:r>
            <w:r>
              <w:rPr>
                <w:rFonts w:hint="cs"/>
                <w:color w:val="FF0000"/>
                <w:cs/>
              </w:rPr>
              <w:t>ำ</w:t>
            </w:r>
            <w:r w:rsidRPr="00437B13">
              <w:rPr>
                <w:color w:val="FF0000"/>
                <w:cs/>
              </w:rPr>
              <w:t>และการประกาศงบการเงินของสถาบันการเงินเฉพาะกิจ (เป็น</w:t>
            </w:r>
            <w:r>
              <w:rPr>
                <w:rFonts w:hint="cs"/>
                <w:color w:val="FF0000"/>
                <w:cs/>
              </w:rPr>
              <w:t xml:space="preserve"> </w:t>
            </w:r>
            <w:r w:rsidRPr="00437B13">
              <w:rPr>
                <w:color w:val="FF0000"/>
              </w:rPr>
              <w:t xml:space="preserve">Interbank) </w:t>
            </w:r>
            <w:r w:rsidRPr="00437B13">
              <w:rPr>
                <w:color w:val="FF0000"/>
                <w:cs/>
              </w:rPr>
              <w:t xml:space="preserve">และ </w:t>
            </w:r>
          </w:p>
          <w:p w14:paraId="17F02C1F" w14:textId="77777777" w:rsidR="00632CC2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437B13">
              <w:rPr>
                <w:color w:val="FF0000"/>
                <w:cs/>
              </w:rPr>
              <w:t>(2) การท</w:t>
            </w:r>
            <w:r>
              <w:rPr>
                <w:rFonts w:hint="cs"/>
                <w:color w:val="FF0000"/>
                <w:cs/>
              </w:rPr>
              <w:t>ำ</w:t>
            </w:r>
            <w:r w:rsidRPr="00437B13">
              <w:rPr>
                <w:color w:val="FF0000"/>
                <w:cs/>
              </w:rPr>
              <w:t>ธุรกรรมที่ สง. เป็นผู้ค้</w:t>
            </w:r>
            <w:r>
              <w:rPr>
                <w:rFonts w:hint="cs"/>
                <w:color w:val="FF0000"/>
                <w:cs/>
              </w:rPr>
              <w:t>ำ</w:t>
            </w:r>
            <w:r w:rsidRPr="00437B13">
              <w:rPr>
                <w:color w:val="FF0000"/>
                <w:cs/>
              </w:rPr>
              <w:t>ประกัน อาว</w:t>
            </w:r>
            <w:proofErr w:type="spellStart"/>
            <w:r w:rsidRPr="00437B13">
              <w:rPr>
                <w:color w:val="FF0000"/>
                <w:cs/>
              </w:rPr>
              <w:t>ัล</w:t>
            </w:r>
            <w:proofErr w:type="spellEnd"/>
            <w:r w:rsidRPr="00437B13">
              <w:rPr>
                <w:color w:val="FF0000"/>
                <w:cs/>
              </w:rPr>
              <w:t xml:space="preserve"> หรือรับความเสี่ยงแทนคู่สัญญา</w:t>
            </w:r>
            <w:r>
              <w:rPr>
                <w:rFonts w:hint="cs"/>
                <w:color w:val="FF0000"/>
                <w:cs/>
              </w:rPr>
              <w:t xml:space="preserve"> </w:t>
            </w:r>
            <w:r w:rsidRPr="00437B13">
              <w:rPr>
                <w:color w:val="FF0000"/>
                <w:cs/>
              </w:rPr>
              <w:t xml:space="preserve">(เป็น </w:t>
            </w:r>
            <w:r w:rsidRPr="00437B13">
              <w:rPr>
                <w:color w:val="FF0000"/>
              </w:rPr>
              <w:t>Risk and reward)</w:t>
            </w:r>
          </w:p>
          <w:p w14:paraId="6DED53D2" w14:textId="77777777" w:rsidR="008F638F" w:rsidRDefault="008F638F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p w14:paraId="73D952A3" w14:textId="77777777" w:rsidR="00632CC2" w:rsidRPr="00437B13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>โดยกำหนดให้</w:t>
            </w:r>
            <w:r>
              <w:rPr>
                <w:color w:val="FF0000"/>
              </w:rPr>
              <w:t xml:space="preserve"> flag</w:t>
            </w:r>
          </w:p>
          <w:p w14:paraId="73442BF3" w14:textId="77777777" w:rsidR="00632CC2" w:rsidRPr="00437B13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437B13">
              <w:rPr>
                <w:color w:val="FF0000"/>
                <w:cs/>
              </w:rPr>
              <w:t xml:space="preserve">0 = ไม่เป็น </w:t>
            </w:r>
            <w:r w:rsidRPr="00437B13">
              <w:rPr>
                <w:color w:val="FF0000"/>
              </w:rPr>
              <w:t>Interbank</w:t>
            </w:r>
          </w:p>
          <w:p w14:paraId="1957097B" w14:textId="77777777" w:rsidR="00632CC2" w:rsidRPr="00437B13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437B13">
              <w:rPr>
                <w:color w:val="FF0000"/>
                <w:cs/>
              </w:rPr>
              <w:t xml:space="preserve">1 = เป็น </w:t>
            </w:r>
            <w:r w:rsidRPr="00437B13">
              <w:rPr>
                <w:color w:val="FF0000"/>
              </w:rPr>
              <w:t>Interbank</w:t>
            </w:r>
          </w:p>
          <w:p w14:paraId="3B13856E" w14:textId="77777777" w:rsidR="00632CC2" w:rsidRPr="00437B13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437B13">
              <w:rPr>
                <w:color w:val="FF0000"/>
                <w:cs/>
              </w:rPr>
              <w:t xml:space="preserve">2 = เป็น </w:t>
            </w:r>
            <w:r w:rsidRPr="00437B13">
              <w:rPr>
                <w:color w:val="FF0000"/>
              </w:rPr>
              <w:t>Risk and Reward</w:t>
            </w:r>
          </w:p>
          <w:p w14:paraId="76F2AD51" w14:textId="77777777" w:rsidR="00632CC2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437B13">
              <w:rPr>
                <w:color w:val="FF0000"/>
                <w:cs/>
              </w:rPr>
              <w:t>เงื่อนไข ต้องรายงาน กรณีเป็นสินเชื่อที่มีวัตถุประสงค์เพื่อการพาณิชย์ หรือเพื่อการอื่นๆ</w:t>
            </w:r>
          </w:p>
          <w:p w14:paraId="71C4A1DD" w14:textId="77777777" w:rsidR="00632CC2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 xml:space="preserve">ทั้งนี้ </w:t>
            </w:r>
            <w:r w:rsidRPr="00437B13">
              <w:rPr>
                <w:color w:val="FF0000"/>
              </w:rPr>
              <w:t xml:space="preserve">Risk &amp; Reward </w:t>
            </w:r>
            <w:r w:rsidRPr="00437B13">
              <w:rPr>
                <w:color w:val="FF0000"/>
                <w:cs/>
              </w:rPr>
              <w:t>อื่นๆ ที่ไม่ใช่</w:t>
            </w:r>
            <w:r>
              <w:rPr>
                <w:color w:val="FF0000"/>
              </w:rPr>
              <w:t xml:space="preserve"> </w:t>
            </w:r>
            <w:r w:rsidRPr="00437B13">
              <w:rPr>
                <w:color w:val="FF0000"/>
                <w:cs/>
              </w:rPr>
              <w:t>สง. เป็นผู้ค้</w:t>
            </w:r>
            <w:r>
              <w:rPr>
                <w:rFonts w:hint="cs"/>
                <w:color w:val="FF0000"/>
                <w:cs/>
              </w:rPr>
              <w:t>ำ</w:t>
            </w:r>
            <w:r w:rsidRPr="00437B13">
              <w:rPr>
                <w:color w:val="FF0000"/>
                <w:cs/>
              </w:rPr>
              <w:t>ประกัน อาว</w:t>
            </w:r>
            <w:proofErr w:type="spellStart"/>
            <w:r w:rsidRPr="00437B13">
              <w:rPr>
                <w:color w:val="FF0000"/>
                <w:cs/>
              </w:rPr>
              <w:t>ัล</w:t>
            </w:r>
            <w:proofErr w:type="spellEnd"/>
            <w:r w:rsidRPr="00437B13">
              <w:rPr>
                <w:color w:val="FF0000"/>
                <w:cs/>
              </w:rPr>
              <w:t xml:space="preserve"> หรือรับความเสี่ยงแทนคู่สัญญา รายงาน </w:t>
            </w:r>
            <w:r w:rsidRPr="00437B13">
              <w:rPr>
                <w:color w:val="FF0000"/>
              </w:rPr>
              <w:t>Interbank Flag = 0</w:t>
            </w:r>
          </w:p>
          <w:p w14:paraId="6F301B05" w14:textId="77777777" w:rsidR="008F638F" w:rsidRDefault="008F638F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30"/>
              <w:gridCol w:w="4283"/>
            </w:tblGrid>
            <w:tr w:rsidR="006E3732" w14:paraId="26108990" w14:textId="77777777" w:rsidTr="00BC2E2F">
              <w:tc>
                <w:tcPr>
                  <w:tcW w:w="5130" w:type="dxa"/>
                </w:tcPr>
                <w:p w14:paraId="6E663880" w14:textId="74BBFBAB" w:rsidR="006E3732" w:rsidRDefault="006E3732" w:rsidP="006E3732">
                  <w:pPr>
                    <w:jc w:val="center"/>
                    <w:rPr>
                      <w:color w:val="FF0000"/>
                    </w:rPr>
                  </w:pPr>
                  <w:r>
                    <w:rPr>
                      <w:rFonts w:hint="cs"/>
                      <w:color w:val="FF0000"/>
                      <w:cs/>
                    </w:rPr>
                    <w:t>รายการที่ปรับ</w:t>
                  </w:r>
                </w:p>
              </w:tc>
              <w:tc>
                <w:tcPr>
                  <w:tcW w:w="4283" w:type="dxa"/>
                </w:tcPr>
                <w:p w14:paraId="62926A9A" w14:textId="5FF954E8" w:rsidR="006E3732" w:rsidRDefault="006E3732" w:rsidP="006E3732">
                  <w:pPr>
                    <w:jc w:val="center"/>
                    <w:rPr>
                      <w:color w:val="FF0000"/>
                      <w:cs/>
                    </w:rPr>
                  </w:pPr>
                  <w:r>
                    <w:rPr>
                      <w:color w:val="FF0000"/>
                    </w:rPr>
                    <w:t xml:space="preserve">Entity </w:t>
                  </w:r>
                  <w:r>
                    <w:rPr>
                      <w:rFonts w:hint="cs"/>
                      <w:color w:val="FF0000"/>
                      <w:cs/>
                    </w:rPr>
                    <w:t>ที่กระทบเพิ่มเติม</w:t>
                  </w:r>
                </w:p>
              </w:tc>
            </w:tr>
            <w:tr w:rsidR="006E3732" w14:paraId="690B3846" w14:textId="77777777" w:rsidTr="00BC2E2F">
              <w:tc>
                <w:tcPr>
                  <w:tcW w:w="5130" w:type="dxa"/>
                </w:tcPr>
                <w:p w14:paraId="497261AF" w14:textId="77777777" w:rsidR="006E3732" w:rsidRPr="006E3732" w:rsidRDefault="006E3732" w:rsidP="006E3732">
                  <w:pPr>
                    <w:rPr>
                      <w:color w:val="FF0000"/>
                    </w:rPr>
                  </w:pPr>
                  <w:r w:rsidRPr="006E3732">
                    <w:rPr>
                      <w:rFonts w:hint="cs"/>
                      <w:color w:val="FF0000"/>
                      <w:cs/>
                    </w:rPr>
                    <w:t>ปรับ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color w:val="FF0000"/>
                    </w:rPr>
                    <w:t xml:space="preserve">Counterparty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ของข้อมูลคู่สัญญาและบุคคลที่เกี่ยวข้องมี</w:t>
                  </w:r>
                </w:p>
                <w:p w14:paraId="441A55BC" w14:textId="77777777" w:rsidR="006E3732" w:rsidRPr="006E3732" w:rsidRDefault="006E3732" w:rsidP="006E3732">
                  <w:pPr>
                    <w:rPr>
                      <w:color w:val="FF0000"/>
                    </w:rPr>
                  </w:pPr>
                  <w:r w:rsidRPr="006E3732">
                    <w:rPr>
                      <w:rFonts w:hint="cs"/>
                      <w:color w:val="FF0000"/>
                      <w:cs/>
                    </w:rPr>
                    <w:t>สถานะเป็นนิติบุคคล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เช่น</w:t>
                  </w:r>
                </w:p>
                <w:p w14:paraId="630BDC11" w14:textId="15D17BEE" w:rsidR="006E3732" w:rsidRPr="006E3732" w:rsidRDefault="006E3732" w:rsidP="006E3732">
                  <w:pPr>
                    <w:rPr>
                      <w:color w:val="FF0000"/>
                    </w:rPr>
                  </w:pPr>
                  <w:r w:rsidRPr="006E3732">
                    <w:rPr>
                      <w:color w:val="FF0000"/>
                      <w:cs/>
                    </w:rPr>
                    <w:t xml:space="preserve">- </w:t>
                  </w:r>
                  <w:r w:rsidR="00BC2E2F" w:rsidRPr="00BC2E2F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เพิ่ม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ข้อมูลบุคคล</w:t>
                  </w:r>
                  <w:r w:rsidRPr="006E3732">
                    <w:rPr>
                      <w:color w:val="FF0000"/>
                      <w:cs/>
                    </w:rPr>
                    <w:t>/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นิติบุคคล</w:t>
                  </w:r>
                  <w:r w:rsidRPr="006E3732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ที่เป็นลูกค้าของ</w:t>
                  </w:r>
                  <w:r w:rsidRPr="006E3732">
                    <w:rPr>
                      <w:b/>
                      <w:bCs/>
                      <w:color w:val="FF0000"/>
                      <w:u w:val="single"/>
                      <w:cs/>
                    </w:rPr>
                    <w:t xml:space="preserve"> </w:t>
                  </w:r>
                  <w:proofErr w:type="spellStart"/>
                  <w:r w:rsidRPr="006E3732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ธพ</w:t>
                  </w:r>
                  <w:proofErr w:type="spellEnd"/>
                  <w:r w:rsidRPr="006E3732">
                    <w:rPr>
                      <w:b/>
                      <w:bCs/>
                      <w:color w:val="FF0000"/>
                      <w:u w:val="single"/>
                      <w:cs/>
                    </w:rPr>
                    <w:t>.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ที่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สง</w:t>
                  </w:r>
                  <w:r w:rsidRPr="006E3732">
                    <w:rPr>
                      <w:color w:val="FF0000"/>
                      <w:cs/>
                    </w:rPr>
                    <w:t xml:space="preserve">.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ในประเทศเป็นผู้ค้</w:t>
                  </w:r>
                  <w:r w:rsidR="00BC2E2F">
                    <w:rPr>
                      <w:rFonts w:hint="cs"/>
                      <w:color w:val="FF0000"/>
                      <w:cs/>
                    </w:rPr>
                    <w:t>ำ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ประกัน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อาว</w:t>
                  </w:r>
                  <w:proofErr w:type="spellStart"/>
                  <w:r w:rsidRPr="006E3732">
                    <w:rPr>
                      <w:rFonts w:hint="cs"/>
                      <w:color w:val="FF0000"/>
                      <w:cs/>
                    </w:rPr>
                    <w:t>ัล</w:t>
                  </w:r>
                  <w:proofErr w:type="spellEnd"/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หรือรับความเสี่ยงแทนคู่สัญญา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color w:val="FF0000"/>
                    </w:rPr>
                    <w:t>Risk</w:t>
                  </w:r>
                  <w:r w:rsidR="00BC2E2F">
                    <w:rPr>
                      <w:rFonts w:hint="cs"/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color w:val="FF0000"/>
                    </w:rPr>
                    <w:t>and Reward</w:t>
                  </w:r>
                </w:p>
                <w:p w14:paraId="637A1734" w14:textId="208C0AB1" w:rsidR="006E3732" w:rsidRDefault="006E3732" w:rsidP="00BC2E2F">
                  <w:pPr>
                    <w:rPr>
                      <w:color w:val="FF0000"/>
                    </w:rPr>
                  </w:pPr>
                  <w:r w:rsidRPr="006E3732">
                    <w:rPr>
                      <w:color w:val="FF0000"/>
                      <w:cs/>
                    </w:rPr>
                    <w:t xml:space="preserve">- </w:t>
                  </w:r>
                  <w:r w:rsidR="00BC2E2F" w:rsidRPr="00BC2E2F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เปลี่ยน</w:t>
                  </w:r>
                  <w:r w:rsidR="00BC2E2F">
                    <w:rPr>
                      <w:rFonts w:hint="cs"/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สง</w:t>
                  </w:r>
                  <w:r w:rsidRPr="006E3732">
                    <w:rPr>
                      <w:color w:val="FF0000"/>
                      <w:cs/>
                    </w:rPr>
                    <w:t xml:space="preserve">.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ในประเทศ</w:t>
                  </w:r>
                  <w:r w:rsidRPr="006E3732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เป็นผู้ค้</w:t>
                  </w:r>
                  <w:r w:rsidR="00BC2E2F" w:rsidRPr="00BC2E2F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ำ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ประกัน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อาว</w:t>
                  </w:r>
                  <w:proofErr w:type="spellStart"/>
                  <w:r w:rsidRPr="006E3732">
                    <w:rPr>
                      <w:rFonts w:hint="cs"/>
                      <w:color w:val="FF0000"/>
                      <w:cs/>
                    </w:rPr>
                    <w:t>ัล</w:t>
                  </w:r>
                  <w:proofErr w:type="spellEnd"/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หรือรับความเสี่ยงแทนคู่สัญญา</w:t>
                  </w:r>
                </w:p>
              </w:tc>
              <w:tc>
                <w:tcPr>
                  <w:tcW w:w="4283" w:type="dxa"/>
                </w:tcPr>
                <w:p w14:paraId="15B199CF" w14:textId="77777777" w:rsidR="006E3732" w:rsidRPr="006E3732" w:rsidRDefault="006E3732" w:rsidP="006E3732">
                  <w:pPr>
                    <w:rPr>
                      <w:color w:val="FF0000"/>
                    </w:rPr>
                  </w:pPr>
                  <w:r w:rsidRPr="006E3732">
                    <w:rPr>
                      <w:color w:val="FF0000"/>
                    </w:rPr>
                    <w:t>4</w:t>
                  </w:r>
                  <w:r w:rsidRPr="006E3732">
                    <w:rPr>
                      <w:color w:val="FF0000"/>
                      <w:cs/>
                    </w:rPr>
                    <w:t>.</w:t>
                  </w:r>
                  <w:r w:rsidRPr="006E3732">
                    <w:rPr>
                      <w:color w:val="FF0000"/>
                    </w:rPr>
                    <w:t>1 Counterparty x Id</w:t>
                  </w:r>
                </w:p>
                <w:p w14:paraId="5DD90114" w14:textId="59665B76" w:rsidR="006E3732" w:rsidRDefault="006E3732" w:rsidP="006E3732">
                  <w:pPr>
                    <w:rPr>
                      <w:color w:val="FF0000"/>
                    </w:rPr>
                  </w:pPr>
                  <w:r w:rsidRPr="006E3732">
                    <w:rPr>
                      <w:color w:val="FF0000"/>
                    </w:rPr>
                    <w:t>4</w:t>
                  </w:r>
                  <w:r w:rsidRPr="006E3732">
                    <w:rPr>
                      <w:color w:val="FF0000"/>
                      <w:cs/>
                    </w:rPr>
                    <w:t>.</w:t>
                  </w:r>
                  <w:r w:rsidRPr="006E3732">
                    <w:rPr>
                      <w:color w:val="FF0000"/>
                    </w:rPr>
                    <w:t>2 Juristic Counterparty</w:t>
                  </w:r>
                </w:p>
              </w:tc>
            </w:tr>
            <w:tr w:rsidR="006E3732" w14:paraId="61907828" w14:textId="77777777" w:rsidTr="00BC2E2F">
              <w:tc>
                <w:tcPr>
                  <w:tcW w:w="5130" w:type="dxa"/>
                </w:tcPr>
                <w:p w14:paraId="6E7AD7BA" w14:textId="2A641D5B" w:rsidR="006E3732" w:rsidRDefault="006E3732" w:rsidP="00632CC2">
                  <w:pPr>
                    <w:rPr>
                      <w:color w:val="FF0000"/>
                    </w:rPr>
                  </w:pPr>
                  <w:r w:rsidRPr="006E3732">
                    <w:rPr>
                      <w:rFonts w:hint="cs"/>
                      <w:color w:val="FF0000"/>
                      <w:cs/>
                    </w:rPr>
                    <w:lastRenderedPageBreak/>
                    <w:t>การจัดกลุ่ม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color w:val="FF0000"/>
                    </w:rPr>
                    <w:t xml:space="preserve">Counterparty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เป็น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color w:val="FF0000"/>
                    </w:rPr>
                    <w:t>Entity</w:t>
                  </w:r>
                </w:p>
              </w:tc>
              <w:tc>
                <w:tcPr>
                  <w:tcW w:w="4283" w:type="dxa"/>
                </w:tcPr>
                <w:p w14:paraId="79B2F5E6" w14:textId="42DE05B6" w:rsidR="006E3732" w:rsidRDefault="006E3732" w:rsidP="00632CC2">
                  <w:pPr>
                    <w:rPr>
                      <w:color w:val="FF0000"/>
                    </w:rPr>
                  </w:pPr>
                  <w:r w:rsidRPr="006E3732">
                    <w:rPr>
                      <w:color w:val="FF0000"/>
                    </w:rPr>
                    <w:t>4</w:t>
                  </w:r>
                  <w:r w:rsidRPr="006E3732">
                    <w:rPr>
                      <w:color w:val="FF0000"/>
                      <w:cs/>
                    </w:rPr>
                    <w:t>.</w:t>
                  </w:r>
                  <w:r w:rsidRPr="006E3732">
                    <w:rPr>
                      <w:color w:val="FF0000"/>
                    </w:rPr>
                    <w:t>7 Counterparty Entity</w:t>
                  </w:r>
                </w:p>
              </w:tc>
            </w:tr>
            <w:tr w:rsidR="006E3732" w14:paraId="10210FD0" w14:textId="77777777" w:rsidTr="00BC2E2F">
              <w:tc>
                <w:tcPr>
                  <w:tcW w:w="5130" w:type="dxa"/>
                </w:tcPr>
                <w:p w14:paraId="7E5E7D41" w14:textId="7A496453" w:rsidR="006E3732" w:rsidRDefault="006E3732" w:rsidP="00632CC2">
                  <w:pPr>
                    <w:rPr>
                      <w:color w:val="FF0000"/>
                    </w:rPr>
                  </w:pPr>
                  <w:r w:rsidRPr="006E3732">
                    <w:rPr>
                      <w:rFonts w:hint="cs"/>
                      <w:color w:val="FF0000"/>
                      <w:cs/>
                    </w:rPr>
                    <w:t>ปรับ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color w:val="FF0000"/>
                    </w:rPr>
                    <w:t xml:space="preserve">Interbank flag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ส่งข้อมูลย้อนหลังตั้งแต่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ก</w:t>
                  </w:r>
                  <w:r w:rsidRPr="006E3732">
                    <w:rPr>
                      <w:color w:val="FF0000"/>
                      <w:cs/>
                    </w:rPr>
                    <w:t>.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ค</w:t>
                  </w:r>
                  <w:r w:rsidRPr="006E3732">
                    <w:rPr>
                      <w:color w:val="FF0000"/>
                      <w:cs/>
                    </w:rPr>
                    <w:t>. 67</w:t>
                  </w:r>
                </w:p>
              </w:tc>
              <w:tc>
                <w:tcPr>
                  <w:tcW w:w="4283" w:type="dxa"/>
                </w:tcPr>
                <w:p w14:paraId="09F827F1" w14:textId="0AA143D8" w:rsidR="006E3732" w:rsidRDefault="00BC2E2F" w:rsidP="00632CC2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1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1 Credit Account</w:t>
                  </w:r>
                </w:p>
              </w:tc>
            </w:tr>
            <w:tr w:rsidR="00BC2E2F" w14:paraId="29CF958A" w14:textId="77777777" w:rsidTr="00BC2E2F">
              <w:tc>
                <w:tcPr>
                  <w:tcW w:w="5130" w:type="dxa"/>
                </w:tcPr>
                <w:p w14:paraId="542F7AFB" w14:textId="2F5E4010" w:rsidR="00BC2E2F" w:rsidRPr="006E3732" w:rsidRDefault="00BC2E2F" w:rsidP="00BC2E2F">
                  <w:pPr>
                    <w:rPr>
                      <w:color w:val="FF0000"/>
                      <w:cs/>
                    </w:rPr>
                  </w:pPr>
                  <w:r w:rsidRPr="00BC2E2F">
                    <w:rPr>
                      <w:rFonts w:hint="cs"/>
                      <w:color w:val="FF0000"/>
                      <w:cs/>
                    </w:rPr>
                    <w:t>ปรับเพิ่มข้อมูล</w:t>
                  </w:r>
                  <w:r w:rsidRPr="00BC2E2F">
                    <w:rPr>
                      <w:color w:val="FF0000"/>
                      <w:cs/>
                    </w:rPr>
                    <w:t xml:space="preserve"> 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สง</w:t>
                  </w:r>
                  <w:r w:rsidRPr="00BC2E2F">
                    <w:rPr>
                      <w:color w:val="FF0000"/>
                      <w:cs/>
                    </w:rPr>
                    <w:t xml:space="preserve">. 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ในประเทศ</w:t>
                  </w:r>
                  <w:r w:rsidRPr="00BC2E2F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เป็นผู้ค้ำประกัน</w:t>
                  </w:r>
                  <w:r w:rsidRPr="00BC2E2F">
                    <w:rPr>
                      <w:color w:val="FF0000"/>
                      <w:cs/>
                    </w:rPr>
                    <w:t xml:space="preserve"> 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อาว</w:t>
                  </w:r>
                  <w:proofErr w:type="spellStart"/>
                  <w:r w:rsidRPr="00BC2E2F">
                    <w:rPr>
                      <w:rFonts w:hint="cs"/>
                      <w:color w:val="FF0000"/>
                      <w:cs/>
                    </w:rPr>
                    <w:t>ัล</w:t>
                  </w:r>
                  <w:proofErr w:type="spellEnd"/>
                  <w:r w:rsidRPr="00BC2E2F">
                    <w:rPr>
                      <w:color w:val="FF0000"/>
                      <w:cs/>
                    </w:rPr>
                    <w:t xml:space="preserve"> 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หรือรับความเสี่ยงแทนคู่สัญญา</w:t>
                  </w:r>
                  <w:r w:rsidRPr="00BC2E2F">
                    <w:rPr>
                      <w:color w:val="FF0000"/>
                      <w:cs/>
                    </w:rPr>
                    <w:t xml:space="preserve"> </w:t>
                  </w:r>
                  <w:r w:rsidRPr="00BC2E2F">
                    <w:rPr>
                      <w:color w:val="FF0000"/>
                    </w:rPr>
                    <w:t>Risk and Reward</w:t>
                  </w:r>
                </w:p>
              </w:tc>
              <w:tc>
                <w:tcPr>
                  <w:tcW w:w="4283" w:type="dxa"/>
                </w:tcPr>
                <w:p w14:paraId="607958AC" w14:textId="77777777" w:rsidR="00BC2E2F" w:rsidRP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5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1 Credit Line</w:t>
                  </w:r>
                </w:p>
                <w:p w14:paraId="2A4B9939" w14:textId="77777777" w:rsidR="00BC2E2F" w:rsidRP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5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2 Credit Line Loan Type</w:t>
                  </w:r>
                </w:p>
                <w:p w14:paraId="3141F846" w14:textId="77777777" w:rsidR="00BC2E2F" w:rsidRP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5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3 Credit Line Protection</w:t>
                  </w:r>
                </w:p>
                <w:p w14:paraId="4ADE63BB" w14:textId="77777777" w:rsidR="00BC2E2F" w:rsidRP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5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4 Collateral Pledge</w:t>
                  </w:r>
                </w:p>
                <w:p w14:paraId="13F925AB" w14:textId="77777777" w:rsid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5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5 Guarantee or Endorsement Amount</w:t>
                  </w:r>
                </w:p>
                <w:p w14:paraId="34277C98" w14:textId="77777777" w:rsid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3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8 Guarantor or Endorser</w:t>
                  </w:r>
                </w:p>
                <w:p w14:paraId="3C8DDFCD" w14:textId="65628F3D" w:rsidR="00BC2E2F" w:rsidRP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rFonts w:hint="cs"/>
                      <w:color w:val="FF0000"/>
                      <w:cs/>
                    </w:rPr>
                    <w:t>ปรับนิยาม</w:t>
                  </w:r>
                  <w:r w:rsidRPr="00BC2E2F">
                    <w:rPr>
                      <w:color w:val="FF0000"/>
                      <w:cs/>
                    </w:rPr>
                    <w:t xml:space="preserve"> 3.8 </w:t>
                  </w:r>
                  <w:r w:rsidRPr="00BC2E2F">
                    <w:rPr>
                      <w:color w:val="FF0000"/>
                    </w:rPr>
                    <w:t xml:space="preserve">Guarantor or Endorser </w:t>
                  </w:r>
                  <w:r w:rsidRPr="00BC2E2F">
                    <w:rPr>
                      <w:color w:val="FF0000"/>
                      <w:cs/>
                    </w:rPr>
                    <w:t>(</w:t>
                  </w:r>
                  <w:r w:rsidRPr="00BC2E2F">
                    <w:rPr>
                      <w:color w:val="FF0000"/>
                    </w:rPr>
                    <w:t>DER_GE</w:t>
                  </w:r>
                  <w:r w:rsidRPr="00BC2E2F">
                    <w:rPr>
                      <w:color w:val="FF0000"/>
                      <w:cs/>
                    </w:rPr>
                    <w:t xml:space="preserve">) 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คลอบคลุม</w:t>
                  </w:r>
                  <w:r w:rsidRPr="00BC2E2F">
                    <w:rPr>
                      <w:color w:val="FF0000"/>
                      <w:cs/>
                    </w:rPr>
                    <w:t xml:space="preserve"> </w:t>
                  </w:r>
                  <w:proofErr w:type="spellStart"/>
                  <w:r w:rsidRPr="00BC2E2F">
                    <w:rPr>
                      <w:rFonts w:hint="cs"/>
                      <w:color w:val="FF0000"/>
                      <w:cs/>
                    </w:rPr>
                    <w:t>ธพ</w:t>
                  </w:r>
                  <w:proofErr w:type="spellEnd"/>
                  <w:r w:rsidRPr="00BC2E2F">
                    <w:rPr>
                      <w:color w:val="FF0000"/>
                      <w:cs/>
                    </w:rPr>
                    <w:t xml:space="preserve">. 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รับความเสี่ยงที่รับช</w:t>
                  </w:r>
                  <w:r>
                    <w:rPr>
                      <w:rFonts w:hint="cs"/>
                      <w:color w:val="FF0000"/>
                      <w:cs/>
                    </w:rPr>
                    <w:t>ำ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ระหนี้</w:t>
                  </w:r>
                </w:p>
              </w:tc>
            </w:tr>
          </w:tbl>
          <w:p w14:paraId="0F5CBC4B" w14:textId="77777777" w:rsidR="006E3732" w:rsidRDefault="006E373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p w14:paraId="6B91C926" w14:textId="56EFECE4" w:rsidR="006E3732" w:rsidRPr="00BE69F2" w:rsidRDefault="006E373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3A5DC3A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  <w:r w:rsidRPr="00BE69F2">
        <w:rPr>
          <w:rFonts w:eastAsia="Arial Unicode MS"/>
        </w:rPr>
        <w:lastRenderedPageBreak/>
        <w:br w:type="page"/>
      </w:r>
    </w:p>
    <w:p w14:paraId="6CFE9268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68" w:name="_Toc207049918"/>
      <w:r w:rsidRPr="00BE69F2">
        <w:rPr>
          <w:rFonts w:eastAsia="Arial Unicode MS"/>
        </w:rPr>
        <w:lastRenderedPageBreak/>
        <w:t>Credit Account Detail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DER_CACD</w:t>
      </w:r>
      <w:r w:rsidRPr="00BE69F2">
        <w:rPr>
          <w:rFonts w:eastAsia="Arial Unicode MS"/>
          <w:cs/>
        </w:rPr>
        <w:t>)</w:t>
      </w:r>
      <w:bookmarkEnd w:id="67"/>
      <w:bookmarkEnd w:id="68"/>
    </w:p>
    <w:p w14:paraId="7D438AD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cs/>
        </w:rPr>
      </w:pPr>
      <w:r w:rsidRPr="00BE69F2">
        <w:rPr>
          <w:rFonts w:ascii="Browallia New" w:hAnsi="Browallia New" w:cs="Browallia New"/>
          <w:i w:val="0"/>
          <w:color w:val="002060"/>
        </w:rPr>
        <w:t>[Credit Line Id]</w:t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5CFB8C8F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2332BCC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6C80708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Trade Finance (Loan) Account or Finance no. (FIN01</w:t>
            </w:r>
            <w:r w:rsidRPr="00BE69F2">
              <w:rPr>
                <w:rFonts w:eastAsia="Arial Unicode MS"/>
                <w:cs/>
              </w:rPr>
              <w:t xml:space="preserve">) เมื่อเกิดการ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 สง. จะสร้างเป็น </w:t>
            </w:r>
            <w:r w:rsidRPr="00BE69F2">
              <w:rPr>
                <w:rFonts w:eastAsia="Arial Unicode MS"/>
              </w:rPr>
              <w:t>New Finance no. (FIN02</w:t>
            </w:r>
            <w:r w:rsidRPr="00BE69F2">
              <w:rPr>
                <w:rFonts w:eastAsia="Arial Unicode MS"/>
                <w:cs/>
              </w:rPr>
              <w:t xml:space="preserve">) แต่ </w:t>
            </w:r>
            <w:r w:rsidRPr="00BE69F2">
              <w:rPr>
                <w:rFonts w:eastAsia="Arial Unicode MS"/>
              </w:rPr>
              <w:t xml:space="preserve">Finance No. (FIN02) </w:t>
            </w:r>
            <w:r w:rsidRPr="00BE69F2">
              <w:rPr>
                <w:rFonts w:eastAsia="Arial Unicode MS"/>
                <w:cs/>
              </w:rPr>
              <w:t xml:space="preserve">จะไม่ได้มีการผูกกับวงเงิน ทำให้ไม่มีค่า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16692C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5BCDCB78" w14:textId="7C6B1223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2021-01-</w:t>
            </w:r>
            <w:proofErr w:type="gramStart"/>
            <w:r w:rsidRPr="00BE69F2">
              <w:rPr>
                <w:rFonts w:eastAsia="Arial Unicode MS"/>
              </w:rPr>
              <w:t xml:space="preserve">31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FIN</w:t>
            </w:r>
            <w:r w:rsidR="002B20FF">
              <w:rPr>
                <w:rFonts w:eastAsia="Arial Unicode MS"/>
              </w:rPr>
              <w:t>01</w:t>
            </w:r>
            <w:r w:rsidRPr="00BE69F2">
              <w:rPr>
                <w:rFonts w:eastAsia="Arial Unicode MS"/>
                <w:cs/>
              </w:rPr>
              <w:t xml:space="preserve"> (สินเชื่อ</w:t>
            </w:r>
            <w:r w:rsidRPr="00BE69F2">
              <w:rPr>
                <w:rFonts w:eastAsia="Arial Unicode MS"/>
              </w:rPr>
              <w:t xml:space="preserve"> Packing Credit)</w:t>
            </w:r>
          </w:p>
          <w:p w14:paraId="010395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2021-02-</w:t>
            </w:r>
            <w:proofErr w:type="gramStart"/>
            <w:r w:rsidRPr="00BE69F2">
              <w:rPr>
                <w:rFonts w:eastAsia="Arial Unicode MS"/>
              </w:rPr>
              <w:t>28</w:t>
            </w:r>
            <w:r w:rsidRPr="00BE69F2">
              <w:rPr>
                <w:rFonts w:eastAsia="Arial Unicode MS"/>
                <w:cs/>
              </w:rPr>
              <w:t xml:space="preserve"> :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 xml:space="preserve">01 </w:t>
            </w:r>
            <w:r w:rsidRPr="00BE69F2">
              <w:rPr>
                <w:rFonts w:eastAsia="Arial Unicode MS"/>
              </w:rPr>
              <w:t xml:space="preserve">is overdue </w:t>
            </w:r>
            <w:r w:rsidRPr="00BE69F2">
              <w:rPr>
                <w:rFonts w:eastAsia="Arial Unicode MS"/>
                <w:cs/>
              </w:rPr>
              <w:t xml:space="preserve">และเปลี่ยนเป็นสินเชื่อใหม่ </w:t>
            </w:r>
            <w:r w:rsidRPr="00BE69F2">
              <w:rPr>
                <w:rFonts w:eastAsia="Arial Unicode MS"/>
              </w:rPr>
              <w:t xml:space="preserve">FIN02 (Overdue) </w:t>
            </w:r>
            <w:r w:rsidRPr="00BE69F2">
              <w:rPr>
                <w:rFonts w:eastAsia="Arial Unicode MS"/>
                <w:cs/>
              </w:rPr>
              <w:t xml:space="preserve">โดยมียอดคงค้าง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ลบ.</w:t>
            </w:r>
          </w:p>
          <w:p w14:paraId="0181D69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</w:t>
            </w:r>
          </w:p>
          <w:p w14:paraId="6D1197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01 (</w:t>
            </w:r>
            <w:r w:rsidRPr="00BE69F2">
              <w:rPr>
                <w:rFonts w:eastAsia="Arial Unicode MS"/>
              </w:rPr>
              <w:t xml:space="preserve">Regular loan) with credit line: Outstanding = </w:t>
            </w:r>
            <w:r w:rsidRPr="00BE69F2">
              <w:rPr>
                <w:rFonts w:eastAsia="Arial Unicode MS"/>
                <w:cs/>
              </w:rPr>
              <w:t>0 =</w:t>
            </w:r>
            <w:r w:rsidRPr="00BE69F2">
              <w:rPr>
                <w:rFonts w:eastAsia="Arial Unicode MS"/>
              </w:rPr>
              <w:t>&gt; Close on Month</w:t>
            </w:r>
            <w:r w:rsidRPr="00BE69F2">
              <w:rPr>
                <w:rFonts w:eastAsia="Arial Unicode MS"/>
                <w:cs/>
              </w:rPr>
              <w:t xml:space="preserve"> 2</w:t>
            </w:r>
          </w:p>
          <w:p w14:paraId="56FA57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02 (</w:t>
            </w:r>
            <w:r w:rsidRPr="00BE69F2">
              <w:rPr>
                <w:rFonts w:eastAsia="Arial Unicode MS"/>
              </w:rPr>
              <w:t xml:space="preserve">Overdue loan) no credit line: Outstanding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000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 xml:space="preserve">000 </w:t>
            </w:r>
            <w:r w:rsidRPr="00BE69F2">
              <w:rPr>
                <w:rFonts w:eastAsia="Arial Unicode MS"/>
              </w:rPr>
              <w:t xml:space="preserve">as of Month </w:t>
            </w:r>
            <w:r w:rsidRPr="00BE69F2">
              <w:rPr>
                <w:rFonts w:eastAsia="Arial Unicode MS"/>
                <w:cs/>
              </w:rPr>
              <w:t>2</w:t>
            </w:r>
          </w:p>
        </w:tc>
      </w:tr>
      <w:tr w:rsidR="00BE69F2" w:rsidRPr="00BE69F2" w14:paraId="08C926A9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394C3998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85" w:type="dxa"/>
          </w:tcPr>
          <w:p w14:paraId="3C4A486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ถ้าในระบบของ สง. ไม่มี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ไม่ต้องรายงาน แต่ให้รายงาน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>เพื่อให้ทราบความสัมพันธ์ของบัญชีทั้ง 2 บัญชี</w:t>
            </w:r>
          </w:p>
        </w:tc>
      </w:tr>
    </w:tbl>
    <w:p w14:paraId="27DCE9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0F89CF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cs/>
        </w:rPr>
      </w:pPr>
      <w:r w:rsidRPr="00BE69F2">
        <w:rPr>
          <w:rFonts w:ascii="Browallia New" w:hAnsi="Browallia New" w:cs="Browallia New"/>
          <w:i w:val="0"/>
          <w:color w:val="002060"/>
        </w:rPr>
        <w:t>[Account Open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0C039A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AB7CC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DF13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ต้องรายงานอย่างไรสำหรับ สินเชื่อประเภทต่างๆ และ</w:t>
            </w:r>
            <w:r w:rsidRPr="00BE69F2">
              <w:rPr>
                <w:rFonts w:eastAsia="Arial Unicode MS"/>
              </w:rPr>
              <w:t xml:space="preserve"> Account Open Date</w:t>
            </w:r>
            <w:r w:rsidRPr="00BE69F2">
              <w:rPr>
                <w:rFonts w:eastAsia="Arial Unicode MS"/>
                <w:cs/>
              </w:rPr>
              <w:t xml:space="preserve"> สามารถเป็นค่าเดียวกับ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496493DA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F2EDA2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B932CA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หมายถึง วันที่เปิดบัญชีสินเชื่อหรือภาระผูกพันครั้งแรกกับ สง. โดยมีแนวทางการรายงาน ดังนี้</w:t>
            </w:r>
          </w:p>
          <w:tbl>
            <w:tblPr>
              <w:tblStyle w:val="TableGrid"/>
              <w:tblW w:w="0" w:type="auto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4247"/>
              <w:gridCol w:w="5109"/>
            </w:tblGrid>
            <w:tr w:rsidR="00BE69F2" w:rsidRPr="00BE69F2" w14:paraId="602420C6" w14:textId="77777777">
              <w:tc>
                <w:tcPr>
                  <w:tcW w:w="4247" w:type="dxa"/>
                </w:tcPr>
                <w:p w14:paraId="5824E37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ผลิตภัณฑ์</w:t>
                  </w:r>
                </w:p>
              </w:tc>
              <w:tc>
                <w:tcPr>
                  <w:tcW w:w="5109" w:type="dxa"/>
                </w:tcPr>
                <w:p w14:paraId="1A378CE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ให้รายงานวันที่</w:t>
                  </w:r>
                </w:p>
              </w:tc>
            </w:tr>
            <w:tr w:rsidR="00BE69F2" w:rsidRPr="00BE69F2" w14:paraId="38EDDFA8" w14:textId="77777777">
              <w:tc>
                <w:tcPr>
                  <w:tcW w:w="4247" w:type="dxa"/>
                </w:tcPr>
                <w:p w14:paraId="650A3CF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เงินให้กู้ยืม</w:t>
                  </w:r>
                </w:p>
              </w:tc>
              <w:tc>
                <w:tcPr>
                  <w:tcW w:w="5109" w:type="dxa"/>
                </w:tcPr>
                <w:p w14:paraId="54D2E0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วันที่เปิดบัญชีสินเชื่อ</w:t>
                  </w:r>
                </w:p>
              </w:tc>
            </w:tr>
            <w:tr w:rsidR="00BE69F2" w:rsidRPr="00BE69F2" w14:paraId="6EFA785D" w14:textId="77777777">
              <w:tc>
                <w:tcPr>
                  <w:tcW w:w="4247" w:type="dxa"/>
                </w:tcPr>
                <w:p w14:paraId="18A9FF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บัตรเครดิต</w:t>
                  </w:r>
                </w:p>
              </w:tc>
              <w:tc>
                <w:tcPr>
                  <w:tcW w:w="5109" w:type="dxa"/>
                </w:tcPr>
                <w:p w14:paraId="4CB433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วันที่เปิดบัตรใบแรกครั้งแรก (</w:t>
                  </w:r>
                  <w:r w:rsidRPr="00BE69F2">
                    <w:rPr>
                      <w:rFonts w:eastAsia="Arial Unicode MS"/>
                    </w:rPr>
                    <w:t>Activate Date</w:t>
                  </w:r>
                  <w:r w:rsidRPr="00BE69F2">
                    <w:rPr>
                      <w:rFonts w:eastAsia="Arial Unicode MS"/>
                      <w:cs/>
                    </w:rPr>
                    <w:t xml:space="preserve">) </w:t>
                  </w:r>
                </w:p>
                <w:p w14:paraId="38389D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หรือ วันที่อนุมัติบัตรให้ลูกค้า</w:t>
                  </w:r>
                  <w:r w:rsidRPr="00BE69F2">
                    <w:rPr>
                      <w:rFonts w:eastAsia="Arial Unicode MS"/>
                    </w:rPr>
                    <w:t xml:space="preserve"> (Generate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บัตร)</w:t>
                  </w:r>
                </w:p>
              </w:tc>
            </w:tr>
            <w:tr w:rsidR="00BE69F2" w:rsidRPr="00BE69F2" w14:paraId="46E618FC" w14:textId="77777777">
              <w:tc>
                <w:tcPr>
                  <w:tcW w:w="4247" w:type="dxa"/>
                </w:tcPr>
                <w:p w14:paraId="19E877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5109" w:type="dxa"/>
                </w:tcPr>
                <w:p w14:paraId="064602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วันที่ตั้งวงเงิน</w:t>
                  </w:r>
                </w:p>
              </w:tc>
            </w:tr>
            <w:tr w:rsidR="00BE69F2" w:rsidRPr="00BE69F2" w14:paraId="77089E44" w14:textId="77777777">
              <w:tc>
                <w:tcPr>
                  <w:tcW w:w="4247" w:type="dxa"/>
                </w:tcPr>
                <w:p w14:paraId="0459635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ตั๋วเงิน</w:t>
                  </w:r>
                </w:p>
              </w:tc>
              <w:tc>
                <w:tcPr>
                  <w:tcW w:w="5109" w:type="dxa"/>
                </w:tcPr>
                <w:p w14:paraId="7444309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วันที่เบิกเงินตามตั๋ว</w:t>
                  </w:r>
                </w:p>
              </w:tc>
            </w:tr>
            <w:tr w:rsidR="00BE69F2" w:rsidRPr="00BE69F2" w14:paraId="33A49C04" w14:textId="77777777">
              <w:tc>
                <w:tcPr>
                  <w:tcW w:w="4247" w:type="dxa"/>
                </w:tcPr>
                <w:p w14:paraId="20AC845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ภาระผูกพัน</w:t>
                  </w:r>
                </w:p>
              </w:tc>
              <w:tc>
                <w:tcPr>
                  <w:tcW w:w="5109" w:type="dxa"/>
                </w:tcPr>
                <w:p w14:paraId="155D341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วันที่ในสัญญา หรือ วันที่ลงนามในสัญญา</w:t>
                  </w:r>
                </w:p>
              </w:tc>
            </w:tr>
            <w:tr w:rsidR="00BE69F2" w:rsidRPr="00BE69F2" w14:paraId="3936105C" w14:textId="77777777">
              <w:tc>
                <w:tcPr>
                  <w:tcW w:w="4247" w:type="dxa"/>
                </w:tcPr>
                <w:p w14:paraId="4D0225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เงินกู้ระหว่าง สง. (</w:t>
                  </w:r>
                  <w:r w:rsidRPr="00BE69F2">
                    <w:rPr>
                      <w:rFonts w:eastAsia="Arial Unicode MS"/>
                    </w:rPr>
                    <w:t>Interbank)</w:t>
                  </w:r>
                </w:p>
              </w:tc>
              <w:tc>
                <w:tcPr>
                  <w:tcW w:w="5109" w:type="dxa"/>
                </w:tcPr>
                <w:p w14:paraId="666E86C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วันที่เบิกถอนเงินให้สินเชื่อ</w:t>
                  </w:r>
                </w:p>
              </w:tc>
            </w:tr>
          </w:tbl>
          <w:p w14:paraId="6A1E618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*</w:t>
            </w:r>
            <w:r w:rsidRPr="00BE69F2">
              <w:rPr>
                <w:rFonts w:eastAsia="Arial Unicode MS"/>
                <w:cs/>
              </w:rPr>
              <w:t xml:space="preserve">กรณีบัตรเครดิต หากไม่ทราบวันที่ ให้รายงานวันที่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ของเดือนที่เปิดใช้บัตร</w:t>
            </w:r>
            <w:r w:rsidRPr="00BE69F2">
              <w:rPr>
                <w:rFonts w:eastAsia="Arial Unicode MS"/>
              </w:rPr>
              <w:t xml:space="preserve"> </w:t>
            </w:r>
          </w:p>
          <w:p w14:paraId="2A8F61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9A27B64" w14:textId="77777777" w:rsidR="00033C0B" w:rsidRPr="00BE69F2" w:rsidDel="007C5E97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</w:t>
            </w:r>
            <w:r w:rsidRPr="00BE69F2">
              <w:rPr>
                <w:rFonts w:eastAsia="Arial Unicode MS"/>
              </w:rPr>
              <w:t>Account Open Date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สามารถเป็นค่าเดียวกันได้ในบางกรณี เช่น กรณีเงินเบิกเกินบัญชี (</w:t>
            </w:r>
            <w:r w:rsidRPr="00BE69F2">
              <w:rPr>
                <w:rFonts w:eastAsia="Arial Unicode MS"/>
              </w:rPr>
              <w:t>O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D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</w:rPr>
              <w:t>Account Open Date</w:t>
            </w:r>
            <w:r w:rsidRPr="00BE69F2">
              <w:rPr>
                <w:rFonts w:eastAsia="Arial Unicode MS"/>
                <w:cs/>
              </w:rPr>
              <w:t xml:space="preserve"> จะเป็นวันที่ตั้งวงเงิน (วันเปิด </w:t>
            </w:r>
            <w:r w:rsidRPr="00BE69F2">
              <w:rPr>
                <w:rFonts w:eastAsia="Arial Unicode MS"/>
              </w:rPr>
              <w:t>O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 xml:space="preserve">D </w:t>
            </w:r>
            <w:r w:rsidRPr="00BE69F2">
              <w:rPr>
                <w:rFonts w:eastAsia="Arial Unicode MS"/>
                <w:cs/>
              </w:rPr>
              <w:t xml:space="preserve">วันแรก) ซึ่งสามารถเท่ากับ </w:t>
            </w:r>
            <w:r w:rsidRPr="00BE69F2">
              <w:rPr>
                <w:rFonts w:eastAsia="Arial Unicode MS"/>
              </w:rPr>
              <w:t>Effective Date</w:t>
            </w:r>
            <w:r w:rsidRPr="00BE69F2">
              <w:rPr>
                <w:rFonts w:eastAsia="Arial Unicode MS"/>
                <w:cs/>
              </w:rPr>
              <w:t xml:space="preserve"> ได้</w:t>
            </w:r>
          </w:p>
        </w:tc>
      </w:tr>
    </w:tbl>
    <w:p w14:paraId="3288FAF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321117B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C0FED3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1A0BD5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Credit Card </w:t>
            </w:r>
          </w:p>
          <w:p w14:paraId="52FE3820" w14:textId="77777777" w:rsidR="00033C0B" w:rsidRPr="00BE69F2" w:rsidRDefault="00033C0B" w:rsidP="009A6773">
            <w:pPr>
              <w:pStyle w:val="ListParagraph"/>
              <w:numPr>
                <w:ilvl w:val="0"/>
                <w:numId w:val="9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หากบัตรหายหรือมีการเปลี่ยนบัตรใหม่ สำหรับค่า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ให้รายงานวันเปิดบัตรของบัตรใบแรกที่เป็นใบตั้งต้นของใบนี้ ใช่หรือไม่</w:t>
            </w:r>
          </w:p>
          <w:p w14:paraId="7DBC0B79" w14:textId="77777777" w:rsidR="00033C0B" w:rsidRPr="00BE69F2" w:rsidRDefault="00033C0B" w:rsidP="009A6773">
            <w:pPr>
              <w:pStyle w:val="ListParagraph"/>
              <w:numPr>
                <w:ilvl w:val="0"/>
                <w:numId w:val="9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หากลูกค้ามีทั้งบัตรหลัก และบัตรเสริม ส่วนของบัตรเสริมให้รายงานเป็นวันที่เปิดบัตรของบัตรหลัก ใช่หรือไม่</w:t>
            </w:r>
          </w:p>
        </w:tc>
      </w:tr>
      <w:tr w:rsidR="00BE69F2" w:rsidRPr="00BE69F2" w14:paraId="14ED44B3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54C7C3E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85" w:type="dxa"/>
          </w:tcPr>
          <w:p w14:paraId="0EB49CB7" w14:textId="77777777" w:rsidR="00033C0B" w:rsidRPr="00BE69F2" w:rsidRDefault="00033C0B" w:rsidP="009A6773">
            <w:pPr>
              <w:pStyle w:val="ListParagraph"/>
              <w:numPr>
                <w:ilvl w:val="0"/>
                <w:numId w:val="9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กรณีที่บัตรหายหรือเปลี่ยนบัตรใหม่</w:t>
            </w:r>
          </w:p>
          <w:p w14:paraId="41ECD9BE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และไม่ได้มีการเปลี่ยน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(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เดิม) ใช้เป็นวันที่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ของบัตรใบเดิม </w:t>
            </w:r>
          </w:p>
          <w:p w14:paraId="366A2FE1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หากเป็นบัญชีใหม่ (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ใหม่) ให้รายงานวันที่ออกบัตรใหม่ หรือ </w:t>
            </w:r>
            <w:r w:rsidRPr="00BE69F2">
              <w:rPr>
                <w:rFonts w:eastAsia="Arial Unicode MS"/>
              </w:rPr>
              <w:t xml:space="preserve">Activate Date </w:t>
            </w:r>
            <w:r w:rsidRPr="00BE69F2">
              <w:rPr>
                <w:rFonts w:eastAsia="Arial Unicode MS"/>
                <w:cs/>
              </w:rPr>
              <w:t>ได้</w:t>
            </w:r>
          </w:p>
          <w:p w14:paraId="22BBAD1F" w14:textId="77777777" w:rsidR="00033C0B" w:rsidRPr="00BE69F2" w:rsidRDefault="00033C0B" w:rsidP="009A6773">
            <w:pPr>
              <w:pStyle w:val="ListParagraph"/>
              <w:numPr>
                <w:ilvl w:val="0"/>
                <w:numId w:val="9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lastRenderedPageBreak/>
              <w:t>ไม่ใช่ ให้รายงานเป็นวันที่เปิดบัตรเสริมใบแรกครั้งแรก (</w:t>
            </w:r>
            <w:r w:rsidRPr="00BE69F2">
              <w:rPr>
                <w:rFonts w:eastAsia="Arial Unicode MS"/>
              </w:rPr>
              <w:t xml:space="preserve">Activate Date) </w:t>
            </w:r>
            <w:r w:rsidRPr="00BE69F2">
              <w:rPr>
                <w:rFonts w:eastAsia="Arial Unicode MS"/>
                <w:cs/>
              </w:rPr>
              <w:t xml:space="preserve">หรือ วันที่ออกบัตรของบัตรเสริม เนื่องจาก บัตรหลักและบัตรเสริม ให้รายงานแยก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กัน ดังนั้น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จะเป็นวัน </w:t>
            </w:r>
            <w:r w:rsidRPr="00BE69F2">
              <w:rPr>
                <w:rFonts w:eastAsia="Arial Unicode MS"/>
              </w:rPr>
              <w:t xml:space="preserve">Activate Date </w:t>
            </w:r>
            <w:r w:rsidRPr="00BE69F2">
              <w:rPr>
                <w:rFonts w:eastAsia="Arial Unicode MS"/>
                <w:cs/>
              </w:rPr>
              <w:t>ของบัตรแต่ละใบไม่เกี่ยวข้องกัน</w:t>
            </w:r>
          </w:p>
        </w:tc>
      </w:tr>
    </w:tbl>
    <w:p w14:paraId="6D71309C" w14:textId="77777777" w:rsidR="00033C0B" w:rsidRPr="00BE69F2" w:rsidRDefault="00033C0B" w:rsidP="009A6773">
      <w:pPr>
        <w:spacing w:line="240" w:lineRule="auto"/>
      </w:pPr>
    </w:p>
    <w:p w14:paraId="2A62C99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[Notional Contingent Amount in Baht]</w:t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228CC017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2ADD1FB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00178D1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ในระบบ สง. เริ่มเก็บ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ในการแปลง </w:t>
            </w:r>
            <w:r w:rsidRPr="00BE69F2">
              <w:rPr>
                <w:rFonts w:eastAsia="Arial Unicode MS"/>
              </w:rPr>
              <w:t xml:space="preserve">Currency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>2017-2018</w:t>
            </w:r>
            <w:r w:rsidRPr="00BE69F2">
              <w:rPr>
                <w:rFonts w:eastAsia="Arial Unicode MS"/>
                <w:cs/>
              </w:rPr>
              <w:t xml:space="preserve"> แต่มีสัญญาบางฉบับที่มีผลก่อน </w:t>
            </w:r>
            <w:r w:rsidRPr="00BE69F2">
              <w:rPr>
                <w:rFonts w:eastAsia="Arial Unicode MS"/>
              </w:rPr>
              <w:t>2017-2018</w:t>
            </w:r>
            <w:r w:rsidRPr="00BE69F2">
              <w:rPr>
                <w:rFonts w:eastAsia="Arial Unicode MS"/>
                <w:cs/>
              </w:rPr>
              <w:t xml:space="preserve"> จะไม่มี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ที่จะนำไปคูณเพื่อแปลง </w:t>
            </w:r>
            <w:r w:rsidRPr="00BE69F2">
              <w:rPr>
                <w:rFonts w:eastAsia="Arial Unicode MS"/>
              </w:rPr>
              <w:t xml:space="preserve">Currency </w:t>
            </w:r>
            <w:r w:rsidRPr="00BE69F2">
              <w:rPr>
                <w:rFonts w:eastAsia="Arial Unicode MS"/>
                <w:cs/>
              </w:rPr>
              <w:t xml:space="preserve">ให้เป็นบาท ควรใช้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>อะไร</w:t>
            </w:r>
          </w:p>
        </w:tc>
      </w:tr>
      <w:tr w:rsidR="00BE69F2" w:rsidRPr="00BE69F2" w14:paraId="0D8A4D6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CB1FB3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0" w:type="dxa"/>
          </w:tcPr>
          <w:p w14:paraId="22FE36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ใช้อัตราแลกเปลี่ยน ณ สิ้นเดือนก่อนที่จะรายงาน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งวดแรกได้ และขอให้แจ้ง ธปท. ทราบ</w:t>
            </w:r>
          </w:p>
        </w:tc>
      </w:tr>
    </w:tbl>
    <w:p w14:paraId="0DC8B2A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77A6DA8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9" w:name="_Hlk119399146"/>
      <w:r w:rsidRPr="00BE69F2">
        <w:rPr>
          <w:rFonts w:ascii="Browallia New" w:hAnsi="Browallia New" w:cs="Browallia New"/>
          <w:i w:val="0"/>
          <w:color w:val="002060"/>
        </w:rPr>
        <w:t>[First Payment Amount in Original Currency]</w:t>
      </w:r>
    </w:p>
    <w:tbl>
      <w:tblPr>
        <w:tblStyle w:val="PlainTable2"/>
        <w:tblW w:w="1026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8"/>
      </w:tblGrid>
      <w:tr w:rsidR="00BE69F2" w:rsidRPr="00BE69F2" w14:paraId="6328E21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bookmarkEnd w:id="69"/>
          <w:p w14:paraId="5ECDC0B0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98" w:type="dxa"/>
            <w:shd w:val="clear" w:color="auto" w:fill="F2F2F2" w:themeFill="background1" w:themeFillShade="F2"/>
          </w:tcPr>
          <w:p w14:paraId="1666070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หากบัญชีมีการปลอดชำระหนี้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ให้รายงานอย่างไร</w:t>
            </w:r>
          </w:p>
        </w:tc>
      </w:tr>
      <w:tr w:rsidR="00BE69F2" w:rsidRPr="00BE69F2" w14:paraId="582898A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275CBC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A1</w:t>
            </w:r>
          </w:p>
          <w:p w14:paraId="6C170860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0" w:type="dxa"/>
          </w:tcPr>
          <w:p w14:paraId="4AA933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ให้รายงานค่างวดของงวดแรกที่จะเรียกเก็บเงิน โดยจะมีทั้งจำนวนเงินต้นและดอกเบี้ย หรือมีอย่างใดอย่างหนึ่ง เช่น หากมี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เฉพาะเงินต้น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งวดแรก ให้รายงานเฉพาะจำนวนดอกเบี้ยที่จะเรียกเก็บของงวดแรก แต่หากให้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ทั้งจำนวนเงินต้นและดอกเบี้ย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งวด ให้รายงานค่างวดที่ 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ที่มีทั้งจำนวนเงินต้นและดอกเบี้ย</w:t>
            </w:r>
          </w:p>
        </w:tc>
      </w:tr>
    </w:tbl>
    <w:p w14:paraId="2875F80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1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50"/>
      </w:tblGrid>
      <w:tr w:rsidR="00BE69F2" w:rsidRPr="00BE69F2" w14:paraId="54FCD2FE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B8A31E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50" w:type="dxa"/>
            <w:shd w:val="clear" w:color="auto" w:fill="F2F2F2" w:themeFill="background1" w:themeFillShade="F2"/>
          </w:tcPr>
          <w:p w14:paraId="5656A4C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ปรับอัตราดอกเบี้ย หรือ จำนวนงวดจ่ายชำระ ต้อง</w:t>
            </w:r>
            <w:r w:rsidRPr="00BE69F2">
              <w:rPr>
                <w:rFonts w:eastAsia="Arial Unicode MS"/>
              </w:rPr>
              <w:t xml:space="preserve"> Update </w:t>
            </w:r>
            <w:r w:rsidRPr="00BE69F2">
              <w:rPr>
                <w:rFonts w:eastAsia="Arial Unicode MS"/>
                <w:cs/>
              </w:rPr>
              <w:t>ค่านี้หรือไม่ และ ธปท. ใช้ข้อมูลนี้เพื่อวัตถุประสงค์ใด</w:t>
            </w:r>
          </w:p>
        </w:tc>
      </w:tr>
      <w:tr w:rsidR="00BE69F2" w:rsidRPr="00BE69F2" w14:paraId="04C35AB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2372C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A2</w:t>
            </w:r>
          </w:p>
          <w:p w14:paraId="19B4BB46" w14:textId="77777777" w:rsidR="00033C0B" w:rsidRPr="00BE69F2" w:rsidRDefault="00033C0B" w:rsidP="009A6773">
            <w:pPr>
              <w:rPr>
                <w:rFonts w:eastAsia="Arial Unicode MS"/>
                <w:cs/>
              </w:rPr>
            </w:pPr>
          </w:p>
        </w:tc>
        <w:tc>
          <w:tcPr>
            <w:tcW w:w="0" w:type="dxa"/>
          </w:tcPr>
          <w:p w14:paraId="458119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หากมีการเรียกเก็บค่างวดงวดแรกแล้ว แม้ว่าจะมีการปรับอัตราดอกเบี้ยภายหลัง โดย ธปท. ข้อมูลนี้ในการคำนวณ </w:t>
            </w:r>
            <w:r w:rsidRPr="00BE69F2">
              <w:rPr>
                <w:rFonts w:eastAsia="Arial Unicode MS"/>
              </w:rPr>
              <w:t>Residual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Income </w:t>
            </w:r>
            <w:r w:rsidRPr="00BE69F2">
              <w:rPr>
                <w:rFonts w:eastAsia="Arial Unicode MS"/>
                <w:cs/>
              </w:rPr>
              <w:t xml:space="preserve">เพื่อประเมิน </w:t>
            </w:r>
            <w:r w:rsidRPr="00BE69F2">
              <w:rPr>
                <w:rFonts w:eastAsia="Arial Unicode MS"/>
              </w:rPr>
              <w:t xml:space="preserve">Responsible Lending </w:t>
            </w:r>
            <w:r w:rsidRPr="00BE69F2">
              <w:rPr>
                <w:rFonts w:eastAsia="Arial Unicode MS"/>
                <w:cs/>
              </w:rPr>
              <w:t>ณ วันที่อนุมัติสินเชื่อ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โดยนำ </w:t>
            </w:r>
            <w:r w:rsidRPr="00BE69F2">
              <w:rPr>
                <w:rFonts w:eastAsia="Arial Unicode MS"/>
              </w:rPr>
              <w:t xml:space="preserve">Income </w:t>
            </w:r>
            <w:r w:rsidRPr="00BE69F2">
              <w:rPr>
                <w:rFonts w:eastAsia="Arial Unicode MS"/>
                <w:cs/>
              </w:rPr>
              <w:t xml:space="preserve">หักลบ </w:t>
            </w:r>
            <w:r w:rsidRPr="00BE69F2">
              <w:rPr>
                <w:rFonts w:eastAsia="Arial Unicode MS"/>
              </w:rPr>
              <w:t xml:space="preserve">Other Debt Burden </w:t>
            </w:r>
            <w:r w:rsidRPr="00BE69F2">
              <w:rPr>
                <w:rFonts w:eastAsia="Arial Unicode MS"/>
                <w:cs/>
              </w:rPr>
              <w:t xml:space="preserve">และหักลบ </w:t>
            </w:r>
            <w:r w:rsidRPr="00BE69F2">
              <w:rPr>
                <w:rFonts w:eastAsia="Arial Unicode MS"/>
              </w:rPr>
              <w:t>First Payment Amount in Original Currency</w:t>
            </w:r>
          </w:p>
        </w:tc>
      </w:tr>
    </w:tbl>
    <w:p w14:paraId="557B056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34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71"/>
      </w:tblGrid>
      <w:tr w:rsidR="00BE69F2" w:rsidRPr="00BE69F2" w14:paraId="1ABF73E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shd w:val="clear" w:color="auto" w:fill="F2F2F2" w:themeFill="background1" w:themeFillShade="F2"/>
          </w:tcPr>
          <w:p w14:paraId="6B8B16BC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771" w:type="dxa"/>
            <w:shd w:val="clear" w:color="auto" w:fill="F2F2F2" w:themeFill="background1" w:themeFillShade="F2"/>
          </w:tcPr>
          <w:p w14:paraId="51F40DB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สัญญาระบุให้ลูกหนี้ชำระหนี้เมื่อครบกำหนด ต้องรายงาน </w:t>
            </w:r>
            <w:r w:rsidRPr="00BE69F2">
              <w:rPr>
                <w:rFonts w:eastAsia="Arial Unicode MS"/>
              </w:rPr>
              <w:t xml:space="preserve">First Payment Amount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7CDC3B4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</w:tcPr>
          <w:p w14:paraId="3DCE753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771" w:type="dxa"/>
          </w:tcPr>
          <w:p w14:paraId="34742C2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ให้รายงานทั้งจำนวนเงินต้นและดอกเบี้ยที่เรียกเก็บเมื่อครบกำหนด (ระหว่างทางไม่มีการเรียกเก็บเงินต้นหรือดอกเบี้ยเลย) </w:t>
            </w:r>
          </w:p>
        </w:tc>
      </w:tr>
    </w:tbl>
    <w:p w14:paraId="5BD9C8CD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</w:p>
    <w:tbl>
      <w:tblPr>
        <w:tblStyle w:val="PlainTable2"/>
        <w:tblW w:w="1034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71"/>
      </w:tblGrid>
      <w:tr w:rsidR="00BE69F2" w:rsidRPr="00BE69F2" w14:paraId="02AC797C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shd w:val="clear" w:color="auto" w:fill="F2F2F2" w:themeFill="background1" w:themeFillShade="F2"/>
          </w:tcPr>
          <w:p w14:paraId="4CF93657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771" w:type="dxa"/>
            <w:shd w:val="clear" w:color="auto" w:fill="F2F2F2" w:themeFill="background1" w:themeFillShade="F2"/>
          </w:tcPr>
          <w:p w14:paraId="0FA6879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หากระบบบันทึกจำนวนเงินผ่อนชำระเงินกู้แต่ละงวด เช่น ระบุว่าให้จ่ายค่างวดครั้งละ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แต่ลูกค้ามาชำระเพียง </w:t>
            </w:r>
            <w:r w:rsidRPr="00BE69F2">
              <w:rPr>
                <w:rFonts w:eastAsia="Arial Unicode MS"/>
              </w:rPr>
              <w:t>3,000</w:t>
            </w:r>
            <w:r w:rsidRPr="00BE69F2">
              <w:rPr>
                <w:rFonts w:eastAsia="Arial Unicode MS"/>
                <w:cs/>
              </w:rPr>
              <w:t xml:space="preserve"> บาท ให้รายงานอย่างไร</w:t>
            </w:r>
          </w:p>
        </w:tc>
      </w:tr>
      <w:tr w:rsidR="00BE69F2" w:rsidRPr="00BE69F2" w14:paraId="1C1DEE0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</w:tcPr>
          <w:p w14:paraId="2DBD446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771" w:type="dxa"/>
          </w:tcPr>
          <w:p w14:paraId="50F6837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ให้รายงานค่างวดแรกที่จะ</w:t>
            </w:r>
            <w:r w:rsidRPr="00BE69F2">
              <w:rPr>
                <w:rFonts w:eastAsia="Arial Unicode MS"/>
                <w:u w:val="single"/>
                <w:cs/>
              </w:rPr>
              <w:t>เรียกเก็บเงิน</w:t>
            </w:r>
            <w:r w:rsidRPr="00BE69F2">
              <w:rPr>
                <w:rFonts w:eastAsia="Arial Unicode MS"/>
                <w:cs/>
              </w:rPr>
              <w:t xml:space="preserve"> เท่ากับ </w:t>
            </w:r>
            <w:r w:rsidRPr="00BE69F2">
              <w:rPr>
                <w:rFonts w:eastAsia="Arial Unicode MS"/>
              </w:rPr>
              <w:t xml:space="preserve">5,000 </w:t>
            </w:r>
            <w:r w:rsidRPr="00BE69F2">
              <w:rPr>
                <w:rFonts w:eastAsia="Arial Unicode MS"/>
                <w:cs/>
              </w:rPr>
              <w:t>บาท</w:t>
            </w:r>
          </w:p>
        </w:tc>
      </w:tr>
    </w:tbl>
    <w:p w14:paraId="43416A2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EFB8DB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92D57A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148BB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ผลิตภัณฑ์เหล่านี้รายงานอย่างไร</w:t>
            </w:r>
          </w:p>
          <w:p w14:paraId="52403ED3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Corporate Loan </w:t>
            </w:r>
            <w:r w:rsidRPr="00BE69F2">
              <w:rPr>
                <w:rFonts w:eastAsia="Arial Unicode MS"/>
                <w:cs/>
              </w:rPr>
              <w:t xml:space="preserve">มีกำหนดว่า ปีที่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จำนวนเงิน </w:t>
            </w:r>
            <w:r w:rsidRPr="00BE69F2">
              <w:rPr>
                <w:rFonts w:eastAsia="Arial Unicode MS"/>
              </w:rPr>
              <w:t xml:space="preserve">XX </w:t>
            </w:r>
            <w:r w:rsidRPr="00BE69F2">
              <w:rPr>
                <w:rFonts w:eastAsia="Arial Unicode MS"/>
                <w:cs/>
              </w:rPr>
              <w:t>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ปีที่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จำนวนเงิน </w:t>
            </w:r>
            <w:r w:rsidRPr="00BE69F2">
              <w:rPr>
                <w:rFonts w:eastAsia="Arial Unicode MS"/>
              </w:rPr>
              <w:t xml:space="preserve">YY </w:t>
            </w:r>
            <w:r w:rsidRPr="00BE69F2">
              <w:rPr>
                <w:rFonts w:eastAsia="Arial Unicode MS"/>
                <w:cs/>
              </w:rPr>
              <w:t>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05B6F49B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Corporate Loan</w:t>
            </w:r>
            <w:r w:rsidRPr="00BE69F2">
              <w:rPr>
                <w:rFonts w:eastAsia="Arial Unicode MS"/>
                <w:cs/>
              </w:rPr>
              <w:t xml:space="preserve"> จะไม่มี </w:t>
            </w:r>
            <w:r w:rsidRPr="00BE69F2">
              <w:rPr>
                <w:rFonts w:eastAsia="Arial Unicode MS"/>
              </w:rPr>
              <w:t xml:space="preserve">Billing </w:t>
            </w:r>
            <w:r w:rsidRPr="00BE69F2">
              <w:rPr>
                <w:rFonts w:eastAsia="Arial Unicode MS"/>
                <w:cs/>
              </w:rPr>
              <w:t>ให้ลูกค้า แต่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มีจำนวนเงินที่ลูกค้าต้องชำระ (</w:t>
            </w:r>
            <w:r w:rsidRPr="00BE69F2">
              <w:rPr>
                <w:rFonts w:eastAsia="Arial Unicode MS"/>
              </w:rPr>
              <w:t xml:space="preserve">Cashflow) </w:t>
            </w:r>
          </w:p>
          <w:p w14:paraId="56D28A84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  <w:r w:rsidRPr="00BE69F2">
              <w:rPr>
                <w:rFonts w:eastAsia="Arial Unicode MS"/>
              </w:rPr>
              <w:t xml:space="preserve">Call Loan </w:t>
            </w:r>
            <w:r w:rsidRPr="00BE69F2">
              <w:rPr>
                <w:rFonts w:eastAsia="Arial Unicode MS"/>
                <w:cs/>
              </w:rPr>
              <w:t xml:space="preserve">ที่ไม่กำหนดอายุ </w:t>
            </w:r>
          </w:p>
          <w:p w14:paraId="6618CA3C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LG </w:t>
            </w:r>
            <w:r w:rsidRPr="00BE69F2">
              <w:rPr>
                <w:rFonts w:eastAsia="Arial Unicode MS"/>
                <w:cs/>
              </w:rPr>
              <w:t xml:space="preserve">เป็นค่าธรรมเนียมของภาระผูกพัน ระบุว่าทุก </w:t>
            </w:r>
            <w:r w:rsidRPr="00BE69F2">
              <w:rPr>
                <w:rFonts w:eastAsia="Arial Unicode MS"/>
              </w:rPr>
              <w:t xml:space="preserve">Period </w:t>
            </w:r>
            <w:r w:rsidRPr="00BE69F2">
              <w:rPr>
                <w:rFonts w:eastAsia="Arial Unicode MS"/>
                <w:cs/>
              </w:rPr>
              <w:t xml:space="preserve">จะเก็บทุก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  <w:r w:rsidRPr="00BE69F2">
              <w:rPr>
                <w:rFonts w:eastAsia="Arial Unicode MS"/>
              </w:rPr>
              <w:t xml:space="preserve">/ 6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</w:p>
          <w:p w14:paraId="6013494B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Credit Card </w:t>
            </w:r>
          </w:p>
        </w:tc>
      </w:tr>
      <w:tr w:rsidR="00BE69F2" w:rsidRPr="00BE69F2" w14:paraId="18C2A45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D93980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A5</w:t>
            </w:r>
          </w:p>
          <w:p w14:paraId="123B2E2A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0" w:type="dxa"/>
          </w:tcPr>
          <w:p w14:paraId="0366C5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ตามขอบเขตการรายงานให้รายงานเฉพาะสินเชื่อเพื่ออุปโภคบริโภค (ไม่รวมบัตรเครดิต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>ดังนั้น ให้รายงานค่าว่าง ทุกกรณีที่ สง. ยกตัวอย่างมา</w:t>
            </w:r>
          </w:p>
        </w:tc>
      </w:tr>
    </w:tbl>
    <w:p w14:paraId="7E27F97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70" w:name="_Hlk119399691"/>
      <w:r w:rsidRPr="00BE69F2">
        <w:rPr>
          <w:rFonts w:ascii="Browallia New" w:hAnsi="Browallia New" w:cs="Browallia New"/>
          <w:i w:val="0"/>
          <w:color w:val="002060"/>
        </w:rPr>
        <w:lastRenderedPageBreak/>
        <w:t>[Account Purpose]</w:t>
      </w:r>
    </w:p>
    <w:tbl>
      <w:tblPr>
        <w:tblStyle w:val="PlainTable2"/>
        <w:tblpPr w:leftFromText="180" w:rightFromText="180" w:vertAnchor="text" w:horzAnchor="margin" w:tblpY="37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70107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70"/>
          <w:p w14:paraId="5E9961B4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4627C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ระบบ สง. บันทึกวัตถุประสงค์ที่ระดับวงเงิน โดยบางวงเงินระบุได้มากกว่า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วัตถุประสงค์ เช่น วงเงินกู้เพื่อซื้อเครื่องจักร และเป็นเงินทุนหมุนเวียนเพื่อนำเข้าสินค้า ให้รายงาน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>ซึ่งเป็นระดับบัญชีอย่างไร</w:t>
            </w:r>
          </w:p>
        </w:tc>
      </w:tr>
      <w:tr w:rsidR="00BE69F2" w:rsidRPr="00BE69F2" w14:paraId="253775B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35BB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575046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>รายบัญชี (</w:t>
            </w:r>
            <w:r w:rsidRPr="00BE69F2">
              <w:rPr>
                <w:rFonts w:eastAsia="Arial Unicode MS"/>
              </w:rPr>
              <w:t xml:space="preserve">Account) </w:t>
            </w:r>
            <w:r w:rsidRPr="00BE69F2">
              <w:rPr>
                <w:rFonts w:eastAsia="Arial Unicode MS"/>
                <w:cs/>
              </w:rPr>
              <w:t xml:space="preserve">โดยให้รายงาน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บัญชี</w:t>
            </w:r>
            <w:r w:rsidRPr="00BE69F2">
              <w:rPr>
                <w:rFonts w:eastAsia="Arial Unicode MS"/>
              </w:rPr>
              <w:t xml:space="preserve"> 1 </w:t>
            </w:r>
            <w:r w:rsidRPr="00BE69F2">
              <w:rPr>
                <w:rFonts w:eastAsia="Arial Unicode MS"/>
                <w:cs/>
              </w:rPr>
              <w:t>วัตถุประสงค์ ทั้งนี้หากระบบของ สง. มีระบุ</w:t>
            </w:r>
            <w:r w:rsidRPr="00BE69F2">
              <w:rPr>
                <w:rFonts w:eastAsia="Arial Unicode MS"/>
                <w:spacing w:val="-4"/>
                <w:cs/>
              </w:rPr>
              <w:t xml:space="preserve">วัตถุประสงค์รายบัญชีมากกว่า </w:t>
            </w:r>
            <w:r w:rsidRPr="00BE69F2">
              <w:rPr>
                <w:rFonts w:eastAsia="Arial Unicode MS"/>
                <w:spacing w:val="-4"/>
              </w:rPr>
              <w:t>1</w:t>
            </w:r>
            <w:r w:rsidRPr="00BE69F2">
              <w:rPr>
                <w:rFonts w:eastAsia="Arial Unicode MS"/>
                <w:spacing w:val="-4"/>
                <w:cs/>
              </w:rPr>
              <w:t xml:space="preserve"> รายการ ให้แจ้งหลักการให้ ธปท. ทราบ เช่น วัตถุประสงค์ที่จะคาดว่าจะเบิกใช้เงินมากที่สุด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5BAC605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8DEE5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F81E6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FB23AF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สินเชื่อเพื่อที่อยู่อาศัยจาก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อื่น เนื่องจากการ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สินเชื่อเพื่อที่อยู่อาศัยสามารถมีวัตถุประสงค์ได้มากกว่า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ข้อ และไม่ได้เก็บวัตถุประสงค์ของเดิม (ต้นทาง) ให้รายงานอย่างไร</w:t>
            </w:r>
          </w:p>
        </w:tc>
      </w:tr>
      <w:tr w:rsidR="00BE69F2" w:rsidRPr="00BE69F2" w14:paraId="5DF72AD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FCCE0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B77CC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2000700005 </w:t>
            </w:r>
            <w:r w:rsidRPr="00BE69F2">
              <w:rPr>
                <w:rFonts w:eastAsia="Arial Unicode MS"/>
                <w:cs/>
              </w:rPr>
              <w:t>การซื้อที่อยู่อาศัย หรือที่ดินพร้อมบ้านเพื่ออยู่อาศัยที่เป็นที่อยู่อาศัยมือสอง</w:t>
            </w:r>
          </w:p>
        </w:tc>
      </w:tr>
    </w:tbl>
    <w:p w14:paraId="6E34017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C04FD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29911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AF1AC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ขอให้ยกตัวอย่างการรายงาน </w:t>
            </w:r>
            <w:r w:rsidRPr="00BE69F2">
              <w:rPr>
                <w:rFonts w:eastAsia="Arial Unicode MS"/>
              </w:rPr>
              <w:t xml:space="preserve">Account Purpose </w:t>
            </w:r>
          </w:p>
          <w:p w14:paraId="75A444AC" w14:textId="77777777" w:rsidR="00033C0B" w:rsidRPr="00BE69F2" w:rsidRDefault="00033C0B" w:rsidP="009A6773">
            <w:pPr>
              <w:pStyle w:val="ListParagraph"/>
              <w:numPr>
                <w:ilvl w:val="0"/>
                <w:numId w:val="1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2000700015 </w:t>
            </w:r>
            <w:r w:rsidRPr="00BE69F2">
              <w:rPr>
                <w:rFonts w:eastAsia="Arial Unicode MS"/>
                <w:cs/>
              </w:rPr>
              <w:t xml:space="preserve">การซื้ออสังหาริมทรัพย์เพื่อการอื่น ๆ </w:t>
            </w:r>
          </w:p>
          <w:p w14:paraId="39EB73A5" w14:textId="77777777" w:rsidR="00033C0B" w:rsidRPr="00BE69F2" w:rsidRDefault="00033C0B" w:rsidP="009A6773">
            <w:pPr>
              <w:pStyle w:val="ListParagraph"/>
              <w:numPr>
                <w:ilvl w:val="0"/>
                <w:numId w:val="1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2000700010 </w:t>
            </w:r>
            <w:r w:rsidRPr="00BE69F2">
              <w:rPr>
                <w:rFonts w:eastAsia="Arial Unicode MS"/>
                <w:cs/>
              </w:rPr>
              <w:t xml:space="preserve">วงเงินกู้สำหรับค่าเบี้ยประกันที่เป็น </w:t>
            </w:r>
            <w:r w:rsidRPr="00BE69F2">
              <w:rPr>
                <w:rFonts w:eastAsia="Arial Unicode MS"/>
              </w:rPr>
              <w:t>Mortgage Default Insurance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6F2A101A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4C3CF3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06F117DF" w14:textId="77777777" w:rsidR="00033C0B" w:rsidRPr="00BE69F2" w:rsidRDefault="00033C0B" w:rsidP="009A6773">
            <w:pPr>
              <w:pStyle w:val="ListParagraph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2000700015</w:t>
            </w:r>
            <w:r w:rsidRPr="00BE69F2">
              <w:rPr>
                <w:rFonts w:eastAsia="Arial Unicode MS"/>
                <w:cs/>
              </w:rPr>
              <w:t xml:space="preserve"> การซื้ออสังหาริมทรัพย์เพื่อการอื่น ๆ ได้แก่ กู้ซื้ออสังหาริมทรัพย์ที่ไม่ได้มีวัตถุประสงค์เชิงพาณิชย์และเพื่อการสร้างที่อยู่อาศัย เช่น กู้ซื้ออสังหาริมทรัพย์เพื่อสร้างโรงจอดรถส่วนบุคคล สร้างห้องฟิต</w:t>
            </w:r>
            <w:proofErr w:type="spellStart"/>
            <w:r w:rsidRPr="00BE69F2">
              <w:rPr>
                <w:rFonts w:eastAsia="Arial Unicode MS"/>
                <w:cs/>
              </w:rPr>
              <w:t>เนส</w:t>
            </w:r>
            <w:proofErr w:type="spellEnd"/>
          </w:p>
          <w:p w14:paraId="2D5D22FB" w14:textId="77777777" w:rsidR="00033C0B" w:rsidRDefault="00033C0B" w:rsidP="009A6773">
            <w:pPr>
              <w:pStyle w:val="ListParagraph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2000700010</w:t>
            </w:r>
            <w:r w:rsidRPr="00BE69F2">
              <w:rPr>
                <w:rFonts w:eastAsia="Arial Unicode MS"/>
                <w:cs/>
              </w:rPr>
              <w:t xml:space="preserve"> วงเงินกู้สำหรับชำระค่าเบี้ยประกันที่เป็น </w:t>
            </w:r>
            <w:r w:rsidRPr="00BE69F2">
              <w:rPr>
                <w:rFonts w:eastAsia="Arial Unicode MS"/>
              </w:rPr>
              <w:t xml:space="preserve">Mortgage Default Insurance </w:t>
            </w:r>
            <w:r w:rsidRPr="00BE69F2">
              <w:rPr>
                <w:rFonts w:eastAsia="Arial Unicode MS"/>
                <w:cs/>
              </w:rPr>
              <w:t>คือ กู้เพื่อค่าประกันการผ่อนชำระเงินงวด หากลูกหนี้ไม่สามารถชำระหนี้ได้ ทางบริษัทที่รับประกันจะจ่ายชดใช้ให้แทน และเข้าสวมสิทธิไล่เบี้ยในฐานะเจ้าหนี้</w:t>
            </w:r>
          </w:p>
          <w:p w14:paraId="0F06F87C" w14:textId="77777777" w:rsidR="00694974" w:rsidRDefault="00694974" w:rsidP="006949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0804C25" w14:textId="19380BA1" w:rsidR="00694974" w:rsidRPr="00E16324" w:rsidRDefault="00721E60" w:rsidP="006949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E16324">
              <w:rPr>
                <w:rFonts w:eastAsia="Arial Unicode MS" w:hint="eastAsia"/>
                <w:color w:val="FF0000"/>
                <w:cs/>
              </w:rPr>
              <w:t>สง</w:t>
            </w:r>
            <w:r w:rsidRPr="00E16324">
              <w:rPr>
                <w:rFonts w:eastAsia="Arial Unicode MS"/>
                <w:color w:val="FF0000"/>
                <w:cs/>
              </w:rPr>
              <w:t xml:space="preserve">. สามารถดูตัวอย่างในการรายงาน </w:t>
            </w:r>
            <w:r w:rsidRPr="00E16324">
              <w:rPr>
                <w:rFonts w:eastAsia="Arial Unicode MS"/>
                <w:color w:val="FF0000"/>
              </w:rPr>
              <w:t xml:space="preserve">Account Purpose </w:t>
            </w:r>
            <w:r w:rsidRPr="00E16324">
              <w:rPr>
                <w:rFonts w:eastAsia="Arial Unicode MS" w:hint="eastAsia"/>
                <w:color w:val="FF0000"/>
                <w:cs/>
              </w:rPr>
              <w:t>และ</w:t>
            </w:r>
            <w:r w:rsidRPr="00E16324">
              <w:rPr>
                <w:rFonts w:eastAsia="Arial Unicode MS"/>
                <w:color w:val="FF0000"/>
                <w:cs/>
              </w:rPr>
              <w:t xml:space="preserve"> </w:t>
            </w:r>
            <w:r w:rsidRPr="00E16324">
              <w:rPr>
                <w:rFonts w:eastAsia="Arial Unicode MS"/>
                <w:color w:val="FF0000"/>
              </w:rPr>
              <w:t xml:space="preserve">1.1 Credit Account </w:t>
            </w:r>
            <w:r w:rsidRPr="00E16324">
              <w:rPr>
                <w:rFonts w:eastAsia="Arial Unicode MS" w:hint="eastAsia"/>
                <w:color w:val="FF0000"/>
                <w:cs/>
              </w:rPr>
              <w:t>สำหรับ</w:t>
            </w:r>
            <w:r w:rsidRPr="00E16324">
              <w:rPr>
                <w:rFonts w:eastAsia="Arial Unicode MS"/>
                <w:color w:val="FF0000"/>
                <w:cs/>
              </w:rPr>
              <w:t xml:space="preserve"> </w:t>
            </w:r>
            <w:r w:rsidRPr="00E16324">
              <w:rPr>
                <w:rFonts w:eastAsia="Arial Unicode MS"/>
                <w:color w:val="FF0000"/>
              </w:rPr>
              <w:t xml:space="preserve">Loan and Contingent Type </w:t>
            </w:r>
            <w:r w:rsidRPr="00E16324">
              <w:rPr>
                <w:rFonts w:eastAsia="Arial Unicode MS" w:hint="eastAsia"/>
                <w:color w:val="FF0000"/>
                <w:cs/>
              </w:rPr>
              <w:t>สำหรับสินเชื่อที่เกี่ยวข้องกับอสังหาริมทรัพย์</w:t>
            </w:r>
            <w:r w:rsidRPr="00E16324">
              <w:rPr>
                <w:rFonts w:eastAsia="Arial Unicode MS"/>
                <w:color w:val="FF0000"/>
                <w:cs/>
              </w:rPr>
              <w:t xml:space="preserve"> ดังนี้</w:t>
            </w:r>
          </w:p>
          <w:tbl>
            <w:tblPr>
              <w:tblStyle w:val="TableGrid"/>
              <w:tblW w:w="0" w:type="auto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3116"/>
              <w:gridCol w:w="2978"/>
              <w:gridCol w:w="3262"/>
            </w:tblGrid>
            <w:tr w:rsidR="0060451B" w:rsidRPr="00753E1E" w14:paraId="0636F746" w14:textId="77777777" w:rsidTr="003C4D68">
              <w:tc>
                <w:tcPr>
                  <w:tcW w:w="3116" w:type="dxa"/>
                </w:tcPr>
                <w:p w14:paraId="1BA220DC" w14:textId="72382185" w:rsidR="0060451B" w:rsidRPr="00E16324" w:rsidRDefault="0060451B" w:rsidP="0060451B">
                  <w:pPr>
                    <w:jc w:val="center"/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E16324">
                    <w:rPr>
                      <w:rFonts w:eastAsia="Arial Unicode MS"/>
                      <w:b/>
                      <w:bCs/>
                      <w:color w:val="FF0000"/>
                      <w:cs/>
                    </w:rPr>
                    <w:t>ลักษณะผลิตภัณฑ์</w:t>
                  </w:r>
                </w:p>
              </w:tc>
              <w:tc>
                <w:tcPr>
                  <w:tcW w:w="2978" w:type="dxa"/>
                </w:tcPr>
                <w:p w14:paraId="08BB0711" w14:textId="77777777" w:rsidR="0060451B" w:rsidRPr="00E16324" w:rsidRDefault="0060451B" w:rsidP="0060451B">
                  <w:pPr>
                    <w:jc w:val="center"/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E16324">
                    <w:rPr>
                      <w:rFonts w:eastAsia="Arial Unicode MS"/>
                      <w:b/>
                      <w:bCs/>
                      <w:color w:val="FF0000"/>
                    </w:rPr>
                    <w:t>Loan and Contingent Type</w:t>
                  </w:r>
                </w:p>
              </w:tc>
              <w:tc>
                <w:tcPr>
                  <w:tcW w:w="3262" w:type="dxa"/>
                </w:tcPr>
                <w:p w14:paraId="35D34CD2" w14:textId="24ECFA44" w:rsidR="0060451B" w:rsidRPr="00E16324" w:rsidRDefault="0060451B" w:rsidP="0060451B">
                  <w:pPr>
                    <w:jc w:val="center"/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E16324">
                    <w:rPr>
                      <w:rFonts w:eastAsia="Arial Unicode MS"/>
                      <w:b/>
                      <w:bCs/>
                      <w:color w:val="FF0000"/>
                    </w:rPr>
                    <w:t>Account Purpose</w:t>
                  </w:r>
                </w:p>
              </w:tc>
            </w:tr>
            <w:tr w:rsidR="000B5870" w:rsidRPr="00753E1E" w14:paraId="42DAE2FB" w14:textId="77777777" w:rsidTr="003C4D68">
              <w:tc>
                <w:tcPr>
                  <w:tcW w:w="3116" w:type="dxa"/>
                </w:tcPr>
                <w:p w14:paraId="05B8E9E3" w14:textId="1FBD3FC5" w:rsidR="000B5870" w:rsidRPr="00754B5C" w:rsidRDefault="0054499A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754B5C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ไม่เคยมีบ้าน</w:t>
                  </w:r>
                  <w:r w:rsidR="00767FAC" w:rsidRPr="00754B5C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</w:t>
                  </w:r>
                  <w:r w:rsidRPr="00754B5C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และ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ต้องการกู้เงิน</w:t>
                  </w:r>
                  <w:r w:rsidRPr="00754B5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มาซื้อบ้าน (และที่ดิน) หรือ ซื้อที่ดินพร้อมสร้างบ้าน</w:t>
                  </w:r>
                </w:p>
              </w:tc>
              <w:tc>
                <w:tcPr>
                  <w:tcW w:w="2978" w:type="dxa"/>
                </w:tcPr>
                <w:p w14:paraId="48CD5956" w14:textId="1864B48E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2003200020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สินเชื่อเพื่อที่อยู่อาศัย</w:t>
                  </w:r>
                </w:p>
              </w:tc>
              <w:tc>
                <w:tcPr>
                  <w:tcW w:w="3262" w:type="dxa"/>
                </w:tcPr>
                <w:p w14:paraId="21F15872" w14:textId="6A6F69D9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การซื้อที่ดิน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7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2000700003 </w:t>
                  </w:r>
                  <w:r w:rsidRPr="000B5870">
                    <w:rPr>
                      <w:rStyle w:val="font7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การซื้อที่อยู่อาศัย หรือที่ดินพร้อมบ้านเพื่ออยู่อาศัย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2000700004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การซื้อที่อยู่อาศัย หรือที่ดินพร้อมบ้านเพื่ออยู่อาศัยที่เป็นที่อยู่อาศัยใหม่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2000700005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การซื้อที่อยู่อาศัย หรือที่ดินพร้อมบ้านเพื่ออยู่อาศัยที่เป็นที่อยู่อาศัยมือสอง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2000700006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การก่อสร้างที่อยู่อาศัย</w:t>
                  </w:r>
                </w:p>
              </w:tc>
            </w:tr>
            <w:tr w:rsidR="000B5870" w:rsidRPr="00753E1E" w14:paraId="6EE64DBB" w14:textId="77777777" w:rsidTr="003C4D68">
              <w:tc>
                <w:tcPr>
                  <w:tcW w:w="3116" w:type="dxa"/>
                </w:tcPr>
                <w:p w14:paraId="6242A1A8" w14:textId="685F941D" w:rsidR="000B5870" w:rsidRPr="00754B5C" w:rsidRDefault="009952A8" w:rsidP="009952A8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</w:rPr>
                    <w:t xml:space="preserve">Top up </w:t>
                  </w:r>
                  <w:proofErr w:type="gramStart"/>
                  <w:r w:rsidR="003C4D68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ที่</w:t>
                  </w:r>
                  <w:r w:rsidR="00E00203" w:rsidRPr="00754B5C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ลูกค้าเคย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กู้เงินซื้อบ้านแล้</w:t>
                  </w:r>
                  <w:r w:rsidR="00187A12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ว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 xml:space="preserve"> 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</w:rPr>
                    <w:t xml:space="preserve"> </w:t>
                  </w:r>
                  <w:r w:rsidR="00E00203" w:rsidRPr="00754B5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และ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อยากได้เงินเพิ่ม</w:t>
                  </w:r>
                  <w:r w:rsidR="00021F77" w:rsidRPr="00754B5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ไป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u w:val="single"/>
                      <w:cs/>
                    </w:rPr>
                    <w:t>ต่อเติม</w:t>
                  </w:r>
                  <w:proofErr w:type="gramEnd"/>
                  <w:r w:rsidR="00021F77" w:rsidRPr="00754B5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 เช่น ทำ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ห้องครัว ฯลฯ </w:t>
                  </w:r>
                </w:p>
              </w:tc>
              <w:tc>
                <w:tcPr>
                  <w:tcW w:w="2978" w:type="dxa"/>
                </w:tcPr>
                <w:p w14:paraId="2DEF5BB8" w14:textId="650090B1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13B3AC51" w14:textId="61BBB41C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2000700007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สินเชื่อเพื่อปรับปรุง ต่อเติม ซ่อมแซมที่อยู่อาศัย</w:t>
                  </w:r>
                </w:p>
              </w:tc>
            </w:tr>
            <w:tr w:rsidR="000B5870" w:rsidRPr="00753E1E" w14:paraId="364793FE" w14:textId="77777777" w:rsidTr="003C4D68">
              <w:tc>
                <w:tcPr>
                  <w:tcW w:w="3116" w:type="dxa"/>
                </w:tcPr>
                <w:p w14:paraId="1440E284" w14:textId="6B59A1B1" w:rsidR="000B5870" w:rsidRPr="00754B5C" w:rsidRDefault="009952A8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</w:rPr>
                    <w:t xml:space="preserve">Top up </w:t>
                  </w:r>
                  <w:r w:rsidR="003C4D68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ที่</w:t>
                  </w:r>
                  <w:r w:rsidRPr="00754B5C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ลูกค้าเคย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 xml:space="preserve">กู้เงินซื้อบ้านแล้ว </w:t>
                  </w:r>
                  <w:r w:rsidRPr="00754B5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และ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อยากได้เงินเพิ่ม</w:t>
                  </w:r>
                  <w:r w:rsidRPr="00754B5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ไป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u w:val="single"/>
                      <w:cs/>
                    </w:rPr>
                    <w:t>ซื้อ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เฟอร์นิเจอร์ เครื่องใช้ไฟฟ้า วัสดุตกแต่ง จิปาถะ ฯลฯ</w:t>
                  </w:r>
                </w:p>
              </w:tc>
              <w:tc>
                <w:tcPr>
                  <w:tcW w:w="2978" w:type="dxa"/>
                </w:tcPr>
                <w:p w14:paraId="50705A45" w14:textId="16AC5959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183EA4DE" w14:textId="6CEC6733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2000700008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สินเชื่ออุปโภคบริโภคอื่นที่เกี่ยวเนื่องกับที่อยู่อาศัย</w:t>
                  </w:r>
                </w:p>
              </w:tc>
            </w:tr>
            <w:tr w:rsidR="000B5870" w:rsidRPr="00753E1E" w14:paraId="23B8DDAB" w14:textId="77777777" w:rsidTr="003C4D68">
              <w:tc>
                <w:tcPr>
                  <w:tcW w:w="3116" w:type="dxa"/>
                </w:tcPr>
                <w:p w14:paraId="73054BB7" w14:textId="57512865" w:rsidR="000B5870" w:rsidRPr="00754B5C" w:rsidRDefault="00141AA8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141AA8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ลูกค้ากู้เงินซื้อบ้านแล้ว และทำประกัน</w:t>
                  </w:r>
                  <w:r w:rsidRPr="00141AA8">
                    <w:rPr>
                      <w:color w:val="FF0000"/>
                      <w:spacing w:val="-6"/>
                      <w:sz w:val="24"/>
                      <w:szCs w:val="24"/>
                    </w:rPr>
                    <w:t> </w:t>
                  </w:r>
                  <w:r w:rsidRPr="00141AA8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โดยมีบ้านเป็นหลักประกันโดยผู้รับผลประโยชน์เป็น สง.</w:t>
                  </w:r>
                  <w:r w:rsidRPr="00141AA8">
                    <w:rPr>
                      <w:color w:val="FF0000"/>
                      <w:spacing w:val="-6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978" w:type="dxa"/>
                </w:tcPr>
                <w:p w14:paraId="69AA4D89" w14:textId="63A9244E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2003200027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เงินให้สินเชื่ออื่น</w:t>
                  </w:r>
                </w:p>
              </w:tc>
              <w:tc>
                <w:tcPr>
                  <w:tcW w:w="3262" w:type="dxa"/>
                </w:tcPr>
                <w:p w14:paraId="2D36A085" w14:textId="6AE2A418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rStyle w:val="font8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2000700009 </w:t>
                  </w:r>
                  <w:r w:rsidRPr="000B5870">
                    <w:rPr>
                      <w:rStyle w:val="font8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สินเชื่อเพื่อปรับลดความเสี่ยงที่เกี่ยวเนื่องกับสินเชื่อเพื่อที่อยู่อาศัย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2000700010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วงเงินกู้สำหรับค่าเบี้ยประกันที่เป็น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Mortgage Default Insurance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2000700011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วงเงินกู้สำหรับค่าเบี้ยประกันวินาศ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lastRenderedPageBreak/>
                    <w:t>ภัย เช่น อัคคีภัย อุทกภัย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8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2000700012 </w:t>
                  </w:r>
                  <w:r w:rsidRPr="000B5870">
                    <w:rPr>
                      <w:rStyle w:val="font8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วงเงินกู้สำหรับค่าเบี้ยประกันชีวิต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2000700013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วงเงินกู้สำหรับค่าเบี้ยประกันชีวิตผู้กู้ที่เป็น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Mortgage Reducing Term Assurance (MRTA)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2000700014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วงเงินกู้สำหรับค่าเบี้ยประกันชีวิตผู้กู้ที่เป็น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Mortgage </w:t>
                  </w:r>
                  <w:proofErr w:type="gramStart"/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Level Term</w:t>
                  </w:r>
                  <w:proofErr w:type="gramEnd"/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Assurance (MLTA) </w:t>
                  </w:r>
                </w:p>
              </w:tc>
            </w:tr>
            <w:tr w:rsidR="000B5870" w:rsidRPr="00753E1E" w14:paraId="696527FE" w14:textId="77777777" w:rsidTr="003C4D68">
              <w:tc>
                <w:tcPr>
                  <w:tcW w:w="3116" w:type="dxa"/>
                </w:tcPr>
                <w:p w14:paraId="061CAA50" w14:textId="66FD8BB7" w:rsidR="000B5870" w:rsidRPr="00754B5C" w:rsidRDefault="00E17934" w:rsidP="00E17934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lastRenderedPageBreak/>
                    <w:t>ลูกค้า</w:t>
                  </w:r>
                  <w:r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กู้เงินซื้อบ้าน</w:t>
                  </w: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ถูกกำหนดให้ทำประกัน</w:t>
                  </w:r>
                  <w:r w:rsidRPr="00E17934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ชีวิตส่วนตัว</w:t>
                  </w:r>
                </w:p>
              </w:tc>
              <w:tc>
                <w:tcPr>
                  <w:tcW w:w="2978" w:type="dxa"/>
                </w:tcPr>
                <w:p w14:paraId="1F8FF1F7" w14:textId="7CD7A4A4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14BE7397" w14:textId="77D41A5D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สินเชื่ออุปโภคบริโภคอื่นๆ</w:t>
                  </w:r>
                </w:p>
              </w:tc>
            </w:tr>
            <w:tr w:rsidR="000B5870" w:rsidRPr="00753E1E" w14:paraId="12F11E88" w14:textId="77777777" w:rsidTr="003C4D68">
              <w:tc>
                <w:tcPr>
                  <w:tcW w:w="3116" w:type="dxa"/>
                </w:tcPr>
                <w:p w14:paraId="68BC27B1" w14:textId="354E26C6" w:rsidR="000B5870" w:rsidRPr="00754B5C" w:rsidRDefault="00E17934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มีบ้านอยู่</w:t>
                  </w: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ต้องการ</w:t>
                  </w:r>
                  <w:r w:rsidR="005C7C2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เงินเพื่อ</w:t>
                  </w:r>
                  <w:r w:rsidR="00252D99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เป็น</w:t>
                  </w:r>
                  <w:r w:rsidR="005C7C2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br/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เงินบำนาญ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ใช้</w:t>
                  </w:r>
                  <w:r w:rsidR="007A0759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เมื่อสูงอายุ</w:t>
                  </w:r>
                </w:p>
              </w:tc>
              <w:tc>
                <w:tcPr>
                  <w:tcW w:w="2978" w:type="dxa"/>
                </w:tcPr>
                <w:p w14:paraId="518DDE43" w14:textId="07C2668E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2003200021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สินเชื่อเพื่อผู้สูงอายุโดยมีที่อยู่อาศัยเป็นหลักประกัน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154BAB23" w14:textId="47E50E15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2000700008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สินเชื่ออุปโภคบริโภคอื่นที่เกี่ยวเนื่องกับที่อยู่อาศัย</w:t>
                  </w:r>
                </w:p>
              </w:tc>
            </w:tr>
            <w:tr w:rsidR="000B5870" w:rsidRPr="00753E1E" w14:paraId="4B9F207A" w14:textId="77777777" w:rsidTr="003C4D68">
              <w:tc>
                <w:tcPr>
                  <w:tcW w:w="3116" w:type="dxa"/>
                </w:tcPr>
                <w:p w14:paraId="0676F022" w14:textId="4C3368E1" w:rsidR="000B5870" w:rsidRPr="00754B5C" w:rsidRDefault="007A0759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มีบ้าน</w:t>
                  </w: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ต้องการ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เงิน</w:t>
                  </w:r>
                  <w:r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ไปปรับปรุง ต่อเติม ซ่อมแซม ฯลฯ </w:t>
                  </w:r>
                  <w:r w:rsidR="00B15EFB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เช่น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="0086338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“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home for cash</w:t>
                  </w:r>
                  <w:r w:rsidR="0086338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”</w:t>
                  </w:r>
                </w:p>
              </w:tc>
              <w:tc>
                <w:tcPr>
                  <w:tcW w:w="2978" w:type="dxa"/>
                </w:tcPr>
                <w:p w14:paraId="1BE6EF64" w14:textId="4FB7311C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057A9B29" w14:textId="41E3E680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2000700007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สินเชื่อเพื่อปรับปรุง ต่อเติม ซ่อมแซมที่อยู่อาศัย</w:t>
                  </w:r>
                </w:p>
              </w:tc>
            </w:tr>
            <w:tr w:rsidR="000B5870" w:rsidRPr="00753E1E" w14:paraId="07AD4650" w14:textId="77777777" w:rsidTr="003C4D68">
              <w:tc>
                <w:tcPr>
                  <w:tcW w:w="3116" w:type="dxa"/>
                </w:tcPr>
                <w:p w14:paraId="32ADC515" w14:textId="50BA1F88" w:rsidR="000B5870" w:rsidRPr="00754B5C" w:rsidRDefault="0086338C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มีบ้าน</w:t>
                  </w: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ต้องการ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เงิน</w:t>
                  </w:r>
                  <w:r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ไปซื้อเฟอร์นิเจอร์ เครื่องใช้ไฟฟ้า วัสดุตกแต่ง จิปาถะ </w:t>
                  </w:r>
                  <w:r w:rsidR="00B15EFB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เช่น</w:t>
                  </w:r>
                  <w:r w:rsidR="00B15EFB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="00B15EFB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“</w:t>
                  </w:r>
                  <w:r w:rsidR="00B15EFB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home for cash</w:t>
                  </w:r>
                  <w:r w:rsidR="00B15EFB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”</w:t>
                  </w:r>
                </w:p>
              </w:tc>
              <w:tc>
                <w:tcPr>
                  <w:tcW w:w="2978" w:type="dxa"/>
                </w:tcPr>
                <w:p w14:paraId="4F6E8B86" w14:textId="4AB09B8C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5EEB65CD" w14:textId="744C3527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2000700008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สินเชื่ออุปโภคบริโภคอื่นที่เกี่ยวเนื่องกับที่อยู่อาศัย</w:t>
                  </w:r>
                </w:p>
              </w:tc>
            </w:tr>
            <w:tr w:rsidR="000B5870" w:rsidRPr="00753E1E" w14:paraId="35FF19C5" w14:textId="77777777" w:rsidTr="003C4D68">
              <w:tc>
                <w:tcPr>
                  <w:tcW w:w="3116" w:type="dxa"/>
                </w:tcPr>
                <w:p w14:paraId="1D6F2090" w14:textId="650AA065" w:rsidR="000B5870" w:rsidRPr="00754B5C" w:rsidRDefault="0086338C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มีบ้าน</w:t>
                  </w: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ต้องการ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เงิน</w:t>
                  </w:r>
                  <w:r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ไปใช้จ่ายอุปโภค</w:t>
                  </w:r>
                  <w:r w:rsidR="00347D21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บริโภค</w:t>
                  </w:r>
                  <w:r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 </w:t>
                  </w:r>
                  <w:r w:rsidR="00B15EFB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เช่น</w:t>
                  </w:r>
                  <w:r w:rsidR="00B15EFB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="00B15EFB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“</w:t>
                  </w:r>
                  <w:r w:rsidR="00B15EFB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home for cash</w:t>
                  </w:r>
                  <w:r w:rsidR="00B15EFB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”</w:t>
                  </w:r>
                </w:p>
              </w:tc>
              <w:tc>
                <w:tcPr>
                  <w:tcW w:w="2978" w:type="dxa"/>
                </w:tcPr>
                <w:p w14:paraId="4B410250" w14:textId="5B9B1C04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18029447" w14:textId="688EA536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2000700008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สินเชื่ออุปโภคบริโภคอื่นที่เกี่ยวเนื่องกับที่อยู่อาศัย</w:t>
                  </w:r>
                </w:p>
              </w:tc>
            </w:tr>
            <w:tr w:rsidR="000B5870" w:rsidRPr="00753E1E" w14:paraId="582181A6" w14:textId="77777777" w:rsidTr="00E16324">
              <w:tc>
                <w:tcPr>
                  <w:tcW w:w="3116" w:type="dxa"/>
                </w:tcPr>
                <w:p w14:paraId="168C7A54" w14:textId="23A3B3F8" w:rsidR="000B5870" w:rsidRPr="00754B5C" w:rsidRDefault="0086338C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มีบ้าน</w:t>
                  </w: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ต้องการ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เงิน</w:t>
                  </w:r>
                  <w:r w:rsidR="001F74EA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ไปเป็น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ทุนค้าขาย</w:t>
                  </w:r>
                  <w:r w:rsidR="00026EC7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</w:t>
                  </w:r>
                  <w:r w:rsidR="00F253E4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(</w:t>
                  </w:r>
                  <w:r w:rsidR="006E35C3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ในกรณี สง. ทราบวัตถุประสงค์ชัดเจน)</w:t>
                  </w:r>
                  <w:r w:rsidR="00F253E4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 </w:t>
                  </w:r>
                </w:p>
              </w:tc>
              <w:tc>
                <w:tcPr>
                  <w:tcW w:w="2978" w:type="dxa"/>
                </w:tcPr>
                <w:p w14:paraId="263DA13D" w14:textId="1119AB20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255F67E5" w14:textId="4A6B5C4B" w:rsidR="000B5870" w:rsidRPr="000B5870" w:rsidRDefault="003701A4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ภายใต้</w:t>
                  </w:r>
                  <w:r w:rsidR="00C2297E"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กลุ่ม </w:t>
                  </w:r>
                  <w:r w:rsidRPr="003701A4">
                    <w:rPr>
                      <w:color w:val="FF0000"/>
                      <w:spacing w:val="-6"/>
                      <w:sz w:val="24"/>
                      <w:szCs w:val="24"/>
                    </w:rPr>
                    <w:t>2000700023</w:t>
                  </w:r>
                  <w:r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="00993BB6" w:rsidRPr="00993BB6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เพื่อการพาณิชย์ (นิติบุคคลและบุคคลธรรมดาที่ประกอบธุรกิจ)</w:t>
                  </w:r>
                </w:p>
              </w:tc>
            </w:tr>
            <w:tr w:rsidR="000B5870" w:rsidRPr="00753E1E" w14:paraId="6FD4B672" w14:textId="77777777" w:rsidTr="003C4D68">
              <w:tc>
                <w:tcPr>
                  <w:tcW w:w="3116" w:type="dxa"/>
                </w:tcPr>
                <w:p w14:paraId="336AA3DC" w14:textId="6AA1A879" w:rsidR="000B5870" w:rsidRPr="00754B5C" w:rsidRDefault="00C51F7D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Top up 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สัญญา </w:t>
                  </w:r>
                  <w:r w:rsidR="00D47025"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ในกรณี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มีสินเชื่อบ้าน และผ่อนไป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ได้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ระยะหนึ่ง 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แล้ว สง. 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ให้สินเชื่อเพิ่มขึ้นโดยไม่เกินวงเงินบ้านนั้น 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เพื่อรองรับการ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นำไป</w:t>
                  </w:r>
                  <w:r w:rsidR="000B5870" w:rsidRPr="00C51F7D">
                    <w:rPr>
                      <w:color w:val="FF0000"/>
                      <w:spacing w:val="-6"/>
                      <w:sz w:val="24"/>
                      <w:szCs w:val="24"/>
                      <w:u w:val="single"/>
                      <w:cs/>
                    </w:rPr>
                    <w:t>ต่อเติม ซ่อมแซม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 ปรับปรุงที่อยู่อาศัย</w:t>
                  </w:r>
                </w:p>
              </w:tc>
              <w:tc>
                <w:tcPr>
                  <w:tcW w:w="2978" w:type="dxa"/>
                </w:tcPr>
                <w:p w14:paraId="1D1D0504" w14:textId="029B60D0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 (กรณีที่ทำสัญญาใหม่แนบท้าย)</w:t>
                  </w:r>
                </w:p>
              </w:tc>
              <w:tc>
                <w:tcPr>
                  <w:tcW w:w="3262" w:type="dxa"/>
                </w:tcPr>
                <w:p w14:paraId="7D5638F9" w14:textId="1DDDAC02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2000700007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สินเชื่อเพื่อปรับปรุง ต่อเติม ซ่อมแซมที่อยู่อาศัย</w:t>
                  </w:r>
                </w:p>
              </w:tc>
            </w:tr>
            <w:tr w:rsidR="000B5870" w:rsidRPr="00753E1E" w14:paraId="42AD772E" w14:textId="77777777" w:rsidTr="003C4D68">
              <w:tc>
                <w:tcPr>
                  <w:tcW w:w="3116" w:type="dxa"/>
                </w:tcPr>
                <w:p w14:paraId="739B85A8" w14:textId="596FE406" w:rsidR="000B5870" w:rsidRPr="00754B5C" w:rsidRDefault="008C398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Top up 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สัญญา ในกรณีลูกค้า</w:t>
                  </w:r>
                  <w:r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มีสินเชื่อบ้าน และผ่อนไป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ได้</w:t>
                  </w:r>
                  <w:r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ระยะหนึ่ง </w:t>
                  </w:r>
                  <w:r w:rsidR="00C51F7D"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แล้ว สง. 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ให้สินเชื่อเพิ่มขึ้นโดยไม่เกินวงเงินบ้านนั้น </w:t>
                  </w:r>
                  <w:r w:rsidR="00C51F7D"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เพื่อรองรับการ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นำไป</w:t>
                  </w:r>
                  <w:r w:rsidR="000B5870" w:rsidRPr="00C51F7D">
                    <w:rPr>
                      <w:color w:val="FF0000"/>
                      <w:spacing w:val="-6"/>
                      <w:sz w:val="24"/>
                      <w:szCs w:val="24"/>
                      <w:u w:val="single"/>
                      <w:cs/>
                    </w:rPr>
                    <w:t>ซื้อ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เฟอร์นิเจอร์ เครื่องใช้ไฟฟ้า วัสดุตกแต่ง จิปาถะ ฯลฯ </w:t>
                  </w:r>
                </w:p>
              </w:tc>
              <w:tc>
                <w:tcPr>
                  <w:tcW w:w="2978" w:type="dxa"/>
                </w:tcPr>
                <w:p w14:paraId="306373D2" w14:textId="4F92F480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 (กรณีที่ทำสัญญาใหม่แนบท้าย)</w:t>
                  </w:r>
                </w:p>
              </w:tc>
              <w:tc>
                <w:tcPr>
                  <w:tcW w:w="3262" w:type="dxa"/>
                </w:tcPr>
                <w:p w14:paraId="725F0771" w14:textId="53BAAB97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2000700008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สินเชื่ออุปโภคบริโภคอื่นที่เกี่ยวเนื่องกับที่อยู่อาศัย</w:t>
                  </w:r>
                </w:p>
              </w:tc>
            </w:tr>
          </w:tbl>
          <w:p w14:paraId="1A09B672" w14:textId="77777777" w:rsidR="0060451B" w:rsidRPr="00753E1E" w:rsidRDefault="0060451B" w:rsidP="006949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highlight w:val="yellow"/>
              </w:rPr>
            </w:pPr>
          </w:p>
          <w:p w14:paraId="6A2D83E6" w14:textId="60F74CF2" w:rsidR="00033C0B" w:rsidRPr="00BE69F2" w:rsidRDefault="0060451B" w:rsidP="006949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E16324">
              <w:rPr>
                <w:rFonts w:eastAsia="Arial Unicode MS" w:hint="eastAsia"/>
                <w:color w:val="FF0000"/>
                <w:cs/>
              </w:rPr>
              <w:t>ทั้งนี้</w:t>
            </w:r>
            <w:r w:rsidRPr="00E16324">
              <w:rPr>
                <w:rFonts w:eastAsia="Arial Unicode MS"/>
                <w:color w:val="FF0000"/>
                <w:cs/>
              </w:rPr>
              <w:t xml:space="preserve"> หาก สง. มิได้จัดเก็บตามตัวอย่างข้างต้น สามารถรายงานตามจริงโดยขอให้หารือ ธปท. เป็นรายกรณีไป</w:t>
            </w:r>
          </w:p>
        </w:tc>
      </w:tr>
    </w:tbl>
    <w:p w14:paraId="3BB8B7D2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1D2B9BF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3870CF3A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5ACAB90A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trike/>
              </w:rPr>
            </w:pPr>
            <w:r w:rsidRPr="00BE69F2">
              <w:rPr>
                <w:rFonts w:eastAsia="Arial Unicode MS"/>
                <w:cs/>
              </w:rPr>
              <w:t>หากกู้เงินซื้อบ้านรวมกับค่าเบี้ยประกันชีวิตและประกันอัคคีภัย ซึ่งระบบของ สง. เก็บเป็น</w:t>
            </w:r>
            <w:r w:rsidRPr="00BE69F2">
              <w:rPr>
                <w:rFonts w:eastAsia="Arial Unicode MS"/>
                <w:u w:val="single"/>
                <w:cs/>
              </w:rPr>
              <w:t>วงเงินเดียวกัน</w:t>
            </w:r>
            <w:r w:rsidRPr="00BE69F2">
              <w:rPr>
                <w:rFonts w:eastAsia="Arial Unicode MS"/>
                <w:cs/>
              </w:rPr>
              <w:t xml:space="preserve"> และคำนวณผ่อนต่อเดือนเป็นยอดเดียวกัน ทั้งนี้ จะต้องรายงาน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1.2 Credit Account Detail</w:t>
            </w:r>
            <w:r w:rsidRPr="00BE69F2">
              <w:rPr>
                <w:rFonts w:eastAsia="Arial Unicode MS"/>
                <w:cs/>
              </w:rPr>
              <w:t xml:space="preserve"> อย่างไร </w:t>
            </w:r>
          </w:p>
          <w:p w14:paraId="2E298DB9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</w:p>
          <w:p w14:paraId="0B2ECAED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ลูกหนี้กู้เงิน ซื้อบ้าน พร้อมกับกู้เงินประกันอัคคีภัย และกู้เงินประกันชีวิต ระบบจัดเก็บเป็น </w:t>
            </w:r>
            <w:r w:rsidRPr="00BE69F2">
              <w:rPr>
                <w:rFonts w:eastAsia="Arial Unicode MS"/>
              </w:rPr>
              <w:t>Credit Line 099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Account Id 010</w:t>
            </w:r>
            <w:r w:rsidRPr="00BE69F2">
              <w:rPr>
                <w:rFonts w:eastAsia="Arial Unicode MS"/>
                <w:cs/>
              </w:rPr>
              <w:t xml:space="preserve"> ที่เหมือนกัน </w:t>
            </w:r>
            <w:r w:rsidRPr="00BE69F2">
              <w:rPr>
                <w:rFonts w:eastAsia="Arial Unicode MS"/>
                <w:u w:val="single"/>
                <w:cs/>
              </w:rPr>
              <w:t>แต่ในระบบมีการจัดเก็บแยกประเภทการกู้เงิน</w:t>
            </w:r>
            <w:r w:rsidRPr="00BE69F2">
              <w:rPr>
                <w:rFonts w:eastAsia="Arial Unicode MS"/>
                <w:cs/>
              </w:rPr>
              <w:t>ได้</w:t>
            </w:r>
          </w:p>
        </w:tc>
      </w:tr>
      <w:tr w:rsidR="00BE69F2" w:rsidRPr="00BE69F2" w14:paraId="59B519F5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2D0B69F0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85" w:type="dxa"/>
          </w:tcPr>
          <w:p w14:paraId="29EBE4CB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highlight w:val="yellow"/>
              </w:rPr>
            </w:pPr>
            <w:r w:rsidRPr="00BE69F2">
              <w:rPr>
                <w:rFonts w:eastAsia="Arial Unicode MS"/>
                <w:spacing w:val="-4"/>
                <w:cs/>
              </w:rPr>
              <w:t>ข้อมูลในระบบของ สง. สามารถแยกตามประเภทสินเชื่อได้ว่าแต่ละประเภทสินเชื่อมีวงเงินเท่าไหร่ ดังนั้น เวลานำมารายงาน ขอให้รายงานโดยแบ่งบัญชีตามประเภทสินเชื่อ (</w:t>
            </w:r>
            <w:r w:rsidRPr="00BE69F2">
              <w:rPr>
                <w:rFonts w:eastAsia="Arial Unicode MS"/>
                <w:spacing w:val="-4"/>
              </w:rPr>
              <w:t>Account)</w:t>
            </w:r>
            <w:r w:rsidRPr="00BE69F2">
              <w:rPr>
                <w:rFonts w:eastAsia="Arial Unicode MS"/>
                <w:spacing w:val="-4"/>
                <w:cs/>
              </w:rPr>
              <w:t xml:space="preserve"> ที่มีมีวัตถุประสงค์ต่างกัน โดยอยู่ภายใต้วงเงินเดียวกัน (</w:t>
            </w:r>
            <w:r w:rsidRPr="00BE69F2">
              <w:rPr>
                <w:rFonts w:eastAsia="Arial Unicode MS"/>
                <w:spacing w:val="-4"/>
              </w:rPr>
              <w:t xml:space="preserve">Credit Line) 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</w:p>
        </w:tc>
      </w:tr>
    </w:tbl>
    <w:p w14:paraId="13B1C085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5DC100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33731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D37C8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การรายงานข้อมูลสินเชื่อที่มีที่อยู่อาศัยเป็นหลักประกัน  แต่ลูกค้ามีการขอหลายวัตถุประสงค์พร้อมกันใน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สัญญา และระบบ สง. ไม่สามารถแยกบัญชีบ่อยตามวัตถุประสงค์ได้ จะรายงานอย่างไร</w:t>
            </w:r>
          </w:p>
        </w:tc>
      </w:tr>
      <w:tr w:rsidR="00BE69F2" w:rsidRPr="00BE69F2" w14:paraId="2F7CE8C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C21B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A5</w:t>
            </w:r>
          </w:p>
        </w:tc>
        <w:tc>
          <w:tcPr>
            <w:tcW w:w="9639" w:type="dxa"/>
          </w:tcPr>
          <w:p w14:paraId="4DA228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หากระบบของ สง. ไม่สามารถแยกบัญชีย่อยได้ ขอให้ระบุวัตถุประสงค์หลักเพียง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รายการ และแจ้งหลักการรายงานให้ ธปท. ทราบ </w:t>
            </w:r>
          </w:p>
          <w:p w14:paraId="60FEF1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การรายงานสินเชื่อที่มีที่อยู่อาศัยเป็นหลักประกัน ควรแยกรายงานตามวัตถุประสงค์ และการพิจารณาความเสี่ยงตามเกณฑ์ </w:t>
            </w:r>
            <w:r w:rsidRPr="00BE69F2">
              <w:rPr>
                <w:rFonts w:eastAsia="Arial Unicode MS"/>
              </w:rPr>
              <w:t>LTV</w:t>
            </w:r>
          </w:p>
        </w:tc>
      </w:tr>
    </w:tbl>
    <w:p w14:paraId="3E44E864" w14:textId="39FCEC76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272176FB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74941E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7167688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Gearing up </w:t>
            </w:r>
            <w:r w:rsidRPr="00BE69F2">
              <w:rPr>
                <w:rFonts w:eastAsia="Arial Unicode MS"/>
                <w:cs/>
              </w:rPr>
              <w:t xml:space="preserve">แบบกู้เพิ่ม หรือ ขอวงเงิน </w:t>
            </w:r>
            <w:r w:rsidRPr="00BE69F2">
              <w:rPr>
                <w:rFonts w:eastAsia="Arial Unicode MS"/>
              </w:rPr>
              <w:t xml:space="preserve">Top Up </w:t>
            </w:r>
            <w:r w:rsidRPr="00BE69F2">
              <w:rPr>
                <w:rFonts w:eastAsia="Arial Unicode MS"/>
                <w:cs/>
              </w:rPr>
              <w:t xml:space="preserve">บนหลักประกันที่มีอยู่กับ สง. อยู่แล้วให้รายงาน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0E7B0B6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49DE4BB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85" w:type="dxa"/>
          </w:tcPr>
          <w:p w14:paraId="700C28E3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หากเพื่อปรับปรุง ต่อเติม ซ่อมแซมที่อยู่อาศัย รายงาน</w:t>
            </w:r>
            <w:r w:rsidRPr="00BE69F2">
              <w:rPr>
                <w:rFonts w:eastAsia="Arial Unicode MS"/>
              </w:rPr>
              <w:t xml:space="preserve"> 2000700007 </w:t>
            </w:r>
            <w:r w:rsidRPr="00BE69F2">
              <w:rPr>
                <w:rFonts w:eastAsia="Arial Unicode MS"/>
                <w:cs/>
              </w:rPr>
              <w:t>สินเชื่อเพื่อปรับปรุง ต่อเติม ซ่อมแซมที่อยู่อาศัย</w:t>
            </w:r>
          </w:p>
          <w:p w14:paraId="1D897225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หากเพื่ออุปโภคบริโภคอื่น รายงาน </w:t>
            </w:r>
            <w:r w:rsidRPr="00BE69F2">
              <w:rPr>
                <w:rFonts w:eastAsia="Arial Unicode MS"/>
              </w:rPr>
              <w:t>2000700008</w:t>
            </w:r>
            <w:r w:rsidRPr="00BE69F2">
              <w:rPr>
                <w:rFonts w:eastAsia="Arial Unicode MS"/>
                <w:cs/>
              </w:rPr>
              <w:t xml:space="preserve"> สินเชื่ออุปโภคบริโภคอื่นที่เกี่ยวเนื่องกับสินเชื่อเพื่อที่อยู่อาศัย</w:t>
            </w:r>
          </w:p>
          <w:p w14:paraId="3CECBBA6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หากเพื่อประกอบธุรกิจ รายงาน </w:t>
            </w:r>
            <w:r w:rsidRPr="00BE69F2">
              <w:rPr>
                <w:rFonts w:eastAsia="Arial Unicode MS"/>
              </w:rPr>
              <w:t>2000700052</w:t>
            </w:r>
            <w:r w:rsidRPr="00BE69F2">
              <w:rPr>
                <w:rFonts w:eastAsia="Arial Unicode MS"/>
                <w:cs/>
              </w:rPr>
              <w:t xml:space="preserve"> สินเชื่อเพื่อธุรกิจอื่น ๆ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3373150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3F18412C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60FB72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297315C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สินเชื่อในตลาดเงินประเภทต่างๆ เช่น </w:t>
            </w:r>
            <w:r w:rsidRPr="00BE69F2">
              <w:rPr>
                <w:rFonts w:eastAsia="Arial Unicode MS"/>
              </w:rPr>
              <w:t xml:space="preserve">Time Deposit With Banks, Call Loan, Bond Repurchase Lending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6D2B1A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0891DD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0" w:type="dxa"/>
          </w:tcPr>
          <w:p w14:paraId="47496C7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3BF70646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40"/>
      </w:tblGrid>
      <w:tr w:rsidR="00BE69F2" w:rsidRPr="00BE69F2" w14:paraId="351609BE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0EB88FC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40" w:type="dxa"/>
            <w:shd w:val="clear" w:color="auto" w:fill="F2F2F2" w:themeFill="background1" w:themeFillShade="F2"/>
          </w:tcPr>
          <w:p w14:paraId="596FE7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Firm Underwrite </w:t>
            </w:r>
            <w:r w:rsidRPr="00BE69F2">
              <w:rPr>
                <w:rFonts w:eastAsia="Arial Unicode MS"/>
                <w:cs/>
              </w:rPr>
              <w:t>ควรรายงาน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7C5E97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1E098C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29809A56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40" w:type="dxa"/>
          </w:tcPr>
          <w:p w14:paraId="45ADA6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1052319C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70DF1FF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3C45F84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63537883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สำหรับสินเชื่อ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ธปท. ต้องการให้รายงานทุก </w:t>
            </w:r>
            <w:r w:rsidRPr="00BE69F2">
              <w:rPr>
                <w:rFonts w:eastAsia="Arial Unicode MS"/>
              </w:rPr>
              <w:t xml:space="preserve">Accounts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>Arrangement Purpose Code 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 ใช่หรือไม่ </w:t>
            </w:r>
          </w:p>
          <w:p w14:paraId="144331ED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Product L/G </w:t>
            </w:r>
            <w:r w:rsidRPr="00BE69F2">
              <w:rPr>
                <w:rFonts w:eastAsia="Arial Unicode MS"/>
                <w:cs/>
              </w:rPr>
              <w:t>จะระบุวัตถุประสงค์เป็น "เพื่อการค้ำประกัน" แต่อยู่ภายใต้เพื่อการพัฒนาโครงการขนาดใหญ่ ต้องรายงานอย่างไร</w:t>
            </w:r>
          </w:p>
        </w:tc>
      </w:tr>
      <w:tr w:rsidR="00BE69F2" w:rsidRPr="00BE69F2" w14:paraId="615BA32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3ADB5DB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85" w:type="dxa"/>
          </w:tcPr>
          <w:p w14:paraId="0CA80F47" w14:textId="77777777" w:rsidR="00033C0B" w:rsidRPr="00BE69F2" w:rsidRDefault="00033C0B" w:rsidP="009A6773">
            <w:pPr>
              <w:pStyle w:val="ListParagraph"/>
              <w:numPr>
                <w:ilvl w:val="0"/>
                <w:numId w:val="1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สินเชื่อ </w:t>
            </w:r>
            <w:r w:rsidRPr="00BE69F2">
              <w:rPr>
                <w:rFonts w:eastAsia="Arial Unicode MS"/>
              </w:rPr>
              <w:t>Project Finance</w:t>
            </w:r>
            <w:r w:rsidRPr="00BE69F2">
              <w:rPr>
                <w:rFonts w:eastAsia="Arial Unicode MS"/>
                <w:cs/>
              </w:rPr>
              <w:t xml:space="preserve"> ให้รายงานตามวัตถุประสงค์จริง 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 เช่น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โครงการเพื่อพัฒนาอสังหาริมทรัพย์ ให้รายงานด้วย </w:t>
            </w:r>
            <w:r w:rsidRPr="00BE69F2">
              <w:rPr>
                <w:rFonts w:eastAsia="Arial Unicode MS"/>
              </w:rPr>
              <w:t>Account Purpose 2000700028 - 2000700031</w:t>
            </w:r>
            <w:r w:rsidRPr="00BE69F2">
              <w:rPr>
                <w:rFonts w:eastAsia="Arial Unicode MS"/>
                <w:cs/>
              </w:rPr>
              <w:t xml:space="preserve"> ทั้งนี้ หากไม่สามารถระบุวัตถุประสงค์หนึ่งใดได้ชัดเจน ให้รายงาน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</w:t>
            </w:r>
          </w:p>
          <w:p w14:paraId="265ED4B0" w14:textId="77777777" w:rsidR="00033C0B" w:rsidRPr="00BE69F2" w:rsidRDefault="00033C0B" w:rsidP="009A6773">
            <w:pPr>
              <w:pStyle w:val="ListParagraph"/>
              <w:numPr>
                <w:ilvl w:val="0"/>
                <w:numId w:val="1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Product L/G </w:t>
            </w:r>
            <w:r w:rsidRPr="00BE69F2">
              <w:rPr>
                <w:rFonts w:eastAsia="Arial Unicode MS"/>
                <w:cs/>
              </w:rPr>
              <w:t xml:space="preserve">ภายใต้เพื่อการพัฒนาโครงการขนาดใหญ่ ให้รายงานตามวัตถุประสงค์ ของ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จริง เช่น ให้สินเชื่อเพื่อทำโครงการหมู่บ้านจัดสรรที่มีมูลค่าลงทุนเกิน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ให้รายงาน </w:t>
            </w:r>
            <w:r w:rsidRPr="00BE69F2">
              <w:rPr>
                <w:rFonts w:eastAsia="Arial Unicode MS"/>
              </w:rPr>
              <w:t>2000700028</w:t>
            </w:r>
            <w:r w:rsidRPr="00BE69F2">
              <w:rPr>
                <w:rFonts w:eastAsia="Arial Unicode MS"/>
                <w:cs/>
              </w:rPr>
              <w:t xml:space="preserve"> เพื่อการพัฒนาอสังหาริมทรัพย์เพื่อขาย หรือ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</w:t>
            </w:r>
          </w:p>
          <w:p w14:paraId="1F1218C4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44CCCDB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>ต้องรายงานโครงการลงทุนขนาดใหญ่ โดยเป็นโครงการที่ธนาคารพิจารณาความสามารถในการชำระคืนเงินกู้จากกระเเสเงินสดที่ได้จากโครงการเป็นหลัก และใช้สินทรัพย์ของโครงการเป็นหลักประกัน 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 ทั้งนี้ นับรวมโครงการเพื่อพัฒนาอสังหาริมทรัพย์ และเพื่อพัฒนาสาธารณูปโภคขนาดใหญ่ที่ สง. 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 xml:space="preserve">แต่ยังให้น้ำหนักบนความสามารถในการชำระคืนเงินกู้จากกระเเสเงินสดที่ได้จากโครงการ </w:t>
            </w:r>
          </w:p>
        </w:tc>
      </w:tr>
    </w:tbl>
    <w:p w14:paraId="138E2453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24F46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4F1436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Q10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558A2E7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Supply Chain </w:t>
            </w:r>
            <w:r w:rsidRPr="00BE69F2">
              <w:rPr>
                <w:rFonts w:eastAsia="Arial Unicode MS"/>
                <w:cs/>
              </w:rPr>
              <w:t>ของอุตสาหกรรมรถยนต์ ทาง สง. มีกลุ่มลูกค้าดังนี้</w:t>
            </w:r>
            <w:r w:rsidRPr="00BE69F2">
              <w:rPr>
                <w:rFonts w:eastAsia="Arial Unicode MS"/>
              </w:rPr>
              <w:t xml:space="preserve"> Manufacturer, Distributor, Dealer </w:t>
            </w:r>
            <w:r w:rsidRPr="00BE69F2">
              <w:rPr>
                <w:rFonts w:eastAsia="Arial Unicode MS"/>
                <w:cs/>
              </w:rPr>
              <w:t xml:space="preserve"> นิยามภายใต้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</w:t>
            </w:r>
            <w:proofErr w:type="spellStart"/>
            <w:r w:rsidRPr="00BE69F2">
              <w:rPr>
                <w:rFonts w:eastAsia="Arial Unicode MS"/>
                <w:cs/>
              </w:rPr>
              <w:t>ฟล</w:t>
            </w:r>
            <w:proofErr w:type="spellEnd"/>
            <w:r w:rsidRPr="00BE69F2">
              <w:rPr>
                <w:rFonts w:eastAsia="Arial Unicode MS"/>
                <w:cs/>
              </w:rPr>
              <w:t>อร์แพลน (</w:t>
            </w:r>
            <w:r w:rsidRPr="00BE69F2">
              <w:rPr>
                <w:rFonts w:eastAsia="Arial Unicode MS"/>
              </w:rPr>
              <w:t>Floor Plan)</w:t>
            </w:r>
            <w:r w:rsidRPr="00BE69F2">
              <w:rPr>
                <w:rFonts w:eastAsia="Arial Unicode MS"/>
                <w:cs/>
              </w:rPr>
              <w:t xml:space="preserve"> หมายถึงกลุ่มลูกค้า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 xml:space="preserve">เท่านั้นใช่หรือไม่ </w:t>
            </w:r>
          </w:p>
        </w:tc>
      </w:tr>
      <w:tr w:rsidR="00BE69F2" w:rsidRPr="00BE69F2" w14:paraId="485D141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BFF7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6C8F16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</w:t>
            </w:r>
            <w:proofErr w:type="spellStart"/>
            <w:r w:rsidRPr="00BE69F2">
              <w:rPr>
                <w:rFonts w:eastAsia="Arial Unicode MS"/>
                <w:cs/>
              </w:rPr>
              <w:t>ฟล</w:t>
            </w:r>
            <w:proofErr w:type="spellEnd"/>
            <w:r w:rsidRPr="00BE69F2">
              <w:rPr>
                <w:rFonts w:eastAsia="Arial Unicode MS"/>
                <w:cs/>
              </w:rPr>
              <w:t>อร์แพลน (</w:t>
            </w:r>
            <w:r w:rsidRPr="00BE69F2">
              <w:rPr>
                <w:rFonts w:eastAsia="Arial Unicode MS"/>
              </w:rPr>
              <w:t xml:space="preserve">Floor Plan) </w:t>
            </w:r>
            <w:r w:rsidRPr="00BE69F2">
              <w:rPr>
                <w:rFonts w:eastAsia="Arial Unicode MS"/>
                <w:cs/>
              </w:rPr>
              <w:t xml:space="preserve">หมายถึง กลุ่มลูกค้าที่เป็น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>เท่านั้น</w:t>
            </w:r>
          </w:p>
        </w:tc>
      </w:tr>
    </w:tbl>
    <w:p w14:paraId="2CEFF525" w14:textId="52AFF61C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598F15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9C58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0741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ยกตัวอย่างความแตกต่างระหว่าง </w:t>
            </w:r>
            <w:r w:rsidRPr="00BE69F2">
              <w:rPr>
                <w:rFonts w:eastAsia="Arial Unicode MS"/>
              </w:rPr>
              <w:t>Account purpose code 2000700033</w:t>
            </w:r>
            <w:r w:rsidRPr="00BE69F2">
              <w:rPr>
                <w:rFonts w:eastAsia="Arial Unicode MS"/>
                <w:cs/>
              </w:rPr>
              <w:t xml:space="preserve"> ยานพาหนะ และ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</w:t>
            </w:r>
            <w:proofErr w:type="spellStart"/>
            <w:r w:rsidRPr="00BE69F2">
              <w:rPr>
                <w:rFonts w:eastAsia="Arial Unicode MS"/>
                <w:cs/>
              </w:rPr>
              <w:t>ฟล</w:t>
            </w:r>
            <w:proofErr w:type="spellEnd"/>
            <w:r w:rsidRPr="00BE69F2">
              <w:rPr>
                <w:rFonts w:eastAsia="Arial Unicode MS"/>
                <w:cs/>
              </w:rPr>
              <w:t>อร์แพลน (</w:t>
            </w:r>
            <w:r w:rsidRPr="00BE69F2">
              <w:rPr>
                <w:rFonts w:eastAsia="Arial Unicode MS"/>
              </w:rPr>
              <w:t>Floor Plan)</w:t>
            </w:r>
          </w:p>
        </w:tc>
      </w:tr>
      <w:tr w:rsidR="00BE69F2" w:rsidRPr="00BE69F2" w14:paraId="7304697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D3168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5D13590F" w14:textId="77777777" w:rsidR="00033C0B" w:rsidRPr="00BE69F2" w:rsidRDefault="00033C0B" w:rsidP="009A6773">
            <w:pPr>
              <w:pStyle w:val="ListParagraph"/>
              <w:numPr>
                <w:ilvl w:val="0"/>
                <w:numId w:val="1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คือ สินเชื่อเพื่อนำเงินไปซื้อยานพาหนะเพื่อใช้สอยในธุรกิจ เช่น ซื้อรถยนต์ประจำตำแหน่งสำหรับผู้บริหาร ขนส่งสินค้าในโรงงาน โดยจะต้องรายงาน </w:t>
            </w:r>
            <w:r w:rsidRPr="00BE69F2">
              <w:rPr>
                <w:rFonts w:eastAsia="Arial Unicode MS"/>
              </w:rPr>
              <w:t xml:space="preserve">Collateral Type </w:t>
            </w:r>
            <w:r w:rsidRPr="00BE69F2">
              <w:rPr>
                <w:rFonts w:eastAsia="Arial Unicode MS"/>
                <w:cs/>
              </w:rPr>
              <w:t xml:space="preserve">ภายใต้รหัส </w:t>
            </w:r>
            <w:r w:rsidRPr="00BE69F2">
              <w:rPr>
                <w:rFonts w:eastAsia="Arial Unicode MS"/>
              </w:rPr>
              <w:t>2001200040</w:t>
            </w:r>
            <w:r w:rsidRPr="00BE69F2">
              <w:rPr>
                <w:rFonts w:eastAsia="Arial Unicode MS"/>
                <w:cs/>
              </w:rPr>
              <w:t xml:space="preserve"> ยานพาหนะ </w:t>
            </w:r>
            <w:r w:rsidRPr="00BE69F2">
              <w:rPr>
                <w:rFonts w:eastAsia="Arial Unicode MS"/>
                <w:spacing w:val="-4"/>
                <w:cs/>
              </w:rPr>
              <w:t>หรือทะเบียนยานพาหนะ (</w:t>
            </w:r>
            <w:r w:rsidRPr="00BE69F2">
              <w:rPr>
                <w:rFonts w:eastAsia="Arial Unicode MS"/>
                <w:spacing w:val="-4"/>
              </w:rPr>
              <w:t>2001200041 - 2001200047</w:t>
            </w:r>
            <w:r w:rsidRPr="00BE69F2">
              <w:rPr>
                <w:rFonts w:eastAsia="Arial Unicode MS"/>
                <w:spacing w:val="-4"/>
                <w:cs/>
              </w:rPr>
              <w:t xml:space="preserve">) และ รายงานเลขตัวรถแต่ละคันใน </w:t>
            </w:r>
            <w:r w:rsidRPr="00BE69F2">
              <w:rPr>
                <w:rFonts w:eastAsia="Arial Unicode MS"/>
                <w:spacing w:val="-4"/>
              </w:rPr>
              <w:t xml:space="preserve">Data Entity </w:t>
            </w:r>
            <w:r w:rsidRPr="00BE69F2">
              <w:rPr>
                <w:rFonts w:eastAsia="Arial Unicode MS"/>
                <w:spacing w:val="-4"/>
                <w:cs/>
              </w:rPr>
              <w:t>3.2</w:t>
            </w:r>
            <w:r w:rsidRPr="00BE69F2">
              <w:rPr>
                <w:rFonts w:eastAsia="Arial Unicode MS"/>
                <w:spacing w:val="-4"/>
              </w:rPr>
              <w:t xml:space="preserve"> Collateral x Id</w:t>
            </w:r>
          </w:p>
          <w:p w14:paraId="4A4C7A80" w14:textId="77777777" w:rsidR="00033C0B" w:rsidRPr="00BE69F2" w:rsidRDefault="00033C0B" w:rsidP="009A6773">
            <w:pPr>
              <w:pStyle w:val="ListParagraph"/>
              <w:numPr>
                <w:ilvl w:val="0"/>
                <w:numId w:val="1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</w:t>
            </w:r>
            <w:proofErr w:type="spellStart"/>
            <w:r w:rsidRPr="00BE69F2">
              <w:rPr>
                <w:rFonts w:eastAsia="Arial Unicode MS"/>
                <w:cs/>
              </w:rPr>
              <w:t>ฟล</w:t>
            </w:r>
            <w:proofErr w:type="spellEnd"/>
            <w:r w:rsidRPr="00BE69F2">
              <w:rPr>
                <w:rFonts w:eastAsia="Arial Unicode MS"/>
                <w:cs/>
              </w:rPr>
              <w:t>อร์แพลน (</w:t>
            </w:r>
            <w:r w:rsidRPr="00BE69F2">
              <w:rPr>
                <w:rFonts w:eastAsia="Arial Unicode MS"/>
              </w:rPr>
              <w:t xml:space="preserve">Floor Plan) </w:t>
            </w:r>
            <w:r w:rsidRPr="00BE69F2">
              <w:rPr>
                <w:rFonts w:eastAsia="Arial Unicode MS"/>
                <w:cs/>
              </w:rPr>
              <w:t xml:space="preserve">คือ สินเชื่อเพื่อนำเงินไปซื้อยานพาหนะเพื่อจัดจำหน่ายต่อ โดยจะต้องรายงาน </w:t>
            </w:r>
            <w:r w:rsidRPr="00BE69F2">
              <w:rPr>
                <w:rFonts w:eastAsia="Arial Unicode MS"/>
              </w:rPr>
              <w:t xml:space="preserve">Collateral Type </w:t>
            </w:r>
            <w:r w:rsidRPr="00BE69F2">
              <w:rPr>
                <w:rFonts w:eastAsia="Arial Unicode MS"/>
                <w:cs/>
              </w:rPr>
              <w:t xml:space="preserve">ด้วยรหัส </w:t>
            </w:r>
            <w:r w:rsidRPr="00BE69F2">
              <w:rPr>
                <w:rFonts w:eastAsia="Arial Unicode MS"/>
              </w:rPr>
              <w:t>2001200015</w:t>
            </w:r>
            <w:r w:rsidRPr="00BE69F2">
              <w:rPr>
                <w:rFonts w:eastAsia="Arial Unicode MS"/>
                <w:cs/>
              </w:rPr>
              <w:t xml:space="preserve"> กลุ่มของรถยนต์ รถจักรยานยนต์ รถอื่น ๆ แต่ไม่ต้องรายงานรายละเอียดของรถแต่ละคันใน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3.2 </w:t>
            </w:r>
            <w:r w:rsidRPr="00BE69F2">
              <w:rPr>
                <w:rFonts w:eastAsia="Arial Unicode MS"/>
              </w:rPr>
              <w:t>Collateral x Id</w:t>
            </w:r>
          </w:p>
        </w:tc>
      </w:tr>
    </w:tbl>
    <w:p w14:paraId="0B4F332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85016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6A44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C340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สำหรับนิติบุคคลและบุคคลธรรมดาที่ประกอบธุรกิจ ทาง สง. มีการปล่อยสินเชื่อ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ประเภท ได้แก่ ลูกค้า </w:t>
            </w:r>
            <w:r w:rsidRPr="00BE69F2">
              <w:rPr>
                <w:rFonts w:eastAsia="Arial Unicode MS"/>
              </w:rPr>
              <w:t xml:space="preserve">Fleet </w:t>
            </w:r>
            <w:r w:rsidRPr="00BE69F2">
              <w:rPr>
                <w:rFonts w:eastAsia="Arial Unicode MS"/>
                <w:cs/>
              </w:rPr>
              <w:t xml:space="preserve">และ ลูกค้าในกิจการรถเช่า ให้รายงานวัตถุประสงค์ใด </w:t>
            </w:r>
          </w:p>
        </w:tc>
      </w:tr>
      <w:tr w:rsidR="00BE69F2" w:rsidRPr="00BE69F2" w14:paraId="7CA3826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9406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2EC5FDB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หากลูกค้าขอสินเชื่อเพื่อซื้อยานพาหนะสำหรับใช้ในธุรกิจ หรือให้บริการ โดยไม่ได้เป็นการซื้อเพื่อจัดจำหน่ายต่อ </w:t>
            </w:r>
          </w:p>
        </w:tc>
      </w:tr>
    </w:tbl>
    <w:p w14:paraId="27CEFF0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71E354B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B1AF7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648588F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ซึ่งเป็นสัญญาสินเชื่อกับบริษัท โดย สง. จะออก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ให้กับพนักงานขับรถของบริษัทเพื่อชำระค่าน้ำมัน 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1A40C6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ใด </w:t>
            </w:r>
          </w:p>
        </w:tc>
      </w:tr>
      <w:tr w:rsidR="00BE69F2" w:rsidRPr="00BE69F2" w14:paraId="2D3BBBC3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937235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0" w:type="dxa"/>
          </w:tcPr>
          <w:p w14:paraId="135489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2000700047</w:t>
            </w:r>
            <w:r w:rsidRPr="00BE69F2">
              <w:rPr>
                <w:rFonts w:eastAsia="Arial Unicode MS"/>
                <w:cs/>
              </w:rPr>
              <w:t xml:space="preserve"> ธุรกิจในประเทศอื่น ๆ</w:t>
            </w:r>
          </w:p>
        </w:tc>
      </w:tr>
    </w:tbl>
    <w:p w14:paraId="679EF4F0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6F54F187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582797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01FA031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Leasing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 Account Purpose</w:t>
            </w:r>
            <w:r w:rsidRPr="00BE69F2" w:rsidDel="001A40C6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65A7F41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8C2AB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0" w:type="dxa"/>
          </w:tcPr>
          <w:p w14:paraId="4F27F3F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Leasing </w:t>
            </w:r>
            <w:r w:rsidRPr="00BE69F2">
              <w:rPr>
                <w:rFonts w:eastAsia="Arial Unicode MS"/>
                <w:cs/>
              </w:rPr>
              <w:t xml:space="preserve">ที่มีวัตถุประสงค์เพื่อการพาณิชย์ ให้รายงาน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2000700024</w:t>
            </w:r>
            <w:r w:rsidRPr="00BE69F2">
              <w:rPr>
                <w:rFonts w:eastAsia="Arial Unicode MS"/>
                <w:cs/>
              </w:rPr>
              <w:t xml:space="preserve"> การลงทุนในสินทรัพย์ถาวร หรือระยะยาว</w:t>
            </w:r>
          </w:p>
          <w:p w14:paraId="4AC87047" w14:textId="77777777" w:rsidR="00033C0B" w:rsidRPr="00BE69F2" w:rsidRDefault="00033C0B" w:rsidP="009A6773">
            <w:pPr>
              <w:pStyle w:val="ListParagraph"/>
              <w:numPr>
                <w:ilvl w:val="0"/>
                <w:numId w:val="1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2000700032</w:t>
            </w:r>
            <w:r w:rsidRPr="00BE69F2">
              <w:rPr>
                <w:rFonts w:eastAsia="Arial Unicode MS"/>
                <w:cs/>
              </w:rPr>
              <w:t xml:space="preserve"> เครื่องจักร และอุปกรณ์ สำหรับธุรกิจให้เช่าซื้อเครื่องจักรในโรงงาน หรือ อุปกรณ์การแพทย์ เป็นต้น</w:t>
            </w:r>
          </w:p>
          <w:p w14:paraId="06882A30" w14:textId="77777777" w:rsidR="00033C0B" w:rsidRPr="00BE69F2" w:rsidRDefault="00033C0B" w:rsidP="009A6773">
            <w:pPr>
              <w:pStyle w:val="ListParagraph"/>
              <w:numPr>
                <w:ilvl w:val="0"/>
                <w:numId w:val="1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สำหรับธุรกิจให้เช่าซื้อเครื่องบิน เรือ รถเครน เป็นต้น</w:t>
            </w:r>
          </w:p>
          <w:p w14:paraId="30C73779" w14:textId="77777777" w:rsidR="00033C0B" w:rsidRPr="00BE69F2" w:rsidRDefault="00033C0B" w:rsidP="009A6773">
            <w:pPr>
              <w:pStyle w:val="ListParagraph"/>
              <w:numPr>
                <w:ilvl w:val="0"/>
                <w:numId w:val="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2000700035 </w:t>
            </w:r>
            <w:r w:rsidRPr="00BE69F2">
              <w:rPr>
                <w:rFonts w:eastAsia="Arial Unicode MS"/>
                <w:cs/>
              </w:rPr>
              <w:t>สินทรัพย์ถาวรอื่น สำหรับธุรกิจให้เช่าซื้อสินทรัพย์ถาวรอื่นๆ ที่นอกเหนือจาก เครื่องจักร อุปกรณ์ ยานพาหนะ และอสังหาริมทรัพย์</w:t>
            </w:r>
          </w:p>
        </w:tc>
      </w:tr>
    </w:tbl>
    <w:p w14:paraId="774C466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1DA64120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4370AF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Q15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0EAD26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 ให้สินเชื่อที่ให้กับ สง. อื่นแล้วต้องรายงาน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  <w:p w14:paraId="23A575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 รายการ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 ใช้เฉพาะ การบริหารสภาพคล่องของ สง. เท่านั้น ใช่หรือไม่</w:t>
            </w:r>
          </w:p>
        </w:tc>
      </w:tr>
      <w:tr w:rsidR="00BE69F2" w:rsidRPr="00BE69F2" w14:paraId="1AF3739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0E1D2CD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85" w:type="dxa"/>
          </w:tcPr>
          <w:p w14:paraId="104CE648" w14:textId="77777777" w:rsidR="00033C0B" w:rsidRPr="00BE69F2" w:rsidRDefault="00033C0B" w:rsidP="009A6773">
            <w:pPr>
              <w:pStyle w:val="ListParagraph"/>
              <w:numPr>
                <w:ilvl w:val="2"/>
                <w:numId w:val="5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สามารถรายงานภายใต้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ขึ้นอยู่กับวัตถุประสงค์ของสินเชื่อนั้น </w:t>
            </w:r>
          </w:p>
          <w:p w14:paraId="712B0CE7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ตัวอย่างการรายงาน</w:t>
            </w:r>
          </w:p>
          <w:p w14:paraId="1B9AF554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lastRenderedPageBreak/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 </w:t>
            </w:r>
          </w:p>
          <w:p w14:paraId="22C2514A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เช่น บริษัทประกันชีวิต ขอสินเชื่อเพื่อซื้อที่ดินเพื่อสร้างสำนักงาน ให้รายงานด้วย </w:t>
            </w:r>
            <w:r w:rsidRPr="00BE69F2">
              <w:rPr>
                <w:rFonts w:eastAsia="Arial Unicode MS"/>
              </w:rPr>
              <w:t xml:space="preserve">2000700025 </w:t>
            </w:r>
            <w:r w:rsidRPr="00BE69F2">
              <w:rPr>
                <w:rFonts w:eastAsia="Arial Unicode MS"/>
                <w:cs/>
              </w:rPr>
              <w:t xml:space="preserve">ซื้อที่ดินเปล่า หรือ หากขอสินเชื่อเพื่อลงทุนในหลักทรัพย์ ให้รายงานด้วยรายการภายใต้กลุ่ม </w:t>
            </w:r>
            <w:r w:rsidRPr="00BE69F2">
              <w:rPr>
                <w:rFonts w:eastAsia="Arial Unicode MS"/>
              </w:rPr>
              <w:t xml:space="preserve">2000700036 </w:t>
            </w:r>
            <w:r w:rsidRPr="00BE69F2">
              <w:rPr>
                <w:rFonts w:eastAsia="Arial Unicode MS"/>
                <w:cs/>
              </w:rPr>
              <w:t>การลงทุนในหลักทรัพย์</w:t>
            </w:r>
          </w:p>
          <w:p w14:paraId="13B53916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Purpose 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 เช่น สง. ขอสินเชื่อเพื่อบริหารสภาพคล่อง </w:t>
            </w:r>
          </w:p>
          <w:p w14:paraId="2A5BB31F" w14:textId="77777777" w:rsidR="00033C0B" w:rsidRPr="00BE69F2" w:rsidRDefault="00033C0B" w:rsidP="009A6773">
            <w:pPr>
              <w:pStyle w:val="ListParagraph"/>
              <w:numPr>
                <w:ilvl w:val="2"/>
                <w:numId w:val="5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สามารถใช้กับวัตถุประสงค์อื่นได้ เช่น การบริหารสภาพคล่อง หรือ ธุรกรรม </w:t>
            </w:r>
            <w:r w:rsidRPr="00BE69F2">
              <w:rPr>
                <w:rFonts w:eastAsia="Arial Unicode MS"/>
              </w:rPr>
              <w:t>Firm Underwrite</w:t>
            </w:r>
            <w:r w:rsidRPr="00BE69F2">
              <w:rPr>
                <w:rFonts w:eastAsia="Arial Unicode MS"/>
                <w:cs/>
              </w:rPr>
              <w:t xml:space="preserve"> อย่างไรก็ดี ส่วนใหญ่ธุรกรรมระหว่าง สง. อยู่ภายใต้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08A6651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0478ABBD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727FDE4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2E7FC807" w14:textId="77777777" w:rsidR="00033C0B" w:rsidRPr="00BE69F2" w:rsidRDefault="00033C0B" w:rsidP="009A6773">
            <w:pPr>
              <w:pStyle w:val="ListParagraph"/>
              <w:numPr>
                <w:ilvl w:val="0"/>
                <w:numId w:val="13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</w:rPr>
              <w:t>Bridge Loan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เป็นค่าใด </w:t>
            </w:r>
          </w:p>
          <w:p w14:paraId="772973DB" w14:textId="77777777" w:rsidR="00033C0B" w:rsidRPr="00BE69F2" w:rsidRDefault="00033C0B" w:rsidP="009A6773">
            <w:pPr>
              <w:pStyle w:val="ListParagraph"/>
              <w:numPr>
                <w:ilvl w:val="0"/>
                <w:numId w:val="13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สินเชื่อเพื่อปรับโครงสร้างหนี้ </w:t>
            </w:r>
            <w:r w:rsidRPr="00BE69F2">
              <w:rPr>
                <w:rFonts w:eastAsia="Arial Unicode MS"/>
              </w:rPr>
              <w:t xml:space="preserve">GDR, TDR, Reschedule, Holiday Payment, </w:t>
            </w:r>
            <w:r w:rsidRPr="00BE69F2">
              <w:rPr>
                <w:rFonts w:eastAsia="Arial Unicode MS"/>
                <w:cs/>
              </w:rPr>
              <w:t xml:space="preserve">รับโอนสินทรัพย์เป็นหลักประกันชำระหนี้  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>เป็นค่าใด</w:t>
            </w:r>
          </w:p>
          <w:p w14:paraId="0C4E850F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2.1 </w:t>
            </w:r>
            <w:r w:rsidRPr="00BE69F2">
              <w:rPr>
                <w:rFonts w:eastAsia="Arial Unicode MS"/>
                <w:cs/>
              </w:rPr>
              <w:t xml:space="preserve">กรณีสินเชื่อเพื่อธุรกิจ(บุคคลและนิติบุคคล) </w:t>
            </w:r>
          </w:p>
          <w:p w14:paraId="3B53448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2.2 </w:t>
            </w:r>
            <w:r w:rsidRPr="00BE69F2">
              <w:rPr>
                <w:rFonts w:eastAsia="Arial Unicode MS"/>
                <w:cs/>
              </w:rPr>
              <w:t xml:space="preserve">กรณีสินเชื่อส่วนบุคคล </w:t>
            </w:r>
          </w:p>
        </w:tc>
      </w:tr>
      <w:tr w:rsidR="00BE69F2" w:rsidRPr="00BE69F2" w14:paraId="2DBE09FA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24612A1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85" w:type="dxa"/>
          </w:tcPr>
          <w:p w14:paraId="3E9838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cs/>
              </w:rPr>
              <w:t>วัตถุประสงค์ของการใช้สินเชื่อ</w:t>
            </w:r>
            <w:r w:rsidRPr="00BE69F2">
              <w:rPr>
                <w:rFonts w:eastAsia="Arial Unicode MS"/>
                <w:cs/>
              </w:rPr>
              <w:t xml:space="preserve"> เช่น ให้รายงาน</w:t>
            </w:r>
            <w:r w:rsidRPr="00BE69F2">
              <w:rPr>
                <w:rFonts w:eastAsia="Arial Unicode MS"/>
              </w:rPr>
              <w:t xml:space="preserve"> 2000700038</w:t>
            </w:r>
            <w:r w:rsidRPr="00BE69F2">
              <w:rPr>
                <w:rFonts w:eastAsia="Arial Unicode MS"/>
                <w:cs/>
              </w:rPr>
              <w:t xml:space="preserve"> เพื่อครอบงำกิจการ (</w:t>
            </w:r>
            <w:r w:rsidRPr="00BE69F2">
              <w:rPr>
                <w:rFonts w:eastAsia="Arial Unicode MS"/>
              </w:rPr>
              <w:t>Take Over)</w:t>
            </w:r>
            <w:r w:rsidRPr="00BE69F2">
              <w:rPr>
                <w:rFonts w:eastAsia="Arial Unicode MS"/>
                <w:cs/>
              </w:rPr>
              <w:t xml:space="preserve"> หาก </w:t>
            </w:r>
            <w:r w:rsidRPr="00BE69F2">
              <w:rPr>
                <w:rFonts w:eastAsia="Arial Unicode MS"/>
              </w:rPr>
              <w:t xml:space="preserve">Bridge Loan </w:t>
            </w:r>
            <w:r w:rsidRPr="00BE69F2">
              <w:rPr>
                <w:rFonts w:eastAsia="Arial Unicode MS"/>
                <w:cs/>
              </w:rPr>
              <w:t>นำไปชำระค่าซื้อหุ้นเพื่อซื้อกิจการ</w:t>
            </w:r>
            <w:r w:rsidRPr="00BE69F2">
              <w:t xml:space="preserve"> </w:t>
            </w:r>
          </w:p>
          <w:p w14:paraId="70C9D9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>ให้รายงานวัตถุประสงค์การใช่สินเชื่อ ตามสินเชื่อ</w:t>
            </w:r>
            <w:r w:rsidRPr="00BE69F2">
              <w:rPr>
                <w:cs/>
              </w:rPr>
              <w:t>เดิม ทั้งนี้ หากปรับปรุงโครงสร้างหนี้แล้วมีการเปลี่ยนวัตถุประสงค์ เช่น รวมหลายวัตถุประสงค์ หรือวัตถุประสงค์ไม่สอดคล้องกับ</w:t>
            </w:r>
            <w:r w:rsidRPr="00BE69F2">
              <w:t xml:space="preserve"> Classification </w:t>
            </w:r>
            <w:r w:rsidRPr="00BE69F2">
              <w:rPr>
                <w:cs/>
              </w:rPr>
              <w:t xml:space="preserve">ที่ ธปท. กำหนด ให้รายงาน </w:t>
            </w:r>
          </w:p>
          <w:p w14:paraId="0A9BFA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2000700052</w:t>
            </w:r>
            <w:r w:rsidRPr="00BE69F2">
              <w:rPr>
                <w:rFonts w:eastAsia="Arial Unicode MS"/>
                <w:cs/>
              </w:rPr>
              <w:t xml:space="preserve"> สินเชื่อเพื่อธุรกิจอื่น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หากเป็นสินเชื่อเพื่อธุรกิจ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(บุคคลและนิติบุคคล</w:t>
            </w:r>
            <w:r w:rsidRPr="00BE69F2">
              <w:rPr>
                <w:rFonts w:eastAsia="Arial Unicode MS"/>
              </w:rPr>
              <w:t>)</w:t>
            </w:r>
          </w:p>
          <w:p w14:paraId="1CEC3BC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2000700022</w:t>
            </w:r>
            <w:r w:rsidRPr="00BE69F2">
              <w:rPr>
                <w:rFonts w:eastAsia="Arial Unicode MS"/>
                <w:cs/>
              </w:rPr>
              <w:t xml:space="preserve"> การอุปโภคบริโภคอื่น ๆ หากเป็นสินเชื่อส่วนบุคคล </w:t>
            </w:r>
          </w:p>
        </w:tc>
      </w:tr>
    </w:tbl>
    <w:p w14:paraId="6E9176A3" w14:textId="77777777" w:rsidR="00033C0B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423A98" w:rsidRPr="00BE69F2" w14:paraId="1EE9A7E3" w14:textId="77777777" w:rsidTr="00501E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1FCAD1E6" w14:textId="7E2E3EC7" w:rsidR="00423A98" w:rsidRPr="0092122A" w:rsidRDefault="00423A98" w:rsidP="00501E57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92122A">
              <w:rPr>
                <w:rFonts w:eastAsia="Arial Unicode MS"/>
                <w:color w:val="FF0000"/>
              </w:rPr>
              <w:t>Q</w:t>
            </w:r>
            <w:r w:rsidRPr="0092122A">
              <w:rPr>
                <w:rFonts w:eastAsia="Arial Unicode MS"/>
                <w:caps/>
                <w:color w:val="FF0000"/>
              </w:rPr>
              <w:t>1</w:t>
            </w:r>
            <w:r w:rsidR="0092122A" w:rsidRPr="0092122A">
              <w:rPr>
                <w:rFonts w:eastAsia="Arial Unicode MS"/>
                <w:caps/>
                <w:color w:val="FF0000"/>
              </w:rPr>
              <w:t>7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42E32405" w14:textId="1CCCCC31" w:rsidR="00423A98" w:rsidRPr="0092122A" w:rsidRDefault="0092122A" w:rsidP="00501E5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ขอทราบแนวทางการรายงาน</w:t>
            </w:r>
            <w:r w:rsidR="00D0067F">
              <w:rPr>
                <w:rFonts w:eastAsia="Arial Unicode MS"/>
                <w:color w:val="FF0000"/>
              </w:rPr>
              <w:t xml:space="preserve"> Account Purpose </w:t>
            </w:r>
            <w:r w:rsidR="001907BF">
              <w:rPr>
                <w:rFonts w:eastAsia="Arial Unicode MS" w:hint="cs"/>
                <w:color w:val="FF0000"/>
                <w:cs/>
              </w:rPr>
              <w:t xml:space="preserve">และ </w:t>
            </w:r>
            <w:r w:rsidR="001907BF">
              <w:rPr>
                <w:rFonts w:eastAsia="Arial Unicode MS"/>
                <w:color w:val="FF0000"/>
              </w:rPr>
              <w:t xml:space="preserve">Loan and Contingent Type </w:t>
            </w:r>
            <w:r w:rsidR="000157F1">
              <w:rPr>
                <w:rFonts w:eastAsia="Arial Unicode MS" w:hint="cs"/>
                <w:color w:val="FF0000"/>
                <w:cs/>
              </w:rPr>
              <w:t>ของสินเชื่อเช่าซื้อรถยนต์</w:t>
            </w:r>
          </w:p>
        </w:tc>
      </w:tr>
      <w:tr w:rsidR="00423A98" w:rsidRPr="00BE69F2" w14:paraId="03ECC046" w14:textId="77777777" w:rsidTr="00B627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4DA81AA" w14:textId="4B6223BB" w:rsidR="00423A98" w:rsidRPr="0092122A" w:rsidRDefault="00423A98" w:rsidP="00501E57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92122A">
              <w:rPr>
                <w:rFonts w:eastAsia="Arial Unicode MS"/>
                <w:color w:val="FF0000"/>
              </w:rPr>
              <w:t>A1</w:t>
            </w:r>
            <w:r w:rsidR="0092122A" w:rsidRPr="0092122A">
              <w:rPr>
                <w:rFonts w:eastAsia="Arial Unicode MS"/>
                <w:color w:val="FF0000"/>
              </w:rPr>
              <w:t>7</w:t>
            </w:r>
          </w:p>
        </w:tc>
        <w:tc>
          <w:tcPr>
            <w:tcW w:w="0" w:type="dxa"/>
          </w:tcPr>
          <w:p w14:paraId="5FE34154" w14:textId="112D0410" w:rsidR="00423A98" w:rsidRDefault="00423A98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92122A">
              <w:rPr>
                <w:rFonts w:eastAsia="Arial Unicode MS"/>
                <w:color w:val="FF0000"/>
                <w:cs/>
              </w:rPr>
              <w:t>ให้</w:t>
            </w:r>
            <w:r w:rsidR="009C41F2">
              <w:rPr>
                <w:rFonts w:eastAsia="Arial Unicode MS" w:hint="cs"/>
                <w:color w:val="FF0000"/>
                <w:cs/>
              </w:rPr>
              <w:t>รายงา</w:t>
            </w:r>
            <w:r w:rsidR="00974E63">
              <w:rPr>
                <w:rFonts w:eastAsia="Arial Unicode MS" w:hint="cs"/>
                <w:color w:val="FF0000"/>
                <w:cs/>
              </w:rPr>
              <w:t>น</w:t>
            </w:r>
            <w:r w:rsidR="00B077E9">
              <w:rPr>
                <w:rFonts w:eastAsia="Arial Unicode MS" w:hint="cs"/>
                <w:color w:val="FF0000"/>
                <w:cs/>
              </w:rPr>
              <w:t xml:space="preserve"> </w:t>
            </w:r>
            <w:r w:rsidR="00B077E9">
              <w:rPr>
                <w:rFonts w:eastAsia="Arial Unicode MS"/>
                <w:color w:val="FF0000"/>
              </w:rPr>
              <w:t xml:space="preserve"> Account Purpose </w:t>
            </w:r>
            <w:r w:rsidR="00B077E9">
              <w:rPr>
                <w:rFonts w:eastAsia="Arial Unicode MS" w:hint="cs"/>
                <w:color w:val="FF0000"/>
                <w:cs/>
              </w:rPr>
              <w:t xml:space="preserve">และ </w:t>
            </w:r>
            <w:r w:rsidR="00B077E9">
              <w:rPr>
                <w:rFonts w:eastAsia="Arial Unicode MS"/>
                <w:color w:val="FF0000"/>
              </w:rPr>
              <w:t>Loan and Contingent Type</w:t>
            </w:r>
            <w:r w:rsidR="00B077E9">
              <w:rPr>
                <w:rFonts w:eastAsia="Arial Unicode MS" w:hint="cs"/>
                <w:color w:val="FF0000"/>
                <w:cs/>
              </w:rPr>
              <w:t xml:space="preserve"> ให้สอดคล้องกั</w:t>
            </w:r>
            <w:r w:rsidR="007625C1">
              <w:rPr>
                <w:rFonts w:eastAsia="Arial Unicode MS" w:hint="cs"/>
                <w:color w:val="FF0000"/>
                <w:cs/>
              </w:rPr>
              <w:t>บลักษณะสินเชื่อและนิติกรรม</w:t>
            </w:r>
          </w:p>
          <w:tbl>
            <w:tblPr>
              <w:tblStyle w:val="TableGrid"/>
              <w:tblW w:w="0" w:type="auto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3116"/>
              <w:gridCol w:w="2978"/>
              <w:gridCol w:w="3262"/>
            </w:tblGrid>
            <w:tr w:rsidR="00605E33" w:rsidRPr="00753E1E" w14:paraId="67707B84" w14:textId="77777777" w:rsidTr="00E16324">
              <w:tc>
                <w:tcPr>
                  <w:tcW w:w="3116" w:type="dxa"/>
                </w:tcPr>
                <w:p w14:paraId="45EA80B9" w14:textId="09C681F8" w:rsidR="00605E33" w:rsidRPr="00986DC2" w:rsidRDefault="00605E33" w:rsidP="00670EAB">
                  <w:pPr>
                    <w:framePr w:hSpace="180" w:wrap="around" w:vAnchor="text" w:hAnchor="margin" w:y="37"/>
                    <w:jc w:val="center"/>
                    <w:rPr>
                      <w:rFonts w:eastAsia="Arial Unicode MS"/>
                      <w:b/>
                      <w:bCs/>
                      <w:color w:val="FF0000"/>
                      <w:sz w:val="24"/>
                      <w:szCs w:val="24"/>
                    </w:rPr>
                  </w:pPr>
                  <w:r w:rsidRPr="00986DC2">
                    <w:rPr>
                      <w:rFonts w:eastAsia="Arial Unicode MS"/>
                      <w:b/>
                      <w:bCs/>
                      <w:color w:val="FF0000"/>
                      <w:sz w:val="24"/>
                      <w:szCs w:val="24"/>
                      <w:cs/>
                    </w:rPr>
                    <w:t>ลักษณะผลิตภัณฑ์</w:t>
                  </w:r>
                </w:p>
              </w:tc>
              <w:tc>
                <w:tcPr>
                  <w:tcW w:w="2978" w:type="dxa"/>
                </w:tcPr>
                <w:p w14:paraId="50591C7D" w14:textId="1F74C284" w:rsidR="00605E33" w:rsidRPr="00986DC2" w:rsidRDefault="00605E33" w:rsidP="00670EAB">
                  <w:pPr>
                    <w:framePr w:hSpace="180" w:wrap="around" w:vAnchor="text" w:hAnchor="margin" w:y="37"/>
                    <w:jc w:val="center"/>
                    <w:rPr>
                      <w:rFonts w:eastAsia="Arial Unicode MS"/>
                      <w:b/>
                      <w:bCs/>
                      <w:color w:val="FF0000"/>
                      <w:sz w:val="24"/>
                      <w:szCs w:val="24"/>
                    </w:rPr>
                  </w:pPr>
                  <w:r w:rsidRPr="00986DC2">
                    <w:rPr>
                      <w:rFonts w:eastAsia="Arial Unicode MS"/>
                      <w:b/>
                      <w:bCs/>
                      <w:color w:val="FF0000"/>
                      <w:sz w:val="24"/>
                      <w:szCs w:val="24"/>
                    </w:rPr>
                    <w:t>Loan and Contingent Type</w:t>
                  </w:r>
                </w:p>
              </w:tc>
              <w:tc>
                <w:tcPr>
                  <w:tcW w:w="3262" w:type="dxa"/>
                </w:tcPr>
                <w:p w14:paraId="05A6B4BD" w14:textId="5D56F700" w:rsidR="00605E33" w:rsidRPr="00986DC2" w:rsidRDefault="00605E33" w:rsidP="00670EAB">
                  <w:pPr>
                    <w:framePr w:hSpace="180" w:wrap="around" w:vAnchor="text" w:hAnchor="margin" w:y="37"/>
                    <w:jc w:val="center"/>
                    <w:rPr>
                      <w:rFonts w:eastAsia="Arial Unicode MS"/>
                      <w:b/>
                      <w:bCs/>
                      <w:color w:val="FF0000"/>
                      <w:sz w:val="24"/>
                      <w:szCs w:val="24"/>
                    </w:rPr>
                  </w:pPr>
                  <w:r w:rsidRPr="00986DC2">
                    <w:rPr>
                      <w:rFonts w:eastAsia="Arial Unicode MS"/>
                      <w:b/>
                      <w:bCs/>
                      <w:color w:val="FF0000"/>
                      <w:sz w:val="24"/>
                      <w:szCs w:val="24"/>
                    </w:rPr>
                    <w:t>Account Purpose</w:t>
                  </w:r>
                </w:p>
              </w:tc>
            </w:tr>
            <w:tr w:rsidR="00B1525B" w:rsidRPr="00753E1E" w14:paraId="6D7237E0" w14:textId="77777777" w:rsidTr="00AC4609">
              <w:tc>
                <w:tcPr>
                  <w:tcW w:w="3116" w:type="dxa"/>
                </w:tcPr>
                <w:p w14:paraId="613F7462" w14:textId="46C1F999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รถ: กรณีทำสัญญาเช่าซื้อและผ่อนไประยะหนึ่ง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 xml:space="preserve">ธนาคารให้สินเชื่อ 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เพิ่มเติม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 (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ปิดสัญญาเดิมเปิดสัญญาเช่าซื้อใหม่)</w:t>
                  </w:r>
                </w:p>
              </w:tc>
              <w:tc>
                <w:tcPr>
                  <w:tcW w:w="2978" w:type="dxa"/>
                </w:tcPr>
                <w:p w14:paraId="5A60AFFD" w14:textId="1A91383A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2003200016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ลูกหนี้เช่าซื้อ</w:t>
                  </w:r>
                </w:p>
              </w:tc>
              <w:tc>
                <w:tcPr>
                  <w:tcW w:w="3262" w:type="dxa"/>
                </w:tcPr>
                <w:p w14:paraId="4A4C5553" w14:textId="5026D426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2000700017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เช่าซื้อรถยนต์ใหม่ หรือรถจักรยานยนต์ใหม่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br/>
                    <w:t xml:space="preserve">2000700018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เช่าซื้อรถยนต์มือสอง หรือรถจักรยานยนต์มือสอง</w:t>
                  </w:r>
                </w:p>
              </w:tc>
            </w:tr>
            <w:tr w:rsidR="00B1525B" w:rsidRPr="00753E1E" w14:paraId="1D57E7FF" w14:textId="77777777" w:rsidTr="00AC4609">
              <w:tc>
                <w:tcPr>
                  <w:tcW w:w="3116" w:type="dxa"/>
                </w:tcPr>
                <w:p w14:paraId="56B2D0E3" w14:textId="7CA58FCA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 xml:space="preserve">รถ: กรณีทำสัญญาเช่าซื้อและผ่อนไประยะหนึ่ง ธนาคารให้สินเชื่อ 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เพิ่มเติม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 (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 xml:space="preserve">ทำเป็นสัญญาใหม่ 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แยก)</w:t>
                  </w:r>
                </w:p>
              </w:tc>
              <w:tc>
                <w:tcPr>
                  <w:tcW w:w="2978" w:type="dxa"/>
                </w:tcPr>
                <w:p w14:paraId="25047280" w14:textId="768A3E5A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2003200023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สินเชื่ออเนกประสงค์ที่มีทะเบียนรถเป็นประกัน</w:t>
                  </w:r>
                </w:p>
              </w:tc>
              <w:tc>
                <w:tcPr>
                  <w:tcW w:w="3262" w:type="dxa"/>
                </w:tcPr>
                <w:p w14:paraId="36A970C4" w14:textId="3086FA35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2000700022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การอุปโภคบริโภคอื่น ๆ</w:t>
                  </w:r>
                </w:p>
              </w:tc>
            </w:tr>
            <w:tr w:rsidR="00B1525B" w:rsidRPr="00753E1E" w14:paraId="45F13683" w14:textId="77777777" w:rsidTr="00AC4609">
              <w:tc>
                <w:tcPr>
                  <w:tcW w:w="3116" w:type="dxa"/>
                </w:tcPr>
                <w:p w14:paraId="506BDE7A" w14:textId="4539924E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รถ: กรณีทำสัญญา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 Title loan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 xml:space="preserve">และผ่อนไประยะหนึ่ง ธนาคารให้สินเชื่อ 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เพิ่มเติม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 (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 xml:space="preserve">ทำเป็นสัญญาใหม่ 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แยก)</w:t>
                  </w:r>
                </w:p>
              </w:tc>
              <w:tc>
                <w:tcPr>
                  <w:tcW w:w="2978" w:type="dxa"/>
                </w:tcPr>
                <w:p w14:paraId="5542DB0A" w14:textId="4CAE8603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2003200023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สินเชื่ออเนกประสงค์ที่มีทะเบียนรถเป็นประกัน</w:t>
                  </w:r>
                </w:p>
              </w:tc>
              <w:tc>
                <w:tcPr>
                  <w:tcW w:w="3262" w:type="dxa"/>
                </w:tcPr>
                <w:p w14:paraId="00D9FDFB" w14:textId="5E580C76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2000700022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การอุปโภคบริโภคอื่น ๆ</w:t>
                  </w:r>
                </w:p>
              </w:tc>
            </w:tr>
          </w:tbl>
          <w:p w14:paraId="4DAD1433" w14:textId="43816FC8" w:rsidR="00BA4B86" w:rsidRPr="00BA4B86" w:rsidRDefault="00BA4B86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</w:tc>
      </w:tr>
    </w:tbl>
    <w:p w14:paraId="523A55BB" w14:textId="77777777" w:rsidR="0002599D" w:rsidRPr="00423A98" w:rsidRDefault="0002599D" w:rsidP="009A6773">
      <w:pPr>
        <w:spacing w:line="240" w:lineRule="auto"/>
        <w:rPr>
          <w:rFonts w:eastAsia="Arial Unicode MS"/>
        </w:rPr>
      </w:pPr>
    </w:p>
    <w:p w14:paraId="7284E69D" w14:textId="77777777" w:rsidR="009C21CB" w:rsidRPr="009C21CB" w:rsidRDefault="009C21CB" w:rsidP="009C21CB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FF0000"/>
        </w:rPr>
      </w:pPr>
      <w:r w:rsidRPr="009C21CB">
        <w:rPr>
          <w:rFonts w:ascii="Browallia New" w:hAnsi="Browallia New" w:cs="Browallia New"/>
          <w:i w:val="0"/>
          <w:color w:val="FF0000"/>
        </w:rPr>
        <w:t>[Lending Business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9C21CB" w:rsidRPr="00BE69F2" w14:paraId="185ACEF6" w14:textId="77777777" w:rsidTr="00501E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900CD8" w14:textId="77777777" w:rsidR="009C21CB" w:rsidRPr="00503571" w:rsidRDefault="009C21CB" w:rsidP="00501E57">
            <w:pPr>
              <w:rPr>
                <w:rFonts w:eastAsia="Arial Unicode MS"/>
                <w:caps/>
                <w:color w:val="FF0000"/>
              </w:rPr>
            </w:pPr>
            <w:r w:rsidRPr="00503571">
              <w:rPr>
                <w:rFonts w:eastAsia="Arial Unicode MS"/>
                <w:color w:val="FF0000"/>
              </w:rPr>
              <w:t>Q</w:t>
            </w:r>
            <w:r w:rsidRPr="00503571">
              <w:rPr>
                <w:rFonts w:eastAsia="Arial Unicode MS"/>
                <w:caps/>
                <w:color w:val="FF0000"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49A565" w14:textId="77777777" w:rsidR="009C21CB" w:rsidRPr="00472017" w:rsidRDefault="009C21CB" w:rsidP="00501E5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 xml:space="preserve">กรณีสินเชื่อหรือภาระผูกพันที่มี </w:t>
            </w:r>
            <w:r>
              <w:rPr>
                <w:rFonts w:eastAsia="Arial Unicode MS"/>
                <w:color w:val="FF0000"/>
              </w:rPr>
              <w:t xml:space="preserve">Account Purpose  = </w:t>
            </w:r>
            <w:r w:rsidRPr="001F2D80">
              <w:rPr>
                <w:rFonts w:eastAsia="Arial Unicode MS"/>
                <w:color w:val="FF0000"/>
              </w:rPr>
              <w:t>2000700053</w:t>
            </w:r>
            <w:r>
              <w:rPr>
                <w:rFonts w:eastAsia="Arial Unicode MS"/>
                <w:color w:val="FF0000"/>
              </w:rPr>
              <w:t xml:space="preserve"> </w:t>
            </w:r>
            <w:r>
              <w:rPr>
                <w:rFonts w:eastAsia="Arial Unicode MS" w:hint="cs"/>
                <w:color w:val="FF0000"/>
                <w:cs/>
              </w:rPr>
              <w:t xml:space="preserve">(เพื่อการอื่นๆ) ซึ่ง ธปท. ไม่มีเงื่อนไขให้รายงาน </w:t>
            </w:r>
            <w:r>
              <w:rPr>
                <w:rFonts w:eastAsia="Arial Unicode MS"/>
                <w:color w:val="FF0000"/>
              </w:rPr>
              <w:t xml:space="preserve">ISIC Code </w:t>
            </w:r>
            <w:r w:rsidRPr="00B56C99">
              <w:rPr>
                <w:rFonts w:eastAsia="Arial Unicode MS"/>
                <w:color w:val="FF0000"/>
                <w:cs/>
              </w:rPr>
              <w:t xml:space="preserve">ตามประเภทธุรกิจที่จะนำสินเชื่อไปใช้ </w:t>
            </w:r>
            <w:r>
              <w:rPr>
                <w:rFonts w:eastAsia="Arial Unicode MS" w:hint="cs"/>
                <w:color w:val="FF0000"/>
                <w:cs/>
              </w:rPr>
              <w:t xml:space="preserve">หากธนาคารจะรายงาน </w:t>
            </w:r>
            <w:r>
              <w:rPr>
                <w:rFonts w:eastAsia="Arial Unicode MS"/>
                <w:color w:val="FF0000"/>
              </w:rPr>
              <w:t xml:space="preserve">ISIC Code </w:t>
            </w:r>
            <w:r>
              <w:rPr>
                <w:rFonts w:eastAsia="Arial Unicode MS" w:hint="cs"/>
                <w:color w:val="FF0000"/>
                <w:cs/>
              </w:rPr>
              <w:t>ซึ่งมีอยู่แล้วในระบบธนาคารเข้าไปเพิ่มเติม</w:t>
            </w:r>
            <w:r>
              <w:rPr>
                <w:rFonts w:eastAsia="Arial Unicode MS"/>
                <w:color w:val="FF0000"/>
              </w:rPr>
              <w:t xml:space="preserve"> </w:t>
            </w:r>
            <w:r>
              <w:rPr>
                <w:rFonts w:eastAsia="Arial Unicode MS" w:hint="cs"/>
                <w:color w:val="FF0000"/>
                <w:cs/>
              </w:rPr>
              <w:t>เพื่อจะได้ไม่ต้องปรับแก้ระบบเดิมของธนาคาร สามารถทำได้หรือไม่</w:t>
            </w:r>
          </w:p>
        </w:tc>
      </w:tr>
      <w:tr w:rsidR="009C21CB" w:rsidRPr="00BE69F2" w14:paraId="3EFE4C9A" w14:textId="77777777" w:rsidTr="00501E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C280D7" w14:textId="77777777" w:rsidR="009C21CB" w:rsidRPr="00503571" w:rsidRDefault="009C21CB" w:rsidP="00501E57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503571">
              <w:rPr>
                <w:rFonts w:eastAsia="Arial Unicode MS"/>
                <w:color w:val="FF0000"/>
              </w:rPr>
              <w:t>A1</w:t>
            </w:r>
          </w:p>
        </w:tc>
        <w:tc>
          <w:tcPr>
            <w:tcW w:w="9639" w:type="dxa"/>
          </w:tcPr>
          <w:p w14:paraId="36D5B144" w14:textId="010D7B1D" w:rsidR="009C21CB" w:rsidRPr="00500EDA" w:rsidRDefault="00C7517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ตามเงื่อน</w:t>
            </w:r>
            <w:r w:rsidR="00EF715B">
              <w:rPr>
                <w:rFonts w:eastAsia="Arial Unicode MS" w:hint="cs"/>
                <w:color w:val="FF0000"/>
                <w:cs/>
              </w:rPr>
              <w:t>ไขที่กำหนด</w:t>
            </w:r>
            <w:r w:rsidR="000674DD">
              <w:rPr>
                <w:rFonts w:eastAsia="Arial Unicode MS" w:hint="cs"/>
                <w:color w:val="FF0000"/>
                <w:cs/>
              </w:rPr>
              <w:t>ตาม</w:t>
            </w:r>
            <w:r w:rsidR="00EF715B">
              <w:rPr>
                <w:rFonts w:eastAsia="Arial Unicode MS" w:hint="cs"/>
                <w:color w:val="FF0000"/>
                <w:cs/>
              </w:rPr>
              <w:t xml:space="preserve">เอกสาร </w:t>
            </w:r>
            <w:r w:rsidR="00EF715B">
              <w:rPr>
                <w:rFonts w:eastAsia="Arial Unicode MS"/>
                <w:color w:val="FF0000"/>
              </w:rPr>
              <w:t xml:space="preserve">Data Entities and Data Elements </w:t>
            </w:r>
            <w:r w:rsidR="00EF715B">
              <w:rPr>
                <w:rFonts w:eastAsia="Arial Unicode MS" w:hint="cs"/>
                <w:color w:val="FF0000"/>
                <w:cs/>
              </w:rPr>
              <w:t xml:space="preserve">ฉบับ </w:t>
            </w:r>
            <w:r w:rsidR="000674DD">
              <w:rPr>
                <w:rFonts w:eastAsia="Arial Unicode MS"/>
                <w:color w:val="FF0000"/>
              </w:rPr>
              <w:t xml:space="preserve">V 2025.02 </w:t>
            </w:r>
            <w:r w:rsidR="000674DD">
              <w:rPr>
                <w:rFonts w:eastAsia="Arial Unicode MS" w:hint="cs"/>
                <w:color w:val="FF0000"/>
                <w:cs/>
              </w:rPr>
              <w:t xml:space="preserve">จะให้ สง. รายงาน </w:t>
            </w:r>
            <w:r w:rsidR="000674DD">
              <w:rPr>
                <w:rFonts w:eastAsia="Arial Unicode MS"/>
                <w:color w:val="FF0000"/>
              </w:rPr>
              <w:t xml:space="preserve">ISIC Code </w:t>
            </w:r>
            <w:r w:rsidR="000674DD">
              <w:rPr>
                <w:rFonts w:eastAsia="Arial Unicode MS" w:hint="cs"/>
                <w:color w:val="FF0000"/>
                <w:cs/>
              </w:rPr>
              <w:t xml:space="preserve">หรือ </w:t>
            </w:r>
            <w:r w:rsidR="000674DD">
              <w:rPr>
                <w:rFonts w:eastAsia="Arial Unicode MS"/>
                <w:color w:val="FF0000"/>
              </w:rPr>
              <w:t xml:space="preserve">Lending Business Type </w:t>
            </w:r>
            <w:r w:rsidR="000674DD">
              <w:rPr>
                <w:rFonts w:eastAsia="Arial Unicode MS" w:hint="cs"/>
                <w:color w:val="FF0000"/>
                <w:cs/>
              </w:rPr>
              <w:t xml:space="preserve">ทั้งกรณีที่เป็นบัญชีที่มีวัตถุประสงค์ </w:t>
            </w:r>
            <w:r w:rsidR="000674DD">
              <w:rPr>
                <w:rFonts w:eastAsia="Arial Unicode MS"/>
                <w:color w:val="FF0000"/>
              </w:rPr>
              <w:t xml:space="preserve">Account Purpose </w:t>
            </w:r>
            <w:r w:rsidR="000674DD">
              <w:rPr>
                <w:rFonts w:eastAsia="Arial Unicode MS" w:hint="cs"/>
                <w:color w:val="FF0000"/>
                <w:cs/>
              </w:rPr>
              <w:t xml:space="preserve">ภายใต้ </w:t>
            </w:r>
            <w:r w:rsidR="00140F0F">
              <w:rPr>
                <w:rFonts w:eastAsia="Arial Unicode MS"/>
                <w:color w:val="FF0000"/>
              </w:rPr>
              <w:t>เ</w:t>
            </w:r>
            <w:proofErr w:type="spellStart"/>
            <w:r w:rsidR="00140F0F">
              <w:rPr>
                <w:rFonts w:eastAsia="Arial Unicode MS" w:hint="cs"/>
                <w:color w:val="FF0000"/>
                <w:cs/>
              </w:rPr>
              <w:t>พื่</w:t>
            </w:r>
            <w:proofErr w:type="spellEnd"/>
            <w:r w:rsidR="00140F0F">
              <w:rPr>
                <w:rFonts w:eastAsia="Arial Unicode MS" w:hint="cs"/>
                <w:color w:val="FF0000"/>
                <w:cs/>
              </w:rPr>
              <w:t xml:space="preserve">อการพาณิชย์ และเพื่อการอื่น ๆ </w:t>
            </w:r>
            <w:r w:rsidR="00140F0F">
              <w:rPr>
                <w:rFonts w:eastAsia="Arial Unicode MS" w:hint="cs"/>
                <w:color w:val="FF0000"/>
                <w:cs/>
              </w:rPr>
              <w:lastRenderedPageBreak/>
              <w:t xml:space="preserve">เริ่มตั้งแต่การรายงานข้อมูลงวดเดือน ก.ค. </w:t>
            </w:r>
            <w:r w:rsidR="00140F0F">
              <w:rPr>
                <w:rFonts w:eastAsia="Arial Unicode MS"/>
                <w:color w:val="FF0000"/>
              </w:rPr>
              <w:t xml:space="preserve">2570 </w:t>
            </w:r>
            <w:r w:rsidR="00140F0F">
              <w:rPr>
                <w:rFonts w:eastAsia="Arial Unicode MS" w:hint="cs"/>
                <w:color w:val="FF0000"/>
                <w:cs/>
              </w:rPr>
              <w:t xml:space="preserve">(สำหรับสถาบันการเงินเฉพาะกิจ เริ่มตั้งแต่การรายงานข้อมูลงวด </w:t>
            </w:r>
            <w:r w:rsidR="00140F0F">
              <w:rPr>
                <w:rFonts w:eastAsia="Arial Unicode MS"/>
                <w:color w:val="FF0000"/>
              </w:rPr>
              <w:t>Initial</w:t>
            </w:r>
            <w:r w:rsidR="00A36C70">
              <w:rPr>
                <w:rFonts w:eastAsia="Arial Unicode MS"/>
                <w:color w:val="FF0000"/>
              </w:rPr>
              <w:t>)</w:t>
            </w:r>
            <w:r w:rsidR="00140F0F">
              <w:rPr>
                <w:rFonts w:eastAsia="Arial Unicode MS"/>
                <w:color w:val="FF0000"/>
              </w:rPr>
              <w:t xml:space="preserve"> </w:t>
            </w:r>
            <w:r w:rsidR="00140F0F">
              <w:rPr>
                <w:rFonts w:eastAsia="Arial Unicode MS" w:hint="cs"/>
                <w:color w:val="FF0000"/>
                <w:cs/>
              </w:rPr>
              <w:t>ดังนั้น</w:t>
            </w:r>
            <w:r w:rsidR="000674DD">
              <w:rPr>
                <w:rFonts w:eastAsia="Arial Unicode MS"/>
                <w:color w:val="FF0000"/>
              </w:rPr>
              <w:t xml:space="preserve"> </w:t>
            </w:r>
            <w:r w:rsidR="00A36C70">
              <w:rPr>
                <w:rFonts w:eastAsia="Arial Unicode MS" w:hint="cs"/>
                <w:color w:val="FF0000"/>
                <w:cs/>
              </w:rPr>
              <w:t xml:space="preserve">หากก่อนงวดเดือน ก.ค. </w:t>
            </w:r>
            <w:r w:rsidR="00A36C70">
              <w:rPr>
                <w:rFonts w:eastAsia="Arial Unicode MS"/>
                <w:color w:val="FF0000"/>
              </w:rPr>
              <w:t>2570</w:t>
            </w:r>
            <w:r w:rsidR="00A36C70">
              <w:rPr>
                <w:rFonts w:eastAsia="Arial Unicode MS" w:hint="cs"/>
                <w:color w:val="FF0000"/>
                <w:cs/>
              </w:rPr>
              <w:t xml:space="preserve"> สง. มีการจัดเก็บข้อมูลอยู่แล้ว </w:t>
            </w:r>
            <w:r w:rsidR="009C21CB">
              <w:rPr>
                <w:rFonts w:eastAsia="Arial Unicode MS" w:hint="cs"/>
                <w:color w:val="FF0000"/>
                <w:cs/>
              </w:rPr>
              <w:t xml:space="preserve">สามารถรายงาน </w:t>
            </w:r>
            <w:r w:rsidR="009C21CB">
              <w:rPr>
                <w:rFonts w:eastAsia="Arial Unicode MS"/>
                <w:color w:val="FF0000"/>
              </w:rPr>
              <w:t xml:space="preserve">ISIC Code </w:t>
            </w:r>
            <w:r w:rsidR="009C21CB">
              <w:rPr>
                <w:rFonts w:eastAsia="Arial Unicode MS" w:hint="cs"/>
                <w:color w:val="FF0000"/>
                <w:cs/>
              </w:rPr>
              <w:t>เข้ามาได้</w:t>
            </w:r>
          </w:p>
        </w:tc>
      </w:tr>
    </w:tbl>
    <w:p w14:paraId="42938DB5" w14:textId="77777777" w:rsidR="009C21CB" w:rsidRPr="00BE69F2" w:rsidRDefault="009C21CB" w:rsidP="009A6773">
      <w:pPr>
        <w:spacing w:line="240" w:lineRule="auto"/>
        <w:rPr>
          <w:rFonts w:eastAsia="Arial Unicode MS"/>
        </w:rPr>
      </w:pPr>
    </w:p>
    <w:p w14:paraId="5D813B9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[Revolving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EA31E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D894D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D27B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ขอคำนิยามสินเชื่อแบบ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และแบบ </w:t>
            </w:r>
            <w:r w:rsidRPr="00BE69F2">
              <w:rPr>
                <w:rFonts w:eastAsia="Arial Unicode MS"/>
              </w:rPr>
              <w:t>Non-Revolving</w:t>
            </w:r>
          </w:p>
        </w:tc>
      </w:tr>
      <w:tr w:rsidR="00BE69F2" w:rsidRPr="00BE69F2" w14:paraId="6665DB6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896B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2E235C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สินเชื่อแบบ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จะเป็นสินเชื่อที่มีลักษณะเป็นวงเงินหมุนเวียน คือ วงเงินที่เบิกถอนไปแล้วเมื่อมีการชำระคืน วงเงินจะกลับมาให้เบิกถอนได้อีก  </w:t>
            </w:r>
          </w:p>
          <w:p w14:paraId="5B36F51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สินเชื่อแบบ </w:t>
            </w:r>
            <w:r w:rsidRPr="00BE69F2">
              <w:rPr>
                <w:rFonts w:eastAsia="Arial Unicode MS"/>
              </w:rPr>
              <w:t xml:space="preserve">Non-Revolving </w:t>
            </w:r>
            <w:r w:rsidRPr="00BE69F2">
              <w:rPr>
                <w:rFonts w:eastAsia="Arial Unicode MS"/>
                <w:cs/>
              </w:rPr>
              <w:t xml:space="preserve">จะเป็นสินเชื่อที่เมื่อเบิกถอนเงินแล้ว จะมีการชำระคืนตามเงื่อนไขที่ระบุไว้ และเมื่อชำระครบแล้วสัญญาเป็นอันสิ้นสุด  </w:t>
            </w:r>
          </w:p>
        </w:tc>
      </w:tr>
    </w:tbl>
    <w:p w14:paraId="6C9F135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6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9693"/>
      </w:tblGrid>
      <w:tr w:rsidR="00BE69F2" w:rsidRPr="00BE69F2" w14:paraId="0ED714B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8" w:type="dxa"/>
            <w:shd w:val="clear" w:color="auto" w:fill="F2F2F2" w:themeFill="background1" w:themeFillShade="F2"/>
          </w:tcPr>
          <w:p w14:paraId="2DB727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93" w:type="dxa"/>
            <w:shd w:val="clear" w:color="auto" w:fill="F2F2F2" w:themeFill="background1" w:themeFillShade="F2"/>
          </w:tcPr>
          <w:p w14:paraId="66776E8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ในระดับ </w:t>
            </w:r>
            <w:r w:rsidRPr="00BE69F2">
              <w:rPr>
                <w:rFonts w:eastAsia="Arial Unicode MS"/>
              </w:rPr>
              <w:t>Limit (</w:t>
            </w:r>
            <w:r w:rsidRPr="00BE69F2">
              <w:rPr>
                <w:rFonts w:eastAsia="Arial Unicode MS"/>
                <w:cs/>
              </w:rPr>
              <w:t>วงเงิน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สามารถมีได้ทั้ง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Non – Revolving account </w:t>
            </w:r>
            <w:r w:rsidRPr="00BE69F2">
              <w:rPr>
                <w:rFonts w:eastAsia="Arial Unicode MS"/>
                <w:cs/>
              </w:rPr>
              <w:t>จะให้รายงานระดับ</w:t>
            </w:r>
            <w:r w:rsidRPr="00BE69F2">
              <w:rPr>
                <w:rFonts w:eastAsia="Arial Unicode MS"/>
              </w:rPr>
              <w:t xml:space="preserve"> Credit Line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32B2BC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8" w:type="dxa"/>
          </w:tcPr>
          <w:p w14:paraId="6C439A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93" w:type="dxa"/>
          </w:tcPr>
          <w:p w14:paraId="788F277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ระดับวงเงินที่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5.1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Revolving Type</w:t>
            </w:r>
            <w:r w:rsidRPr="00BE69F2" w:rsidDel="001C0D6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2005200003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Mixed </w:t>
            </w:r>
            <w:r w:rsidRPr="00BE69F2">
              <w:rPr>
                <w:rFonts w:eastAsia="Arial Unicode MS"/>
                <w:cs/>
              </w:rPr>
              <w:t>การใช้งานวงเงินสินเชื่อแบบผสม</w:t>
            </w:r>
          </w:p>
          <w:p w14:paraId="26EAD7E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ระดับบัญชีที่ </w:t>
            </w:r>
            <w:r w:rsidRPr="00BE69F2">
              <w:rPr>
                <w:rFonts w:eastAsia="Arial Unicode MS"/>
              </w:rPr>
              <w:t xml:space="preserve">Data Entity 1.2 Credit Account Details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Revolving Flag </w:t>
            </w:r>
            <w:r w:rsidRPr="00BE69F2">
              <w:rPr>
                <w:rFonts w:eastAsia="Arial Unicode MS"/>
                <w:cs/>
              </w:rPr>
              <w:t>ตามรูปแบบการใช้งานสินเชื่อ ตามบัญชี</w:t>
            </w:r>
            <w:r w:rsidRPr="00BE69F2">
              <w:rPr>
                <w:rFonts w:eastAsia="Arial Unicode MS"/>
              </w:rPr>
              <w:t xml:space="preserve"> (Account)</w:t>
            </w:r>
            <w:r w:rsidRPr="00BE69F2">
              <w:rPr>
                <w:rFonts w:eastAsia="Arial Unicode MS"/>
                <w:cs/>
              </w:rPr>
              <w:t xml:space="preserve"> นั้นว่าเป็น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Non-Revolving </w:t>
            </w:r>
          </w:p>
          <w:p w14:paraId="1A6A80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เช่น</w:t>
            </w:r>
          </w:p>
          <w:p w14:paraId="02C25473" w14:textId="4E2BF411" w:rsidR="00033C0B" w:rsidRPr="00BE69F2" w:rsidRDefault="009C652B" w:rsidP="009A6773">
            <w:pPr>
              <w:pStyle w:val="ListParagraph"/>
              <w:numPr>
                <w:ilvl w:val="0"/>
                <w:numId w:val="1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O/D</w:t>
            </w:r>
            <w:r w:rsidR="00033C0B" w:rsidRPr="00BE69F2">
              <w:rPr>
                <w:rFonts w:eastAsia="Arial Unicode MS"/>
              </w:rPr>
              <w:t xml:space="preserve"> </w:t>
            </w:r>
            <w:r w:rsidR="00033C0B" w:rsidRPr="00BE69F2">
              <w:rPr>
                <w:rFonts w:eastAsia="Arial Unicode MS"/>
                <w:cs/>
              </w:rPr>
              <w:t xml:space="preserve">ให้รายงาน </w:t>
            </w:r>
            <w:r w:rsidR="00033C0B" w:rsidRPr="00BE69F2">
              <w:rPr>
                <w:rFonts w:eastAsia="Arial Unicode MS"/>
              </w:rPr>
              <w:t xml:space="preserve">Revolving Flag = 1 </w:t>
            </w:r>
            <w:r w:rsidR="00033C0B" w:rsidRPr="00BE69F2">
              <w:rPr>
                <w:rFonts w:eastAsia="Arial Unicode MS"/>
                <w:cs/>
              </w:rPr>
              <w:t>เนื่องจากเมื่อบัญชีมีการเบิกถอนและลูกหนี้จ่ายคืนหนี้แล้ว ลูกหนี้สามารถกลับมาเบิกถอนจากบัญชีได้อีก</w:t>
            </w:r>
          </w:p>
          <w:p w14:paraId="742E66D0" w14:textId="77777777" w:rsidR="00033C0B" w:rsidRPr="00BE69F2" w:rsidRDefault="00033C0B" w:rsidP="009A6773">
            <w:pPr>
              <w:pStyle w:val="ListParagraph"/>
              <w:numPr>
                <w:ilvl w:val="0"/>
                <w:numId w:val="1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Revolving Flag = 0 </w:t>
            </w:r>
            <w:r w:rsidRPr="00BE69F2">
              <w:rPr>
                <w:rFonts w:eastAsia="Arial Unicode MS"/>
                <w:cs/>
              </w:rPr>
              <w:t>เนื่องจากเมื่อบัญชีมีการเบิกถอนและลูกหนี้จ่ายคืนหนี้แล้ว ถือว่าสัญญาเป็นอันสิ้นสุด</w:t>
            </w:r>
          </w:p>
        </w:tc>
      </w:tr>
    </w:tbl>
    <w:p w14:paraId="1A3A752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65AF802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FAC9A6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2BAB4CD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P/N </w:t>
            </w:r>
            <w:r w:rsidRPr="00BE69F2">
              <w:rPr>
                <w:rFonts w:eastAsia="Arial Unicode MS"/>
                <w:cs/>
              </w:rPr>
              <w:t xml:space="preserve">ในระดับวงเงินเป็น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>แต่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ธปท. กำหนดให้รายงาน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ที่ระดับ </w:t>
            </w:r>
            <w:r w:rsidRPr="00BE69F2">
              <w:rPr>
                <w:rFonts w:eastAsia="Arial Unicode MS"/>
              </w:rPr>
              <w:t xml:space="preserve">Drawdown </w:t>
            </w:r>
            <w:r w:rsidRPr="00BE69F2">
              <w:rPr>
                <w:rFonts w:eastAsia="Arial Unicode MS"/>
                <w:cs/>
              </w:rPr>
              <w:t xml:space="preserve">ดังนั้น ให้ สง. ระบุเป็น </w:t>
            </w:r>
            <w:r w:rsidRPr="00BE69F2">
              <w:rPr>
                <w:rFonts w:eastAsia="Arial Unicode MS"/>
              </w:rPr>
              <w:t xml:space="preserve">Non-Revolving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69D3456F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18D49D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85" w:type="dxa"/>
          </w:tcPr>
          <w:p w14:paraId="2FAF0E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ในระดับ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Revolving Flag = 0 </w:t>
            </w:r>
            <w:r w:rsidRPr="00BE69F2">
              <w:rPr>
                <w:rFonts w:eastAsia="Arial Unicode MS"/>
                <w:cs/>
              </w:rPr>
              <w:t xml:space="preserve">และระดับวงเงิน ให้รายงาน </w:t>
            </w:r>
            <w:r w:rsidRPr="00BE69F2">
              <w:rPr>
                <w:rFonts w:eastAsia="Arial Unicode MS"/>
              </w:rPr>
              <w:t>Credit Line Revolving Type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5.1 Credit Line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Mixed </w:t>
            </w:r>
            <w:r w:rsidRPr="00BE69F2">
              <w:rPr>
                <w:rFonts w:eastAsia="Arial Unicode MS"/>
                <w:cs/>
              </w:rPr>
              <w:t>ขึ้นอยู่กับรูปการใช้งานวงเงินสินเชื่อ</w:t>
            </w:r>
          </w:p>
        </w:tc>
      </w:tr>
    </w:tbl>
    <w:tbl>
      <w:tblPr>
        <w:tblStyle w:val="PlainTable2"/>
        <w:tblW w:w="1025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9"/>
        <w:gridCol w:w="9684"/>
      </w:tblGrid>
      <w:tr w:rsidR="00BE69F2" w:rsidRPr="00BE69F2" w14:paraId="4B83068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  <w:shd w:val="clear" w:color="auto" w:fill="F2F2F2" w:themeFill="background1" w:themeFillShade="F2"/>
          </w:tcPr>
          <w:p w14:paraId="691BA8CF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84" w:type="dxa"/>
            <w:shd w:val="clear" w:color="auto" w:fill="F2F2F2" w:themeFill="background1" w:themeFillShade="F2"/>
          </w:tcPr>
          <w:p w14:paraId="652806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ธุรกรรม</w:t>
            </w:r>
            <w:r w:rsidRPr="00BE69F2">
              <w:rPr>
                <w:rFonts w:eastAsia="Arial Unicode MS"/>
              </w:rPr>
              <w:t xml:space="preserve"> Reverse Repo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Revolving  </w:t>
            </w:r>
          </w:p>
        </w:tc>
      </w:tr>
      <w:tr w:rsidR="00BE69F2" w:rsidRPr="00BE69F2" w14:paraId="5F7AED5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</w:tcPr>
          <w:p w14:paraId="7C9D683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84" w:type="dxa"/>
          </w:tcPr>
          <w:p w14:paraId="3DB4E32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proofErr w:type="gramStart"/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Revolving</w:t>
            </w:r>
            <w:proofErr w:type="gramEnd"/>
            <w:r w:rsidRPr="00BE69F2">
              <w:rPr>
                <w:rFonts w:eastAsia="Arial Unicode MS"/>
              </w:rPr>
              <w:t xml:space="preserve">  </w:t>
            </w:r>
          </w:p>
        </w:tc>
      </w:tr>
    </w:tbl>
    <w:p w14:paraId="09F0EA58" w14:textId="77777777" w:rsidR="00033C0B" w:rsidRPr="00BE69F2" w:rsidRDefault="00033C0B" w:rsidP="009A6773">
      <w:pPr>
        <w:spacing w:line="240" w:lineRule="auto"/>
      </w:pPr>
    </w:p>
    <w:p w14:paraId="7A5AF87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[Refinance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E25A54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FB373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82ED9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รายงานอย่างไร</w:t>
            </w:r>
          </w:p>
        </w:tc>
      </w:tr>
      <w:tr w:rsidR="00BE69F2" w:rsidRPr="00BE69F2" w14:paraId="1447C6D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B02E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EF479D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สามารถพิจารณาการรายงาน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tbl>
            <w:tblPr>
              <w:tblStyle w:val="TableGrid"/>
              <w:tblW w:w="0" w:type="auto"/>
              <w:tblInd w:w="27" w:type="dxa"/>
              <w:tblLayout w:type="fixed"/>
              <w:tblLook w:val="04A0" w:firstRow="1" w:lastRow="0" w:firstColumn="1" w:lastColumn="0" w:noHBand="0" w:noVBand="1"/>
            </w:tblPr>
            <w:tblGrid>
              <w:gridCol w:w="2693"/>
              <w:gridCol w:w="2410"/>
              <w:gridCol w:w="4151"/>
            </w:tblGrid>
            <w:tr w:rsidR="00BE69F2" w:rsidRPr="00BE69F2" w14:paraId="52D7C576" w14:textId="77777777">
              <w:trPr>
                <w:trHeight w:val="278"/>
              </w:trPr>
              <w:tc>
                <w:tcPr>
                  <w:tcW w:w="2693" w:type="dxa"/>
                </w:tcPr>
                <w:p w14:paraId="23F3977C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ผลิตภัณฑ์</w:t>
                  </w:r>
                </w:p>
              </w:tc>
              <w:tc>
                <w:tcPr>
                  <w:tcW w:w="2410" w:type="dxa"/>
                </w:tcPr>
                <w:p w14:paraId="53072A1E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วิธีการรายงาน</w:t>
                  </w:r>
                </w:p>
              </w:tc>
              <w:tc>
                <w:tcPr>
                  <w:tcW w:w="4151" w:type="dxa"/>
                </w:tcPr>
                <w:p w14:paraId="54E791F8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วิธีการรายงาน </w:t>
                  </w: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0226DED" w14:textId="77777777">
              <w:trPr>
                <w:trHeight w:val="278"/>
              </w:trPr>
              <w:tc>
                <w:tcPr>
                  <w:tcW w:w="2693" w:type="dxa"/>
                </w:tcPr>
                <w:p w14:paraId="3ABF2F1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 (</w:t>
                  </w:r>
                  <w:r w:rsidRPr="00BE69F2">
                    <w:rPr>
                      <w:rFonts w:eastAsia="Arial Unicode MS"/>
                    </w:rPr>
                    <w:t>P</w:t>
                  </w:r>
                  <w:r w:rsidRPr="00BE69F2">
                    <w:rPr>
                      <w:rFonts w:eastAsia="Arial Unicode MS"/>
                      <w:cs/>
                    </w:rPr>
                    <w:t>/</w:t>
                  </w:r>
                  <w:r w:rsidRPr="00BE69F2">
                    <w:rPr>
                      <w:rFonts w:eastAsia="Arial Unicode MS"/>
                    </w:rPr>
                    <w:t>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Trade Finance</w:t>
                  </w:r>
                </w:p>
              </w:tc>
              <w:tc>
                <w:tcPr>
                  <w:tcW w:w="2410" w:type="dxa"/>
                </w:tcPr>
                <w:p w14:paraId="537D419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แยกตามรายตั๋ว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>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07493FD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จนกว่า สง.จะได้รับชำระหนี้ครบทั้งจำนวน</w:t>
                  </w:r>
                </w:p>
              </w:tc>
            </w:tr>
            <w:tr w:rsidR="00BE69F2" w:rsidRPr="00BE69F2" w14:paraId="0C7FA757" w14:textId="77777777">
              <w:trPr>
                <w:trHeight w:val="278"/>
              </w:trPr>
              <w:tc>
                <w:tcPr>
                  <w:tcW w:w="2693" w:type="dxa"/>
                </w:tcPr>
                <w:p w14:paraId="63DFE2A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เงินเบิกเกินบัญชี (</w:t>
                  </w:r>
                  <w:r w:rsidRPr="00BE69F2">
                    <w:rPr>
                      <w:rFonts w:eastAsia="Arial Unicode MS"/>
                    </w:rPr>
                    <w:t>O</w:t>
                  </w:r>
                  <w:r w:rsidRPr="00BE69F2">
                    <w:rPr>
                      <w:rFonts w:eastAsia="Arial Unicode MS"/>
                      <w:cs/>
                    </w:rPr>
                    <w:t>/</w:t>
                  </w:r>
                  <w:r w:rsidRPr="00BE69F2">
                    <w:rPr>
                      <w:rFonts w:eastAsia="Arial Unicode MS"/>
                    </w:rPr>
                    <w:t>D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410" w:type="dxa"/>
                </w:tcPr>
                <w:p w14:paraId="1F0629E9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แยกตามบัญชี   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4A8286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เฉพาะงวดที่เกิดการ </w:t>
                  </w:r>
                  <w:r w:rsidRPr="00BE69F2">
                    <w:rPr>
                      <w:rFonts w:eastAsia="Arial Unicode MS"/>
                    </w:rPr>
                    <w:t xml:space="preserve">Refinance </w:t>
                  </w:r>
                  <w:r w:rsidRPr="00BE69F2">
                    <w:rPr>
                      <w:rFonts w:eastAsia="Arial Unicode MS"/>
                      <w:cs/>
                    </w:rPr>
                    <w:t>เท่านั้น</w:t>
                  </w:r>
                </w:p>
              </w:tc>
            </w:tr>
            <w:tr w:rsidR="00BE69F2" w:rsidRPr="00BE69F2" w14:paraId="1AEB7116" w14:textId="77777777">
              <w:trPr>
                <w:trHeight w:val="278"/>
              </w:trPr>
              <w:tc>
                <w:tcPr>
                  <w:tcW w:w="2693" w:type="dxa"/>
                </w:tcPr>
                <w:p w14:paraId="18437BA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เงินกู้ยืมระยะยาว (</w:t>
                  </w:r>
                  <w:r w:rsidRPr="00BE69F2">
                    <w:rPr>
                      <w:rFonts w:eastAsia="Arial Unicode MS"/>
                    </w:rPr>
                    <w:t>Term Loan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410" w:type="dxa"/>
                </w:tcPr>
                <w:p w14:paraId="6FEAFD8B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แยกตามบัญชี   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250DBBD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จนครบอายุสัญญา</w:t>
                  </w:r>
                </w:p>
              </w:tc>
            </w:tr>
          </w:tbl>
          <w:p w14:paraId="555E0DE4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</w:p>
        </w:tc>
      </w:tr>
    </w:tbl>
    <w:p w14:paraId="20A2CB0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73BD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532DC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10C0A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จะต้องรายงาน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อย่างไร หากอนุมัติวงเงิน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>จำนวน</w:t>
            </w:r>
            <w:r w:rsidRPr="00BE69F2">
              <w:rPr>
                <w:rFonts w:eastAsia="Arial Unicode MS"/>
              </w:rPr>
              <w:t xml:space="preserve"> = 5 </w:t>
            </w:r>
            <w:r w:rsidRPr="00BE69F2">
              <w:rPr>
                <w:rFonts w:eastAsia="Arial Unicode MS"/>
                <w:cs/>
              </w:rPr>
              <w:t>ลบ. เพื่อการรีไฟแนน</w:t>
            </w:r>
            <w:proofErr w:type="spellStart"/>
            <w:r w:rsidRPr="00BE69F2">
              <w:rPr>
                <w:rFonts w:eastAsia="Arial Unicode MS"/>
                <w:cs/>
              </w:rPr>
              <w:t>ซ์</w:t>
            </w:r>
            <w:proofErr w:type="spellEnd"/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จาก สง. อื่น</w:t>
            </w:r>
          </w:p>
          <w:p w14:paraId="47BC975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134"/>
              <w:gridCol w:w="1276"/>
              <w:gridCol w:w="1417"/>
              <w:gridCol w:w="1276"/>
              <w:gridCol w:w="3083"/>
            </w:tblGrid>
            <w:tr w:rsidR="00BE69F2" w:rsidRPr="00BE69F2" w14:paraId="098F7EC7" w14:textId="77777777">
              <w:trPr>
                <w:trHeight w:val="101"/>
              </w:trPr>
              <w:tc>
                <w:tcPr>
                  <w:tcW w:w="1161" w:type="dxa"/>
                </w:tcPr>
                <w:p w14:paraId="290602E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วันที่ออกตั๋ว</w:t>
                  </w:r>
                </w:p>
              </w:tc>
              <w:tc>
                <w:tcPr>
                  <w:tcW w:w="1134" w:type="dxa"/>
                </w:tcPr>
                <w:p w14:paraId="66AA10C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ตั๋วเงิน</w:t>
                  </w:r>
                </w:p>
              </w:tc>
              <w:tc>
                <w:tcPr>
                  <w:tcW w:w="1276" w:type="dxa"/>
                </w:tcPr>
                <w:p w14:paraId="2552EA0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จำนวน </w:t>
                  </w:r>
                  <w:r w:rsidRPr="00BE69F2">
                    <w:rPr>
                      <w:rFonts w:eastAsia="Arial Unicode MS"/>
                    </w:rPr>
                    <w:t>(</w:t>
                  </w:r>
                  <w:r w:rsidRPr="00BE69F2">
                    <w:rPr>
                      <w:rFonts w:eastAsia="Arial Unicode MS"/>
                      <w:cs/>
                    </w:rPr>
                    <w:t>ลบ.)</w:t>
                  </w:r>
                </w:p>
              </w:tc>
              <w:tc>
                <w:tcPr>
                  <w:tcW w:w="1417" w:type="dxa"/>
                </w:tcPr>
                <w:p w14:paraId="78E9D84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อายุตั๋ว (วัน)</w:t>
                  </w:r>
                </w:p>
              </w:tc>
              <w:tc>
                <w:tcPr>
                  <w:tcW w:w="1276" w:type="dxa"/>
                </w:tcPr>
                <w:p w14:paraId="3E1BEB2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วันครบกำหนด</w:t>
                  </w:r>
                </w:p>
              </w:tc>
              <w:tc>
                <w:tcPr>
                  <w:tcW w:w="3083" w:type="dxa"/>
                </w:tcPr>
                <w:p w14:paraId="5019D1B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วัตถุประสงค์</w:t>
                  </w:r>
                </w:p>
              </w:tc>
            </w:tr>
            <w:tr w:rsidR="00BE69F2" w:rsidRPr="00BE69F2" w14:paraId="612EE6B2" w14:textId="77777777">
              <w:trPr>
                <w:trHeight w:val="60"/>
              </w:trPr>
              <w:tc>
                <w:tcPr>
                  <w:tcW w:w="1161" w:type="dxa"/>
                </w:tcPr>
                <w:p w14:paraId="60FF403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3B4FEA2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3D6C8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417" w:type="dxa"/>
                </w:tcPr>
                <w:p w14:paraId="61D25F3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5E9BDEB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-2-28</w:t>
                  </w:r>
                </w:p>
              </w:tc>
              <w:tc>
                <w:tcPr>
                  <w:tcW w:w="3083" w:type="dxa"/>
                </w:tcPr>
                <w:p w14:paraId="1CBB86C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เพื่อการ </w:t>
                  </w:r>
                  <w:r w:rsidRPr="00BE69F2">
                    <w:rPr>
                      <w:rFonts w:eastAsia="Arial Unicode MS"/>
                    </w:rPr>
                    <w:t>Refinance</w:t>
                  </w:r>
                </w:p>
              </w:tc>
            </w:tr>
            <w:tr w:rsidR="00BE69F2" w:rsidRPr="00BE69F2" w14:paraId="20B3ADD4" w14:textId="77777777">
              <w:trPr>
                <w:trHeight w:val="60"/>
              </w:trPr>
              <w:tc>
                <w:tcPr>
                  <w:tcW w:w="1161" w:type="dxa"/>
                </w:tcPr>
                <w:p w14:paraId="5F5529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6122667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7FC14AA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3</w:t>
                  </w:r>
                </w:p>
              </w:tc>
              <w:tc>
                <w:tcPr>
                  <w:tcW w:w="1417" w:type="dxa"/>
                </w:tcPr>
                <w:p w14:paraId="3559D2B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51F4AB0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-4-30</w:t>
                  </w:r>
                </w:p>
              </w:tc>
              <w:tc>
                <w:tcPr>
                  <w:tcW w:w="3083" w:type="dxa"/>
                </w:tcPr>
                <w:p w14:paraId="325277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  <w:tr w:rsidR="00BE69F2" w:rsidRPr="00BE69F2" w14:paraId="1B0CFE71" w14:textId="77777777">
              <w:trPr>
                <w:trHeight w:val="60"/>
              </w:trPr>
              <w:tc>
                <w:tcPr>
                  <w:tcW w:w="1161" w:type="dxa"/>
                </w:tcPr>
                <w:p w14:paraId="282070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7F91CA8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17130B3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1417" w:type="dxa"/>
                </w:tcPr>
                <w:p w14:paraId="50A1E7C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6E45192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-7-31</w:t>
                  </w:r>
                </w:p>
              </w:tc>
              <w:tc>
                <w:tcPr>
                  <w:tcW w:w="3083" w:type="dxa"/>
                </w:tcPr>
                <w:p w14:paraId="6BE3BE6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</w:tbl>
          <w:p w14:paraId="5C89FA5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45675F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เนื่องจาก สง. จัดเก็บอยู่ที่ระดับวงเงิน (</w:t>
            </w:r>
            <w:r w:rsidRPr="00BE69F2">
              <w:rPr>
                <w:rFonts w:eastAsia="Arial Unicode MS"/>
              </w:rPr>
              <w:t xml:space="preserve">Credit Line) </w:t>
            </w:r>
            <w:r w:rsidRPr="00BE69F2">
              <w:rPr>
                <w:rFonts w:eastAsia="Arial Unicode MS"/>
                <w:cs/>
              </w:rPr>
              <w:t xml:space="preserve">โดยการออกตั๋วแต่ละครั้งจะมีการ </w:t>
            </w:r>
            <w:r w:rsidRPr="00BE69F2">
              <w:rPr>
                <w:rFonts w:eastAsia="Arial Unicode MS"/>
              </w:rPr>
              <w:t xml:space="preserve">Replicate </w:t>
            </w:r>
            <w:r w:rsidRPr="00BE69F2">
              <w:rPr>
                <w:rFonts w:eastAsia="Arial Unicode MS"/>
                <w:cs/>
              </w:rPr>
              <w:t xml:space="preserve">ค่าต่าง ๆ จากระดับวงเงินไปยังระดับตั๋ว (บัญชี)  รวมถึงค่า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ด้วย ทำให้ตั๋วที่ออกภายใต้วงเงินนี้จะมี 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ติดไปด้วย</w:t>
            </w:r>
          </w:p>
        </w:tc>
      </w:tr>
      <w:tr w:rsidR="00BE69F2" w:rsidRPr="00BE69F2" w14:paraId="2364E77F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BFCE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F61AFE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ให้รายงานแยกรายตั๋วเงิน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โดยใส่ </w:t>
            </w:r>
            <w:r w:rsidRPr="00BE69F2">
              <w:rPr>
                <w:rFonts w:eastAsia="Arial Unicode MS"/>
              </w:rPr>
              <w:t>Flag</w:t>
            </w:r>
            <w:r w:rsidRPr="00BE69F2">
              <w:rPr>
                <w:rFonts w:eastAsia="Arial Unicode MS"/>
                <w:cs/>
              </w:rPr>
              <w:t xml:space="preserve"> เฉพาะตั๋วฉบับที่มีการ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u w:val="single"/>
                <w:cs/>
              </w:rPr>
              <w:t>เท่านั้น</w:t>
            </w:r>
          </w:p>
          <w:p w14:paraId="71A5518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6CC03663" w14:textId="77777777">
              <w:trPr>
                <w:trHeight w:val="236"/>
              </w:trPr>
              <w:tc>
                <w:tcPr>
                  <w:tcW w:w="1303" w:type="dxa"/>
                </w:tcPr>
                <w:p w14:paraId="6E35C5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FF3B7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63D84B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7BE730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6F3F5C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A4072B2" w14:textId="77777777">
              <w:trPr>
                <w:trHeight w:val="264"/>
              </w:trPr>
              <w:tc>
                <w:tcPr>
                  <w:tcW w:w="1303" w:type="dxa"/>
                </w:tcPr>
                <w:p w14:paraId="24F360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27CB494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476" w:type="dxa"/>
                </w:tcPr>
                <w:p w14:paraId="3CC602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134D6D3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1C6358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057CEAE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68600942" w14:textId="77777777">
              <w:trPr>
                <w:trHeight w:val="236"/>
              </w:trPr>
              <w:tc>
                <w:tcPr>
                  <w:tcW w:w="1303" w:type="dxa"/>
                </w:tcPr>
                <w:p w14:paraId="244BC03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091A99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5C7A36E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579976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355DBE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69E5F493" w14:textId="77777777">
              <w:trPr>
                <w:trHeight w:val="264"/>
              </w:trPr>
              <w:tc>
                <w:tcPr>
                  <w:tcW w:w="1303" w:type="dxa"/>
                </w:tcPr>
                <w:p w14:paraId="47500D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652C8A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476" w:type="dxa"/>
                </w:tcPr>
                <w:p w14:paraId="78D2740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3CB94F4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2C2386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5E488F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46A9F306" w14:textId="77777777">
              <w:trPr>
                <w:trHeight w:val="236"/>
              </w:trPr>
              <w:tc>
                <w:tcPr>
                  <w:tcW w:w="1303" w:type="dxa"/>
                </w:tcPr>
                <w:p w14:paraId="1B6826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05A29F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4ABDEF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73AB18C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05E1E8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3A4A731" w14:textId="77777777">
              <w:trPr>
                <w:trHeight w:val="264"/>
              </w:trPr>
              <w:tc>
                <w:tcPr>
                  <w:tcW w:w="1303" w:type="dxa"/>
                </w:tcPr>
                <w:p w14:paraId="00DD03A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39E1C2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476" w:type="dxa"/>
                </w:tcPr>
                <w:p w14:paraId="24E823B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78AF390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752BFD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4EAECFC0" w14:textId="77777777" w:rsidR="00033C0B" w:rsidRPr="00BE69F2" w:rsidRDefault="00033C0B" w:rsidP="009A6773">
            <w:pPr>
              <w:ind w:left="-6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FDDC7ED" w14:textId="44F3C546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6EB9B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4BB92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09B4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อนุมัติสินเชื่อที่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จาก สง. อื่นจำนวน </w:t>
            </w:r>
            <w:r w:rsidRPr="00BE69F2">
              <w:rPr>
                <w:rFonts w:eastAsia="Arial Unicode MS"/>
              </w:rPr>
              <w:t xml:space="preserve">60 </w:t>
            </w:r>
            <w:r w:rsidRPr="00BE69F2">
              <w:rPr>
                <w:rFonts w:eastAsia="Arial Unicode MS"/>
                <w:cs/>
              </w:rPr>
              <w:t>ลบ. และให้กู้เพื่อเงินทุนหมุนเวียน (</w:t>
            </w:r>
            <w:r w:rsidRPr="00BE69F2">
              <w:rPr>
                <w:rFonts w:eastAsia="Arial Unicode MS"/>
              </w:rPr>
              <w:t xml:space="preserve">Working Cap) </w:t>
            </w:r>
            <w:r w:rsidRPr="00BE69F2">
              <w:rPr>
                <w:rFonts w:eastAsia="Arial Unicode MS"/>
                <w:cs/>
              </w:rPr>
              <w:t xml:space="preserve">จำนวน </w:t>
            </w:r>
            <w:r w:rsidRPr="00BE69F2">
              <w:rPr>
                <w:rFonts w:eastAsia="Arial Unicode MS"/>
              </w:rPr>
              <w:t xml:space="preserve">40 </w:t>
            </w:r>
            <w:r w:rsidRPr="00BE69F2">
              <w:rPr>
                <w:rFonts w:eastAsia="Arial Unicode MS"/>
                <w:cs/>
              </w:rPr>
              <w:t>ลบ. ให้รายงาน</w:t>
            </w:r>
            <w:r w:rsidRPr="00BE69F2">
              <w:rPr>
                <w:rFonts w:eastAsia="Arial Unicode MS"/>
              </w:rPr>
              <w:t xml:space="preserve"> Refinance Flag </w:t>
            </w:r>
            <w:r w:rsidRPr="00BE69F2">
              <w:rPr>
                <w:rFonts w:eastAsia="Arial Unicode MS"/>
                <w:cs/>
              </w:rPr>
              <w:t>อย่างไร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118EF1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D6B4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6C782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รวมเงินทั้ง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จำนวนเป็น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AC001 = 100 </w:t>
            </w:r>
            <w:r w:rsidRPr="00BE69F2">
              <w:rPr>
                <w:rFonts w:eastAsia="Arial Unicode M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483"/>
              <w:gridCol w:w="1096"/>
              <w:gridCol w:w="992"/>
              <w:gridCol w:w="1276"/>
              <w:gridCol w:w="3026"/>
              <w:gridCol w:w="1540"/>
            </w:tblGrid>
            <w:tr w:rsidR="00BE69F2" w:rsidRPr="00BE69F2" w14:paraId="4C4C6AB9" w14:textId="77777777">
              <w:tc>
                <w:tcPr>
                  <w:tcW w:w="1483" w:type="dxa"/>
                </w:tcPr>
                <w:p w14:paraId="4EE00F0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Organization Id</w:t>
                  </w:r>
                </w:p>
              </w:tc>
              <w:tc>
                <w:tcPr>
                  <w:tcW w:w="1096" w:type="dxa"/>
                </w:tcPr>
                <w:p w14:paraId="04AE88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992" w:type="dxa"/>
                </w:tcPr>
                <w:p w14:paraId="36C76A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1B48B7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026" w:type="dxa"/>
                </w:tcPr>
                <w:p w14:paraId="4FC3AF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1540" w:type="dxa"/>
                </w:tcPr>
                <w:p w14:paraId="2140C1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8E89556" w14:textId="77777777">
              <w:tc>
                <w:tcPr>
                  <w:tcW w:w="1483" w:type="dxa"/>
                </w:tcPr>
                <w:p w14:paraId="2AA714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66CB1FE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19950A1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5AFD3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454E6DE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6CDB6C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4DB5E1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88982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แยกเงินทั้ง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จำนวนเป็น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AC002 = 60 </w:t>
            </w:r>
            <w:r w:rsidRPr="00BE69F2">
              <w:rPr>
                <w:rFonts w:eastAsia="Arial Unicode MS"/>
                <w:cs/>
              </w:rPr>
              <w:t xml:space="preserve">ลบ. และ </w:t>
            </w:r>
            <w:r w:rsidRPr="00BE69F2">
              <w:rPr>
                <w:rFonts w:eastAsia="Arial Unicode MS"/>
              </w:rPr>
              <w:t xml:space="preserve">AC003 = 40 </w:t>
            </w:r>
            <w:r w:rsidRPr="00BE69F2">
              <w:rPr>
                <w:rFonts w:eastAsia="Arial Unicode M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483"/>
              <w:gridCol w:w="1096"/>
              <w:gridCol w:w="992"/>
              <w:gridCol w:w="1276"/>
              <w:gridCol w:w="3026"/>
              <w:gridCol w:w="1540"/>
            </w:tblGrid>
            <w:tr w:rsidR="00BE69F2" w:rsidRPr="00BE69F2" w14:paraId="52F01F7D" w14:textId="77777777">
              <w:tc>
                <w:tcPr>
                  <w:tcW w:w="1483" w:type="dxa"/>
                </w:tcPr>
                <w:p w14:paraId="7440F7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Organization Id</w:t>
                  </w:r>
                </w:p>
              </w:tc>
              <w:tc>
                <w:tcPr>
                  <w:tcW w:w="1096" w:type="dxa"/>
                </w:tcPr>
                <w:p w14:paraId="7B7682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992" w:type="dxa"/>
                </w:tcPr>
                <w:p w14:paraId="0C6AB7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5126EC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026" w:type="dxa"/>
                </w:tcPr>
                <w:p w14:paraId="5F30AE5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1540" w:type="dxa"/>
                </w:tcPr>
                <w:p w14:paraId="699D4F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1C4AC5E" w14:textId="77777777">
              <w:tc>
                <w:tcPr>
                  <w:tcW w:w="1483" w:type="dxa"/>
                </w:tcPr>
                <w:p w14:paraId="60F4DB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2C861C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2FED4EF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3DFB5C8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6F1A92F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698516B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684CB6F6" w14:textId="77777777">
              <w:tc>
                <w:tcPr>
                  <w:tcW w:w="1483" w:type="dxa"/>
                </w:tcPr>
                <w:p w14:paraId="611555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0A86E0F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737245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01F3F35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06CA66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1DD3FAE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213EA8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</w:p>
        </w:tc>
      </w:tr>
    </w:tbl>
    <w:p w14:paraId="24995273" w14:textId="77777777" w:rsidR="00033C0B" w:rsidRDefault="00033C0B" w:rsidP="009A6773">
      <w:pPr>
        <w:spacing w:line="240" w:lineRule="auto"/>
        <w:rPr>
          <w:rFonts w:eastAsia="Arial Unicode MS"/>
        </w:rPr>
      </w:pPr>
    </w:p>
    <w:p w14:paraId="323CED56" w14:textId="77777777" w:rsidR="00A625A0" w:rsidRDefault="00A625A0" w:rsidP="009A6773">
      <w:pPr>
        <w:spacing w:line="240" w:lineRule="auto"/>
        <w:rPr>
          <w:rFonts w:eastAsia="Arial Unicode MS"/>
        </w:rPr>
      </w:pPr>
    </w:p>
    <w:p w14:paraId="360D8AEF" w14:textId="77777777" w:rsidR="00A625A0" w:rsidRDefault="00A625A0" w:rsidP="009A6773">
      <w:pPr>
        <w:spacing w:line="240" w:lineRule="auto"/>
        <w:rPr>
          <w:rFonts w:eastAsia="Arial Unicode MS"/>
        </w:rPr>
      </w:pPr>
    </w:p>
    <w:p w14:paraId="1D7D5E4B" w14:textId="77777777" w:rsidR="00626B57" w:rsidRDefault="00626B57" w:rsidP="009A6773">
      <w:pPr>
        <w:spacing w:line="240" w:lineRule="auto"/>
        <w:rPr>
          <w:rFonts w:eastAsia="Arial Unicode MS"/>
        </w:rPr>
      </w:pPr>
    </w:p>
    <w:p w14:paraId="23DAEBA0" w14:textId="77777777" w:rsidR="00A625A0" w:rsidRPr="00BE69F2" w:rsidRDefault="00A625A0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6CE30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FCBA6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86E25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อนุมัติสินเชื่อ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ที่มีการ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จาก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อื่น โดยในบัญชีกระแสรายวันมีหลายบัญชี</w:t>
            </w:r>
            <w:r w:rsidRPr="00BE69F2">
              <w:rPr>
                <w:rFonts w:eastAsia="Arial Unicode MS"/>
              </w:rPr>
              <w:t xml:space="preserve"> O/D </w:t>
            </w:r>
            <w:r w:rsidRPr="00BE69F2">
              <w:rPr>
                <w:rFonts w:eastAsia="Arial Unicode MS"/>
                <w:cs/>
              </w:rPr>
              <w:t>เช่น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261"/>
              <w:gridCol w:w="2512"/>
              <w:gridCol w:w="2261"/>
              <w:gridCol w:w="2261"/>
            </w:tblGrid>
            <w:tr w:rsidR="00BE69F2" w:rsidRPr="00BE69F2" w14:paraId="74AA7819" w14:textId="77777777">
              <w:trPr>
                <w:trHeight w:val="269"/>
              </w:trPr>
              <w:tc>
                <w:tcPr>
                  <w:tcW w:w="2261" w:type="dxa"/>
                </w:tcPr>
                <w:p w14:paraId="0BA6324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วันที่อนุมัติ</w:t>
                  </w:r>
                </w:p>
              </w:tc>
              <w:tc>
                <w:tcPr>
                  <w:tcW w:w="2512" w:type="dxa"/>
                </w:tcPr>
                <w:p w14:paraId="01E354E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2261" w:type="dxa"/>
                </w:tcPr>
                <w:p w14:paraId="093D694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 (ลบ.)</w:t>
                  </w:r>
                </w:p>
              </w:tc>
              <w:tc>
                <w:tcPr>
                  <w:tcW w:w="2261" w:type="dxa"/>
                </w:tcPr>
                <w:p w14:paraId="13FD3A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วัตถุประสงค์</w:t>
                  </w:r>
                </w:p>
              </w:tc>
            </w:tr>
            <w:tr w:rsidR="00BE69F2" w:rsidRPr="00BE69F2" w14:paraId="5D2DD23F" w14:textId="77777777">
              <w:trPr>
                <w:trHeight w:val="252"/>
              </w:trPr>
              <w:tc>
                <w:tcPr>
                  <w:tcW w:w="2261" w:type="dxa"/>
                </w:tcPr>
                <w:p w14:paraId="4ACE511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2021-01-01</w:t>
                  </w:r>
                </w:p>
              </w:tc>
              <w:tc>
                <w:tcPr>
                  <w:tcW w:w="2512" w:type="dxa"/>
                </w:tcPr>
                <w:p w14:paraId="680AEF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06A02C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2261" w:type="dxa"/>
                </w:tcPr>
                <w:p w14:paraId="49DDCD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  <w:tr w:rsidR="00BE69F2" w:rsidRPr="00BE69F2" w14:paraId="1150F28B" w14:textId="77777777">
              <w:trPr>
                <w:trHeight w:val="252"/>
              </w:trPr>
              <w:tc>
                <w:tcPr>
                  <w:tcW w:w="2261" w:type="dxa"/>
                </w:tcPr>
                <w:p w14:paraId="41E796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2021-03-01</w:t>
                  </w:r>
                </w:p>
              </w:tc>
              <w:tc>
                <w:tcPr>
                  <w:tcW w:w="2512" w:type="dxa"/>
                </w:tcPr>
                <w:p w14:paraId="6C80B2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2048BE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2261" w:type="dxa"/>
                </w:tcPr>
                <w:p w14:paraId="21C157C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เพื่อรีไฟแนน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ซ์</w:t>
                  </w:r>
                  <w:proofErr w:type="spellEnd"/>
                </w:p>
              </w:tc>
            </w:tr>
            <w:tr w:rsidR="00BE69F2" w:rsidRPr="00BE69F2" w14:paraId="45F6B61C" w14:textId="77777777">
              <w:trPr>
                <w:trHeight w:val="252"/>
              </w:trPr>
              <w:tc>
                <w:tcPr>
                  <w:tcW w:w="2261" w:type="dxa"/>
                </w:tcPr>
                <w:p w14:paraId="697567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2021-06-01</w:t>
                  </w:r>
                </w:p>
              </w:tc>
              <w:tc>
                <w:tcPr>
                  <w:tcW w:w="2512" w:type="dxa"/>
                </w:tcPr>
                <w:p w14:paraId="57FE82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59CE7A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</w:t>
                  </w:r>
                </w:p>
              </w:tc>
              <w:tc>
                <w:tcPr>
                  <w:tcW w:w="2261" w:type="dxa"/>
                </w:tcPr>
                <w:p w14:paraId="61383FD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</w:tbl>
          <w:p w14:paraId="24B52C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ในแต่ละช่วงเวลารายงาน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0BC1F8CE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4DBF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AA77B8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แบบที่ </w:t>
            </w:r>
            <w:r w:rsidRPr="00BE69F2">
              <w:rPr>
                <w:rFonts w:eastAsia="Arial Unicode MS"/>
              </w:rPr>
              <w:t xml:space="preserve">1: </w:t>
            </w:r>
            <w:r w:rsidRPr="00BE69F2">
              <w:rPr>
                <w:rFonts w:eastAsia="Arial Unicode MS"/>
                <w:cs/>
              </w:rPr>
              <w:t>หาก สง. ขยายหรือเพิ่มวงเงินบนบัญชีเดิม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Refinance Flag = 1 </w:t>
            </w:r>
            <w:r w:rsidRPr="00BE69F2">
              <w:rPr>
                <w:rFonts w:eastAsia="Arial Unicode MS"/>
                <w:cs/>
              </w:rPr>
              <w:t>เฉพาะงวดที่มีการรีไฟแนน</w:t>
            </w:r>
            <w:proofErr w:type="spellStart"/>
            <w:r w:rsidRPr="00BE69F2">
              <w:rPr>
                <w:rFonts w:eastAsia="Arial Unicode MS"/>
                <w:cs/>
              </w:rPr>
              <w:t>ซ์</w:t>
            </w:r>
            <w:proofErr w:type="spellEnd"/>
          </w:p>
          <w:p w14:paraId="463B35D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88DA21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ม.ค.</w:t>
            </w:r>
          </w:p>
          <w:p w14:paraId="1C8F57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65C9F80D" w14:textId="77777777">
              <w:trPr>
                <w:trHeight w:val="203"/>
              </w:trPr>
              <w:tc>
                <w:tcPr>
                  <w:tcW w:w="1289" w:type="dxa"/>
                </w:tcPr>
                <w:p w14:paraId="420A236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9FDC0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6CCC9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696B74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5A5764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4751D8BC" w14:textId="77777777">
              <w:trPr>
                <w:trHeight w:val="228"/>
              </w:trPr>
              <w:tc>
                <w:tcPr>
                  <w:tcW w:w="1289" w:type="dxa"/>
                </w:tcPr>
                <w:p w14:paraId="103E092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36F0FA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5D52C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6E1C15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466C64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</w:tbl>
          <w:p w14:paraId="29F4858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70651907" w14:textId="77777777">
              <w:trPr>
                <w:trHeight w:val="236"/>
              </w:trPr>
              <w:tc>
                <w:tcPr>
                  <w:tcW w:w="1303" w:type="dxa"/>
                </w:tcPr>
                <w:p w14:paraId="24B469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84360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BDB0E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6DC2A7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5FAC4F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18F0B907" w14:textId="77777777">
              <w:trPr>
                <w:trHeight w:val="264"/>
              </w:trPr>
              <w:tc>
                <w:tcPr>
                  <w:tcW w:w="1303" w:type="dxa"/>
                </w:tcPr>
                <w:p w14:paraId="717E12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0C99E8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77217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3EED630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33FD569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5F6FBE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2B069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มี.ค.</w:t>
            </w:r>
          </w:p>
          <w:p w14:paraId="40A8ACB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783989D6" w14:textId="77777777">
              <w:trPr>
                <w:trHeight w:val="203"/>
              </w:trPr>
              <w:tc>
                <w:tcPr>
                  <w:tcW w:w="1289" w:type="dxa"/>
                </w:tcPr>
                <w:p w14:paraId="21F7BF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3874C0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212820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4B1313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35F0F6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6DEA53E8" w14:textId="77777777">
              <w:trPr>
                <w:trHeight w:val="228"/>
              </w:trPr>
              <w:tc>
                <w:tcPr>
                  <w:tcW w:w="1289" w:type="dxa"/>
                </w:tcPr>
                <w:p w14:paraId="5269D5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48" w:type="dxa"/>
                </w:tcPr>
                <w:p w14:paraId="4139D5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2C93C8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5D22E4F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1EB702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3,000,000 </w:t>
                  </w:r>
                </w:p>
              </w:tc>
            </w:tr>
          </w:tbl>
          <w:p w14:paraId="51A1E65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3F988296" w14:textId="77777777">
              <w:trPr>
                <w:trHeight w:val="236"/>
              </w:trPr>
              <w:tc>
                <w:tcPr>
                  <w:tcW w:w="1303" w:type="dxa"/>
                </w:tcPr>
                <w:p w14:paraId="4B0D6E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5D6032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E7EE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760306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6D2BACF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58F10EAD" w14:textId="77777777">
              <w:trPr>
                <w:trHeight w:val="264"/>
              </w:trPr>
              <w:tc>
                <w:tcPr>
                  <w:tcW w:w="1303" w:type="dxa"/>
                </w:tcPr>
                <w:p w14:paraId="58D687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390B30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D6259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410157C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6B91F1A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5555A71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1F73F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เม.ย.</w:t>
            </w:r>
          </w:p>
          <w:p w14:paraId="153988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810"/>
              <w:gridCol w:w="2801"/>
            </w:tblGrid>
            <w:tr w:rsidR="00BE69F2" w:rsidRPr="00BE69F2" w14:paraId="7F0D8D84" w14:textId="77777777">
              <w:trPr>
                <w:trHeight w:val="203"/>
              </w:trPr>
              <w:tc>
                <w:tcPr>
                  <w:tcW w:w="1289" w:type="dxa"/>
                </w:tcPr>
                <w:p w14:paraId="5B3ED5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4A00D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5B265B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810" w:type="dxa"/>
                </w:tcPr>
                <w:p w14:paraId="69921E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801" w:type="dxa"/>
                </w:tcPr>
                <w:p w14:paraId="259FD0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5C3869F5" w14:textId="77777777">
              <w:trPr>
                <w:trHeight w:val="228"/>
              </w:trPr>
              <w:tc>
                <w:tcPr>
                  <w:tcW w:w="1289" w:type="dxa"/>
                </w:tcPr>
                <w:p w14:paraId="45FAFF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48" w:type="dxa"/>
                </w:tcPr>
                <w:p w14:paraId="49346F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BAA6B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810" w:type="dxa"/>
                </w:tcPr>
                <w:p w14:paraId="53DC479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801" w:type="dxa"/>
                </w:tcPr>
                <w:p w14:paraId="44B483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3,000,000 </w:t>
                  </w:r>
                </w:p>
              </w:tc>
            </w:tr>
          </w:tbl>
          <w:p w14:paraId="7B45CF2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810"/>
              <w:gridCol w:w="2801"/>
            </w:tblGrid>
            <w:tr w:rsidR="00BE69F2" w:rsidRPr="00BE69F2" w14:paraId="73FEFE8B" w14:textId="77777777">
              <w:trPr>
                <w:trHeight w:val="236"/>
              </w:trPr>
              <w:tc>
                <w:tcPr>
                  <w:tcW w:w="1303" w:type="dxa"/>
                </w:tcPr>
                <w:p w14:paraId="402985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3F09A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10646D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810" w:type="dxa"/>
                </w:tcPr>
                <w:p w14:paraId="77C406C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801" w:type="dxa"/>
                </w:tcPr>
                <w:p w14:paraId="364444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7DC0F5A5" w14:textId="77777777">
              <w:trPr>
                <w:trHeight w:val="264"/>
              </w:trPr>
              <w:tc>
                <w:tcPr>
                  <w:tcW w:w="1303" w:type="dxa"/>
                </w:tcPr>
                <w:p w14:paraId="187810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34" w:type="dxa"/>
                </w:tcPr>
                <w:p w14:paraId="510FC91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5A2179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810" w:type="dxa"/>
                </w:tcPr>
                <w:p w14:paraId="166F404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801" w:type="dxa"/>
                </w:tcPr>
                <w:p w14:paraId="4502213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E9CC3C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F0EDD6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มิ.ย.</w:t>
            </w:r>
          </w:p>
          <w:p w14:paraId="48501F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4A500372" w14:textId="77777777">
              <w:trPr>
                <w:trHeight w:val="203"/>
              </w:trPr>
              <w:tc>
                <w:tcPr>
                  <w:tcW w:w="1289" w:type="dxa"/>
                </w:tcPr>
                <w:p w14:paraId="44C886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5BD4C4A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C886F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</w:tcPr>
                <w:p w14:paraId="69280D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</w:tcPr>
                <w:p w14:paraId="40A663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55243D06" w14:textId="77777777">
              <w:trPr>
                <w:trHeight w:val="228"/>
              </w:trPr>
              <w:tc>
                <w:tcPr>
                  <w:tcW w:w="1289" w:type="dxa"/>
                </w:tcPr>
                <w:p w14:paraId="7AA100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lastRenderedPageBreak/>
                    <w:t>2021-06-30</w:t>
                  </w:r>
                </w:p>
              </w:tc>
              <w:tc>
                <w:tcPr>
                  <w:tcW w:w="1148" w:type="dxa"/>
                </w:tcPr>
                <w:p w14:paraId="0DADA67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9D814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51A0C45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1F993F7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6,000,000 </w:t>
                  </w:r>
                </w:p>
              </w:tc>
            </w:tr>
          </w:tbl>
          <w:p w14:paraId="6A4600F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3F86EB08" w14:textId="77777777">
              <w:trPr>
                <w:trHeight w:val="236"/>
              </w:trPr>
              <w:tc>
                <w:tcPr>
                  <w:tcW w:w="1303" w:type="dxa"/>
                </w:tcPr>
                <w:p w14:paraId="1AA10D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F808F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219F1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6855C4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3D6DFC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44E4C4A1" w14:textId="77777777">
              <w:trPr>
                <w:trHeight w:val="264"/>
              </w:trPr>
              <w:tc>
                <w:tcPr>
                  <w:tcW w:w="1303" w:type="dxa"/>
                </w:tcPr>
                <w:p w14:paraId="35F367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55C7181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1F3839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060D21C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40D4F5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175834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DDC13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แบบที่ </w:t>
            </w:r>
            <w:r w:rsidRPr="00BE69F2">
              <w:rPr>
                <w:rFonts w:eastAsia="Arial Unicode MS"/>
              </w:rPr>
              <w:t xml:space="preserve">2: </w:t>
            </w:r>
            <w:r w:rsidRPr="00BE69F2">
              <w:rPr>
                <w:rFonts w:eastAsia="Arial Unicode MS"/>
                <w:cs/>
              </w:rPr>
              <w:t>หาก สง. ขยายหรือเพิ่มวงเงินคนละบัญชี</w:t>
            </w:r>
          </w:p>
          <w:p w14:paraId="6EF208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ม.ค.</w:t>
            </w:r>
          </w:p>
          <w:p w14:paraId="562CD37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14FAB9BA" w14:textId="77777777">
              <w:trPr>
                <w:trHeight w:val="203"/>
              </w:trPr>
              <w:tc>
                <w:tcPr>
                  <w:tcW w:w="1289" w:type="dxa"/>
                  <w:vAlign w:val="center"/>
                </w:tcPr>
                <w:p w14:paraId="10B93A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  <w:vAlign w:val="center"/>
                </w:tcPr>
                <w:p w14:paraId="2D11714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  <w:vAlign w:val="center"/>
                </w:tcPr>
                <w:p w14:paraId="1133DA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  <w:vAlign w:val="center"/>
                </w:tcPr>
                <w:p w14:paraId="0D5DF0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  <w:vAlign w:val="center"/>
                </w:tcPr>
                <w:p w14:paraId="67D297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FBFDA78" w14:textId="77777777">
              <w:trPr>
                <w:trHeight w:val="228"/>
              </w:trPr>
              <w:tc>
                <w:tcPr>
                  <w:tcW w:w="1289" w:type="dxa"/>
                </w:tcPr>
                <w:p w14:paraId="71B3D7C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1B69EA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4964575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29774E6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61081F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</w:tbl>
          <w:p w14:paraId="4E2CF1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D47243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35CA80A9" w14:textId="77777777">
              <w:trPr>
                <w:trHeight w:val="236"/>
              </w:trPr>
              <w:tc>
                <w:tcPr>
                  <w:tcW w:w="1303" w:type="dxa"/>
                </w:tcPr>
                <w:p w14:paraId="1D4635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97FDE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2982BF0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17E815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3D95C59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03107DBD" w14:textId="77777777">
              <w:trPr>
                <w:trHeight w:val="264"/>
              </w:trPr>
              <w:tc>
                <w:tcPr>
                  <w:tcW w:w="1303" w:type="dxa"/>
                </w:tcPr>
                <w:p w14:paraId="34B693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5B43D4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44D92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3EFDB80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268979C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2AB47DF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95189C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มี.ค.</w:t>
            </w:r>
          </w:p>
          <w:p w14:paraId="781FA3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631E8465" w14:textId="77777777">
              <w:trPr>
                <w:trHeight w:val="203"/>
              </w:trPr>
              <w:tc>
                <w:tcPr>
                  <w:tcW w:w="1289" w:type="dxa"/>
                  <w:vAlign w:val="center"/>
                </w:tcPr>
                <w:p w14:paraId="70D83F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  <w:vAlign w:val="center"/>
                </w:tcPr>
                <w:p w14:paraId="3311AE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  <w:vAlign w:val="center"/>
                </w:tcPr>
                <w:p w14:paraId="486D5A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  <w:vAlign w:val="center"/>
                </w:tcPr>
                <w:p w14:paraId="262581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  <w:vAlign w:val="center"/>
                </w:tcPr>
                <w:p w14:paraId="07DDCD6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3125DAC8" w14:textId="77777777">
              <w:trPr>
                <w:trHeight w:val="228"/>
              </w:trPr>
              <w:tc>
                <w:tcPr>
                  <w:tcW w:w="1289" w:type="dxa"/>
                </w:tcPr>
                <w:p w14:paraId="24CA00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48" w:type="dxa"/>
                </w:tcPr>
                <w:p w14:paraId="7484876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1B4B544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33EC39B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086F4E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2,000,000</w:t>
                  </w:r>
                </w:p>
              </w:tc>
            </w:tr>
          </w:tbl>
          <w:p w14:paraId="1446F6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07C7CAA4" w14:textId="77777777">
              <w:trPr>
                <w:trHeight w:val="236"/>
              </w:trPr>
              <w:tc>
                <w:tcPr>
                  <w:tcW w:w="1303" w:type="dxa"/>
                </w:tcPr>
                <w:p w14:paraId="017645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15425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43334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3B842A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5859CAD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56046D96" w14:textId="77777777">
              <w:trPr>
                <w:trHeight w:val="264"/>
              </w:trPr>
              <w:tc>
                <w:tcPr>
                  <w:tcW w:w="1303" w:type="dxa"/>
                </w:tcPr>
                <w:p w14:paraId="16B5A6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51D2D3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200409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55FDB33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00D066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4C5A901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95733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เม.ย.</w:t>
            </w:r>
          </w:p>
          <w:p w14:paraId="315E96B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2FE21720" w14:textId="77777777">
              <w:trPr>
                <w:trHeight w:val="203"/>
              </w:trPr>
              <w:tc>
                <w:tcPr>
                  <w:tcW w:w="1289" w:type="dxa"/>
                </w:tcPr>
                <w:p w14:paraId="14C93B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06F7E1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EA47F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</w:tcPr>
                <w:p w14:paraId="37BCF36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</w:tcPr>
                <w:p w14:paraId="66D2610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3E26D344" w14:textId="77777777">
              <w:trPr>
                <w:trHeight w:val="228"/>
              </w:trPr>
              <w:tc>
                <w:tcPr>
                  <w:tcW w:w="1289" w:type="dxa"/>
                </w:tcPr>
                <w:p w14:paraId="0F9DF3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48" w:type="dxa"/>
                </w:tcPr>
                <w:p w14:paraId="39963D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3B4A0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536F530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70D1DD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2,000,000 </w:t>
                  </w:r>
                </w:p>
              </w:tc>
            </w:tr>
          </w:tbl>
          <w:p w14:paraId="7283A9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7CAACCBE" w14:textId="77777777">
              <w:trPr>
                <w:trHeight w:val="236"/>
              </w:trPr>
              <w:tc>
                <w:tcPr>
                  <w:tcW w:w="1303" w:type="dxa"/>
                </w:tcPr>
                <w:p w14:paraId="400881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14EE5F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AD9352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29D926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0A97CD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F64162C" w14:textId="77777777">
              <w:trPr>
                <w:trHeight w:val="264"/>
              </w:trPr>
              <w:tc>
                <w:tcPr>
                  <w:tcW w:w="1303" w:type="dxa"/>
                </w:tcPr>
                <w:p w14:paraId="3F7D9E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34" w:type="dxa"/>
                </w:tcPr>
                <w:p w14:paraId="514293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02185B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7B72F99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04DD787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DB369C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66ECED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มิ.ย.</w:t>
            </w:r>
          </w:p>
          <w:p w14:paraId="2A6B9F7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731"/>
              <w:gridCol w:w="2880"/>
            </w:tblGrid>
            <w:tr w:rsidR="00BE69F2" w:rsidRPr="00BE69F2" w14:paraId="06DBE4C0" w14:textId="77777777">
              <w:trPr>
                <w:trHeight w:val="203"/>
              </w:trPr>
              <w:tc>
                <w:tcPr>
                  <w:tcW w:w="1289" w:type="dxa"/>
                </w:tcPr>
                <w:p w14:paraId="7DD1C2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7312C3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1F494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731" w:type="dxa"/>
                </w:tcPr>
                <w:p w14:paraId="0EE64E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880" w:type="dxa"/>
                </w:tcPr>
                <w:p w14:paraId="34644C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197DC52" w14:textId="77777777">
              <w:trPr>
                <w:trHeight w:val="228"/>
              </w:trPr>
              <w:tc>
                <w:tcPr>
                  <w:tcW w:w="1289" w:type="dxa"/>
                </w:tcPr>
                <w:p w14:paraId="3CE358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78CE47F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1CAB4AB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731" w:type="dxa"/>
                </w:tcPr>
                <w:p w14:paraId="725CFCE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880" w:type="dxa"/>
                </w:tcPr>
                <w:p w14:paraId="745F28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3,000,000</w:t>
                  </w:r>
                </w:p>
              </w:tc>
            </w:tr>
          </w:tbl>
          <w:p w14:paraId="7A49589A" w14:textId="77777777" w:rsidR="00A625A0" w:rsidRDefault="00A625A0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9EBEA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lastRenderedPageBreak/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63C11444" w14:textId="77777777">
              <w:trPr>
                <w:trHeight w:val="236"/>
              </w:trPr>
              <w:tc>
                <w:tcPr>
                  <w:tcW w:w="1303" w:type="dxa"/>
                </w:tcPr>
                <w:p w14:paraId="2A9A24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68238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CBFFA3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6BEE37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2CE4E20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1478E8BF" w14:textId="77777777">
              <w:trPr>
                <w:trHeight w:val="264"/>
              </w:trPr>
              <w:tc>
                <w:tcPr>
                  <w:tcW w:w="1303" w:type="dxa"/>
                </w:tcPr>
                <w:p w14:paraId="013365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2BBA35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219958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12D5B4D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2B87D1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D85A96F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B72C13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78C454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6C6C292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C73E83C" w14:textId="77777777" w:rsidR="00033C0B" w:rsidRPr="00BE69F2" w:rsidRDefault="00033C0B" w:rsidP="009A6773">
            <w:pPr>
              <w:pStyle w:val="ListParagraph"/>
              <w:numPr>
                <w:ilvl w:val="3"/>
                <w:numId w:val="36"/>
              </w:numPr>
              <w:ind w:left="313" w:hanging="28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กับสินเชื่อทุกประเภท เช่น สินเชื่อเพื่อที่อยู่อาศัย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Micro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Nano </w:t>
            </w:r>
            <w:r w:rsidRPr="00BE69F2">
              <w:rPr>
                <w:rFonts w:eastAsia="Arial Unicode MS"/>
                <w:cs/>
              </w:rPr>
              <w:t xml:space="preserve">ยกเว้น ภาระผูกพัน ใช่หรือไม่ </w:t>
            </w:r>
          </w:p>
          <w:p w14:paraId="55A0ED48" w14:textId="77777777" w:rsidR="00033C0B" w:rsidRPr="00BE69F2" w:rsidRDefault="00033C0B" w:rsidP="009A6773">
            <w:pPr>
              <w:pStyle w:val="ListParagraph"/>
              <w:numPr>
                <w:ilvl w:val="3"/>
                <w:numId w:val="36"/>
              </w:numPr>
              <w:ind w:left="313" w:hanging="28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นาย ก. ได้โอนหนี้ของ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(</w:t>
            </w:r>
            <w:r w:rsidRPr="00BE69F2">
              <w:rPr>
                <w:rFonts w:eastAsia="Arial Unicode MS"/>
              </w:rPr>
              <w:t xml:space="preserve">Bank) </w:t>
            </w:r>
            <w:r w:rsidRPr="00BE69F2">
              <w:rPr>
                <w:rFonts w:eastAsia="Arial Unicode MS"/>
                <w:cs/>
              </w:rPr>
              <w:t>และ หนี้ที่ สง.</w:t>
            </w:r>
            <w:r w:rsidRPr="00BE69F2">
              <w:rPr>
                <w:rFonts w:eastAsia="Arial Unicode MS"/>
              </w:rPr>
              <w:t xml:space="preserve"> C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50,000</w:t>
            </w:r>
            <w:r w:rsidRPr="00BE69F2">
              <w:rPr>
                <w:rFonts w:eastAsia="Arial Unicode MS"/>
                <w:cs/>
              </w:rPr>
              <w:t xml:space="preserve"> บาท (</w:t>
            </w:r>
            <w:proofErr w:type="gramStart"/>
            <w:r w:rsidRPr="00BE69F2">
              <w:rPr>
                <w:rFonts w:eastAsia="Arial Unicode MS"/>
              </w:rPr>
              <w:t>Non-Bank</w:t>
            </w:r>
            <w:proofErr w:type="gramEnd"/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มาที่ สง. </w:t>
            </w:r>
            <w:r w:rsidRPr="00BE69F2">
              <w:rPr>
                <w:rFonts w:eastAsia="Arial Unicode MS"/>
              </w:rPr>
              <w:t>B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ทั้ง </w:t>
            </w:r>
            <w:r w:rsidRPr="00BE69F2">
              <w:rPr>
                <w:rFonts w:eastAsia="Arial Unicode MS"/>
              </w:rPr>
              <w:t>150,000</w:t>
            </w:r>
            <w:r w:rsidRPr="00BE69F2">
              <w:rPr>
                <w:rFonts w:eastAsia="Arial Unicode MS"/>
                <w:cs/>
              </w:rPr>
              <w:t xml:space="preserve"> บาท ใช่หรือไม่</w:t>
            </w:r>
          </w:p>
          <w:p w14:paraId="19BBD8CC" w14:textId="77777777" w:rsidR="00033C0B" w:rsidRPr="00BE69F2" w:rsidRDefault="00033C0B" w:rsidP="009A6773">
            <w:pPr>
              <w:ind w:left="319" w:hanging="319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3.   </w:t>
            </w:r>
            <w:r w:rsidRPr="00BE69F2">
              <w:rPr>
                <w:rFonts w:eastAsia="Arial Unicode MS"/>
                <w:cs/>
              </w:rPr>
              <w:t xml:space="preserve">จากข้อ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หากนับเป็นการรีไฟแนน</w:t>
            </w:r>
            <w:proofErr w:type="spellStart"/>
            <w:r w:rsidRPr="00BE69F2">
              <w:rPr>
                <w:rFonts w:eastAsia="Arial Unicode MS"/>
                <w:cs/>
              </w:rPr>
              <w:t>ซ์</w:t>
            </w:r>
            <w:proofErr w:type="spellEnd"/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หาก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ให้กู้เพิ่ม </w:t>
            </w:r>
            <w:r w:rsidRPr="00BE69F2">
              <w:rPr>
                <w:rFonts w:eastAsia="Arial Unicode MS"/>
              </w:rPr>
              <w:t xml:space="preserve">50,000 </w:t>
            </w:r>
            <w:r w:rsidRPr="00BE69F2">
              <w:rPr>
                <w:rFonts w:eastAsia="Arial Unicode MS"/>
                <w:cs/>
              </w:rPr>
              <w:t xml:space="preserve">บาท จะให้รายงาน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Movement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E51EFD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10A98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4445FD0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 ให้รายงาน</w:t>
            </w:r>
            <w:r w:rsidRPr="00BE69F2">
              <w:rPr>
                <w:rFonts w:eastAsia="Arial Unicode MS"/>
              </w:rPr>
              <w:t xml:space="preserve"> Refinance Flag </w:t>
            </w:r>
            <w:r w:rsidRPr="00BE69F2">
              <w:rPr>
                <w:rFonts w:eastAsia="Arial Unicode MS"/>
                <w:cs/>
              </w:rPr>
              <w:t xml:space="preserve">ทุกประเภทสินเชื่อ ยกเว้นภาระผูกพัน </w:t>
            </w:r>
          </w:p>
          <w:p w14:paraId="4E1C51DA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นับเป็น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ทั้งหมด ให้รายงาน</w:t>
            </w:r>
          </w:p>
          <w:p w14:paraId="2F7D073E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 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</w:t>
            </w:r>
            <w:r w:rsidRPr="00BE69F2">
              <w:rPr>
                <w:rFonts w:eastAsia="Arial Unicode MS"/>
              </w:rPr>
              <w:t xml:space="preserve"> Credit </w:t>
            </w:r>
            <w:proofErr w:type="gramStart"/>
            <w:r w:rsidRPr="00BE69F2">
              <w:rPr>
                <w:rFonts w:eastAsia="Arial Unicode MS"/>
              </w:rPr>
              <w:t xml:space="preserve">Account  </w:t>
            </w:r>
            <w:r w:rsidRPr="00BE69F2">
              <w:rPr>
                <w:rFonts w:eastAsia="Arial Unicode MS"/>
                <w:cs/>
              </w:rPr>
              <w:t>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proofErr w:type="gramStart"/>
            <w:r w:rsidRPr="00BE69F2">
              <w:rPr>
                <w:rFonts w:eastAsia="Arial Unicode MS"/>
              </w:rPr>
              <w:t>=  150,000</w:t>
            </w:r>
            <w:proofErr w:type="gramEnd"/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บาท</w:t>
            </w:r>
          </w:p>
          <w:p w14:paraId="6A8B9057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 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1.2</w:t>
            </w:r>
            <w:r w:rsidRPr="00BE69F2">
              <w:rPr>
                <w:rFonts w:eastAsia="Arial Unicode MS"/>
              </w:rPr>
              <w:t xml:space="preserve"> Credit Account </w:t>
            </w:r>
            <w:proofErr w:type="gramStart"/>
            <w:r w:rsidRPr="00BE69F2">
              <w:rPr>
                <w:rFonts w:eastAsia="Arial Unicode MS"/>
              </w:rPr>
              <w:t xml:space="preserve">Detail  </w:t>
            </w:r>
            <w:r w:rsidRPr="00BE69F2">
              <w:rPr>
                <w:rFonts w:eastAsia="Arial Unicode MS"/>
                <w:cs/>
              </w:rPr>
              <w:t>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Refinance </w:t>
            </w:r>
            <w:proofErr w:type="gramStart"/>
            <w:r w:rsidRPr="00BE69F2">
              <w:rPr>
                <w:rFonts w:eastAsia="Arial Unicode MS"/>
              </w:rPr>
              <w:t>Flag  =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</w:t>
            </w:r>
          </w:p>
          <w:p w14:paraId="072D4A00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</w:p>
          <w:p w14:paraId="6F7CA728" w14:textId="77777777" w:rsidR="00033C0B" w:rsidRPr="00BE69F2" w:rsidRDefault="00033C0B" w:rsidP="009A6773">
            <w:pPr>
              <w:pStyle w:val="ListParagraph"/>
              <w:ind w:left="313" w:firstLine="28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</w:t>
            </w:r>
            <w:r w:rsidRPr="00BE69F2">
              <w:rPr>
                <w:rFonts w:eastAsia="Arial Unicode MS"/>
              </w:rPr>
              <w:t xml:space="preserve"> Credit </w:t>
            </w:r>
            <w:proofErr w:type="gramStart"/>
            <w:r w:rsidRPr="00BE69F2">
              <w:rPr>
                <w:rFonts w:eastAsia="Arial Unicode MS"/>
              </w:rPr>
              <w:t xml:space="preserve">Account  </w:t>
            </w:r>
            <w:r w:rsidRPr="00BE69F2">
              <w:rPr>
                <w:rFonts w:eastAsia="Arial Unicode MS"/>
                <w:cs/>
              </w:rPr>
              <w:t>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proofErr w:type="gramStart"/>
            <w:r w:rsidRPr="00BE69F2">
              <w:rPr>
                <w:rFonts w:eastAsia="Arial Unicode MS"/>
              </w:rPr>
              <w:t xml:space="preserve">=  </w:t>
            </w:r>
            <w:r w:rsidRPr="00BE69F2">
              <w:rPr>
                <w:rFonts w:eastAsia="Arial Unicode MS"/>
                <w:cs/>
              </w:rPr>
              <w:t>200</w:t>
            </w:r>
            <w:r w:rsidRPr="00BE69F2">
              <w:rPr>
                <w:rFonts w:eastAsia="Arial Unicode MS"/>
              </w:rPr>
              <w:t>,000</w:t>
            </w:r>
            <w:proofErr w:type="gramEnd"/>
            <w:r w:rsidRPr="00BE69F2">
              <w:rPr>
                <w:rFonts w:eastAsia="Arial Unicode MS"/>
                <w:cs/>
              </w:rPr>
              <w:t xml:space="preserve"> บาท </w:t>
            </w:r>
          </w:p>
          <w:p w14:paraId="1C259C79" w14:textId="77777777" w:rsidR="00033C0B" w:rsidRPr="00BE69F2" w:rsidRDefault="00033C0B" w:rsidP="009A6773">
            <w:pPr>
              <w:pStyle w:val="ListParagraph"/>
              <w:ind w:left="313" w:firstLine="28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1.2</w:t>
            </w:r>
            <w:r w:rsidRPr="00BE69F2">
              <w:rPr>
                <w:rFonts w:eastAsia="Arial Unicode MS"/>
              </w:rPr>
              <w:t xml:space="preserve"> Credit Account </w:t>
            </w:r>
            <w:proofErr w:type="gramStart"/>
            <w:r w:rsidRPr="00BE69F2">
              <w:rPr>
                <w:rFonts w:eastAsia="Arial Unicode MS"/>
              </w:rPr>
              <w:t xml:space="preserve">Detail  </w:t>
            </w:r>
            <w:r w:rsidRPr="00BE69F2">
              <w:rPr>
                <w:rFonts w:eastAsia="Arial Unicode MS"/>
                <w:cs/>
              </w:rPr>
              <w:t>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Refinance </w:t>
            </w:r>
            <w:proofErr w:type="gramStart"/>
            <w:r w:rsidRPr="00BE69F2">
              <w:rPr>
                <w:rFonts w:eastAsia="Arial Unicode MS"/>
              </w:rPr>
              <w:t>Flag  =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</w:t>
            </w:r>
          </w:p>
          <w:p w14:paraId="69F09A02" w14:textId="77777777" w:rsidR="00033C0B" w:rsidRPr="00BE69F2" w:rsidRDefault="00033C0B" w:rsidP="009A6773">
            <w:pPr>
              <w:ind w:firstLine="5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4E512694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Ind w:w="313" w:type="dxa"/>
              <w:tblLayout w:type="fixed"/>
              <w:tblLook w:val="04A0" w:firstRow="1" w:lastRow="0" w:firstColumn="1" w:lastColumn="0" w:noHBand="0" w:noVBand="1"/>
            </w:tblPr>
            <w:tblGrid>
              <w:gridCol w:w="1271"/>
              <w:gridCol w:w="1134"/>
              <w:gridCol w:w="4538"/>
              <w:gridCol w:w="2103"/>
            </w:tblGrid>
            <w:tr w:rsidR="00BE69F2" w:rsidRPr="00BE69F2" w14:paraId="52BB0EBF" w14:textId="77777777">
              <w:trPr>
                <w:trHeight w:val="251"/>
              </w:trPr>
              <w:tc>
                <w:tcPr>
                  <w:tcW w:w="1271" w:type="dxa"/>
                </w:tcPr>
                <w:p w14:paraId="1A41CC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69423D4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4538" w:type="dxa"/>
                </w:tcPr>
                <w:p w14:paraId="2D3594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Type</w:t>
                  </w:r>
                </w:p>
              </w:tc>
              <w:tc>
                <w:tcPr>
                  <w:tcW w:w="2103" w:type="dxa"/>
                </w:tcPr>
                <w:p w14:paraId="7B89061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Amount in Baht</w:t>
                  </w:r>
                </w:p>
              </w:tc>
            </w:tr>
            <w:tr w:rsidR="00BE69F2" w:rsidRPr="00BE69F2" w14:paraId="5C72DCFA" w14:textId="77777777">
              <w:trPr>
                <w:trHeight w:val="64"/>
              </w:trPr>
              <w:tc>
                <w:tcPr>
                  <w:tcW w:w="1271" w:type="dxa"/>
                </w:tcPr>
                <w:p w14:paraId="6D319B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232220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6F50D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2003400002 เบิกถอนเงิน / ให้สินเชื่อเพิ่ม</w:t>
                  </w:r>
                </w:p>
              </w:tc>
              <w:tc>
                <w:tcPr>
                  <w:tcW w:w="2103" w:type="dxa"/>
                </w:tcPr>
                <w:p w14:paraId="0B2318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50,000</w:t>
                  </w:r>
                </w:p>
              </w:tc>
            </w:tr>
            <w:tr w:rsidR="00BE69F2" w:rsidRPr="00BE69F2" w14:paraId="2B3D9ED4" w14:textId="77777777">
              <w:trPr>
                <w:trHeight w:val="60"/>
              </w:trPr>
              <w:tc>
                <w:tcPr>
                  <w:tcW w:w="1271" w:type="dxa"/>
                </w:tcPr>
                <w:p w14:paraId="3D943C4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7AD991B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07B7E1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2003400003 </w:t>
                  </w:r>
                  <w:r w:rsidRPr="00BE69F2">
                    <w:rPr>
                      <w:rFonts w:eastAsia="Arial Unicode MS"/>
                      <w:cs/>
                    </w:rPr>
                    <w:t>ซื้อหรือรับโอนหนี้จากบุคคลหรือสถาบันการเงินอื่น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103" w:type="dxa"/>
                </w:tcPr>
                <w:p w14:paraId="3443E1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150,000</w:t>
                  </w:r>
                </w:p>
              </w:tc>
            </w:tr>
          </w:tbl>
          <w:p w14:paraId="68FB83FA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402EDA8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  <w:r w:rsidRPr="00BE69F2">
              <w:rPr>
                <w:rFonts w:eastAsia="Arial Unicode MS"/>
                <w:cs/>
              </w:rPr>
              <w:t>หาก สง. แยกไม่ได้จริง ธปท. อนุโลมให้รายงาน</w:t>
            </w:r>
          </w:p>
          <w:tbl>
            <w:tblPr>
              <w:tblStyle w:val="TableGrid"/>
              <w:tblW w:w="0" w:type="auto"/>
              <w:tblInd w:w="313" w:type="dxa"/>
              <w:tblLayout w:type="fixed"/>
              <w:tblLook w:val="04A0" w:firstRow="1" w:lastRow="0" w:firstColumn="1" w:lastColumn="0" w:noHBand="0" w:noVBand="1"/>
            </w:tblPr>
            <w:tblGrid>
              <w:gridCol w:w="1271"/>
              <w:gridCol w:w="1134"/>
              <w:gridCol w:w="4538"/>
              <w:gridCol w:w="2103"/>
            </w:tblGrid>
            <w:tr w:rsidR="00BE69F2" w:rsidRPr="00BE69F2" w14:paraId="03FF70FB" w14:textId="77777777">
              <w:trPr>
                <w:trHeight w:val="251"/>
              </w:trPr>
              <w:tc>
                <w:tcPr>
                  <w:tcW w:w="1271" w:type="dxa"/>
                </w:tcPr>
                <w:p w14:paraId="4F6405B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4B3C4C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4538" w:type="dxa"/>
                </w:tcPr>
                <w:p w14:paraId="635BDA1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Type</w:t>
                  </w:r>
                </w:p>
              </w:tc>
              <w:tc>
                <w:tcPr>
                  <w:tcW w:w="2103" w:type="dxa"/>
                </w:tcPr>
                <w:p w14:paraId="55CBBC3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Amount in Baht</w:t>
                  </w:r>
                </w:p>
              </w:tc>
            </w:tr>
            <w:tr w:rsidR="00BE69F2" w:rsidRPr="00BE69F2" w14:paraId="6F1D8AA4" w14:textId="77777777">
              <w:trPr>
                <w:trHeight w:val="251"/>
              </w:trPr>
              <w:tc>
                <w:tcPr>
                  <w:tcW w:w="1271" w:type="dxa"/>
                </w:tcPr>
                <w:p w14:paraId="799E04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3E105F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151DDD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2003400003 </w:t>
                  </w:r>
                  <w:r w:rsidRPr="00BE69F2">
                    <w:rPr>
                      <w:rFonts w:eastAsia="Arial Unicode MS"/>
                      <w:cs/>
                    </w:rPr>
                    <w:t>ซื้อหรือรับโอนหนี้จากบุคคลหรือสถาบันการเงินอื่น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103" w:type="dxa"/>
                </w:tcPr>
                <w:p w14:paraId="35C8B0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200,000</w:t>
                  </w:r>
                </w:p>
              </w:tc>
            </w:tr>
          </w:tbl>
          <w:p w14:paraId="5B5CB328" w14:textId="77777777" w:rsidR="00033C0B" w:rsidRPr="00BE69F2" w:rsidRDefault="00033C0B" w:rsidP="009A6773">
            <w:pPr>
              <w:pStyle w:val="ListParagraph"/>
              <w:ind w:left="11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792ABD23" w14:textId="77777777" w:rsidTr="001B0E42">
        <w:trPr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6B74BB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639" w:type="dxa"/>
          </w:tcPr>
          <w:p w14:paraId="4D6A1169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7E78177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7A6D94E" w14:textId="77777777" w:rsidR="00033C0B" w:rsidRPr="001C0FAE" w:rsidRDefault="00033C0B" w:rsidP="009A6773">
            <w:pPr>
              <w:rPr>
                <w:rFonts w:eastAsia="Arial Unicode MS"/>
                <w:caps/>
              </w:rPr>
            </w:pPr>
            <w:r w:rsidRPr="001C0FAE">
              <w:rPr>
                <w:rFonts w:eastAsia="Arial Unicode MS"/>
              </w:rPr>
              <w:t>Q</w:t>
            </w:r>
            <w:r w:rsidRPr="001C0FAE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6EB6D43" w14:textId="77777777" w:rsidR="00033C0B" w:rsidRPr="001C0FAE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บริษัท </w:t>
            </w:r>
            <w:r w:rsidRPr="001C0FAE">
              <w:rPr>
                <w:rFonts w:eastAsia="Arial Unicode MS"/>
                <w:b/>
                <w:bCs/>
              </w:rPr>
              <w:t xml:space="preserve">A 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มีวงเงินสินเชื่อ </w:t>
            </w:r>
            <w:r w:rsidRPr="001C0FAE">
              <w:rPr>
                <w:rFonts w:eastAsia="Arial Unicode MS"/>
                <w:b/>
                <w:bCs/>
              </w:rPr>
              <w:t xml:space="preserve">Trade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กับ </w:t>
            </w:r>
            <w:r w:rsidRPr="001C0FAE">
              <w:rPr>
                <w:rFonts w:eastAsia="Arial Unicode MS"/>
                <w:b/>
                <w:bCs/>
              </w:rPr>
              <w:t xml:space="preserve">Bank BB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วงเงิน </w:t>
            </w:r>
            <w:r w:rsidRPr="001C0FAE">
              <w:rPr>
                <w:rFonts w:eastAsia="Arial Unicode MS"/>
                <w:b/>
                <w:bCs/>
              </w:rPr>
              <w:t>5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ยอดหนี้ </w:t>
            </w:r>
            <w:r w:rsidRPr="001C0FAE">
              <w:rPr>
                <w:rFonts w:eastAsia="Arial Unicode MS"/>
                <w:b/>
                <w:bCs/>
              </w:rPr>
              <w:t>2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ต้องการ </w:t>
            </w:r>
            <w:r w:rsidRPr="001C0FAE">
              <w:rPr>
                <w:rFonts w:eastAsia="Arial Unicode MS"/>
                <w:b/>
                <w:bCs/>
              </w:rPr>
              <w:t xml:space="preserve">Refinance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ไปใช้วงเงินสินเชื่อกับ </w:t>
            </w: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วงเงิน </w:t>
            </w:r>
            <w:r w:rsidRPr="001C0FAE">
              <w:rPr>
                <w:rFonts w:eastAsia="Arial Unicode MS"/>
                <w:b/>
                <w:bCs/>
              </w:rPr>
              <w:t>5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</w:t>
            </w:r>
          </w:p>
          <w:p w14:paraId="20CB7AC9" w14:textId="77777777" w:rsidR="00033C0B" w:rsidRPr="001C0FAE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โดย </w:t>
            </w: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มีขั้นตอน และกระบวนการดังนี้ </w:t>
            </w:r>
          </w:p>
          <w:p w14:paraId="39322386" w14:textId="77777777" w:rsidR="00033C0B" w:rsidRPr="001C0FAE" w:rsidRDefault="00033C0B" w:rsidP="009A6773">
            <w:pPr>
              <w:pStyle w:val="ListParagraph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ตั้งวงเงิน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เฉพาะราย </w:t>
            </w:r>
            <w:r w:rsidRPr="001C0FAE">
              <w:rPr>
                <w:rFonts w:eastAsia="Arial Unicode MS"/>
                <w:b/>
                <w:bCs/>
              </w:rPr>
              <w:t xml:space="preserve">2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ลบ. (เบิกได้ครั้งเดียว และไม่หมุนเวียน) แล้วเอาไปไถ่ถอนที่ </w:t>
            </w:r>
            <w:r w:rsidRPr="001C0FAE">
              <w:rPr>
                <w:rFonts w:eastAsia="Arial Unicode MS"/>
                <w:b/>
                <w:bCs/>
              </w:rPr>
              <w:t xml:space="preserve">Bank BB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และ ทยอยตั้งวงเงิน </w:t>
            </w:r>
            <w:r w:rsidRPr="001C0FAE">
              <w:rPr>
                <w:rFonts w:eastAsia="Arial Unicode MS"/>
                <w:b/>
                <w:bCs/>
              </w:rPr>
              <w:t>Trade 3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(เมื่อลูกค้ามีการชำระหนี้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>2</w:t>
            </w:r>
            <w:r w:rsidRPr="001C0FAE">
              <w:rPr>
                <w:rFonts w:eastAsia="Arial Unicode MS"/>
                <w:b/>
                <w:bCs/>
              </w:rPr>
              <w:t xml:space="preserve"> </w:t>
            </w:r>
            <w:r w:rsidRPr="001C0FAE">
              <w:rPr>
                <w:rFonts w:eastAsia="Arial Unicode MS"/>
                <w:b/>
                <w:bCs/>
                <w:cs/>
              </w:rPr>
              <w:t>ลบ.</w:t>
            </w:r>
            <w:r w:rsidRPr="001C0FAE">
              <w:rPr>
                <w:rFonts w:eastAsia="Arial Unicode MS"/>
                <w:b/>
                <w:bCs/>
              </w:rPr>
              <w:t xml:space="preserve">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สง. จะปิดตั๋วใบเดิม และออกตั๋วใบใหม่โดยเพิ่มวงเงินเป็น </w:t>
            </w:r>
            <w:r w:rsidRPr="001C0FAE">
              <w:rPr>
                <w:rFonts w:eastAsia="Arial Unicode MS"/>
                <w:b/>
                <w:bCs/>
              </w:rPr>
              <w:t>5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ลบ.) โดยในวันที่ </w:t>
            </w:r>
            <w:r w:rsidRPr="001C0FAE">
              <w:rPr>
                <w:rFonts w:eastAsia="Arial Unicode MS"/>
                <w:b/>
                <w:bCs/>
              </w:rPr>
              <w:t xml:space="preserve">Refinance 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จะเบิกวงเงินตั๋ว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เฉพาะราย </w:t>
            </w:r>
            <w:r w:rsidRPr="001C0FAE">
              <w:rPr>
                <w:rFonts w:eastAsia="Arial Unicode MS"/>
                <w:b/>
                <w:bCs/>
              </w:rPr>
              <w:t>2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</w:t>
            </w:r>
            <w:r w:rsidRPr="001C0FAE">
              <w:rPr>
                <w:rFonts w:eastAsia="Arial Unicode MS"/>
                <w:b/>
                <w:bCs/>
              </w:rPr>
              <w:t xml:space="preserve">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โดยทำเช็คมาเพื่อชำระหนี้ ให้กับทาง </w:t>
            </w:r>
            <w:r w:rsidRPr="001C0FAE">
              <w:rPr>
                <w:rFonts w:eastAsia="Arial Unicode MS"/>
                <w:b/>
                <w:bCs/>
              </w:rPr>
              <w:t>Bank BB 2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ซึ่งจะต้องยืนยันยอดหนี้ให้ตรงกัน</w:t>
            </w:r>
          </w:p>
          <w:p w14:paraId="53898F7D" w14:textId="77777777" w:rsidR="00033C0B" w:rsidRPr="001C0FAE" w:rsidRDefault="00033C0B" w:rsidP="009A6773">
            <w:pPr>
              <w:pStyle w:val="ListParagraph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lastRenderedPageBreak/>
              <w:t xml:space="preserve">ภายหลังจากที่ </w:t>
            </w:r>
            <w:r w:rsidRPr="001C0FAE">
              <w:rPr>
                <w:rFonts w:eastAsia="Arial Unicode MS"/>
                <w:b/>
                <w:bCs/>
              </w:rPr>
              <w:t xml:space="preserve">Refinance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หากลูกค้าจะขอเบิกใช้วงเงิน </w:t>
            </w:r>
            <w:r w:rsidRPr="001C0FAE">
              <w:rPr>
                <w:rFonts w:eastAsia="Arial Unicode MS"/>
                <w:b/>
                <w:bCs/>
              </w:rPr>
              <w:t xml:space="preserve">Trade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ทาง </w:t>
            </w: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จะทำการเบิกวงเงิน </w:t>
            </w:r>
            <w:r w:rsidRPr="001C0FAE">
              <w:rPr>
                <w:rFonts w:eastAsia="Arial Unicode MS"/>
                <w:b/>
                <w:bCs/>
              </w:rPr>
              <w:t xml:space="preserve">Trade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แล้วนำไปชำระหนี้  </w:t>
            </w:r>
            <w:r w:rsidRPr="001C0FAE">
              <w:rPr>
                <w:rFonts w:eastAsia="Arial Unicode MS"/>
                <w:b/>
                <w:bCs/>
              </w:rPr>
              <w:t xml:space="preserve">P/N 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ก่อน จนกว่าจะชำระหนี้เสร็จสิ้น และเมื่อภาระหนี้หมด จะทำการเบิกเงินเข้าบัญชีลูกค้าตามกระบวนการปกติ </w:t>
            </w:r>
          </w:p>
          <w:p w14:paraId="5F529702" w14:textId="77777777" w:rsidR="00033C0B" w:rsidRPr="001C0FAE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สำหรับวงเงินสินเชื่อ </w:t>
            </w:r>
            <w:r w:rsidRPr="001C0FAE">
              <w:rPr>
                <w:rFonts w:eastAsia="Arial Unicode MS"/>
                <w:b/>
                <w:bCs/>
              </w:rPr>
              <w:t xml:space="preserve">Factoring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หรือ </w:t>
            </w:r>
            <w:r w:rsidRPr="001C0FAE">
              <w:rPr>
                <w:rFonts w:eastAsia="Arial Unicode MS"/>
                <w:b/>
                <w:bCs/>
              </w:rPr>
              <w:t xml:space="preserve">Trade 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ที่เป็นสินเชื่อที่มี </w:t>
            </w:r>
            <w:r w:rsidRPr="001C0FAE">
              <w:rPr>
                <w:rFonts w:eastAsia="Arial Unicode MS"/>
                <w:b/>
                <w:bCs/>
              </w:rPr>
              <w:t xml:space="preserve">Underlying </w:t>
            </w:r>
            <w:r w:rsidRPr="001C0FAE">
              <w:rPr>
                <w:rFonts w:eastAsia="Arial Unicode MS"/>
                <w:b/>
                <w:bCs/>
                <w:cs/>
              </w:rPr>
              <w:t>ที่</w:t>
            </w:r>
            <w:r w:rsidRPr="001C0FAE">
              <w:rPr>
                <w:rFonts w:eastAsia="Arial Unicode MS"/>
                <w:b/>
                <w:bCs/>
              </w:rPr>
              <w:t xml:space="preserve"> 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มีการ </w:t>
            </w:r>
            <w:r w:rsidRPr="001C0FAE">
              <w:rPr>
                <w:rFonts w:eastAsia="Arial Unicode MS"/>
                <w:b/>
                <w:bCs/>
              </w:rPr>
              <w:t xml:space="preserve">Refinance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ผ่านการตั้งวงเงิน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ตามตัวอย่างจะรายงานวงเงิน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ดังกล่าว ด้วย </w:t>
            </w:r>
            <w:r w:rsidRPr="001C0FAE">
              <w:rPr>
                <w:rFonts w:eastAsia="Arial Unicode MS"/>
                <w:b/>
                <w:bCs/>
              </w:rPr>
              <w:t xml:space="preserve">Refinance Flag </w:t>
            </w:r>
            <w:r w:rsidRPr="001C0FAE">
              <w:rPr>
                <w:rFonts w:eastAsia="Arial Unicode MS"/>
                <w:b/>
                <w:bCs/>
                <w:cs/>
              </w:rPr>
              <w:t>อย่างไร</w:t>
            </w:r>
          </w:p>
        </w:tc>
      </w:tr>
      <w:tr w:rsidR="00BE69F2" w:rsidRPr="00BE69F2" w14:paraId="2EE2631D" w14:textId="77777777">
        <w:trPr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28439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A6</w:t>
            </w:r>
          </w:p>
        </w:tc>
        <w:tc>
          <w:tcPr>
            <w:tcW w:w="9639" w:type="dxa"/>
          </w:tcPr>
          <w:p w14:paraId="03B59CF3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วันที่มีธุรกรรม </w:t>
            </w:r>
            <w:r w:rsidRPr="00BE69F2">
              <w:rPr>
                <w:rFonts w:eastAsia="Arial Unicode MS"/>
              </w:rPr>
              <w:t>Refinance</w:t>
            </w:r>
          </w:p>
          <w:p w14:paraId="6952C661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3374C538" w14:textId="77777777">
              <w:trPr>
                <w:trHeight w:val="203"/>
              </w:trPr>
              <w:tc>
                <w:tcPr>
                  <w:tcW w:w="1289" w:type="dxa"/>
                </w:tcPr>
                <w:p w14:paraId="279168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066D5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5412DB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7271D0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135EB5E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2632A4E4" w14:textId="77777777">
              <w:trPr>
                <w:trHeight w:val="228"/>
              </w:trPr>
              <w:tc>
                <w:tcPr>
                  <w:tcW w:w="1289" w:type="dxa"/>
                </w:tcPr>
                <w:p w14:paraId="21BEC3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2E6183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E09CEB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094C701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2003200041 </w:t>
                  </w:r>
                  <w:r w:rsidRPr="00BE69F2">
                    <w:rPr>
                      <w:rFonts w:eastAsia="Arial Unicode MS"/>
                      <w:cs/>
                    </w:rPr>
                    <w:t>ตั๋วเงินอื่น</w:t>
                  </w:r>
                </w:p>
              </w:tc>
              <w:tc>
                <w:tcPr>
                  <w:tcW w:w="2621" w:type="dxa"/>
                </w:tcPr>
                <w:p w14:paraId="5474F6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2,000,000</w:t>
                  </w:r>
                </w:p>
              </w:tc>
            </w:tr>
          </w:tbl>
          <w:p w14:paraId="7FEC85C8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5FA468C2" w14:textId="77777777">
              <w:trPr>
                <w:trHeight w:val="236"/>
              </w:trPr>
              <w:tc>
                <w:tcPr>
                  <w:tcW w:w="1303" w:type="dxa"/>
                </w:tcPr>
                <w:p w14:paraId="2FD54A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4936D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6E99B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0B0292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7CABA3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0D00024A" w14:textId="77777777">
              <w:trPr>
                <w:trHeight w:val="264"/>
              </w:trPr>
              <w:tc>
                <w:tcPr>
                  <w:tcW w:w="1303" w:type="dxa"/>
                </w:tcPr>
                <w:p w14:paraId="4153C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45D43B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9EBE4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699AB83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6F9A49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5464982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22D6CF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วันที่ปรับเพิ่มวงเงินวันที่หลังจากชำระคืน ต่อมาได้ มีการเบิกเงินเป็นตั๋วใบใหม่</w:t>
            </w:r>
          </w:p>
          <w:p w14:paraId="13B9983F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18B89CEA" w14:textId="77777777">
              <w:trPr>
                <w:trHeight w:val="203"/>
              </w:trPr>
              <w:tc>
                <w:tcPr>
                  <w:tcW w:w="1289" w:type="dxa"/>
                </w:tcPr>
                <w:p w14:paraId="521266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27037B3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B9B0D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1660DE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1D31C0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3369DBC" w14:textId="77777777">
              <w:trPr>
                <w:trHeight w:val="228"/>
              </w:trPr>
              <w:tc>
                <w:tcPr>
                  <w:tcW w:w="1289" w:type="dxa"/>
                </w:tcPr>
                <w:p w14:paraId="7D6873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2B14B23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404E4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5ABE24F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2003200030 </w:t>
                  </w:r>
                  <w:r w:rsidRPr="00BE69F2">
                    <w:rPr>
                      <w:rFonts w:eastAsia="Arial Unicode MS"/>
                      <w:cs/>
                    </w:rPr>
                    <w:t>ตั๋วเงินเพื่อการนำเข้าและออกของตาม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>อร์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ออฟ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>เครดิตในประเทศ (</w:t>
                  </w:r>
                  <w:r w:rsidRPr="00BE69F2">
                    <w:rPr>
                      <w:rFonts w:eastAsia="Arial Unicode MS"/>
                    </w:rPr>
                    <w:t>Domestic LC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621" w:type="dxa"/>
                </w:tcPr>
                <w:p w14:paraId="4B9DE3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5,000,000</w:t>
                  </w:r>
                </w:p>
              </w:tc>
            </w:tr>
          </w:tbl>
          <w:p w14:paraId="614DE121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190B5A1C" w14:textId="77777777">
              <w:trPr>
                <w:trHeight w:val="236"/>
              </w:trPr>
              <w:tc>
                <w:tcPr>
                  <w:tcW w:w="1303" w:type="dxa"/>
                </w:tcPr>
                <w:p w14:paraId="03C292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5A86647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0C9FB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0FB22F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41C762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F4B5213" w14:textId="77777777">
              <w:trPr>
                <w:trHeight w:val="264"/>
              </w:trPr>
              <w:tc>
                <w:tcPr>
                  <w:tcW w:w="1303" w:type="dxa"/>
                </w:tcPr>
                <w:p w14:paraId="638CB5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282618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899744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120DD3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3772198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798758C" w14:textId="77777777" w:rsidR="00033C0B" w:rsidRPr="00BE69F2" w:rsidRDefault="00033C0B" w:rsidP="009A6773">
            <w:pPr>
              <w:ind w:left="-6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&gt;&gt; </w:t>
            </w:r>
            <w:r w:rsidRPr="00BE69F2">
              <w:rPr>
                <w:rFonts w:eastAsia="Arial Unicode MS"/>
                <w:cs/>
              </w:rPr>
              <w:t>โด</w:t>
            </w:r>
          </w:p>
        </w:tc>
      </w:tr>
    </w:tbl>
    <w:p w14:paraId="3E010EB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[Related Lending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86824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9DC79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FEA8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บุคคลหรือนิติบุคคลที่มีความสัมพันธ์กับ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มาขอสินเชื่อจะต้องรายงานความสัมพันธ์อย่างไร</w:t>
            </w:r>
          </w:p>
        </w:tc>
      </w:tr>
      <w:tr w:rsidR="00BE69F2" w:rsidRPr="00BE69F2" w14:paraId="63B24C8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4136B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FDCB8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0195BB8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หากบุคคลหรือนิติบุคคลที่มีความสัมพันธ์กับ สง. มาขอสินเชื่อ โดยอ้างอิงความสัมพันธ์ตามเกณฑ์ใน</w:t>
            </w:r>
          </w:p>
          <w:p w14:paraId="684723B2" w14:textId="77777777" w:rsidR="00033C0B" w:rsidRPr="00BE69F2" w:rsidRDefault="00033C0B" w:rsidP="009A6773">
            <w:pPr>
              <w:pStyle w:val="ListParagraph"/>
              <w:numPr>
                <w:ilvl w:val="0"/>
                <w:numId w:val="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ประกาศธนาคารแห่งประเทศไทย สนส. </w:t>
            </w:r>
            <w:r w:rsidRPr="00BE69F2">
              <w:rPr>
                <w:rFonts w:eastAsia="Arial Unicode MS"/>
              </w:rPr>
              <w:t>36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2551</w:t>
            </w:r>
            <w:r w:rsidRPr="00BE69F2">
              <w:rPr>
                <w:rFonts w:eastAsia="Arial Unicode MS"/>
                <w:cs/>
              </w:rPr>
              <w:t xml:space="preserve"> เรื่อง 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rPr>
                <w:rFonts w:eastAsia="Arial Unicode MS"/>
              </w:rPr>
              <w:t>Related Lending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0C3149B9" w14:textId="77777777" w:rsidR="00033C0B" w:rsidRPr="00BE69F2" w:rsidRDefault="00033C0B" w:rsidP="009A6773">
            <w:pPr>
              <w:pStyle w:val="ListParagraph"/>
              <w:numPr>
                <w:ilvl w:val="0"/>
                <w:numId w:val="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ประกาศธนาคารแห่งประเทศไทย ที่ สนส.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2558</w:t>
            </w:r>
            <w:r w:rsidRPr="00BE69F2">
              <w:rPr>
                <w:rFonts w:eastAsia="Arial Unicode MS"/>
                <w:cs/>
              </w:rPr>
              <w:t xml:space="preserve"> เรื่อง การให้สินเชื่อ ทำธุรกรรมที่มีลักษณะคล้ายการให้สินเชื่อ หรือประกันหนี้แก่กรรมการผู้มีอำนาจในการจัดการของสถาบันการเงิน หรือผู้ที่เกี่ยวข้องกับบุคคลดังกล่าว</w:t>
            </w:r>
          </w:p>
          <w:p w14:paraId="59E5E5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เมื่อมีความสัมพันธ์กับสถาบันการเงินจะต้องรายงานรายละเอียดความสัมพันธ์ที่ </w:t>
            </w:r>
            <w:r w:rsidRPr="00BE69F2">
              <w:rPr>
                <w:rFonts w:eastAsia="Arial Unicode MS"/>
              </w:rPr>
              <w:t>Data Entity 4</w:t>
            </w:r>
            <w:r w:rsidRPr="00BE69F2">
              <w:rPr>
                <w:rFonts w:eastAsia="Arial Unicode MS"/>
                <w:cs/>
              </w:rPr>
              <w:t>.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Relationship to Reporter </w:t>
            </w:r>
            <w:r w:rsidRPr="00BE69F2">
              <w:rPr>
                <w:rFonts w:eastAsia="Arial Unicode MS"/>
                <w:cs/>
              </w:rPr>
              <w:t xml:space="preserve">ตามรายการใน </w:t>
            </w:r>
            <w:r w:rsidRPr="00BE69F2">
              <w:rPr>
                <w:rFonts w:eastAsia="Arial Unicode MS"/>
              </w:rPr>
              <w:t>Classification Relationship to Reporter Type Code</w:t>
            </w:r>
            <w:r w:rsidRPr="00BE69F2">
              <w:rPr>
                <w:rFonts w:eastAsia="Arial Unicode MS"/>
                <w:cs/>
              </w:rPr>
              <w:t xml:space="preserve"> ด้วย</w:t>
            </w:r>
          </w:p>
        </w:tc>
      </w:tr>
    </w:tbl>
    <w:p w14:paraId="4A2F917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F42FB5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EB7C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07F2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ปล่อยกู้ให้พนักงานจะต้องรายงาน </w:t>
            </w:r>
            <w:r w:rsidRPr="00BE69F2">
              <w:rPr>
                <w:rFonts w:eastAsia="Arial Unicode MS"/>
              </w:rPr>
              <w:t xml:space="preserve">Employee Loan Flag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และ ให้นับความสัมพันธ์กับ สง. </w:t>
            </w:r>
            <w:r w:rsidRPr="00BE69F2">
              <w:rPr>
                <w:rFonts w:eastAsia="Arial Unicode MS"/>
              </w:rPr>
              <w:t xml:space="preserve">Related Lending </w:t>
            </w:r>
            <w:r w:rsidRPr="00BE69F2">
              <w:rPr>
                <w:rFonts w:eastAsia="Arial Unicode MS"/>
                <w:u w:val="single"/>
                <w:cs/>
              </w:rPr>
              <w:t>ณ วันที่บุคคลนั้นมีความสัมพันธ์</w:t>
            </w:r>
            <w:r w:rsidRPr="00BE69F2">
              <w:rPr>
                <w:rFonts w:eastAsia="Arial Unicode MS"/>
              </w:rPr>
              <w:t xml:space="preserve"> Related Lending </w:t>
            </w:r>
            <w:r w:rsidRPr="00BE69F2">
              <w:rPr>
                <w:rFonts w:eastAsia="Arial Unicode MS"/>
                <w:cs/>
              </w:rPr>
              <w:t>กับ สง. ใช่หรือไม่</w:t>
            </w:r>
          </w:p>
        </w:tc>
      </w:tr>
      <w:tr w:rsidR="00BE69F2" w:rsidRPr="00BE69F2" w14:paraId="3D2A28B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FD6FA2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547D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ข้อมูล ณ วันที่รายงานครั้งแรกจะรายงาน </w:t>
            </w:r>
            <w:r w:rsidRPr="00BE69F2">
              <w:rPr>
                <w:rFonts w:eastAsia="Arial Unicode MS"/>
              </w:rPr>
              <w:t>Employee Loan Flag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เป็น 0 </w:t>
            </w:r>
          </w:p>
          <w:p w14:paraId="2FB7E71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ต่อมา หากลูกหนี้รายนั้นเปลี่ยนเป็นบุคคลที่มีความสัมพันธ์กับสถาบันการเงินก็ให้ทำการส่งข้อมูล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 xml:space="preserve">มาแก้ไขค่า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ให้มีค่าเป็น 1 แล้วรายงาน </w:t>
            </w:r>
            <w:r w:rsidRPr="00BE69F2">
              <w:rPr>
                <w:rFonts w:eastAsia="Arial Unicode MS"/>
              </w:rPr>
              <w:t>Data Entity 4.6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Relationship to Reporter </w:t>
            </w:r>
            <w:r w:rsidRPr="00BE69F2">
              <w:rPr>
                <w:rFonts w:eastAsia="Arial Unicode MS"/>
                <w:cs/>
              </w:rPr>
              <w:t>ที่เกี่ยวข้อง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ตามรายการใน </w:t>
            </w:r>
            <w:r w:rsidRPr="00BE69F2">
              <w:rPr>
                <w:rFonts w:eastAsia="Arial Unicode MS"/>
              </w:rPr>
              <w:t>Classification Relationship to Reporter Type Code</w:t>
            </w:r>
          </w:p>
        </w:tc>
      </w:tr>
    </w:tbl>
    <w:p w14:paraId="1567CA06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49BDF2B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[Original Effective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B49DE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161D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66F2CB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อัตราดอกเบี้ยที่แท้จริงตามมาตรฐานบัญชี </w:t>
            </w:r>
            <w:r w:rsidRPr="00BE69F2">
              <w:rPr>
                <w:rFonts w:eastAsia="Arial Unicode MS"/>
              </w:rPr>
              <w:t>TFRS9</w:t>
            </w:r>
            <w:r w:rsidRPr="00BE69F2">
              <w:rPr>
                <w:rFonts w:eastAsia="Arial Unicode MS"/>
                <w:cs/>
              </w:rPr>
              <w:t xml:space="preserve"> การคิด </w:t>
            </w:r>
            <w:r w:rsidRPr="00BE69F2">
              <w:rPr>
                <w:rFonts w:eastAsia="Arial Unicode MS"/>
              </w:rPr>
              <w:t>EIR (%)</w:t>
            </w:r>
            <w:r w:rsidRPr="00BE69F2">
              <w:rPr>
                <w:rFonts w:eastAsia="Arial Unicode MS"/>
                <w:cs/>
              </w:rPr>
              <w:t xml:space="preserve"> มีการคิดหลายลักษณะ เช่น</w:t>
            </w:r>
          </w:p>
          <w:p w14:paraId="767D1DC0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คิดเฉพาะบัญชีที่มีอัตราดอกเบี้ยเป็นแบบ </w:t>
            </w:r>
            <w:r w:rsidRPr="00BE69F2">
              <w:rPr>
                <w:rFonts w:eastAsia="Arial Unicode MS"/>
              </w:rPr>
              <w:t xml:space="preserve">Tier by time (Step-up) </w:t>
            </w:r>
            <w:r w:rsidRPr="00BE69F2">
              <w:rPr>
                <w:rFonts w:eastAsia="Arial Unicode MS"/>
                <w:cs/>
              </w:rPr>
              <w:t xml:space="preserve">และมีการจ่ายแบบ </w:t>
            </w:r>
            <w:r w:rsidRPr="00BE69F2">
              <w:rPr>
                <w:rFonts w:eastAsia="Arial Unicode MS"/>
              </w:rPr>
              <w:t xml:space="preserve">Installment </w:t>
            </w:r>
            <w:r w:rsidRPr="00BE69F2">
              <w:rPr>
                <w:rFonts w:eastAsia="Arial Unicode MS"/>
                <w:cs/>
              </w:rPr>
              <w:t xml:space="preserve">ซึ่งสามารถ </w:t>
            </w:r>
            <w:r w:rsidRPr="00BE69F2">
              <w:rPr>
                <w:rFonts w:eastAsia="Arial Unicode MS"/>
              </w:rPr>
              <w:t xml:space="preserve">Project cashflow </w:t>
            </w:r>
            <w:r w:rsidRPr="00BE69F2">
              <w:rPr>
                <w:rFonts w:eastAsia="Arial Unicode MS"/>
                <w:cs/>
              </w:rPr>
              <w:t xml:space="preserve">เพื่อใช้คำนวณ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 xml:space="preserve">ได้ เช่น สินเชื่อบ้าน </w:t>
            </w:r>
          </w:p>
          <w:p w14:paraId="38EB3DF2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คำนวณตาม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ที่คาดว่า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จะอยู่กับ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อายุ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ปี แต่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เพียง </w:t>
            </w:r>
            <w:r w:rsidRPr="00BE69F2">
              <w:rPr>
                <w:rFonts w:eastAsia="Arial Unicode MS"/>
              </w:rPr>
              <w:t xml:space="preserve">57 </w:t>
            </w:r>
            <w:r w:rsidRPr="00BE69F2">
              <w:rPr>
                <w:rFonts w:eastAsia="Arial Unicode MS"/>
                <w:cs/>
              </w:rPr>
              <w:t>เดือน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จะคำนวณ % และนำมาคิดดอกเบี้ย (</w:t>
            </w:r>
            <w:r w:rsidRPr="00BE69F2">
              <w:rPr>
                <w:rFonts w:eastAsia="Arial Unicode MS"/>
              </w:rPr>
              <w:t xml:space="preserve">Amount, Accrued Interest </w:t>
            </w:r>
            <w:r w:rsidRPr="00BE69F2">
              <w:rPr>
                <w:rFonts w:eastAsia="Arial Unicode MS"/>
                <w:cs/>
              </w:rPr>
              <w:t xml:space="preserve">ส่วนต่างของอัตราดอกเบี้ย </w:t>
            </w:r>
            <w:r w:rsidRPr="00BE69F2">
              <w:rPr>
                <w:rFonts w:eastAsia="Arial Unicode MS"/>
              </w:rPr>
              <w:t xml:space="preserve">EIR ) </w:t>
            </w:r>
            <w:r w:rsidRPr="00BE69F2">
              <w:rPr>
                <w:rFonts w:eastAsia="Arial Unicode MS"/>
                <w:cs/>
              </w:rPr>
              <w:t>ตามจำนวนงวดเดียวกันเท่านั้น</w:t>
            </w:r>
          </w:p>
          <w:p w14:paraId="33B435AC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การรับรู้รายได้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 xml:space="preserve">จะจบหรือเปลี่ยนเป็น </w:t>
            </w:r>
            <w:r w:rsidRPr="00BE69F2">
              <w:rPr>
                <w:rFonts w:eastAsia="Arial Unicode MS"/>
              </w:rPr>
              <w:t xml:space="preserve">CIR (Contractual Interest Rate) </w:t>
            </w:r>
            <w:r w:rsidRPr="00BE69F2">
              <w:rPr>
                <w:rFonts w:eastAsia="Arial Unicode MS"/>
                <w:cs/>
              </w:rPr>
              <w:t xml:space="preserve">เมื่อจบ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ตามข้อ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หรือสินเชื่อนั้นเป็น </w:t>
            </w:r>
            <w:r w:rsidRPr="00BE69F2">
              <w:rPr>
                <w:rFonts w:eastAsia="Arial Unicode MS"/>
              </w:rPr>
              <w:t xml:space="preserve">NPL </w:t>
            </w:r>
            <w:r w:rsidRPr="00BE69F2">
              <w:rPr>
                <w:rFonts w:eastAsia="Arial Unicode MS"/>
                <w:cs/>
              </w:rPr>
              <w:t xml:space="preserve">ก่อน ก็จะหยุดรับรู้รายได้แบบ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เช่นกัน</w:t>
            </w:r>
          </w:p>
          <w:p w14:paraId="237BC946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การคำนวณ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ที่เข้าข่าย อาจถูกคำนวณ % ใหม่ตามเงื่อนไขดังนี้</w:t>
            </w:r>
          </w:p>
          <w:p w14:paraId="5EE54856" w14:textId="77777777" w:rsidR="00033C0B" w:rsidRPr="00BE69F2" w:rsidRDefault="00033C0B" w:rsidP="009A6773">
            <w:pPr>
              <w:pStyle w:val="ListParagraph"/>
              <w:numPr>
                <w:ilvl w:val="1"/>
                <w:numId w:val="15"/>
              </w:numPr>
              <w:ind w:left="886" w:hanging="426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Broad rate </w:t>
            </w:r>
            <w:r w:rsidRPr="00BE69F2">
              <w:rPr>
                <w:rFonts w:eastAsia="Arial Unicode MS"/>
                <w:cs/>
              </w:rPr>
              <w:t xml:space="preserve">เปลี่ยนแปลงในเดือนนั้นๆ ณ สิ้นเดือนจะมีการคำนวณ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ใหม่ให้สอดคล้องกับสถานการณ์ทางการตลาด</w:t>
            </w:r>
          </w:p>
          <w:p w14:paraId="1D14F724" w14:textId="77777777" w:rsidR="00033C0B" w:rsidRPr="00BE69F2" w:rsidRDefault="00033C0B" w:rsidP="009A6773">
            <w:pPr>
              <w:pStyle w:val="ListParagraph"/>
              <w:numPr>
                <w:ilvl w:val="1"/>
                <w:numId w:val="15"/>
              </w:numPr>
              <w:ind w:left="886" w:hanging="426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เช่นสินเชื่อบ้านที่ส่งมาครบกำหนด </w:t>
            </w:r>
            <w:r w:rsidRPr="00BE69F2">
              <w:rPr>
                <w:rFonts w:eastAsia="Arial Unicode MS"/>
              </w:rPr>
              <w:t>3-4</w:t>
            </w:r>
            <w:r w:rsidRPr="00BE69F2">
              <w:rPr>
                <w:rFonts w:eastAsia="Arial Unicode MS"/>
                <w:cs/>
              </w:rPr>
              <w:t xml:space="preserve"> ปี และดอกเบี้ย </w:t>
            </w:r>
            <w:r w:rsidRPr="00BE69F2">
              <w:rPr>
                <w:rFonts w:eastAsia="Arial Unicode MS"/>
              </w:rPr>
              <w:t xml:space="preserve">step-up </w:t>
            </w:r>
            <w:r w:rsidRPr="00BE69F2">
              <w:rPr>
                <w:rFonts w:eastAsia="Arial Unicode MS"/>
                <w:cs/>
              </w:rPr>
              <w:t xml:space="preserve">ขึ้นไปเป็น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สูงสุด ซึ่งลูกค้าอาจมาขอเจรจา และขอ </w:t>
            </w:r>
            <w:r w:rsidRPr="00BE69F2">
              <w:rPr>
                <w:rFonts w:eastAsia="Arial Unicode MS"/>
              </w:rPr>
              <w:t>Step-up rate</w:t>
            </w:r>
            <w:r w:rsidRPr="00BE69F2">
              <w:rPr>
                <w:rFonts w:eastAsia="Arial Unicode MS"/>
                <w:cs/>
              </w:rPr>
              <w:t xml:space="preserve"> ใหม่ ทั้งนี้ลูกค้าอาจกำลังพิจารณา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ไป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อื่น ซึ่งจะถือการคำนวณคล้ายสินเชื่อใหม่ แต่เป็นเลขที่บัญชีสินเชื่อเดิม</w:t>
            </w:r>
          </w:p>
          <w:p w14:paraId="4859E922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C519B03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ธปท. ต้องการ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 xml:space="preserve">ในมุม </w:t>
            </w:r>
            <w:r w:rsidRPr="00BE69F2">
              <w:rPr>
                <w:rFonts w:eastAsia="Arial Unicode MS"/>
              </w:rPr>
              <w:t xml:space="preserve">Income recognition </w:t>
            </w:r>
            <w:r w:rsidRPr="00BE69F2">
              <w:rPr>
                <w:rFonts w:eastAsia="Arial Unicode MS"/>
                <w:cs/>
              </w:rPr>
              <w:t xml:space="preserve">หรือ 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>เนื่องจาก วิธีคำนวณไม่เหมือนกัน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ผลิตภัณฑ์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ถ้ารูดและจ่ายตรง จะไม่เสียดอกเบี้ย </w:t>
            </w:r>
            <w:r w:rsidRPr="00BE69F2">
              <w:rPr>
                <w:rFonts w:eastAsia="Arial Unicode MS"/>
              </w:rPr>
              <w:t>EIR = 0%</w:t>
            </w:r>
            <w:r w:rsidRPr="00BE69F2">
              <w:rPr>
                <w:rFonts w:eastAsia="Arial Unicode MS"/>
                <w:cs/>
              </w:rPr>
              <w:t xml:space="preserve">  เรียกว่า </w:t>
            </w:r>
            <w:r w:rsidRPr="00BE69F2">
              <w:rPr>
                <w:rFonts w:eastAsia="Arial Unicode MS"/>
              </w:rPr>
              <w:t xml:space="preserve">Transactor </w:t>
            </w:r>
            <w:r w:rsidRPr="00BE69F2">
              <w:rPr>
                <w:rFonts w:eastAsia="Arial Unicode MS"/>
                <w:cs/>
              </w:rPr>
              <w:t xml:space="preserve">เมื่อจ่ายแค่ขั้นต่ำจะโดนดอกเบี้ย เรียกว่า </w:t>
            </w:r>
            <w:r w:rsidRPr="00BE69F2">
              <w:rPr>
                <w:rFonts w:eastAsia="Arial Unicode MS"/>
              </w:rPr>
              <w:t>Revolver</w:t>
            </w:r>
            <w:r w:rsidRPr="00BE69F2">
              <w:rPr>
                <w:rFonts w:eastAsia="Arial Unicode MS"/>
                <w:cs/>
              </w:rPr>
              <w:t xml:space="preserve"> หากในมุม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ดูเป็น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และคำนวณผ่าน </w:t>
            </w:r>
            <w:r w:rsidRPr="00BE69F2">
              <w:rPr>
                <w:rFonts w:eastAsia="Arial Unicode MS"/>
              </w:rPr>
              <w:t xml:space="preserve">Model </w:t>
            </w:r>
            <w:r w:rsidRPr="00BE69F2">
              <w:rPr>
                <w:rFonts w:eastAsia="Arial Unicode MS"/>
                <w:cs/>
              </w:rPr>
              <w:t xml:space="preserve">เป็น % โดยไม่ได้สนใจประเภทของลูกหนี้ หรือ กรณี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Tier by amount </w:t>
            </w:r>
            <w:r w:rsidRPr="00BE69F2">
              <w:rPr>
                <w:rFonts w:eastAsia="Arial Unicode MS"/>
                <w:cs/>
              </w:rPr>
              <w:t xml:space="preserve">ใช้การคำนวณแบบ </w:t>
            </w:r>
            <w:r w:rsidRPr="00BE69F2">
              <w:rPr>
                <w:rFonts w:eastAsia="Arial Unicode MS"/>
              </w:rPr>
              <w:t xml:space="preserve">weighted </w:t>
            </w:r>
          </w:p>
        </w:tc>
      </w:tr>
      <w:tr w:rsidR="00BE69F2" w:rsidRPr="00BE69F2" w14:paraId="7839E3E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1987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37A71E6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u w:val="single"/>
                <w:cs/>
              </w:rPr>
              <w:t xml:space="preserve">ตามค่าที่ระบบ </w:t>
            </w:r>
            <w:r w:rsidRPr="00BE69F2">
              <w:rPr>
                <w:rFonts w:eastAsia="Arial Unicode MS"/>
                <w:u w:val="single"/>
              </w:rPr>
              <w:t xml:space="preserve">TFRS9 </w:t>
            </w:r>
            <w:r w:rsidRPr="00BE69F2">
              <w:rPr>
                <w:rFonts w:eastAsia="Arial Unicode MS"/>
                <w:u w:val="single"/>
                <w:cs/>
              </w:rPr>
              <w:t>ของแต่ละ สง. บันทึก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(Current EIR </w:t>
            </w:r>
            <w:r w:rsidRPr="00BE69F2">
              <w:rPr>
                <w:rFonts w:eastAsia="Arial Unicode MS"/>
                <w:cs/>
              </w:rPr>
              <w:t xml:space="preserve">ที่ใช้ในการคำนวณ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สำหรับลูกหนี้ </w:t>
            </w:r>
            <w:r w:rsidRPr="00BE69F2">
              <w:rPr>
                <w:rFonts w:eastAsia="Arial Unicode MS"/>
              </w:rPr>
              <w:t xml:space="preserve">stage 3 </w:t>
            </w:r>
            <w:r w:rsidRPr="00BE69F2">
              <w:rPr>
                <w:rFonts w:eastAsia="Arial Unicode MS"/>
                <w:cs/>
              </w:rPr>
              <w:t xml:space="preserve">ตามหลักการ </w:t>
            </w:r>
            <w:r w:rsidRPr="00BE69F2">
              <w:rPr>
                <w:rFonts w:eastAsia="Arial Unicode MS"/>
              </w:rPr>
              <w:t>TFRS9)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B705C86" w14:textId="77777777" w:rsidR="00033C0B" w:rsidRPr="004D29B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16"/>
                <w:szCs w:val="16"/>
              </w:rPr>
            </w:pPr>
          </w:p>
          <w:p w14:paraId="409A3D9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= 0 </w:t>
            </w:r>
            <w:r w:rsidRPr="00BE69F2">
              <w:rPr>
                <w:rFonts w:eastAsia="Arial Unicode MS"/>
                <w:cs/>
              </w:rPr>
              <w:t xml:space="preserve">เช่น ช่วงที่ยังไม่มี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ทั้งนี้ ธปท. ใช้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</w:tc>
      </w:tr>
    </w:tbl>
    <w:p w14:paraId="5FE9268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23C256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76FA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561DB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ขอตัวอย่างการรายงาน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ใน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Credit Movement </w:t>
            </w:r>
            <w:r w:rsidRPr="00BE69F2">
              <w:rPr>
                <w:rFonts w:eastAsia="Arial Unicode MS"/>
                <w:cs/>
              </w:rPr>
              <w:t>ของสินเชื่อแต่ละประเภท</w:t>
            </w:r>
          </w:p>
          <w:p w14:paraId="1636F624" w14:textId="77777777" w:rsidR="00033C0B" w:rsidRPr="00BE69F2" w:rsidRDefault="00033C0B" w:rsidP="009A6773">
            <w:pPr>
              <w:pStyle w:val="ListParagraph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ต้องนำส่งสำหรับสินเชื่อทุกประเภทหรือไม่</w:t>
            </w:r>
          </w:p>
          <w:p w14:paraId="558D83D1" w14:textId="77777777" w:rsidR="00033C0B" w:rsidRPr="00626B57" w:rsidRDefault="00033C0B" w:rsidP="009A6773">
            <w:pPr>
              <w:pStyle w:val="ListParagraph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ตามข้อมูลของ สง. มีการคิด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ด้วยวิธีดังนี้ ต้องนำส่งข้อมูลอย่างไร</w:t>
            </w:r>
          </w:p>
          <w:p w14:paraId="5B7464AB" w14:textId="77777777" w:rsidR="00626B57" w:rsidRPr="00BE69F2" w:rsidRDefault="00626B57" w:rsidP="00626B57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4488"/>
              <w:gridCol w:w="4489"/>
            </w:tblGrid>
            <w:tr w:rsidR="00BE69F2" w:rsidRPr="00BE69F2" w14:paraId="2D5CF044" w14:textId="77777777">
              <w:trPr>
                <w:trHeight w:val="261"/>
              </w:trPr>
              <w:tc>
                <w:tcPr>
                  <w:tcW w:w="4488" w:type="dxa"/>
                </w:tcPr>
                <w:p w14:paraId="3106C05E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lastRenderedPageBreak/>
                    <w:t>ประเภทสินเชื่อ</w:t>
                  </w:r>
                </w:p>
              </w:tc>
              <w:tc>
                <w:tcPr>
                  <w:tcW w:w="4489" w:type="dxa"/>
                </w:tcPr>
                <w:p w14:paraId="6B0EAF0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วิธีคิดอัตราดอกเบี้ย</w:t>
                  </w:r>
                </w:p>
              </w:tc>
            </w:tr>
            <w:tr w:rsidR="00BE69F2" w:rsidRPr="00BE69F2" w14:paraId="3E5C4158" w14:textId="77777777">
              <w:trPr>
                <w:trHeight w:val="275"/>
              </w:trPr>
              <w:tc>
                <w:tcPr>
                  <w:tcW w:w="4488" w:type="dxa"/>
                </w:tcPr>
                <w:p w14:paraId="617A230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Fixed rate</w:t>
                  </w:r>
                </w:p>
              </w:tc>
              <w:tc>
                <w:tcPr>
                  <w:tcW w:w="4489" w:type="dxa"/>
                </w:tcPr>
                <w:p w14:paraId="259E20C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5%</w:t>
                  </w:r>
                </w:p>
              </w:tc>
            </w:tr>
            <w:tr w:rsidR="00BE69F2" w:rsidRPr="00BE69F2" w14:paraId="268E2B25" w14:textId="77777777">
              <w:trPr>
                <w:trHeight w:val="261"/>
              </w:trPr>
              <w:tc>
                <w:tcPr>
                  <w:tcW w:w="4488" w:type="dxa"/>
                </w:tcPr>
                <w:p w14:paraId="744398A5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Float rate</w:t>
                  </w:r>
                </w:p>
              </w:tc>
              <w:tc>
                <w:tcPr>
                  <w:tcW w:w="4489" w:type="dxa"/>
                </w:tcPr>
                <w:p w14:paraId="6043DD5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MLR (6%) + 1.5%</w:t>
                  </w:r>
                </w:p>
              </w:tc>
            </w:tr>
            <w:tr w:rsidR="00BE69F2" w:rsidRPr="00BE69F2" w14:paraId="2DFC5187" w14:textId="77777777">
              <w:trPr>
                <w:trHeight w:val="261"/>
              </w:trPr>
              <w:tc>
                <w:tcPr>
                  <w:tcW w:w="4488" w:type="dxa"/>
                </w:tcPr>
                <w:p w14:paraId="3719DF31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Revolver</w:t>
                  </w:r>
                </w:p>
              </w:tc>
              <w:tc>
                <w:tcPr>
                  <w:tcW w:w="4489" w:type="dxa"/>
                </w:tcPr>
                <w:p w14:paraId="76942FD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ลูกค้าที่จ่ายเฉพาะขั้นต่ำทุกเดือนจะถูกคิดดอกเบี้ยตามยอดรูดคงค้าง</w:t>
                  </w:r>
                </w:p>
              </w:tc>
            </w:tr>
            <w:tr w:rsidR="00BE69F2" w:rsidRPr="00BE69F2" w14:paraId="0B5840C2" w14:textId="77777777">
              <w:trPr>
                <w:trHeight w:val="275"/>
              </w:trPr>
              <w:tc>
                <w:tcPr>
                  <w:tcW w:w="4488" w:type="dxa"/>
                </w:tcPr>
                <w:p w14:paraId="43D07CC9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Transactor</w:t>
                  </w:r>
                </w:p>
              </w:tc>
              <w:tc>
                <w:tcPr>
                  <w:tcW w:w="4489" w:type="dxa"/>
                </w:tcPr>
                <w:p w14:paraId="3050159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ลูกค้าจ่ายเต็ม และตรงเวลาตามบิลจะไม่มีการคิดดอกเบี้ย</w:t>
                  </w:r>
                </w:p>
              </w:tc>
            </w:tr>
            <w:tr w:rsidR="00BE69F2" w:rsidRPr="00BE69F2" w14:paraId="33386598" w14:textId="77777777">
              <w:trPr>
                <w:trHeight w:val="261"/>
              </w:trPr>
              <w:tc>
                <w:tcPr>
                  <w:tcW w:w="4488" w:type="dxa"/>
                </w:tcPr>
                <w:p w14:paraId="53B9073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O/D</w:t>
                  </w:r>
                </w:p>
              </w:tc>
              <w:tc>
                <w:tcPr>
                  <w:tcW w:w="4489" w:type="dxa"/>
                </w:tcPr>
                <w:p w14:paraId="7C57111C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คิดดอกเบี้ยแบบ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Tier by Amount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ไม่เข้าข่ายการคิด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และแต่ละเดือน อาจมีการคิดดอกเบี้ย หรือไม่คิดดอกเบี้ย</w:t>
                  </w:r>
                </w:p>
              </w:tc>
            </w:tr>
            <w:tr w:rsidR="00BE69F2" w:rsidRPr="00BE69F2" w14:paraId="6B34ED15" w14:textId="77777777">
              <w:trPr>
                <w:trHeight w:val="261"/>
              </w:trPr>
              <w:tc>
                <w:tcPr>
                  <w:tcW w:w="4488" w:type="dxa"/>
                </w:tcPr>
                <w:p w14:paraId="159E4CF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Factoring or Bill discount</w:t>
                  </w:r>
                </w:p>
              </w:tc>
              <w:tc>
                <w:tcPr>
                  <w:tcW w:w="4489" w:type="dxa"/>
                </w:tcPr>
                <w:p w14:paraId="74FB63EA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MLR (6%) + 1.5%</w:t>
                  </w:r>
                </w:p>
              </w:tc>
            </w:tr>
            <w:tr w:rsidR="00BE69F2" w:rsidRPr="00BE69F2" w14:paraId="40CFEB4D" w14:textId="77777777">
              <w:trPr>
                <w:trHeight w:val="261"/>
              </w:trPr>
              <w:tc>
                <w:tcPr>
                  <w:tcW w:w="4488" w:type="dxa"/>
                </w:tcPr>
                <w:p w14:paraId="6878402E" w14:textId="77777777" w:rsidR="00033C0B" w:rsidRPr="004D29B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  <w:spacing w:val="-4"/>
                    </w:rPr>
                  </w:pP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สินเชื่อบ้านที่มีอัตราดอกเบี้ยแบบ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 xml:space="preserve">Tier by Time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ปีแรก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3%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ปี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2 MRR-2%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ปี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3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MRR%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เป็นต้นไป</w:t>
                  </w:r>
                </w:p>
              </w:tc>
              <w:tc>
                <w:tcPr>
                  <w:tcW w:w="4489" w:type="dxa"/>
                </w:tcPr>
                <w:p w14:paraId="684300CC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MRR%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คิด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ได้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4.23%</w:t>
                  </w:r>
                </w:p>
                <w:p w14:paraId="6D82750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</w:p>
              </w:tc>
            </w:tr>
            <w:tr w:rsidR="00BE69F2" w:rsidRPr="00BE69F2" w14:paraId="51696A9F" w14:textId="77777777">
              <w:trPr>
                <w:trHeight w:val="261"/>
              </w:trPr>
              <w:tc>
                <w:tcPr>
                  <w:tcW w:w="4488" w:type="dxa"/>
                </w:tcPr>
                <w:p w14:paraId="0382C284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แต่จบ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Economic Life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หลังจากนั้นลูกค้ามาขอเจรจา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retention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ซึ่งเป็นลูกค้าดี ทำให้มีการคำนวณ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ใหม่</w:t>
                  </w:r>
                </w:p>
              </w:tc>
              <w:tc>
                <w:tcPr>
                  <w:tcW w:w="4489" w:type="dxa"/>
                </w:tcPr>
                <w:p w14:paraId="4A6CF7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มีการคำนวณ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ใหม่ คล้ายเป็นสินเชื่อใหม่</w:t>
                  </w:r>
                </w:p>
              </w:tc>
            </w:tr>
            <w:tr w:rsidR="00BE69F2" w:rsidRPr="00BE69F2" w14:paraId="0989A4C8" w14:textId="77777777">
              <w:trPr>
                <w:trHeight w:val="261"/>
              </w:trPr>
              <w:tc>
                <w:tcPr>
                  <w:tcW w:w="4488" w:type="dxa"/>
                </w:tcPr>
                <w:p w14:paraId="3C4203F1" w14:textId="7D8C9708" w:rsidR="00033C0B" w:rsidRPr="00BE69F2" w:rsidRDefault="00033C0B" w:rsidP="00E833E9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Construction Loan</w:t>
                  </w:r>
                  <w:r w:rsidR="00E833E9">
                    <w:rPr>
                      <w:rFonts w:eastAsia="Arial Unicode MS"/>
                      <w:b/>
                      <w:bCs/>
                      <w:cs/>
                    </w:rPr>
                    <w:br/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กู้สร้างบ้านแต่เบิกตามงวดงาน</w:t>
                  </w:r>
                  <w:r w:rsidR="00E833E9">
                    <w:rPr>
                      <w:rFonts w:eastAsia="Arial Unicode MS"/>
                      <w:b/>
                      <w:bCs/>
                      <w:cs/>
                    </w:rPr>
                    <w:br/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(สมมุติเบิกครั้งแรก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EIR% =7)</w:t>
                  </w:r>
                </w:p>
              </w:tc>
              <w:tc>
                <w:tcPr>
                  <w:tcW w:w="4489" w:type="dxa"/>
                </w:tcPr>
                <w:p w14:paraId="4B9E0D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EIR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อาจไม่ได้ถูกคำนวณ ณ เดือนที่เปิดบัญชี แต่อาจถูกคำนวณหลังจากเบิกครบงวดงาน และเริ่มจ่ายเป็น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Installment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ซึ่งใหอัตราดอกเบี้ยเป็นแบบ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Tier by Time</w:t>
                  </w:r>
                </w:p>
              </w:tc>
            </w:tr>
          </w:tbl>
          <w:p w14:paraId="0083320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1293A0F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E33E21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A2</w:t>
            </w:r>
          </w:p>
        </w:tc>
        <w:tc>
          <w:tcPr>
            <w:tcW w:w="9639" w:type="dxa"/>
          </w:tcPr>
          <w:p w14:paraId="6AD3319B" w14:textId="77777777" w:rsidR="00033C0B" w:rsidRPr="00BE69F2" w:rsidRDefault="00033C0B" w:rsidP="009A6773">
            <w:pPr>
              <w:pStyle w:val="ListParagraph"/>
              <w:numPr>
                <w:ilvl w:val="0"/>
                <w:numId w:val="91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 xml:space="preserve">EIR% </w:t>
            </w:r>
            <w:r w:rsidRPr="00BE69F2">
              <w:rPr>
                <w:rFonts w:eastAsia="Arial Unicode MS"/>
                <w:cs/>
              </w:rPr>
              <w:t>ต้องนำส่งสำหรับสินเชื่อทุกประเภท</w:t>
            </w:r>
          </w:p>
          <w:p w14:paraId="4322FB4C" w14:textId="77777777" w:rsidR="00033C0B" w:rsidRPr="00BE69F2" w:rsidRDefault="00033C0B" w:rsidP="009A6773">
            <w:pPr>
              <w:pStyle w:val="ListParagraph"/>
              <w:numPr>
                <w:ilvl w:val="0"/>
                <w:numId w:val="91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u w:val="single"/>
                <w:cs/>
              </w:rPr>
              <w:t xml:space="preserve">ตามค่าที่ระบบ </w:t>
            </w:r>
            <w:r w:rsidRPr="00BE69F2">
              <w:rPr>
                <w:rFonts w:eastAsia="Arial Unicode MS"/>
                <w:u w:val="single"/>
              </w:rPr>
              <w:t xml:space="preserve">TFRS9 </w:t>
            </w:r>
            <w:r w:rsidRPr="00BE69F2">
              <w:rPr>
                <w:rFonts w:eastAsia="Arial Unicode MS"/>
                <w:u w:val="single"/>
                <w:cs/>
              </w:rPr>
              <w:t>ของแต่ละ สง. บันทึก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(Current EIR </w:t>
            </w:r>
            <w:r w:rsidRPr="00BE69F2">
              <w:rPr>
                <w:rFonts w:eastAsia="Arial Unicode MS"/>
                <w:cs/>
              </w:rPr>
              <w:t xml:space="preserve">ที่ใช้ในการคำนวณ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สำหรับลูกหนี้ </w:t>
            </w:r>
            <w:r w:rsidRPr="00BE69F2">
              <w:rPr>
                <w:rFonts w:eastAsia="Arial Unicode MS"/>
              </w:rPr>
              <w:t xml:space="preserve">stage 3 </w:t>
            </w:r>
            <w:r w:rsidRPr="00BE69F2">
              <w:rPr>
                <w:rFonts w:eastAsia="Arial Unicode MS"/>
                <w:cs/>
              </w:rPr>
              <w:t xml:space="preserve">ตามหลักการ </w:t>
            </w:r>
            <w:r w:rsidRPr="00BE69F2">
              <w:rPr>
                <w:rFonts w:eastAsia="Arial Unicode MS"/>
              </w:rPr>
              <w:t xml:space="preserve">TFRS9) </w:t>
            </w:r>
            <w:r w:rsidRPr="00BE69F2">
              <w:rPr>
                <w:rFonts w:eastAsia="Arial Unicode MS"/>
                <w:cs/>
              </w:rPr>
              <w:t xml:space="preserve">ก็ให้รายงานตามระบบ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ของ สง. แต่หากระบบ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= 0 </w:t>
            </w:r>
            <w:r w:rsidRPr="00BE69F2">
              <w:rPr>
                <w:rFonts w:eastAsia="Arial Unicode MS"/>
                <w:cs/>
              </w:rPr>
              <w:t xml:space="preserve">เช่น ช่วงที่ยังไม่มี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ทั้งนี้ ธปท. ใช้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  <w:p w14:paraId="300F7358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>:</w:t>
            </w:r>
            <w:r w:rsidRPr="00BE69F2">
              <w:rPr>
                <w:rFonts w:eastAsia="Arial Unicode MS"/>
                <w:cs/>
              </w:rPr>
              <w:t xml:space="preserve"> 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ของ สง. เก็บค่า </w:t>
            </w:r>
            <w:r w:rsidRPr="00BE69F2">
              <w:rPr>
                <w:rFonts w:eastAsia="Arial Unicode MS"/>
              </w:rPr>
              <w:t>Contractual Interest rate</w:t>
            </w:r>
            <w:r w:rsidRPr="00BE69F2">
              <w:rPr>
                <w:rFonts w:eastAsia="Arial Unicode MS"/>
                <w:cs/>
              </w:rPr>
              <w:t xml:space="preserve"> เท่ากับ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สามารถรายได้เช่นกัน เช่น บัตรเครดิต </w:t>
            </w:r>
            <w:r w:rsidRPr="00BE69F2">
              <w:rPr>
                <w:rFonts w:eastAsia="Arial Unicode MS"/>
              </w:rPr>
              <w:t xml:space="preserve">= 16% </w:t>
            </w:r>
          </w:p>
          <w:p w14:paraId="5BC8BD8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9522" w:type="dxa"/>
              <w:tblLayout w:type="fixed"/>
              <w:tblLook w:val="04A0" w:firstRow="1" w:lastRow="0" w:firstColumn="1" w:lastColumn="0" w:noHBand="0" w:noVBand="1"/>
            </w:tblPr>
            <w:tblGrid>
              <w:gridCol w:w="3285"/>
              <w:gridCol w:w="1438"/>
              <w:gridCol w:w="1440"/>
              <w:gridCol w:w="1530"/>
              <w:gridCol w:w="1829"/>
            </w:tblGrid>
            <w:tr w:rsidR="00BE69F2" w:rsidRPr="00BE69F2" w14:paraId="1D31DADD" w14:textId="77777777">
              <w:trPr>
                <w:trHeight w:val="197"/>
              </w:trPr>
              <w:tc>
                <w:tcPr>
                  <w:tcW w:w="3285" w:type="dxa"/>
                  <w:vMerge w:val="restart"/>
                </w:tcPr>
                <w:p w14:paraId="3F1CA8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Product</w:t>
                  </w:r>
                </w:p>
              </w:tc>
              <w:tc>
                <w:tcPr>
                  <w:tcW w:w="2878" w:type="dxa"/>
                  <w:gridSpan w:val="2"/>
                </w:tcPr>
                <w:p w14:paraId="496A048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3359" w:type="dxa"/>
                  <w:gridSpan w:val="2"/>
                </w:tcPr>
                <w:p w14:paraId="033B838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7.1 Credit Movement</w:t>
                  </w:r>
                </w:p>
              </w:tc>
            </w:tr>
            <w:tr w:rsidR="00BE69F2" w:rsidRPr="00BE69F2" w14:paraId="1849D037" w14:textId="77777777">
              <w:trPr>
                <w:trHeight w:val="197"/>
              </w:trPr>
              <w:tc>
                <w:tcPr>
                  <w:tcW w:w="3285" w:type="dxa"/>
                  <w:vMerge/>
                </w:tcPr>
                <w:p w14:paraId="1CA61D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438" w:type="dxa"/>
                </w:tcPr>
                <w:p w14:paraId="2BCDCB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งวดแรก</w:t>
                  </w:r>
                </w:p>
              </w:tc>
              <w:tc>
                <w:tcPr>
                  <w:tcW w:w="1440" w:type="dxa"/>
                </w:tcPr>
                <w:p w14:paraId="110F0E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งวดต่อๆ ไป</w:t>
                  </w:r>
                </w:p>
                <w:p w14:paraId="09AA090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(ไม่ต้องส่งค่า </w:t>
                  </w:r>
                  <w:r w:rsidRPr="00BE69F2">
                    <w:rPr>
                      <w:rFonts w:eastAsia="Arial Unicode MS"/>
                    </w:rPr>
                    <w:t>Recomputed)</w:t>
                  </w:r>
                </w:p>
              </w:tc>
              <w:tc>
                <w:tcPr>
                  <w:tcW w:w="1530" w:type="dxa"/>
                </w:tcPr>
                <w:p w14:paraId="5B2819D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งวดแรก</w:t>
                  </w:r>
                </w:p>
              </w:tc>
              <w:tc>
                <w:tcPr>
                  <w:tcW w:w="1829" w:type="dxa"/>
                </w:tcPr>
                <w:p w14:paraId="2C7358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งวดต่อๆ ไป</w:t>
                  </w:r>
                </w:p>
                <w:p w14:paraId="6014C8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(หากยอดหนี้</w:t>
                  </w:r>
                  <w:r w:rsidRPr="00BE69F2">
                    <w:rPr>
                      <w:rFonts w:eastAsia="Arial Unicode MS"/>
                    </w:rPr>
                    <w:t>&gt;0)</w:t>
                  </w:r>
                </w:p>
              </w:tc>
            </w:tr>
            <w:tr w:rsidR="00BE69F2" w:rsidRPr="00BE69F2" w14:paraId="73FB87CD" w14:textId="77777777">
              <w:trPr>
                <w:trHeight w:val="404"/>
              </w:trPr>
              <w:tc>
                <w:tcPr>
                  <w:tcW w:w="3285" w:type="dxa"/>
                </w:tcPr>
                <w:p w14:paraId="62C59F8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</w:rPr>
                    <w:t xml:space="preserve">Fixed rate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เช่น </w:t>
                  </w:r>
                  <w:r w:rsidRPr="00BE69F2">
                    <w:rPr>
                      <w:rFonts w:eastAsia="Arial Unicode MS"/>
                    </w:rPr>
                    <w:t>5%</w:t>
                  </w:r>
                </w:p>
              </w:tc>
              <w:tc>
                <w:tcPr>
                  <w:tcW w:w="1438" w:type="dxa"/>
                </w:tcPr>
                <w:p w14:paraId="5284E3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440" w:type="dxa"/>
                </w:tcPr>
                <w:p w14:paraId="4F1170E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530" w:type="dxa"/>
                </w:tcPr>
                <w:p w14:paraId="6B24CC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829" w:type="dxa"/>
                </w:tcPr>
                <w:p w14:paraId="7DBA6D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</w:tr>
            <w:tr w:rsidR="00BE69F2" w:rsidRPr="00BE69F2" w14:paraId="5A8C567D" w14:textId="77777777">
              <w:trPr>
                <w:trHeight w:val="395"/>
              </w:trPr>
              <w:tc>
                <w:tcPr>
                  <w:tcW w:w="3285" w:type="dxa"/>
                </w:tcPr>
                <w:p w14:paraId="1395BAB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</w:rPr>
                    <w:t xml:space="preserve">Float rate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เช่น </w:t>
                  </w:r>
                  <w:r w:rsidRPr="00BE69F2">
                    <w:rPr>
                      <w:rFonts w:eastAsia="Arial Unicode MS"/>
                    </w:rPr>
                    <w:t>MLR (6%) + 1.5%</w:t>
                  </w:r>
                </w:p>
              </w:tc>
              <w:tc>
                <w:tcPr>
                  <w:tcW w:w="1438" w:type="dxa"/>
                </w:tcPr>
                <w:p w14:paraId="7227A5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440" w:type="dxa"/>
                </w:tcPr>
                <w:p w14:paraId="75F625B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530" w:type="dxa"/>
                </w:tcPr>
                <w:p w14:paraId="7F1107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829" w:type="dxa"/>
                </w:tcPr>
                <w:p w14:paraId="4B60C5A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B5D0E43" w14:textId="77777777">
              <w:trPr>
                <w:trHeight w:val="404"/>
              </w:trPr>
              <w:tc>
                <w:tcPr>
                  <w:tcW w:w="3285" w:type="dxa"/>
                </w:tcPr>
                <w:p w14:paraId="54DECEAD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lastRenderedPageBreak/>
                    <w:t>สินเชื่อบัตรเครดิต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Revolver</w:t>
                  </w:r>
                </w:p>
              </w:tc>
              <w:tc>
                <w:tcPr>
                  <w:tcW w:w="1438" w:type="dxa"/>
                </w:tcPr>
                <w:p w14:paraId="02ABB7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  <w:tc>
                <w:tcPr>
                  <w:tcW w:w="1440" w:type="dxa"/>
                </w:tcPr>
                <w:p w14:paraId="10B76E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  <w:tc>
                <w:tcPr>
                  <w:tcW w:w="1530" w:type="dxa"/>
                </w:tcPr>
                <w:p w14:paraId="68223F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829" w:type="dxa"/>
                </w:tcPr>
                <w:p w14:paraId="04EA4B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5A9DAB8" w14:textId="77777777">
              <w:trPr>
                <w:trHeight w:val="404"/>
              </w:trPr>
              <w:tc>
                <w:tcPr>
                  <w:tcW w:w="3285" w:type="dxa"/>
                </w:tcPr>
                <w:p w14:paraId="2BF8DC82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Transactor</w:t>
                  </w:r>
                </w:p>
              </w:tc>
              <w:tc>
                <w:tcPr>
                  <w:tcW w:w="1438" w:type="dxa"/>
                </w:tcPr>
                <w:p w14:paraId="05303B9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440" w:type="dxa"/>
                </w:tcPr>
                <w:p w14:paraId="266B24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530" w:type="dxa"/>
                </w:tcPr>
                <w:p w14:paraId="775BFE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829" w:type="dxa"/>
                </w:tcPr>
                <w:p w14:paraId="1F33EA2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5F516AE" w14:textId="77777777">
              <w:trPr>
                <w:trHeight w:val="404"/>
              </w:trPr>
              <w:tc>
                <w:tcPr>
                  <w:tcW w:w="3285" w:type="dxa"/>
                </w:tcPr>
                <w:p w14:paraId="0038797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1438" w:type="dxa"/>
                </w:tcPr>
                <w:p w14:paraId="1197D1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084DC3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2A5666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440" w:type="dxa"/>
                </w:tcPr>
                <w:p w14:paraId="4FAB55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7AF74D1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7C5475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530" w:type="dxa"/>
                </w:tcPr>
                <w:p w14:paraId="4F2967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027888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650B96F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829" w:type="dxa"/>
                </w:tcPr>
                <w:p w14:paraId="08AB129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07F42B3" w14:textId="77777777">
              <w:trPr>
                <w:trHeight w:val="404"/>
              </w:trPr>
              <w:tc>
                <w:tcPr>
                  <w:tcW w:w="3285" w:type="dxa"/>
                </w:tcPr>
                <w:p w14:paraId="4673D34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Factoring or Bill discount</w:t>
                  </w:r>
                </w:p>
              </w:tc>
              <w:tc>
                <w:tcPr>
                  <w:tcW w:w="1438" w:type="dxa"/>
                </w:tcPr>
                <w:p w14:paraId="647DEC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440" w:type="dxa"/>
                </w:tcPr>
                <w:p w14:paraId="4DE293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530" w:type="dxa"/>
                </w:tcPr>
                <w:p w14:paraId="084AAA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829" w:type="dxa"/>
                </w:tcPr>
                <w:p w14:paraId="337EBF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</w:tr>
            <w:tr w:rsidR="00BE69F2" w:rsidRPr="00BE69F2" w14:paraId="1D0E5C9B" w14:textId="77777777">
              <w:trPr>
                <w:trHeight w:val="404"/>
              </w:trPr>
              <w:tc>
                <w:tcPr>
                  <w:tcW w:w="3285" w:type="dxa"/>
                </w:tcPr>
                <w:p w14:paraId="4D2E9B8D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cs/>
                    </w:rPr>
                    <w:t xml:space="preserve">ปีแรก </w:t>
                  </w:r>
                  <w:r w:rsidRPr="00BE69F2">
                    <w:rPr>
                      <w:rFonts w:eastAsia="Arial Unicode MS"/>
                    </w:rPr>
                    <w:t>3%</w:t>
                  </w:r>
                  <w:r w:rsidRPr="00BE69F2">
                    <w:rPr>
                      <w:rFonts w:eastAsia="Arial Unicode MS"/>
                      <w:cs/>
                    </w:rPr>
                    <w:t xml:space="preserve"> ปี </w:t>
                  </w:r>
                  <w:r w:rsidRPr="00BE69F2">
                    <w:rPr>
                      <w:rFonts w:eastAsia="Arial Unicode MS"/>
                    </w:rPr>
                    <w:t>2 MRR-2%</w:t>
                  </w:r>
                  <w:r w:rsidRPr="00BE69F2">
                    <w:rPr>
                      <w:rFonts w:eastAsia="Arial Unicode MS"/>
                      <w:cs/>
                    </w:rPr>
                    <w:t xml:space="preserve"> ปี</w:t>
                  </w:r>
                  <w:r w:rsidRPr="00BE69F2">
                    <w:rPr>
                      <w:rFonts w:eastAsia="Arial Unicode MS"/>
                    </w:rPr>
                    <w:t>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MRR%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เป็นต้นไป</w:t>
                  </w:r>
                </w:p>
              </w:tc>
              <w:tc>
                <w:tcPr>
                  <w:tcW w:w="1438" w:type="dxa"/>
                </w:tcPr>
                <w:p w14:paraId="101257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440" w:type="dxa"/>
                </w:tcPr>
                <w:p w14:paraId="2AC101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  <w:p w14:paraId="496A9F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30" w:type="dxa"/>
                </w:tcPr>
                <w:p w14:paraId="1A6ED33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829" w:type="dxa"/>
                </w:tcPr>
                <w:p w14:paraId="28AA01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2828A07" w14:textId="77777777">
              <w:trPr>
                <w:trHeight w:val="404"/>
              </w:trPr>
              <w:tc>
                <w:tcPr>
                  <w:tcW w:w="3285" w:type="dxa"/>
                </w:tcPr>
                <w:p w14:paraId="4B03603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แต่จบ </w:t>
                  </w:r>
                  <w:r w:rsidRPr="00BE69F2">
                    <w:rPr>
                      <w:rFonts w:eastAsia="Arial Unicode MS"/>
                    </w:rPr>
                    <w:t xml:space="preserve">Economic Life </w:t>
                  </w:r>
                  <w:r w:rsidRPr="00BE69F2">
                    <w:rPr>
                      <w:rFonts w:eastAsia="Arial Unicode MS"/>
                      <w:cs/>
                    </w:rPr>
                    <w:t xml:space="preserve">หลังจากนั้นลูกค้ามาขอเจรจา </w:t>
                  </w:r>
                  <w:r w:rsidRPr="00BE69F2">
                    <w:rPr>
                      <w:rFonts w:eastAsia="Arial Unicode MS"/>
                    </w:rPr>
                    <w:t xml:space="preserve">retention </w:t>
                  </w:r>
                  <w:r w:rsidRPr="00BE69F2">
                    <w:rPr>
                      <w:rFonts w:eastAsia="Arial Unicode MS"/>
                      <w:cs/>
                    </w:rPr>
                    <w:t xml:space="preserve">ซึ่งเป็นลูกค้าดี ทำให้มีการคำนวณ </w:t>
                  </w:r>
                  <w:r w:rsidRPr="00BE69F2">
                    <w:rPr>
                      <w:rFonts w:eastAsia="Arial Unicode MS"/>
                    </w:rPr>
                    <w:t xml:space="preserve">EIR% </w:t>
                  </w:r>
                  <w:r w:rsidRPr="00BE69F2">
                    <w:rPr>
                      <w:rFonts w:eastAsia="Arial Unicode MS"/>
                      <w:cs/>
                    </w:rPr>
                    <w:t>ใหม่</w:t>
                  </w:r>
                </w:p>
              </w:tc>
              <w:tc>
                <w:tcPr>
                  <w:tcW w:w="1438" w:type="dxa"/>
                </w:tcPr>
                <w:p w14:paraId="5B8F7A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440" w:type="dxa"/>
                </w:tcPr>
                <w:p w14:paraId="2A5E03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  <w:p w14:paraId="73B0F5F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30" w:type="dxa"/>
                </w:tcPr>
                <w:p w14:paraId="66D8D4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829" w:type="dxa"/>
                </w:tcPr>
                <w:p w14:paraId="275E2A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0A866060" w14:textId="77777777">
              <w:trPr>
                <w:trHeight w:val="404"/>
              </w:trPr>
              <w:tc>
                <w:tcPr>
                  <w:tcW w:w="3285" w:type="dxa"/>
                </w:tcPr>
                <w:p w14:paraId="44F6132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Arial Unicode MS"/>
                    </w:rPr>
                    <w:t>Construction Loan</w:t>
                  </w:r>
                </w:p>
                <w:p w14:paraId="2F4A56A7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กู้สร้างบ้านแต่เบิกตามงวดงาน</w:t>
                  </w:r>
                </w:p>
                <w:p w14:paraId="51EB0C13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(สมมุติเบิกครั้งแรก </w:t>
                  </w:r>
                  <w:r w:rsidRPr="00BE69F2">
                    <w:rPr>
                      <w:rFonts w:eastAsia="Arial Unicode MS"/>
                    </w:rPr>
                    <w:t>EIR% =7)</w:t>
                  </w:r>
                </w:p>
              </w:tc>
              <w:tc>
                <w:tcPr>
                  <w:tcW w:w="1438" w:type="dxa"/>
                </w:tcPr>
                <w:p w14:paraId="413B12B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440" w:type="dxa"/>
                </w:tcPr>
                <w:p w14:paraId="1249B9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530" w:type="dxa"/>
                </w:tcPr>
                <w:p w14:paraId="316B52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829" w:type="dxa"/>
                </w:tcPr>
                <w:p w14:paraId="7D3F900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</w:tbl>
          <w:p w14:paraId="602BFCF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493D1EB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3B03E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4C1E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2E24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ตามนิยามที่ให้รายงานครั้งแรก และรายงานเมื่อมีการเปลี่ยนแปลงรายละเอียด ขอให้ยกตัวอย่างว่าการเปลี่ยนแปลงนี้มีอะไรบ้าง หากมีการทำ </w:t>
            </w:r>
            <w:r w:rsidRPr="00BE69F2">
              <w:rPr>
                <w:rFonts w:eastAsia="Arial Unicode MS"/>
              </w:rPr>
              <w:t xml:space="preserve">Debt Restructure </w:t>
            </w:r>
            <w:r w:rsidRPr="00BE69F2">
              <w:rPr>
                <w:rFonts w:eastAsia="Arial Unicode MS"/>
                <w:cs/>
              </w:rPr>
              <w:t xml:space="preserve">ที่สัญญาเดิม จะถือว่ามีการเปลี่ยนแปลง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33F884A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11F16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0172BD0" w14:textId="0AC05616" w:rsidR="00033C0B" w:rsidRPr="001D3615" w:rsidRDefault="00033C0B" w:rsidP="001D3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Effective Interest Rate (Original EIR)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="00196092" w:rsidRPr="001B0E42">
              <w:rPr>
                <w:rFonts w:eastAsia="Arial Unicode MS" w:hint="cs"/>
                <w:cs/>
              </w:rPr>
              <w:t>ครั้งแรกที่มีการทำสัญญา</w:t>
            </w:r>
          </w:p>
        </w:tc>
      </w:tr>
    </w:tbl>
    <w:p w14:paraId="60050BEC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3CA74B1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[Total Interest and Fee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66F0C4" w14:textId="77777777" w:rsidTr="00B80B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F913A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73435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หากมีโปรโมชั่นให้รายงาน</w:t>
            </w:r>
            <w:r w:rsidRPr="00BE69F2">
              <w:rPr>
                <w:rFonts w:eastAsia="Arial Unicode MS"/>
              </w:rPr>
              <w:t xml:space="preserve"> Total Interest and Fee Rate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Credit Movement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  <w:p w14:paraId="0EEAFC1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วงเงิน </w:t>
            </w:r>
            <w:r w:rsidRPr="00BE69F2">
              <w:rPr>
                <w:rFonts w:eastAsia="Arial Unicode MS"/>
              </w:rPr>
              <w:t xml:space="preserve">Express Cash </w:t>
            </w: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2023-01-15</w:t>
            </w:r>
            <w:r w:rsidRPr="00BE69F2">
              <w:rPr>
                <w:rFonts w:eastAsia="Arial Unicode MS"/>
                <w:cs/>
              </w:rPr>
              <w:t xml:space="preserve"> ด้วยดอกเบี้ย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>% ตามสัญญา โดยมีโปรโมชั่น ดังนี้</w:t>
            </w:r>
          </w:p>
          <w:p w14:paraId="67D664AF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เดือนแรก คิดดอกเบี้ย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>%</w:t>
            </w:r>
          </w:p>
          <w:p w14:paraId="26E1755A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จนถึงเดือน 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ปรับดอกเบี้ยเป็น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 xml:space="preserve">% </w:t>
            </w:r>
          </w:p>
          <w:p w14:paraId="325FC720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จนถึงเดือน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คิดดอกเบี้ยพิเศษ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>%</w:t>
            </w:r>
          </w:p>
        </w:tc>
      </w:tr>
      <w:tr w:rsidR="00BE69F2" w:rsidRPr="00BE69F2" w14:paraId="25EE2F5B" w14:textId="77777777" w:rsidTr="00B80B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2F56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211DC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Total Interest and Fee Rate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>ที่</w:t>
            </w:r>
            <w:r w:rsidRPr="00BE69F2">
              <w:rPr>
                <w:u w:val="single"/>
                <w:cs/>
              </w:rPr>
              <w:t>ระบุตามสัญญา</w:t>
            </w:r>
          </w:p>
          <w:p w14:paraId="325326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Total Interest and Fee Rate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>Data Entity 7.1 Credit Movement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u w:val="single"/>
                <w:cs/>
              </w:rPr>
              <w:t>ที่เรียกเก็บจริง</w:t>
            </w:r>
          </w:p>
          <w:p w14:paraId="3B01DE5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1BB02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>ตัวอย่างการรายงานตามตาราง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1573"/>
              <w:gridCol w:w="3020"/>
              <w:gridCol w:w="3021"/>
            </w:tblGrid>
            <w:tr w:rsidR="00BE69F2" w:rsidRPr="00BE69F2" w14:paraId="5EF498AE" w14:textId="77777777">
              <w:trPr>
                <w:trHeight w:val="261"/>
              </w:trPr>
              <w:tc>
                <w:tcPr>
                  <w:tcW w:w="1573" w:type="dxa"/>
                  <w:vMerge w:val="restart"/>
                  <w:vAlign w:val="center"/>
                </w:tcPr>
                <w:p w14:paraId="0E67347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3020" w:type="dxa"/>
                </w:tcPr>
                <w:p w14:paraId="285553D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3021" w:type="dxa"/>
                </w:tcPr>
                <w:p w14:paraId="6C7EFE7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7.1 Credit Movement</w:t>
                  </w:r>
                </w:p>
              </w:tc>
            </w:tr>
            <w:tr w:rsidR="00BE69F2" w:rsidRPr="00BE69F2" w14:paraId="2A15F2D4" w14:textId="77777777">
              <w:trPr>
                <w:trHeight w:val="261"/>
              </w:trPr>
              <w:tc>
                <w:tcPr>
                  <w:tcW w:w="1573" w:type="dxa"/>
                  <w:vMerge/>
                </w:tcPr>
                <w:p w14:paraId="689244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020" w:type="dxa"/>
                </w:tcPr>
                <w:p w14:paraId="4E66FE8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  <w:tc>
                <w:tcPr>
                  <w:tcW w:w="3021" w:type="dxa"/>
                </w:tcPr>
                <w:p w14:paraId="60409EB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</w:tr>
            <w:tr w:rsidR="00BE69F2" w:rsidRPr="00BE69F2" w14:paraId="74D2A1DD" w14:textId="77777777">
              <w:trPr>
                <w:trHeight w:val="261"/>
              </w:trPr>
              <w:tc>
                <w:tcPr>
                  <w:tcW w:w="1573" w:type="dxa"/>
                </w:tcPr>
                <w:p w14:paraId="27117DC4" w14:textId="77777777" w:rsidR="00033C0B" w:rsidRPr="00BE69F2" w:rsidRDefault="00033C0B" w:rsidP="009A6773">
                  <w:pPr>
                    <w:rPr>
                      <w:rFonts w:eastAsia="Arial Unicode MS"/>
                      <w:u w:val="single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2023-01-31</w:t>
                  </w:r>
                </w:p>
              </w:tc>
              <w:tc>
                <w:tcPr>
                  <w:tcW w:w="3020" w:type="dxa"/>
                </w:tcPr>
                <w:p w14:paraId="65129E5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1652780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01526DA5" w14:textId="77777777">
              <w:trPr>
                <w:trHeight w:val="261"/>
              </w:trPr>
              <w:tc>
                <w:tcPr>
                  <w:tcW w:w="1573" w:type="dxa"/>
                </w:tcPr>
                <w:p w14:paraId="4F98A3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2023-02-28</w:t>
                  </w:r>
                </w:p>
              </w:tc>
              <w:tc>
                <w:tcPr>
                  <w:tcW w:w="3020" w:type="dxa"/>
                </w:tcPr>
                <w:p w14:paraId="2DD3CDA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31861EA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098B56B" w14:textId="77777777">
              <w:trPr>
                <w:trHeight w:val="261"/>
              </w:trPr>
              <w:tc>
                <w:tcPr>
                  <w:tcW w:w="1573" w:type="dxa"/>
                </w:tcPr>
                <w:p w14:paraId="524514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2023-03-31</w:t>
                  </w:r>
                </w:p>
              </w:tc>
              <w:tc>
                <w:tcPr>
                  <w:tcW w:w="3020" w:type="dxa"/>
                </w:tcPr>
                <w:p w14:paraId="3F27D09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757B271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491F4D0C" w14:textId="77777777">
              <w:trPr>
                <w:trHeight w:val="261"/>
              </w:trPr>
              <w:tc>
                <w:tcPr>
                  <w:tcW w:w="1573" w:type="dxa"/>
                </w:tcPr>
                <w:p w14:paraId="4D7485B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2023-04-30</w:t>
                  </w:r>
                </w:p>
              </w:tc>
              <w:tc>
                <w:tcPr>
                  <w:tcW w:w="3020" w:type="dxa"/>
                </w:tcPr>
                <w:p w14:paraId="0A3B828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80B008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B889418" w14:textId="77777777">
              <w:trPr>
                <w:trHeight w:val="261"/>
              </w:trPr>
              <w:tc>
                <w:tcPr>
                  <w:tcW w:w="1573" w:type="dxa"/>
                </w:tcPr>
                <w:p w14:paraId="50DBAC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5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167CA1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465CA73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3BE3D983" w14:textId="77777777">
              <w:trPr>
                <w:trHeight w:val="261"/>
              </w:trPr>
              <w:tc>
                <w:tcPr>
                  <w:tcW w:w="1573" w:type="dxa"/>
                </w:tcPr>
                <w:p w14:paraId="71A63AC0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>-30</w:t>
                  </w:r>
                </w:p>
              </w:tc>
              <w:tc>
                <w:tcPr>
                  <w:tcW w:w="3020" w:type="dxa"/>
                </w:tcPr>
                <w:p w14:paraId="1128D67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66B7FFF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54D19EE4" w14:textId="77777777">
              <w:trPr>
                <w:trHeight w:val="261"/>
              </w:trPr>
              <w:tc>
                <w:tcPr>
                  <w:tcW w:w="1573" w:type="dxa"/>
                </w:tcPr>
                <w:p w14:paraId="2F1C39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7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68CB45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593EAF2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4195244" w14:textId="77777777">
              <w:trPr>
                <w:trHeight w:val="261"/>
              </w:trPr>
              <w:tc>
                <w:tcPr>
                  <w:tcW w:w="1573" w:type="dxa"/>
                </w:tcPr>
                <w:p w14:paraId="08C96E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8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32922DD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CF5931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FB1C4E5" w14:textId="77777777">
              <w:trPr>
                <w:trHeight w:val="261"/>
              </w:trPr>
              <w:tc>
                <w:tcPr>
                  <w:tcW w:w="1573" w:type="dxa"/>
                </w:tcPr>
                <w:p w14:paraId="3A75E4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9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3020" w:type="dxa"/>
                </w:tcPr>
                <w:p w14:paraId="57C34F0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7ABAEA0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126C65F6" w14:textId="77777777">
              <w:trPr>
                <w:trHeight w:val="261"/>
              </w:trPr>
              <w:tc>
                <w:tcPr>
                  <w:tcW w:w="1573" w:type="dxa"/>
                </w:tcPr>
                <w:p w14:paraId="11DB6CD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2023-10-31</w:t>
                  </w:r>
                </w:p>
              </w:tc>
              <w:tc>
                <w:tcPr>
                  <w:tcW w:w="3020" w:type="dxa"/>
                </w:tcPr>
                <w:p w14:paraId="29EA6FD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1D20DE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18</w:t>
                  </w:r>
                </w:p>
              </w:tc>
            </w:tr>
          </w:tbl>
          <w:p w14:paraId="639038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ECDBD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ตามประกาศ ธปท. ที่ สนส. </w:t>
            </w:r>
            <w:r w:rsidRPr="00BE69F2">
              <w:rPr>
                <w:rFonts w:eastAsia="Arial Unicode MS"/>
              </w:rPr>
              <w:t>12/2563</w:t>
            </w:r>
            <w:r w:rsidRPr="00BE69F2">
              <w:rPr>
                <w:rFonts w:eastAsia="Arial Unicode MS"/>
                <w:cs/>
              </w:rPr>
              <w:t xml:space="preserve"> เรื่องการกำหนดหลักเกณฑ์ วิธีการ และเงื่อนไขในการประกอบธุรกิจสินเชื่อส่วนบุคคลภายใต้การกำกับ ลงวันที่ </w:t>
            </w:r>
            <w:r w:rsidRPr="00BE69F2">
              <w:rPr>
                <w:rFonts w:eastAsia="Arial Unicode MS"/>
              </w:rPr>
              <w:t>31</w:t>
            </w:r>
            <w:r w:rsidRPr="00BE69F2">
              <w:rPr>
                <w:rFonts w:eastAsia="Arial Unicode MS"/>
                <w:cs/>
              </w:rPr>
              <w:t xml:space="preserve"> กรกฎาคม </w:t>
            </w:r>
            <w:r w:rsidRPr="00BE69F2">
              <w:rPr>
                <w:rFonts w:eastAsia="Arial Unicode MS"/>
              </w:rPr>
              <w:t>2563</w:t>
            </w:r>
            <w:r w:rsidRPr="00BE69F2">
              <w:rPr>
                <w:rFonts w:eastAsia="Arial Unicode MS"/>
                <w:cs/>
              </w:rPr>
              <w:t xml:space="preserve"> โดยอัตราดอกเบี้ยและค่าธรรมเนียมที่เรียกเก็บได้ต้องไม่เกิน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 xml:space="preserve">% หากเป็นสินเชื่อที่มีทะเบียนรถเป็นประกันต้องไม่เกิน </w:t>
            </w:r>
            <w:r w:rsidRPr="00BE69F2">
              <w:rPr>
                <w:rFonts w:eastAsia="Arial Unicode MS"/>
              </w:rPr>
              <w:t>24</w:t>
            </w:r>
            <w:r w:rsidRPr="00BE69F2">
              <w:rPr>
                <w:rFonts w:eastAsia="Arial Unicode MS"/>
                <w:cs/>
              </w:rPr>
              <w:t>%</w:t>
            </w:r>
          </w:p>
        </w:tc>
      </w:tr>
    </w:tbl>
    <w:p w14:paraId="3D9B7B1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55A2B9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CD202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5858D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สำหรับธุรกรรมสินเชื่อส่วนบุคคลและสินเชื่อรายย่อย ต้องคำนวณรวมกันอย่างไร </w:t>
            </w:r>
          </w:p>
        </w:tc>
      </w:tr>
      <w:tr w:rsidR="00BE69F2" w:rsidRPr="00BE69F2" w14:paraId="76E44AC4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5072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9546CF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cs/>
              </w:rPr>
              <w:t>ใช้หลักเกณฑ์การคำนวณแบบเดียวกับที่รายงานสินเชื่อส่วนบุคคล (</w:t>
            </w:r>
            <w:r w:rsidRPr="00BE69F2">
              <w:t xml:space="preserve">PLR) </w:t>
            </w:r>
            <w:r w:rsidRPr="00BE69F2">
              <w:rPr>
                <w:cs/>
              </w:rPr>
              <w:t xml:space="preserve">ตาม สนส. </w:t>
            </w:r>
            <w:r w:rsidRPr="00BE69F2">
              <w:t>12/2563</w:t>
            </w:r>
            <w:r w:rsidRPr="00BE69F2">
              <w:rPr>
                <w:cs/>
              </w:rPr>
              <w:t xml:space="preserve"> เรื่อง การกำหนดหลักเกณฑ์ วิธีการ และเงื่อนไขในการประกอบธุรกิจสินเชื่อส่วนบุคคลภายใต้การกำกับ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4D2F7EDB" w14:textId="34202D8F" w:rsidR="004D29B2" w:rsidRDefault="004D29B2">
      <w:pPr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5D377B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A5EC86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13BDB9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>บัตรกดเงินสด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มีอัตราดอกเบี้ยหลายอัตราจะให้ สง. รายงานอย่างไร</w:t>
            </w:r>
          </w:p>
          <w:p w14:paraId="7062CE3E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1.2 </w:t>
            </w:r>
            <w:r w:rsidRPr="00BE69F2">
              <w:rPr>
                <w:rFonts w:eastAsia="Arial Unicode MS"/>
              </w:rPr>
              <w:t>Credit Account Details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98F23CD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</w:t>
            </w:r>
          </w:p>
        </w:tc>
      </w:tr>
      <w:tr w:rsidR="00BE69F2" w:rsidRPr="00BE69F2" w14:paraId="7E7CFC81" w14:textId="77777777" w:rsidTr="004D29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26328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366CBAB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หากมีอัตราดอกเบี้ยหลายอัตรา ให้รายงาน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136"/>
              <w:gridCol w:w="5277"/>
            </w:tblGrid>
            <w:tr w:rsidR="00BE69F2" w:rsidRPr="00BE69F2" w14:paraId="71DD6055" w14:textId="77777777">
              <w:tc>
                <w:tcPr>
                  <w:tcW w:w="4136" w:type="dxa"/>
                </w:tcPr>
                <w:p w14:paraId="044399E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</w:t>
                  </w:r>
                </w:p>
              </w:tc>
              <w:tc>
                <w:tcPr>
                  <w:tcW w:w="5277" w:type="dxa"/>
                </w:tcPr>
                <w:p w14:paraId="30741F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</w:tr>
            <w:tr w:rsidR="00BE69F2" w:rsidRPr="00BE69F2" w14:paraId="68069BB9" w14:textId="77777777">
              <w:tc>
                <w:tcPr>
                  <w:tcW w:w="4136" w:type="dxa"/>
                </w:tcPr>
                <w:p w14:paraId="54C58C4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>Credit Account Detail</w:t>
                  </w:r>
                </w:p>
              </w:tc>
              <w:tc>
                <w:tcPr>
                  <w:tcW w:w="5277" w:type="dxa"/>
                </w:tcPr>
                <w:p w14:paraId="39A41D5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u w:val="single"/>
                      <w:cs/>
                    </w:rPr>
                    <w:t>ค่ามากที่สุด</w:t>
                  </w:r>
                  <w:r w:rsidRPr="00BE69F2">
                    <w:rPr>
                      <w:cs/>
                    </w:rPr>
                    <w:t>ของร้อยละของการคำนวณรวมกันของดอกเบี้ย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สำหรับธุรกรรมสินเชื่อส่วนบุคคลและสินเชื่อรายย่อยที่</w:t>
                  </w:r>
                  <w:r w:rsidRPr="00BE69F2">
                    <w:rPr>
                      <w:u w:val="single"/>
                      <w:cs/>
                    </w:rPr>
                    <w:t>ระบุตามสัญญา</w:t>
                  </w:r>
                </w:p>
              </w:tc>
            </w:tr>
            <w:tr w:rsidR="00BE69F2" w:rsidRPr="00BE69F2" w14:paraId="3E1619C6" w14:textId="77777777">
              <w:tc>
                <w:tcPr>
                  <w:tcW w:w="4136" w:type="dxa"/>
                </w:tcPr>
                <w:p w14:paraId="6090F1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7.1</w:t>
                  </w:r>
                  <w:r w:rsidRPr="00BE69F2">
                    <w:rPr>
                      <w:rFonts w:eastAsia="Arial Unicode MS"/>
                    </w:rPr>
                    <w:t xml:space="preserve"> Outstanding Monthly</w:t>
                  </w:r>
                </w:p>
              </w:tc>
              <w:tc>
                <w:tcPr>
                  <w:tcW w:w="5277" w:type="dxa"/>
                </w:tcPr>
                <w:p w14:paraId="338CDD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u w:val="single"/>
                      <w:cs/>
                    </w:rPr>
                    <w:t>ค่ามากที่สุด</w:t>
                  </w:r>
                  <w:r w:rsidRPr="00BE69F2">
                    <w:rPr>
                      <w:cs/>
                    </w:rPr>
                    <w:t xml:space="preserve">ของร้อยละของการคำนวณรวมกันของดอกเบี้ย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</w:t>
                  </w:r>
                  <w:r w:rsidRPr="00BE69F2">
                    <w:rPr>
                      <w:u w:val="single"/>
                      <w:cs/>
                    </w:rPr>
                    <w:t>ที่เรียกเก็บจริง</w:t>
                  </w:r>
                </w:p>
              </w:tc>
            </w:tr>
          </w:tbl>
          <w:p w14:paraId="70E78F9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427ADC50" w14:textId="77777777" w:rsidTr="007F0255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BEFE0EB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639" w:type="dxa"/>
          </w:tcPr>
          <w:p w14:paraId="05D9ADBC" w14:textId="77777777" w:rsidR="00033C0B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</w:p>
          <w:p w14:paraId="5C945B2E" w14:textId="77777777" w:rsidR="00626B57" w:rsidRPr="00BE69F2" w:rsidRDefault="00626B57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</w:p>
        </w:tc>
      </w:tr>
    </w:tbl>
    <w:p w14:paraId="7E62B26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[Country to Invest]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35553F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63860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1A1F7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สง. ควรรายงานว่าเงินถูกส่งไปที่ไหน/รับมาจากที่ไหน หรือ การทำสินเชื่อ/ภาระผูกพันนี้เกิดขึ้นที่ไหน เช่น ลูกค้าบริษัทในไทยเปิด </w:t>
            </w:r>
            <w:r w:rsidRPr="00BE69F2">
              <w:rPr>
                <w:rFonts w:eastAsia="Arial Unicode MS"/>
              </w:rPr>
              <w:t>L/C</w:t>
            </w:r>
            <w:r w:rsidRPr="00BE69F2">
              <w:rPr>
                <w:rFonts w:eastAsia="Arial Unicode MS"/>
                <w:cs/>
              </w:rPr>
              <w:t xml:space="preserve"> เพื่อจ่ายเงินค่าสินค้าให้บริษัทผู้ขายที่อยู่ในประเทศอเมริกา ควรใส่ว่า </w:t>
            </w:r>
            <w:r w:rsidRPr="00BE69F2">
              <w:rPr>
                <w:rFonts w:eastAsia="Arial Unicode MS"/>
              </w:rPr>
              <w:t xml:space="preserve">TH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US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5F434D8F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141C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A529D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รายงานประเทศที่ลูกค้าของ สง. นำเงินสินเชื่อหรือภาระผูกพันไปทำธุรกรรมหรือลงทุน ตามตัวอย่างให้รายงาน </w:t>
            </w:r>
            <w:r w:rsidRPr="00BE69F2">
              <w:rPr>
                <w:rFonts w:eastAsia="Arial Unicode MS"/>
              </w:rPr>
              <w:t xml:space="preserve">TH </w:t>
            </w:r>
            <w:r w:rsidRPr="00BE69F2">
              <w:rPr>
                <w:rFonts w:eastAsia="Arial Unicode MS"/>
                <w:cs/>
              </w:rPr>
              <w:t>เนื่องจากลูกค้าบริษัทในไทยเปิด</w:t>
            </w:r>
            <w:r w:rsidRPr="00BE69F2">
              <w:rPr>
                <w:rFonts w:eastAsia="Arial Unicode MS"/>
              </w:rPr>
              <w:t xml:space="preserve"> L/C</w:t>
            </w:r>
            <w:r w:rsidRPr="00BE69F2">
              <w:rPr>
                <w:rFonts w:eastAsia="Arial Unicode MS"/>
                <w:cs/>
              </w:rPr>
              <w:t xml:space="preserve"> เพื่อจ่ายค่าสินค้าให้บริษัทที่ประเทศอเมริกาและนำสินค้ากลับมาขายในประเทศไทย</w:t>
            </w:r>
          </w:p>
        </w:tc>
      </w:tr>
    </w:tbl>
    <w:p w14:paraId="34035E16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E7CED4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03D44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7948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ลูกค้ากู้ลงทุนผ่านบริษัทหลักทรัพย์ในกลุ่มธุรกิจเปิดในประเทศไทยให้นับว่า </w:t>
            </w:r>
            <w:r w:rsidRPr="00BE69F2">
              <w:rPr>
                <w:rFonts w:eastAsia="Arial Unicode MS"/>
              </w:rPr>
              <w:t xml:space="preserve">Country to Invest </w:t>
            </w:r>
            <w:r w:rsidRPr="00BE69F2">
              <w:rPr>
                <w:rFonts w:eastAsia="Arial Unicode MS"/>
                <w:cs/>
              </w:rPr>
              <w:t>เป็นประเทศไทยใช่หรือไม่</w:t>
            </w:r>
          </w:p>
        </w:tc>
      </w:tr>
      <w:tr w:rsidR="00BE69F2" w:rsidRPr="00BE69F2" w14:paraId="373B6373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F6794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1975F9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รายงานประเทศเป็น </w:t>
            </w:r>
            <w:r w:rsidRPr="00BE69F2">
              <w:rPr>
                <w:rFonts w:eastAsia="Arial Unicode MS"/>
              </w:rPr>
              <w:t>TH</w:t>
            </w:r>
          </w:p>
        </w:tc>
      </w:tr>
    </w:tbl>
    <w:p w14:paraId="7C62F7B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BC5DF2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[Product Program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03BF93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10EB3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C096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ต้องรายงานข้อมูล </w:t>
            </w:r>
            <w:r w:rsidRPr="00BE69F2">
              <w:rPr>
                <w:rFonts w:eastAsia="Arial Unicode MS"/>
              </w:rPr>
              <w:t xml:space="preserve">Exploratory Test Group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E69F2" w:rsidRPr="00BE69F2" w14:paraId="58212F77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D95A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66BCA3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 xml:space="preserve">Exploratory Test Group </w:t>
            </w:r>
            <w:r w:rsidRPr="00BE69F2">
              <w:rPr>
                <w:rFonts w:eastAsia="Arial Unicode MS"/>
                <w:cs/>
              </w:rPr>
              <w:t xml:space="preserve">หมายถึง ทดสอบโครงการนำร่อง แบ่งเป็น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กรณี</w:t>
            </w:r>
          </w:p>
          <w:p w14:paraId="4038AD1E" w14:textId="77777777" w:rsidR="00033C0B" w:rsidRPr="00BE69F2" w:rsidRDefault="00033C0B" w:rsidP="009A6773">
            <w:pPr>
              <w:pStyle w:val="ListParagraph"/>
              <w:numPr>
                <w:ilvl w:val="0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รายงานหากมีการให้สินเชื่อจริงกับบุคลภายนอก </w:t>
            </w:r>
          </w:p>
          <w:p w14:paraId="59562047" w14:textId="77777777" w:rsidR="00033C0B" w:rsidRPr="00BE69F2" w:rsidRDefault="00033C0B" w:rsidP="009A6773">
            <w:pPr>
              <w:pStyle w:val="ListParagraph"/>
              <w:numPr>
                <w:ilvl w:val="0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ไม่รายงาน หากเป็นเพียง </w:t>
            </w:r>
            <w:r w:rsidRPr="00BE69F2">
              <w:rPr>
                <w:rFonts w:eastAsia="Arial Unicode MS"/>
              </w:rPr>
              <w:t xml:space="preserve">sandbox </w:t>
            </w:r>
            <w:r w:rsidRPr="00BE69F2">
              <w:rPr>
                <w:rFonts w:eastAsia="Arial Unicode MS"/>
                <w:cs/>
              </w:rPr>
              <w:t>ภายใน</w:t>
            </w:r>
          </w:p>
        </w:tc>
      </w:tr>
    </w:tbl>
    <w:p w14:paraId="0C26C2B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4609DD0C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1" w:name="_Toc69663299"/>
      <w:bookmarkStart w:id="72" w:name="_Toc117260817"/>
      <w:bookmarkStart w:id="73" w:name="_Toc207049919"/>
      <w:r w:rsidRPr="00BE69F2">
        <w:rPr>
          <w:rFonts w:eastAsia="Arial Unicode MS"/>
        </w:rPr>
        <w:lastRenderedPageBreak/>
        <w:t xml:space="preserve">Credit Card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DER_CC</w:t>
      </w:r>
      <w:r w:rsidRPr="00BE69F2">
        <w:rPr>
          <w:rFonts w:eastAsia="Arial Unicode MS"/>
          <w:cs/>
        </w:rPr>
        <w:t>)</w:t>
      </w:r>
      <w:bookmarkEnd w:id="71"/>
      <w:bookmarkEnd w:id="72"/>
      <w:bookmarkEnd w:id="73"/>
    </w:p>
    <w:p w14:paraId="0371F00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9731D4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11E7C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AF58FB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นับเป็นบัตรเครดิตและต้องรายงาน </w:t>
            </w:r>
            <w:r w:rsidRPr="00BE69F2">
              <w:rPr>
                <w:rFonts w:eastAsia="Arial Unicode MS"/>
              </w:rPr>
              <w:t>Data Entity 1.3 Credit Card</w:t>
            </w:r>
            <w:r w:rsidRPr="00BE69F2">
              <w:rPr>
                <w:rFonts w:eastAsia="Arial Unicode MS"/>
                <w:cs/>
              </w:rPr>
              <w:t xml:space="preserve"> หรือไม่ </w:t>
            </w:r>
          </w:p>
        </w:tc>
      </w:tr>
      <w:tr w:rsidR="00BE69F2" w:rsidRPr="00BE69F2" w14:paraId="1C3E1B47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5F5D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7B015ED" w14:textId="37A80DEC" w:rsidR="00033C0B" w:rsidRPr="00365B6D" w:rsidRDefault="00616B2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Fleet </w:t>
            </w:r>
            <w:r w:rsidRPr="00365B6D">
              <w:rPr>
                <w:rFonts w:eastAsia="Arial Unicode MS"/>
              </w:rPr>
              <w:t xml:space="preserve">Card </w:t>
            </w:r>
            <w:r w:rsidR="00033C0B" w:rsidRPr="00365B6D">
              <w:rPr>
                <w:rFonts w:eastAsia="Arial Unicode MS"/>
                <w:cs/>
              </w:rPr>
              <w:t>ไม่ต้องรายงานใน</w:t>
            </w:r>
            <w:r w:rsidR="00033C0B" w:rsidRPr="00365B6D">
              <w:rPr>
                <w:rFonts w:eastAsia="Arial Unicode MS"/>
              </w:rPr>
              <w:t xml:space="preserve"> Data Entity</w:t>
            </w:r>
            <w:r w:rsidR="00033C0B" w:rsidRPr="00365B6D">
              <w:rPr>
                <w:rFonts w:eastAsia="Arial Unicode MS"/>
                <w:cs/>
              </w:rPr>
              <w:t xml:space="preserve"> </w:t>
            </w:r>
            <w:r w:rsidR="00033C0B" w:rsidRPr="00365B6D">
              <w:rPr>
                <w:rFonts w:eastAsia="Arial Unicode MS"/>
              </w:rPr>
              <w:t>1.3 Credit Card</w:t>
            </w:r>
            <w:r w:rsidR="00033C0B" w:rsidRPr="00365B6D">
              <w:rPr>
                <w:rFonts w:eastAsia="Arial Unicode MS"/>
                <w:cs/>
              </w:rPr>
              <w:t xml:space="preserve"> </w:t>
            </w:r>
            <w:r w:rsidR="00C3630F" w:rsidRPr="00365B6D">
              <w:rPr>
                <w:rFonts w:eastAsia="Arial Unicode MS" w:hint="cs"/>
                <w:cs/>
              </w:rPr>
              <w:t>และ</w:t>
            </w:r>
            <w:r w:rsidR="00033C0B" w:rsidRPr="00365B6D">
              <w:rPr>
                <w:rFonts w:eastAsia="Arial Unicode MS"/>
                <w:cs/>
              </w:rPr>
              <w:t xml:space="preserve">ให้รายงานเสมือนเป็นสินเชื่อทั่วไป โดยเริ่มรายงานเมื่อมีการค้างชำระในงวดนั้น (สร้างเป็นบัญชีสินเชื่อใหม่และรายงานเหมือนกับสินเชื่อทั่วไป) </w:t>
            </w:r>
          </w:p>
          <w:p w14:paraId="4945F7B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365B6D">
              <w:rPr>
                <w:rFonts w:eastAsia="Arial Unicode MS"/>
                <w:cs/>
              </w:rPr>
              <w:t xml:space="preserve">รายงานประเภทสินเชื่อ </w:t>
            </w:r>
            <w:r w:rsidRPr="00365B6D">
              <w:rPr>
                <w:rFonts w:eastAsia="Arial Unicode MS"/>
              </w:rPr>
              <w:t>Loan and Contingent Type</w:t>
            </w:r>
            <w:r w:rsidRPr="00365B6D">
              <w:rPr>
                <w:rFonts w:eastAsia="Arial Unicode MS"/>
                <w:cs/>
              </w:rPr>
              <w:t xml:space="preserve"> </w:t>
            </w:r>
            <w:r w:rsidRPr="00365B6D">
              <w:rPr>
                <w:rFonts w:eastAsia="Arial Unicode MS"/>
              </w:rPr>
              <w:t xml:space="preserve">2003200025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>Fleet Card</w:t>
            </w:r>
            <w:r w:rsidRPr="00BE69F2">
              <w:rPr>
                <w:rFonts w:eastAsia="Arial Unicode MS"/>
                <w:cs/>
              </w:rPr>
              <w:t xml:space="preserve"> และรายงานวัตถุประสงค์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 xml:space="preserve">2000700047 </w:t>
            </w:r>
            <w:r w:rsidRPr="00BE69F2">
              <w:rPr>
                <w:rFonts w:eastAsia="Arial Unicode MS"/>
                <w:cs/>
              </w:rPr>
              <w:t>ธุรกิจในประเทศอื่น ๆ (เป็นรายการภายใต้เงินทุนหมุนเวียน)</w:t>
            </w:r>
          </w:p>
        </w:tc>
      </w:tr>
    </w:tbl>
    <w:p w14:paraId="15A931D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6E8A2D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[Parent's Account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B3DF01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BB3D3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2822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วิธีการรายงานบัตรหลักและบัตรเสริม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12642A1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7F0E3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2F7D748" w14:textId="77777777" w:rsidR="00033C0B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ให้รายงานบัตรเสริมเป็นอีกบัญชีสินเชื่อแยกกับบัญชีสินเชื่อของบัตรหลัก และผูกความสัมพันธ์กับบัตรหลักด้วย </w:t>
            </w:r>
            <w:r w:rsidRPr="00BE69F2">
              <w:rPr>
                <w:rFonts w:eastAsia="Arial Unicode MS"/>
              </w:rPr>
              <w:t xml:space="preserve">Parent's Account Id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1.3 Credit Card</w:t>
            </w:r>
          </w:p>
          <w:p w14:paraId="0C4B2E71" w14:textId="77777777" w:rsidR="008F50B8" w:rsidRDefault="008F50B8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900A62D" w14:textId="77777777" w:rsidR="008F50B8" w:rsidRPr="00EE06D2" w:rsidRDefault="008F50B8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EE06D2">
              <w:rPr>
                <w:rFonts w:eastAsia="Arial Unicode MS" w:hint="cs"/>
                <w:color w:val="FF0000"/>
                <w:cs/>
              </w:rPr>
              <w:t xml:space="preserve">กรณีที่บัตร </w:t>
            </w:r>
            <w:r w:rsidRPr="00EE06D2">
              <w:rPr>
                <w:rFonts w:eastAsia="Arial Unicode MS"/>
                <w:color w:val="FF0000"/>
              </w:rPr>
              <w:t xml:space="preserve">CCVISAPARENT001 </w:t>
            </w:r>
            <w:r w:rsidRPr="00EE06D2">
              <w:rPr>
                <w:rFonts w:eastAsia="Arial Unicode MS" w:hint="cs"/>
                <w:color w:val="FF0000"/>
                <w:cs/>
              </w:rPr>
              <w:t xml:space="preserve">เป็นบัตรหลัก และมีบัตรเสริม </w:t>
            </w:r>
            <w:r w:rsidRPr="00EE06D2">
              <w:rPr>
                <w:rFonts w:eastAsia="Arial Unicode MS"/>
                <w:color w:val="FF0000"/>
              </w:rPr>
              <w:t xml:space="preserve">3 </w:t>
            </w:r>
            <w:r w:rsidRPr="00EE06D2">
              <w:rPr>
                <w:rFonts w:eastAsia="Arial Unicode MS" w:hint="cs"/>
                <w:color w:val="FF0000"/>
                <w:cs/>
              </w:rPr>
              <w:t>ใบ ได้แก่</w:t>
            </w:r>
            <w:r w:rsidR="00ED6E5F" w:rsidRPr="00EE06D2">
              <w:rPr>
                <w:rFonts w:eastAsia="Arial Unicode MS" w:hint="cs"/>
                <w:color w:val="FF0000"/>
                <w:cs/>
              </w:rPr>
              <w:t xml:space="preserve"> </w:t>
            </w:r>
            <w:r w:rsidR="00ED6E5F" w:rsidRPr="00EE06D2">
              <w:rPr>
                <w:rFonts w:eastAsia="Arial Unicode MS"/>
                <w:color w:val="FF0000"/>
              </w:rPr>
              <w:t xml:space="preserve">CCVISASUPP001, CCVISASUPP002 </w:t>
            </w:r>
            <w:r w:rsidR="00ED6E5F" w:rsidRPr="00EE06D2">
              <w:rPr>
                <w:rFonts w:eastAsia="Arial Unicode MS" w:hint="cs"/>
                <w:color w:val="FF0000"/>
                <w:cs/>
              </w:rPr>
              <w:t xml:space="preserve">และ </w:t>
            </w:r>
            <w:r w:rsidR="00ED6E5F" w:rsidRPr="00EE06D2">
              <w:rPr>
                <w:rFonts w:eastAsia="Arial Unicode MS"/>
                <w:color w:val="FF0000"/>
              </w:rPr>
              <w:t>CCVISASUPP003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3922"/>
              <w:gridCol w:w="3923"/>
            </w:tblGrid>
            <w:tr w:rsidR="00BF59D0" w:rsidRPr="00BF59D0" w14:paraId="65C9F7F6" w14:textId="77777777" w:rsidTr="00BF59D0">
              <w:tc>
                <w:tcPr>
                  <w:tcW w:w="1568" w:type="dxa"/>
                </w:tcPr>
                <w:p w14:paraId="79713C5D" w14:textId="77777777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Data Date</w:t>
                  </w:r>
                </w:p>
              </w:tc>
              <w:tc>
                <w:tcPr>
                  <w:tcW w:w="3922" w:type="dxa"/>
                </w:tcPr>
                <w:p w14:paraId="0825AB48" w14:textId="77777777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Account Id</w:t>
                  </w:r>
                </w:p>
              </w:tc>
              <w:tc>
                <w:tcPr>
                  <w:tcW w:w="3923" w:type="dxa"/>
                </w:tcPr>
                <w:p w14:paraId="67D4B253" w14:textId="3A06BC28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Parent’s Account Id</w:t>
                  </w:r>
                </w:p>
              </w:tc>
            </w:tr>
            <w:tr w:rsidR="00BF59D0" w:rsidRPr="00BF59D0" w14:paraId="590C043C" w14:textId="77777777" w:rsidTr="00BF59D0">
              <w:tc>
                <w:tcPr>
                  <w:tcW w:w="1568" w:type="dxa"/>
                </w:tcPr>
                <w:p w14:paraId="103A8218" w14:textId="4A65FA88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2025-10-31</w:t>
                  </w:r>
                </w:p>
              </w:tc>
              <w:tc>
                <w:tcPr>
                  <w:tcW w:w="3922" w:type="dxa"/>
                </w:tcPr>
                <w:p w14:paraId="2F9D9183" w14:textId="01FF5E77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CCVISAPARENT001</w:t>
                  </w:r>
                </w:p>
              </w:tc>
              <w:tc>
                <w:tcPr>
                  <w:tcW w:w="3923" w:type="dxa"/>
                </w:tcPr>
                <w:p w14:paraId="3A513932" w14:textId="2EEDA647" w:rsidR="00BF59D0" w:rsidRPr="00BF59D0" w:rsidRDefault="00BF59D0" w:rsidP="00BF59D0">
                  <w:pPr>
                    <w:rPr>
                      <w:rFonts w:eastAsia="Arial Unicode MS"/>
                      <w:color w:val="FF0000"/>
                    </w:rPr>
                  </w:pPr>
                </w:p>
              </w:tc>
            </w:tr>
            <w:tr w:rsidR="00BF59D0" w:rsidRPr="00BF59D0" w14:paraId="63E0B529" w14:textId="77777777" w:rsidTr="00BF59D0">
              <w:tc>
                <w:tcPr>
                  <w:tcW w:w="1568" w:type="dxa"/>
                </w:tcPr>
                <w:p w14:paraId="3D0B602B" w14:textId="08936B5D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2025-10-31</w:t>
                  </w:r>
                </w:p>
              </w:tc>
              <w:tc>
                <w:tcPr>
                  <w:tcW w:w="3922" w:type="dxa"/>
                </w:tcPr>
                <w:p w14:paraId="78751A73" w14:textId="0FAE13D0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CCVISASUPP001</w:t>
                  </w:r>
                </w:p>
              </w:tc>
              <w:tc>
                <w:tcPr>
                  <w:tcW w:w="3923" w:type="dxa"/>
                </w:tcPr>
                <w:p w14:paraId="280506C0" w14:textId="066CC929" w:rsidR="00BF59D0" w:rsidRPr="00BF59D0" w:rsidRDefault="00BF59D0" w:rsidP="00BF59D0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CCVISAPARENT001</w:t>
                  </w:r>
                </w:p>
              </w:tc>
            </w:tr>
            <w:tr w:rsidR="00BF59D0" w:rsidRPr="00BF59D0" w14:paraId="7AD819A3" w14:textId="77777777" w:rsidTr="00BF59D0">
              <w:tc>
                <w:tcPr>
                  <w:tcW w:w="1568" w:type="dxa"/>
                </w:tcPr>
                <w:p w14:paraId="3E92D5B0" w14:textId="51E78687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2025-10-31</w:t>
                  </w:r>
                </w:p>
              </w:tc>
              <w:tc>
                <w:tcPr>
                  <w:tcW w:w="3922" w:type="dxa"/>
                </w:tcPr>
                <w:p w14:paraId="221C9B14" w14:textId="264938C5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CCVISASUPP002</w:t>
                  </w:r>
                </w:p>
              </w:tc>
              <w:tc>
                <w:tcPr>
                  <w:tcW w:w="3923" w:type="dxa"/>
                </w:tcPr>
                <w:p w14:paraId="4CDDFA4C" w14:textId="6D9FC895" w:rsidR="00BF59D0" w:rsidRPr="00BF59D0" w:rsidRDefault="00BF59D0" w:rsidP="00BF59D0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CCVISAPARENT001</w:t>
                  </w:r>
                </w:p>
              </w:tc>
            </w:tr>
            <w:tr w:rsidR="00BF59D0" w:rsidRPr="00BF59D0" w14:paraId="42AFE8A4" w14:textId="77777777" w:rsidTr="00BF59D0">
              <w:tc>
                <w:tcPr>
                  <w:tcW w:w="1568" w:type="dxa"/>
                </w:tcPr>
                <w:p w14:paraId="6576CC4A" w14:textId="01672F06" w:rsidR="00BF59D0" w:rsidRPr="00BF59D0" w:rsidRDefault="00BF59D0" w:rsidP="00BF59D0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2025-10-31</w:t>
                  </w:r>
                </w:p>
              </w:tc>
              <w:tc>
                <w:tcPr>
                  <w:tcW w:w="3922" w:type="dxa"/>
                </w:tcPr>
                <w:p w14:paraId="19881BEF" w14:textId="59A0ED8B" w:rsidR="00BF59D0" w:rsidRPr="00BF59D0" w:rsidRDefault="00BF59D0" w:rsidP="00BF59D0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CCVISASUPP003</w:t>
                  </w:r>
                </w:p>
              </w:tc>
              <w:tc>
                <w:tcPr>
                  <w:tcW w:w="3923" w:type="dxa"/>
                </w:tcPr>
                <w:p w14:paraId="65C49C5F" w14:textId="4B4A28CD" w:rsidR="00BF59D0" w:rsidRPr="00BF59D0" w:rsidRDefault="00BF59D0" w:rsidP="00BF59D0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CCVISAPARENT001</w:t>
                  </w:r>
                </w:p>
              </w:tc>
            </w:tr>
          </w:tbl>
          <w:p w14:paraId="7D51408C" w14:textId="41691718" w:rsidR="00033C0B" w:rsidRPr="00BE69F2" w:rsidRDefault="00262175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>
              <w:rPr>
                <w:rFonts w:eastAsia="Arial Unicode MS"/>
              </w:rPr>
              <w:t xml:space="preserve"> </w:t>
            </w:r>
          </w:p>
        </w:tc>
      </w:tr>
    </w:tbl>
    <w:p w14:paraId="23D6F96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58C85E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2B836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5C8764" w14:textId="77777777" w:rsidR="00033C0B" w:rsidRPr="00BE69F2" w:rsidRDefault="00033C0B" w:rsidP="009A6773">
            <w:pPr>
              <w:pStyle w:val="ListParagraph"/>
              <w:numPr>
                <w:ilvl w:val="0"/>
                <w:numId w:val="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หากลูกค้ารายหนึ่งมีบัตรเครดิตหลายใบ ต้องรายงานทุกบัตรภายใต้ลูกค้ารายนั้นหรือไม่</w:t>
            </w:r>
          </w:p>
          <w:p w14:paraId="29C2EF08" w14:textId="77777777" w:rsidR="00033C0B" w:rsidRPr="00BE69F2" w:rsidRDefault="00033C0B" w:rsidP="009A6773">
            <w:pPr>
              <w:pStyle w:val="ListParagraph"/>
              <w:numPr>
                <w:ilvl w:val="0"/>
                <w:numId w:val="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ถ้ามีการเพิ่มบัญชีบัตรเครดิตใหม่ในเดือนนี้ และมีการเพิ่มวงเงินในบัตรเครดิตเก่าด้วย รายงานกี่รายการ</w:t>
            </w:r>
          </w:p>
        </w:tc>
      </w:tr>
      <w:tr w:rsidR="00BE69F2" w:rsidRPr="00BE69F2" w14:paraId="4823D205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0B9C6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37C2EF3" w14:textId="77777777" w:rsidR="00033C0B" w:rsidRPr="00BE69F2" w:rsidRDefault="00033C0B" w:rsidP="009A6773">
            <w:pPr>
              <w:pStyle w:val="ListParagraph"/>
              <w:numPr>
                <w:ilvl w:val="0"/>
                <w:numId w:val="7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ต้องรายงานทุกบัตร ทั้งบัตรหลักและบัตรเสริม </w:t>
            </w:r>
          </w:p>
          <w:p w14:paraId="2E221312" w14:textId="77777777" w:rsidR="00033C0B" w:rsidRPr="00BE69F2" w:rsidRDefault="00033C0B" w:rsidP="009A6773">
            <w:pPr>
              <w:pStyle w:val="ListParagraph"/>
              <w:numPr>
                <w:ilvl w:val="0"/>
                <w:numId w:val="7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เพิ่มบัญชีบัตรใหม่ในเดือนนี้ ให้รายงานรายการบัตรเครดิตใหม่ใน </w:t>
            </w:r>
            <w:r w:rsidRPr="00BE69F2">
              <w:rPr>
                <w:rFonts w:eastAsia="Arial Unicode MS"/>
              </w:rPr>
              <w:t xml:space="preserve">Data Entity 1.3 Credit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อื่นที่เกี่ยวข้อง (เสมือนการรายงานเมื่อมีสินเชื่อใหม่) </w:t>
            </w:r>
          </w:p>
          <w:p w14:paraId="6C425781" w14:textId="77777777" w:rsidR="00033C0B" w:rsidRPr="00BE69F2" w:rsidRDefault="00033C0B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 เพิ่มวงเงินในบัตรเครดิตเก่า ให้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>วงเงินที่ได้รับใหม่ของบัตรเครดิตนั้น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เข้ามาด้วย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213CE1D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7B178CF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  <w:r w:rsidRPr="00BE69F2">
        <w:rPr>
          <w:rFonts w:eastAsia="Arial Unicode MS"/>
        </w:rPr>
        <w:br w:type="page"/>
      </w:r>
    </w:p>
    <w:p w14:paraId="2E746668" w14:textId="51809C4B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4" w:name="_Toc117260818"/>
      <w:bookmarkStart w:id="75" w:name="_Toc207049920"/>
      <w:r w:rsidRPr="00BE69F2">
        <w:rPr>
          <w:rFonts w:eastAsia="Arial Unicode MS"/>
        </w:rPr>
        <w:lastRenderedPageBreak/>
        <w:t xml:space="preserve">Mortgage Loan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DER_MGL</w:t>
      </w:r>
      <w:r w:rsidRPr="00BE69F2">
        <w:rPr>
          <w:rFonts w:eastAsia="Arial Unicode MS"/>
          <w:cs/>
        </w:rPr>
        <w:t>)</w:t>
      </w:r>
      <w:bookmarkEnd w:id="74"/>
      <w:bookmarkEnd w:id="75"/>
    </w:p>
    <w:p w14:paraId="428969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B77C1C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8E920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83D1C7" w14:textId="77777777" w:rsidR="00033C0B" w:rsidRPr="00BE69F2" w:rsidRDefault="00033C0B" w:rsidP="009A6773">
            <w:pPr>
              <w:pStyle w:val="ListParagraph"/>
              <w:numPr>
                <w:ilvl w:val="0"/>
                <w:numId w:val="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ขอคำจำกัดความ/นิยาม เพิ่มเติม </w:t>
            </w:r>
            <w:r w:rsidRPr="00BE69F2">
              <w:rPr>
                <w:rFonts w:eastAsia="Arial Unicode MS"/>
              </w:rPr>
              <w:t>“</w:t>
            </w:r>
            <w:r w:rsidRPr="00BE69F2">
              <w:rPr>
                <w:rFonts w:eastAsia="Arial Unicode MS"/>
                <w:cs/>
              </w:rPr>
              <w:t>บัญชีสินเชื่อที่มีที่อยู่อาศัยเป็นหลักประกันของบุคคลธรรมดา” รวมถึงอะไรบ้าง</w:t>
            </w:r>
          </w:p>
          <w:p w14:paraId="0013BFF3" w14:textId="77777777" w:rsidR="00033C0B" w:rsidRPr="00BE69F2" w:rsidRDefault="00033C0B" w:rsidP="009A6773">
            <w:pPr>
              <w:pStyle w:val="ListParagraph"/>
              <w:numPr>
                <w:ilvl w:val="0"/>
                <w:numId w:val="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ข้อมูลจะใช้เฉพาะ </w:t>
            </w:r>
            <w:r w:rsidRPr="00BE69F2">
              <w:rPr>
                <w:rFonts w:eastAsia="Arial Unicode MS"/>
              </w:rPr>
              <w:t xml:space="preserve">New Loan </w:t>
            </w:r>
            <w:r w:rsidRPr="00BE69F2">
              <w:rPr>
                <w:rFonts w:eastAsia="Arial Unicode MS"/>
                <w:cs/>
              </w:rPr>
              <w:t xml:space="preserve">หรือ รวม </w:t>
            </w:r>
            <w:r w:rsidRPr="00BE69F2">
              <w:rPr>
                <w:rFonts w:eastAsia="Arial Unicode MS"/>
              </w:rPr>
              <w:t xml:space="preserve">Existing Loan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  <w:tr w:rsidR="00BE69F2" w:rsidRPr="00BE69F2" w14:paraId="7E9256DC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2105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FE889D9" w14:textId="77777777" w:rsidR="00033C0B" w:rsidRPr="00BE69F2" w:rsidRDefault="00033C0B" w:rsidP="009A6773">
            <w:pPr>
              <w:pStyle w:val="ListParagraph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หมายถึง บุคคลธรรมดากู้เพื่ออุปโภคบริโภคบริโภค และนำที่อยู่อาศัยมาวางไว้เป็นหลักประกันในการกู้ยืมเงินจาก สง. เช่น </w:t>
            </w:r>
          </w:p>
          <w:p w14:paraId="66FCFB35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- กู้เพื่อซื้อที่อยู่อาศัยโดยใช้ที่อยู่อาศัยที่ซื้อนั้นเป็นหลักประกัน </w:t>
            </w:r>
          </w:p>
          <w:p w14:paraId="123E14FF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- กู้เพื่อการอุปโภคบริโภคอื่น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โดยใช้ที่อยู่อาศัยที่มีอยู่แล้วเป็นหลักประกัน</w:t>
            </w:r>
          </w:p>
          <w:p w14:paraId="72B82DF6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ทั้งนี้ กรณีหลักประกันหลายชนิดอยู่ในพื้นที่เดียวกัน เช่น ค้ำประกันด้วยบ้านและโรงงาน ให้รายงานตามที่สง. ดำเนินการจริง</w:t>
            </w:r>
          </w:p>
          <w:p w14:paraId="1EC82078" w14:textId="77777777" w:rsidR="00033C0B" w:rsidRPr="00BE69F2" w:rsidRDefault="00033C0B" w:rsidP="009A6773">
            <w:pPr>
              <w:pStyle w:val="ListParagraph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ต้องรายงานทั้ง </w:t>
            </w:r>
            <w:r w:rsidRPr="00BE69F2">
              <w:rPr>
                <w:rFonts w:eastAsia="Arial Unicode MS"/>
              </w:rPr>
              <w:t>New Loan (</w:t>
            </w:r>
            <w:r w:rsidRPr="00BE69F2">
              <w:rPr>
                <w:rFonts w:eastAsia="Arial Unicode MS"/>
                <w:cs/>
              </w:rPr>
              <w:t xml:space="preserve">เมื่อมีสินเชื่อใหม่) และ </w:t>
            </w:r>
            <w:r w:rsidRPr="00BE69F2">
              <w:rPr>
                <w:rFonts w:eastAsia="Arial Unicode MS"/>
              </w:rPr>
              <w:t>Existing Loan</w:t>
            </w:r>
            <w:r w:rsidRPr="00BE69F2">
              <w:rPr>
                <w:rFonts w:eastAsia="Arial Unicode MS"/>
                <w:cs/>
              </w:rPr>
              <w:t xml:space="preserve"> (เมื่อมีการเปลี่ยนแปลง)</w:t>
            </w:r>
          </w:p>
        </w:tc>
      </w:tr>
    </w:tbl>
    <w:p w14:paraId="4F1B29C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02F6B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1DF0C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AB2BC7" w14:textId="1865F7FB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สินเชื่อที่มี</w:t>
            </w:r>
            <w:r w:rsidR="00430237" w:rsidRPr="00E16324">
              <w:rPr>
                <w:rFonts w:eastAsia="Arial Unicode MS"/>
                <w:color w:val="FF0000"/>
                <w:cs/>
              </w:rPr>
              <w:t>ที่</w:t>
            </w:r>
            <w:r w:rsidRPr="00BE69F2">
              <w:rPr>
                <w:rFonts w:eastAsia="Arial Unicode MS"/>
                <w:cs/>
              </w:rPr>
              <w:t>อยู่อาศัยเป็นหลักประกันที่มีวัตถุประสงค์เพื่อประกอบอาชีพ  หากมีการนำหลักประกันหลายชิ้นมาขอสินเชื่อ ทั้งชิ้นหลักประกันที่จัดในกลุ่มหลักประกันที่เป็นที่อยู่อาศัย เช่น ที่ดิน อาคารพาณิชย์ เป็นต้น หรือเป็นหลักประกันที่ไม่ได้จัดในกลุ่มที่เป็นที่อยู่อาศัย เช่น</w:t>
            </w:r>
            <w:r w:rsidRPr="00E16324">
              <w:rPr>
                <w:rFonts w:eastAsia="Arial Unicode MS"/>
                <w:color w:val="FF0000"/>
                <w:cs/>
              </w:rPr>
              <w:t xml:space="preserve"> </w:t>
            </w:r>
            <w:r w:rsidR="00581190" w:rsidRPr="00E16324">
              <w:rPr>
                <w:rFonts w:eastAsia="Arial Unicode MS"/>
                <w:color w:val="FF0000"/>
                <w:cs/>
              </w:rPr>
              <w:t>ที่ดิน</w:t>
            </w:r>
            <w:r w:rsidR="00581190"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โรงงาน เป็นต้น </w:t>
            </w:r>
          </w:p>
          <w:p w14:paraId="7CBB6C8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ในการพิจารณาของ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จะคำนวณ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รวมของหลักประกันทั้งหมด ของทุกวงเงินที่ขอสินเชื่อในครั้งนั้น ค่า </w:t>
            </w:r>
            <w:r w:rsidRPr="00BE69F2">
              <w:rPr>
                <w:rFonts w:eastAsia="Arial Unicode MS"/>
              </w:rPr>
              <w:t>LTV Ratio</w:t>
            </w:r>
            <w:r w:rsidRPr="00BE69F2">
              <w:rPr>
                <w:rFonts w:eastAsia="Arial Unicode MS"/>
                <w:cs/>
              </w:rPr>
              <w:t xml:space="preserve"> ที่ได้จะเป็น </w:t>
            </w:r>
            <w:r w:rsidRPr="00BE69F2">
              <w:rPr>
                <w:rFonts w:eastAsia="Arial Unicode MS"/>
              </w:rPr>
              <w:t xml:space="preserve">LTV </w:t>
            </w:r>
            <w:r w:rsidRPr="00BE69F2">
              <w:rPr>
                <w:rFonts w:eastAsia="Arial Unicode MS"/>
                <w:cs/>
              </w:rPr>
              <w:t>รวม (ระดับลูกหนี้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นี้อย่างไร</w:t>
            </w:r>
          </w:p>
        </w:tc>
      </w:tr>
      <w:tr w:rsidR="00BE69F2" w:rsidRPr="00BE69F2" w14:paraId="411F3353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67FFC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ACB4776" w14:textId="0AC5F163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 สินเชื่อที่มี</w:t>
            </w:r>
            <w:r w:rsidR="003B3B38" w:rsidRPr="00E16324">
              <w:rPr>
                <w:rFonts w:eastAsia="Arial Unicode MS"/>
                <w:color w:val="FF0000"/>
                <w:cs/>
              </w:rPr>
              <w:t>ที่</w:t>
            </w:r>
            <w:r w:rsidRPr="00BE69F2">
              <w:rPr>
                <w:rFonts w:eastAsia="Arial Unicode MS"/>
                <w:cs/>
              </w:rPr>
              <w:t xml:space="preserve">อยู่อาศัยเป็นหลักประกันที่มีวัตถุประสงค์เพื่อประกอบอาชีพ ใน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นี้</w:t>
            </w:r>
          </w:p>
          <w:p w14:paraId="7381441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 </w:t>
            </w:r>
            <w:r w:rsidRPr="00BE69F2">
              <w:rPr>
                <w:rFonts w:eastAsia="Arial Unicode MS"/>
              </w:rPr>
              <w:t xml:space="preserve">Reporting Scope </w:t>
            </w: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Data Entity 1.4 Mortgage Loan </w:t>
            </w:r>
            <w:r w:rsidRPr="00BE69F2">
              <w:rPr>
                <w:rFonts w:eastAsia="Arial Unicode MS"/>
                <w:cs/>
              </w:rPr>
              <w:t>ให้รายงานสินเชื่อที่มีที่อยู่อาศัยเป็นหลักประกันของบุคคลธรรมดา เฉพาะที่มีวัตถุประสงค์เพื่อ</w:t>
            </w:r>
            <w:r w:rsidRPr="00BE69F2">
              <w:rPr>
                <w:cs/>
              </w:rPr>
              <w:t>อุปโภคบริโภค</w:t>
            </w:r>
            <w:r w:rsidRPr="00BE69F2">
              <w:rPr>
                <w:rFonts w:eastAsia="Arial Unicode MS"/>
                <w:cs/>
              </w:rPr>
              <w:t xml:space="preserve"> หากการรายงานหลักประกัน ยังมีหลักประกันอื่น เช่น โรงงาน พ่วงมาในที่ดินผืนเดียวกัน อนุโลมให้รายงานโรงงานเข้ามาด้วยได้</w:t>
            </w:r>
          </w:p>
        </w:tc>
      </w:tr>
    </w:tbl>
    <w:p w14:paraId="6500DDE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17A383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4CDB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954F8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สินเชื่อเพื่อที่อยู่อาศัยที่เป็นสวัสดิการของพนักงานต้องรายงานหรือไม่</w:t>
            </w:r>
          </w:p>
        </w:tc>
      </w:tr>
      <w:tr w:rsidR="00BE69F2" w:rsidRPr="00BE69F2" w14:paraId="63E93BD1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E8B3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163755F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cyan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การรายงานสินเชื่อที่มีที่อยู่อาศัยเป็นหลักประกัน ตาม </w:t>
            </w:r>
            <w:r w:rsidRPr="00BE69F2">
              <w:rPr>
                <w:rFonts w:eastAsia="Arial Unicode MS"/>
              </w:rPr>
              <w:t xml:space="preserve">Data Entity 1.4 Mortgage Loan </w:t>
            </w:r>
            <w:r w:rsidRPr="00BE69F2">
              <w:rPr>
                <w:rFonts w:eastAsia="Arial Unicode MS"/>
                <w:cs/>
              </w:rPr>
              <w:t xml:space="preserve">ครอบคลุมสินเชื่อ </w:t>
            </w:r>
            <w:r w:rsidRPr="00BE69F2">
              <w:rPr>
                <w:rFonts w:eastAsia="Arial Unicode MS"/>
              </w:rPr>
              <w:t>Staff Loan</w:t>
            </w:r>
            <w:r w:rsidRPr="00BE69F2">
              <w:rPr>
                <w:rFonts w:eastAsia="Arial Unicode MS"/>
                <w:highlight w:val="cyan"/>
              </w:rPr>
              <w:t xml:space="preserve">  </w:t>
            </w:r>
          </w:p>
        </w:tc>
      </w:tr>
    </w:tbl>
    <w:p w14:paraId="05A8BA6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5032C4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[Order of Housing Loan Contracts]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5A5E6908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55C752A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5AB996FF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การนับลำดับเลขที่ของสัญญา ให้นับเฉพาะสัญญากับ สง. หรือหมายถึงสัญญาที่ลูกค้ามีกับ สง.อื่น ๆ ด้วย (ตามเกณฑ์ </w:t>
            </w:r>
            <w:r w:rsidRPr="00BE69F2">
              <w:rPr>
                <w:rFonts w:eastAsia="Arial Unicode MS"/>
              </w:rPr>
              <w:t>LTV)</w:t>
            </w:r>
          </w:p>
          <w:p w14:paraId="1CE28A6F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หากมีการปิดสัญญาสินเชื่อเพื่อที่อยู่อาศัยตัวใดตัวหนึ่งไป ต้อง </w:t>
            </w:r>
            <w:r w:rsidRPr="00BE69F2">
              <w:rPr>
                <w:rFonts w:eastAsia="Arial Unicode MS"/>
              </w:rPr>
              <w:t xml:space="preserve">Rerun order </w:t>
            </w:r>
            <w:r w:rsidRPr="00BE69F2">
              <w:rPr>
                <w:rFonts w:eastAsia="Arial Unicode MS"/>
                <w:cs/>
              </w:rPr>
              <w:t xml:space="preserve">ใหม่ตามสัญญาที่ยัง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>อยู่เท่านั้นหรือไม่</w:t>
            </w:r>
          </w:p>
          <w:p w14:paraId="39E576FA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หากปรับปรุงโครงสร้างหนี้ของสินเชื่อเพื่อที่อยู่อาศัย จะมีการตั้งต้นสัญญาใหม่ (</w:t>
            </w:r>
            <w:r w:rsidRPr="00BE69F2">
              <w:rPr>
                <w:rFonts w:eastAsia="Arial Unicode MS"/>
              </w:rPr>
              <w:t xml:space="preserve">New Contract Date) </w:t>
            </w:r>
            <w:r w:rsidRPr="00BE69F2">
              <w:rPr>
                <w:rFonts w:eastAsia="Arial Unicode MS"/>
                <w:cs/>
              </w:rPr>
              <w:t>ให้นับลำดับของสัญญาจากสัญญาก่อนหรือหลังปรับปรุงโครงสร้างหนี้</w:t>
            </w:r>
          </w:p>
          <w:p w14:paraId="33122691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หากสัญญาปรับโครงสร้างหนี้เป็นการควบรวมสินเชื่อเพื่อที่อยู่อาศัย กับสินเชื่ออื่นๆ ยังถือเป็นสินเชื่อเพื่อที่อยู่อาศัยหรือไม่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"Arrangement Purpose Code" </w:t>
            </w:r>
            <w:r w:rsidRPr="00BE69F2">
              <w:rPr>
                <w:rFonts w:eastAsia="Arial Unicode MS"/>
                <w:cs/>
              </w:rPr>
              <w:t>ควรระบุเป็นค่าอะไร</w:t>
            </w:r>
          </w:p>
        </w:tc>
      </w:tr>
      <w:tr w:rsidR="00BE69F2" w:rsidRPr="00BE69F2" w14:paraId="61B73492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2F0485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497" w:type="dxa"/>
          </w:tcPr>
          <w:p w14:paraId="07155702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สัญญาที่ลูกค้ามีกับ สง. อื่น ๆ ด้วย (ตามเกณฑ์ </w:t>
            </w:r>
            <w:r w:rsidRPr="00BE69F2">
              <w:rPr>
                <w:rFonts w:eastAsia="Arial Unicode MS"/>
              </w:rPr>
              <w:t>LTV)</w:t>
            </w:r>
          </w:p>
          <w:p w14:paraId="58B789D1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</w:t>
            </w:r>
            <w:r w:rsidRPr="00BE69F2">
              <w:rPr>
                <w:rFonts w:eastAsia="Arial Unicode MS"/>
              </w:rPr>
              <w:t xml:space="preserve"> Rerun order </w:t>
            </w:r>
            <w:r w:rsidRPr="00BE69F2">
              <w:rPr>
                <w:rFonts w:eastAsia="Arial Unicode MS"/>
                <w:cs/>
              </w:rPr>
              <w:t>ใหม่</w:t>
            </w:r>
          </w:p>
          <w:p w14:paraId="142F0992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นับ </w:t>
            </w:r>
            <w:r w:rsidRPr="00BE69F2">
              <w:rPr>
                <w:rFonts w:eastAsia="Arial Unicode MS"/>
              </w:rPr>
              <w:t xml:space="preserve">Order of Housing Loan Contracts </w:t>
            </w:r>
            <w:r w:rsidRPr="00BE69F2">
              <w:rPr>
                <w:rFonts w:eastAsia="Arial Unicode MS"/>
                <w:cs/>
              </w:rPr>
              <w:t>เฉพาะสัญญาเดิมก่อนปรับปรุงโครงสร้างหนี้ เท่านั้น</w:t>
            </w:r>
          </w:p>
          <w:p w14:paraId="6B8ED611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ยังคงเป็นเพื่ออยู่อาศัย ให้รายงานตาม </w:t>
            </w:r>
            <w:r w:rsidRPr="00BE69F2">
              <w:rPr>
                <w:rFonts w:eastAsia="Arial Unicode MS"/>
              </w:rPr>
              <w:t xml:space="preserve">Purpose code </w:t>
            </w:r>
            <w:r w:rsidRPr="00BE69F2">
              <w:rPr>
                <w:rFonts w:eastAsia="Arial Unicode MS"/>
                <w:cs/>
              </w:rPr>
              <w:t>เดิม เว้นแต่การรวมสัญญาจะมีวัตถุประสงค์เปลี่ยนไป</w:t>
            </w:r>
          </w:p>
        </w:tc>
      </w:tr>
    </w:tbl>
    <w:p w14:paraId="4C68C28B" w14:textId="77777777" w:rsidR="00033C0B" w:rsidRPr="004D29B2" w:rsidRDefault="00033C0B" w:rsidP="004D29B2">
      <w:pPr>
        <w:spacing w:after="0" w:line="240" w:lineRule="auto"/>
        <w:rPr>
          <w:rFonts w:eastAsia="Arial Unicode MS"/>
          <w:sz w:val="24"/>
          <w:szCs w:val="24"/>
        </w:rPr>
      </w:pPr>
    </w:p>
    <w:p w14:paraId="69FC31D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[LTV Ratio]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AFF08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114C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B03E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การนำส่งค่า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>ให้รายงานเฉพาะครั้งแรกที่มีการคิดจาก</w:t>
            </w:r>
            <w:r w:rsidRPr="00BE69F2">
              <w:rPr>
                <w:rFonts w:eastAsia="Arial Unicode MS"/>
              </w:rPr>
              <w:t xml:space="preserve"> Outstanding </w:t>
            </w:r>
            <w:r w:rsidRPr="00BE69F2">
              <w:rPr>
                <w:rFonts w:eastAsia="Arial Unicode MS"/>
                <w:cs/>
              </w:rPr>
              <w:t xml:space="preserve">ตั้งต้น หรือ ต้องส่งทุกเดือนตาม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>ที่ลดลง</w:t>
            </w:r>
          </w:p>
        </w:tc>
      </w:tr>
      <w:tr w:rsidR="00BE69F2" w:rsidRPr="00BE69F2" w14:paraId="72322C42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F6AE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9BA5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ให้นำส่งเฉพาะครั้งแรกที่มีการคิดจาก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>ตั้งต้น เท่านั้น</w:t>
            </w:r>
          </w:p>
        </w:tc>
      </w:tr>
    </w:tbl>
    <w:p w14:paraId="09D8CF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2909C7" w14:textId="77777777" w:rsidTr="00B064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A4B2E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7066E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มีการควบรวมกิจการ โดยที่ สง. ที่ควบรวมมาไม่มีข้อมูล </w:t>
            </w:r>
            <w:r w:rsidRPr="00BE69F2">
              <w:rPr>
                <w:rFonts w:eastAsia="Arial Unicode MS"/>
              </w:rPr>
              <w:t xml:space="preserve">LTV </w:t>
            </w:r>
            <w:r w:rsidRPr="00BE69F2">
              <w:rPr>
                <w:rFonts w:eastAsia="Arial Unicode MS"/>
                <w:cs/>
              </w:rPr>
              <w:t>จะต้องมีการคำนวณใหม่ และรายงานอย่างไร</w:t>
            </w:r>
          </w:p>
        </w:tc>
      </w:tr>
      <w:tr w:rsidR="00BE69F2" w:rsidRPr="00BE69F2" w14:paraId="7A9D6DA9" w14:textId="77777777" w:rsidTr="00B064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69114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BC89F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 สง. คำนวณใหม่ และรายงาน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ณ วันอนุมัติสินเชื่อ ให้ ธปท. กรณี สง. ไม่สามารถคำนวณได้สามารถขออนุโลมเป็นรายกรณี </w:t>
            </w:r>
          </w:p>
        </w:tc>
      </w:tr>
    </w:tbl>
    <w:p w14:paraId="0484E84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4E5533" w:rsidRPr="00BE69F2" w14:paraId="55C486F3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F19D82" w14:textId="7229D4E8" w:rsidR="004E5533" w:rsidRPr="00E16324" w:rsidRDefault="004E5533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E16324">
              <w:rPr>
                <w:rFonts w:eastAsia="Arial Unicode MS"/>
                <w:color w:val="FF0000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345C44" w14:textId="55AD930C" w:rsidR="004E5533" w:rsidRPr="00E16324" w:rsidRDefault="008866B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9F4B0C">
              <w:rPr>
                <w:rFonts w:eastAsia="Arial Unicode MS" w:hint="cs"/>
                <w:color w:val="FF0000"/>
                <w:cs/>
              </w:rPr>
              <w:t xml:space="preserve">กรณีของ </w:t>
            </w:r>
            <w:r w:rsidRPr="009F4B0C">
              <w:rPr>
                <w:rFonts w:eastAsia="Arial Unicode MS"/>
                <w:color w:val="FF0000"/>
              </w:rPr>
              <w:t xml:space="preserve">MRTA </w:t>
            </w:r>
            <w:r w:rsidR="00186721" w:rsidRPr="009F4B0C">
              <w:rPr>
                <w:rFonts w:eastAsia="Arial Unicode MS" w:hint="cs"/>
                <w:color w:val="FF0000"/>
                <w:cs/>
              </w:rPr>
              <w:t xml:space="preserve">ให้คำนวณ </w:t>
            </w:r>
            <w:r w:rsidR="00186721" w:rsidRPr="009F4B0C">
              <w:rPr>
                <w:rFonts w:eastAsia="Arial Unicode MS"/>
                <w:color w:val="FF0000"/>
              </w:rPr>
              <w:t xml:space="preserve">LTV Ratio </w:t>
            </w:r>
            <w:r w:rsidR="00186721" w:rsidRPr="009F4B0C">
              <w:rPr>
                <w:rFonts w:eastAsia="Arial Unicode MS" w:hint="cs"/>
                <w:color w:val="FF0000"/>
                <w:cs/>
              </w:rPr>
              <w:t>อย่างไร</w:t>
            </w:r>
          </w:p>
        </w:tc>
      </w:tr>
      <w:tr w:rsidR="004E5533" w:rsidRPr="00BE69F2" w14:paraId="0A79C0B9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7A07D8" w14:textId="6697D40E" w:rsidR="004E5533" w:rsidRPr="00E16324" w:rsidRDefault="004E5533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E16324">
              <w:rPr>
                <w:rFonts w:eastAsia="Arial Unicode MS"/>
                <w:color w:val="FF0000"/>
              </w:rPr>
              <w:t>A3</w:t>
            </w:r>
          </w:p>
        </w:tc>
        <w:tc>
          <w:tcPr>
            <w:tcW w:w="9639" w:type="dxa"/>
          </w:tcPr>
          <w:p w14:paraId="378BD511" w14:textId="0D098E1C" w:rsidR="004E5533" w:rsidRPr="00E16324" w:rsidRDefault="004E553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E16324">
              <w:rPr>
                <w:rFonts w:eastAsia="Arial Unicode MS"/>
                <w:color w:val="FF0000"/>
                <w:cs/>
              </w:rPr>
              <w:t>ให้ สง. คำนวณ</w:t>
            </w:r>
            <w:r w:rsidR="005478E2" w:rsidRPr="009F4B0C">
              <w:rPr>
                <w:rFonts w:eastAsia="Arial Unicode MS" w:hint="cs"/>
                <w:color w:val="FF0000"/>
                <w:cs/>
              </w:rPr>
              <w:t xml:space="preserve"> </w:t>
            </w:r>
            <w:r w:rsidR="005478E2" w:rsidRPr="009F4B0C">
              <w:rPr>
                <w:rFonts w:eastAsia="Arial Unicode MS"/>
                <w:color w:val="FF0000"/>
              </w:rPr>
              <w:t xml:space="preserve">LTV Ratio </w:t>
            </w:r>
            <w:r w:rsidR="005478E2" w:rsidRPr="009F4B0C">
              <w:rPr>
                <w:rFonts w:eastAsia="Arial Unicode MS" w:hint="cs"/>
                <w:color w:val="FF0000"/>
                <w:cs/>
              </w:rPr>
              <w:t>โดยอ้าง</w:t>
            </w:r>
            <w:r w:rsidR="00027EA7" w:rsidRPr="009F4B0C">
              <w:rPr>
                <w:rFonts w:eastAsia="Arial Unicode MS" w:hint="cs"/>
                <w:color w:val="FF0000"/>
                <w:cs/>
              </w:rPr>
              <w:t>อิงตามประกาศหลักเกณฑ์การกำกับดูแลสินเชื่อเพื่อที่อยู่อาศัยและสินเชื่ออื่นที่เกี่ยวเนื่องกับสินเชื่อเพื่อที่อยู่อาศัย</w:t>
            </w:r>
          </w:p>
        </w:tc>
      </w:tr>
    </w:tbl>
    <w:p w14:paraId="5696EFDE" w14:textId="77777777" w:rsidR="004E5533" w:rsidRPr="00BE69F2" w:rsidRDefault="004E5533" w:rsidP="009A6773">
      <w:pPr>
        <w:spacing w:line="240" w:lineRule="auto"/>
        <w:rPr>
          <w:rFonts w:eastAsia="Arial Unicode MS"/>
        </w:rPr>
      </w:pPr>
    </w:p>
    <w:p w14:paraId="79CEC2D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[Burden Free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68B6A" w14:textId="77777777" w:rsidTr="00B064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15283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2B4A0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การขอสินเชื่อเพื่ออุปโภคบริโภคอื่น ๆ ที่มีที่อยู่อาศัยเป็นหลักประกัน ทั้งกรณีที่หลักประกันยังไม่ปลอดภาระหนี้  และในกรณีที่หลักประกันปลอดภาระหนี้ ต้องรายงาน </w:t>
            </w:r>
            <w:r w:rsidRPr="00BE69F2">
              <w:rPr>
                <w:rFonts w:eastAsia="Arial Unicode MS"/>
              </w:rPr>
              <w:t xml:space="preserve">Burden Free Flag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B79454B" w14:textId="77777777" w:rsidTr="00B064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9F09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A3A2D22" w14:textId="77777777" w:rsidR="00033C0B" w:rsidRPr="00BE69F2" w:rsidRDefault="00033C0B" w:rsidP="009A6773">
            <w:pPr>
              <w:pStyle w:val="NormalWeb"/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กรณีที่อยู่อาศัยที่เป็นหลักประกันยังไม่ปลอดภาระหนี้ ให้รายงาน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Burden Free Flag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เป็น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0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(ไม่ปลอดภาระหนี้)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</w:t>
            </w:r>
          </w:p>
          <w:p w14:paraId="04E25F93" w14:textId="77777777" w:rsidR="00033C0B" w:rsidRPr="00BE69F2" w:rsidRDefault="00033C0B" w:rsidP="009A6773">
            <w:pPr>
              <w:pStyle w:val="NormalWeb"/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  <w:cs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กรณีที่อยู่อาศัยที่เป็นหลักประกันปลอดภาระหนี้แล้ว ให้รายงาน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Burden Free Flag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เป็น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1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(ปลอดภาระหนี้)</w:t>
            </w:r>
          </w:p>
        </w:tc>
      </w:tr>
    </w:tbl>
    <w:p w14:paraId="7664459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76" w:name="_Toc69663301"/>
    </w:p>
    <w:p w14:paraId="7FCF32C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4ADC1D04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7" w:name="_Toc117260819"/>
      <w:bookmarkStart w:id="78" w:name="_Toc207049921"/>
      <w:r w:rsidRPr="00BE69F2">
        <w:rPr>
          <w:rFonts w:eastAsia="Arial Unicode MS"/>
        </w:rPr>
        <w:lastRenderedPageBreak/>
        <w:t>Project Finance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DER_PJF</w:t>
      </w:r>
      <w:r w:rsidRPr="00BE69F2">
        <w:rPr>
          <w:rFonts w:eastAsia="Arial Unicode MS"/>
          <w:cs/>
        </w:rPr>
        <w:t>)</w:t>
      </w:r>
      <w:bookmarkEnd w:id="76"/>
      <w:bookmarkEnd w:id="77"/>
      <w:bookmarkEnd w:id="78"/>
    </w:p>
    <w:p w14:paraId="7951EDC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C23F58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1AF4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0FC3F9" w14:textId="77777777" w:rsidR="00033C0B" w:rsidRPr="00BE69F2" w:rsidRDefault="00033C0B" w:rsidP="009A6773">
            <w:pPr>
              <w:pStyle w:val="ListParagraph"/>
              <w:numPr>
                <w:ilvl w:val="1"/>
                <w:numId w:val="59"/>
              </w:numPr>
              <w:ind w:left="313" w:hanging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เงื่อนไขจะต้องรายงานเป็น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ต้องพิจารณาเกณฑ์ในเรื่องใดบ้าง  </w:t>
            </w:r>
          </w:p>
          <w:p w14:paraId="37DDF9BB" w14:textId="77777777" w:rsidR="00033C0B" w:rsidRPr="00BE69F2" w:rsidRDefault="00033C0B" w:rsidP="009A6773">
            <w:pPr>
              <w:pStyle w:val="ListParagraph"/>
              <w:numPr>
                <w:ilvl w:val="1"/>
                <w:numId w:val="59"/>
              </w:numPr>
              <w:ind w:left="313" w:hanging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UPAS L/C </w:t>
            </w:r>
            <w:r w:rsidRPr="00BE69F2">
              <w:rPr>
                <w:rFonts w:eastAsia="Arial Unicode MS"/>
                <w:cs/>
              </w:rPr>
              <w:t xml:space="preserve">ซึ่งเป็นการออก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 xml:space="preserve">เพื่อให้ สถาบันการเงิน ต่างประเทศออกสินเชื่อให้แก่ </w:t>
            </w:r>
            <w:r w:rsidRPr="00BE69F2">
              <w:rPr>
                <w:rFonts w:eastAsia="Arial Unicode MS"/>
              </w:rPr>
              <w:t xml:space="preserve">Beneficially </w:t>
            </w:r>
            <w:r w:rsidRPr="00BE69F2">
              <w:rPr>
                <w:rFonts w:eastAsia="Arial Unicode MS"/>
                <w:cs/>
              </w:rPr>
              <w:t>จะเข้าข่ายว่าเป็นโครงการที่ต้องรายงานหรือไม่</w:t>
            </w:r>
          </w:p>
        </w:tc>
      </w:tr>
      <w:tr w:rsidR="00BE69F2" w:rsidRPr="00BE69F2" w14:paraId="3C2692D0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04E6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30EFD9B" w14:textId="77777777" w:rsidR="00033C0B" w:rsidRPr="00BE69F2" w:rsidRDefault="00033C0B" w:rsidP="009A6773">
            <w:pPr>
              <w:pStyle w:val="ListParagraph"/>
              <w:numPr>
                <w:ilvl w:val="0"/>
                <w:numId w:val="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เมื่อเป็นสินเชื่อ เพื่อโครงการลงทุนขนาดใหญ่ โดยเป็นโครงการที่ธนาคารพิจารณาความสามารถในการชำระคืนเงินกู้จากกระเเสเงินสดที่ได้จากโครงการเป็นหลัก และใช้สินทรัพย์ของโครงการเป็นหลักประกัน 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 ทั้งนี้ นับรวมโครงการเพื่อพัฒนาอสังหาริมทรัพย์ และเพื่อพัฒนาสาธารณูปโภคขนาดใหญ่ที่ สง. 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แต่ยังให้น้ำหนักบนความสามารถในการชำระคืนเงินกู้จากกระเเสเงินสดที่ได้จากโครงการ</w:t>
            </w:r>
          </w:p>
          <w:p w14:paraId="6123F979" w14:textId="77777777" w:rsidR="00033C0B" w:rsidRPr="00BE69F2" w:rsidRDefault="00033C0B" w:rsidP="009A6773">
            <w:pPr>
              <w:pStyle w:val="ListParagraph"/>
              <w:numPr>
                <w:ilvl w:val="0"/>
                <w:numId w:val="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กรณีวงเงิน </w:t>
            </w:r>
            <w:r w:rsidRPr="00BE69F2">
              <w:rPr>
                <w:rFonts w:eastAsia="Arial Unicode MS"/>
              </w:rPr>
              <w:t xml:space="preserve">UPAS L/C </w:t>
            </w:r>
            <w:r w:rsidRPr="00BE69F2">
              <w:rPr>
                <w:rFonts w:eastAsia="Arial Unicode MS"/>
                <w:cs/>
              </w:rPr>
              <w:t xml:space="preserve">ซึ่งเป็นการออก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 xml:space="preserve">เพื่อให้ สถาบันการเงินต่างประเทศออกสินเชื่อให้แก่ </w:t>
            </w:r>
            <w:r w:rsidRPr="00BE69F2">
              <w:rPr>
                <w:rFonts w:eastAsia="Arial Unicode MS"/>
              </w:rPr>
              <w:t xml:space="preserve">Beneficially </w:t>
            </w:r>
            <w:r w:rsidRPr="00BE69F2">
              <w:rPr>
                <w:rFonts w:eastAsia="Arial Unicode MS"/>
                <w:cs/>
              </w:rPr>
              <w:t xml:space="preserve">ไม่ต้องรายงานใน </w:t>
            </w:r>
            <w:r w:rsidRPr="00BE69F2">
              <w:rPr>
                <w:rFonts w:eastAsia="Arial Unicode MS"/>
              </w:rPr>
              <w:t xml:space="preserve">Project Finance </w:t>
            </w:r>
          </w:p>
        </w:tc>
      </w:tr>
    </w:tbl>
    <w:p w14:paraId="2EDB191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CAD977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5D836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870BA3" w14:textId="77777777" w:rsidR="00033C0B" w:rsidRPr="00BE69F2" w:rsidRDefault="00033C0B" w:rsidP="009A6773">
            <w:pPr>
              <w:pStyle w:val="ListParagraph"/>
              <w:numPr>
                <w:ilvl w:val="0"/>
                <w:numId w:val="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ขอทราบวัตถุประสงค์ของ ธปท. ในการขอข้อมูล </w:t>
            </w:r>
            <w:r w:rsidRPr="00BE69F2">
              <w:rPr>
                <w:rFonts w:eastAsia="Arial Unicode MS"/>
              </w:rPr>
              <w:t>Project Finance</w:t>
            </w:r>
          </w:p>
          <w:p w14:paraId="13D66AC6" w14:textId="77777777" w:rsidR="00033C0B" w:rsidRPr="00BE69F2" w:rsidRDefault="00033C0B" w:rsidP="009A6773">
            <w:pPr>
              <w:pStyle w:val="ListParagraph"/>
              <w:numPr>
                <w:ilvl w:val="0"/>
                <w:numId w:val="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วงเงินขอ</w:t>
            </w:r>
            <w:r w:rsidRPr="00BE69F2">
              <w:rPr>
                <w:rFonts w:eastAsia="Arial Unicode MS"/>
                <w:cs/>
              </w:rPr>
              <w:t xml:space="preserve">สินเชื่อเพื่อซื้อเครื่องจักรมูลค่า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ต้องรายงานหรือไม่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5C0DFF7D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0572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3F9771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>วัตถุประสงค์เพื่อนำมาประเมินว่าหากมีโครงการลงทุนขนาดใหญ่เกิดขึ้น และธนาคารเข้าไปสนับสนุนเงินลงทุน และหากโครงการนั้นมีเหตุการณ์อะไรเกิดขึ้นจะกระทบต่อธนาคารอย่างไร (</w:t>
            </w:r>
            <w:r w:rsidRPr="00BE69F2">
              <w:rPr>
                <w:rFonts w:eastAsia="Arial Unicode MS"/>
              </w:rPr>
              <w:t>Surveillance)</w:t>
            </w:r>
          </w:p>
          <w:p w14:paraId="545BAD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</w:p>
        </w:tc>
      </w:tr>
    </w:tbl>
    <w:p w14:paraId="200F4E35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832042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37FB0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A6291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โครงการเพื่อพัฒนาอสังหาริมทรัพย์รวมถึง โรงแรม อพาร์</w:t>
            </w:r>
            <w:proofErr w:type="spellStart"/>
            <w:r w:rsidRPr="00BE69F2">
              <w:rPr>
                <w:rFonts w:eastAsia="Arial Unicode MS"/>
                <w:cs/>
              </w:rPr>
              <w:t>ทเ</w:t>
            </w:r>
            <w:proofErr w:type="spellEnd"/>
            <w:r w:rsidRPr="00BE69F2">
              <w:rPr>
                <w:rFonts w:eastAsia="Arial Unicode MS"/>
                <w:cs/>
              </w:rPr>
              <w:t>มนต์ และเซอร์วิสอพาร์</w:t>
            </w:r>
            <w:proofErr w:type="spellStart"/>
            <w:r w:rsidRPr="00BE69F2">
              <w:rPr>
                <w:rFonts w:eastAsia="Arial Unicode MS"/>
                <w:cs/>
              </w:rPr>
              <w:t>ทเ</w:t>
            </w:r>
            <w:proofErr w:type="spellEnd"/>
            <w:r w:rsidRPr="00BE69F2">
              <w:rPr>
                <w:rFonts w:eastAsia="Arial Unicode MS"/>
                <w:cs/>
              </w:rPr>
              <w:t>มนต์ ใช่หรือไม่</w:t>
            </w:r>
          </w:p>
        </w:tc>
      </w:tr>
      <w:tr w:rsidR="00BE69F2" w:rsidRPr="00BE69F2" w14:paraId="430373C0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797A1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114C9B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หากมีมูลค่าลงทุนของโครงการเกิน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ไม่ว่า สง. จะพิจารณาอนุมัติสินเชื่อในรูปแบบ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Corporate Finance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767C751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0AFBE2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FA627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43D33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“กรณีเมื่อเปิดบัญชีครั้งแรกหากไม่ถึง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ล้านบาท” หมายถึงจำนวนเงินที่เบิกเงินกู้ครั้งแรก หรือ มูลค่าลงทุนครั้งแรก และต้องรายงานเมื่อใด เมื่ออนุมัติเงินกู้ หรือ เมื่อเบิกเงินกู้ครั้งแรก หรือ รายงานเมื่อมูลค่าการลงทุนเกิน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โดยไม่เกี่ยวกับการเบิกถอนเงินกู้ เช่น เปิดบัญชีครั้งแรก </w:t>
            </w:r>
            <w:r w:rsidRPr="00BE69F2">
              <w:rPr>
                <w:rFonts w:eastAsia="Arial Unicode MS"/>
              </w:rPr>
              <w:t>490</w:t>
            </w:r>
            <w:r w:rsidRPr="00BE69F2">
              <w:rPr>
                <w:rFonts w:eastAsia="Arial Unicode MS"/>
                <w:cs/>
              </w:rPr>
              <w:t xml:space="preserve"> ล้านบาท ไม่ต้องรายงาน ต่อมาลงทุนเพิ่ม </w:t>
            </w:r>
            <w:r w:rsidRPr="00BE69F2">
              <w:rPr>
                <w:rFonts w:eastAsia="Arial Unicode MS"/>
              </w:rPr>
              <w:t>95</w:t>
            </w:r>
            <w:r w:rsidRPr="00BE69F2">
              <w:rPr>
                <w:rFonts w:eastAsia="Arial Unicode MS"/>
                <w:cs/>
              </w:rPr>
              <w:t xml:space="preserve"> ไม่ต้องรายงาน ถึงแม้ว่ามูลค่าการลงทุนรวมเท่ากับ </w:t>
            </w:r>
            <w:r w:rsidRPr="00BE69F2">
              <w:rPr>
                <w:rFonts w:eastAsia="Arial Unicode MS"/>
              </w:rPr>
              <w:t>585</w:t>
            </w:r>
            <w:r w:rsidRPr="00BE69F2">
              <w:rPr>
                <w:rFonts w:eastAsia="Arial Unicode MS"/>
                <w:cs/>
              </w:rPr>
              <w:t xml:space="preserve"> ล้านบาทแล้วก็ตาม</w:t>
            </w:r>
          </w:p>
        </w:tc>
      </w:tr>
      <w:tr w:rsidR="00BE69F2" w:rsidRPr="00BE69F2" w14:paraId="4074A5C4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6E069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8FE86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อธิบายเพิ่มเติมในเงื่อนไข "มูลค่าลงทุนของโครงการ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ล้านบาทขึ้นไป" หมายถึง มูลค่าการลงทุนของโครงการที่มาขอสินเชื่อ ไม่ได้พิจารณาจากวงเงินที่ขอสินเชื่อ </w:t>
            </w:r>
          </w:p>
          <w:p w14:paraId="37833A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ทั้งนี้ หากมูลค่าการลงทุนของโครงการ ณ เวลาที่ขอสินเชื่อยังไม่ถึง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ยังไม่ต้องรายงานใน </w:t>
            </w:r>
            <w:r w:rsidRPr="00BE69F2">
              <w:rPr>
                <w:rFonts w:eastAsia="Arial Unicode MS"/>
              </w:rPr>
              <w:t>Data Entity 1.5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ต่อมาในภายหลังได้มีการลงทุนเพิ่มขึ้นจนมูลค่ารวมของการลงทุนในโครงการถึง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ก็จะต้องรายงาน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1.5 </w:t>
            </w:r>
            <w:r w:rsidRPr="00BE69F2">
              <w:rPr>
                <w:rFonts w:eastAsia="Arial Unicode MS"/>
              </w:rPr>
              <w:t>Project Finance</w:t>
            </w:r>
          </w:p>
        </w:tc>
      </w:tr>
    </w:tbl>
    <w:p w14:paraId="5608265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EA44BE0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B4E0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0269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ปล่อยกู้เป็นสกุลเงินอื่น ต้องรายงานใน</w:t>
            </w:r>
            <w:r w:rsidRPr="00BE69F2">
              <w:rPr>
                <w:rFonts w:eastAsia="Arial Unicode MS"/>
              </w:rPr>
              <w:t xml:space="preserve"> Project Finance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18C0B7E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FFD5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4B226E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รายงานสินเชื่อทุกสกุลเงินที่เป็นบัญชีสินเชื่อหรือภาระผูกพันเพื่อโครงการลงทุนขนาดใหญ่ ซึ่งมีมูลค่าลงทุนของโครงการเกิน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ไม่ว่า สง. จะพิจารณาอนุมัติสินเชื่อในรูปแบบ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Corporate Finance</w:t>
            </w:r>
          </w:p>
        </w:tc>
      </w:tr>
    </w:tbl>
    <w:p w14:paraId="34A1BFDC" w14:textId="3FE7BB93" w:rsidR="00317935" w:rsidRDefault="00317935" w:rsidP="009A6773">
      <w:pPr>
        <w:spacing w:line="240" w:lineRule="auto"/>
        <w:rPr>
          <w:rFonts w:eastAsia="Arial Unicode MS"/>
        </w:rPr>
      </w:pPr>
    </w:p>
    <w:p w14:paraId="3813BC29" w14:textId="77777777" w:rsidR="00317935" w:rsidRDefault="00317935">
      <w:pPr>
        <w:rPr>
          <w:rFonts w:eastAsia="Arial Unicode MS"/>
        </w:rPr>
      </w:pPr>
      <w:r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6576DC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4A21A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F9EF7E" w14:textId="77777777" w:rsidR="00033C0B" w:rsidRPr="00317935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317935">
              <w:rPr>
                <w:rFonts w:eastAsia="Arial Unicode MS"/>
                <w:spacing w:val="-6"/>
                <w:cs/>
              </w:rPr>
              <w:t>มูลค่าโครงการเป็นสกุลเงินตราต่างประเทศจะให้ใช้อัตราแลกเปลี่ยนอ้างอิงจากที่ใด และ ณ วันใด เพื่อใช้รายงาน ธปท.</w:t>
            </w:r>
          </w:p>
        </w:tc>
      </w:tr>
      <w:tr w:rsidR="00BE69F2" w:rsidRPr="00BE69F2" w14:paraId="71EDD4AF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8DB7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5BCD66CE" w14:textId="77777777" w:rsidR="00033C0B" w:rsidRPr="00BE69F2" w:rsidRDefault="00033C0B" w:rsidP="009A6773">
            <w:pPr>
              <w:pStyle w:val="ListParagraph"/>
              <w:ind w:left="360" w:hanging="33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สามารถใช้อัตราแลกเปลี่ยนตามที่ สง. ใช้ภายใน โดยใช้อัตรา ณ วันที่มีการลงนามสัญญากู้ยืมเงินให้สินเชื่อ </w:t>
            </w:r>
          </w:p>
        </w:tc>
      </w:tr>
    </w:tbl>
    <w:p w14:paraId="4C05345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22338C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B59D5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61BA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BE69F2">
              <w:rPr>
                <w:rFonts w:eastAsia="Arial Unicode MS"/>
                <w:spacing w:val="-6"/>
                <w:cs/>
              </w:rPr>
              <w:t xml:space="preserve">จากเงื่อนไข "รายงานเมื่อเป็นบัญชีสินเชื่อ หรือภาระผูกผัน และมีมูลค่าลงทุนของโครงการตั้งแต่ </w:t>
            </w:r>
            <w:r w:rsidRPr="00BE69F2">
              <w:rPr>
                <w:rFonts w:eastAsia="Arial Unicode MS"/>
                <w:spacing w:val="-6"/>
              </w:rPr>
              <w:t>500</w:t>
            </w:r>
            <w:r w:rsidRPr="00BE69F2">
              <w:rPr>
                <w:rFonts w:eastAsia="Arial Unicode MS"/>
                <w:spacing w:val="-6"/>
                <w:cs/>
              </w:rPr>
              <w:t xml:space="preserve"> ล้านบาทขึ้นไป" </w:t>
            </w:r>
          </w:p>
          <w:p w14:paraId="7846D8D3" w14:textId="77777777" w:rsidR="00033C0B" w:rsidRPr="00BE69F2" w:rsidRDefault="00033C0B" w:rsidP="009A6773">
            <w:pPr>
              <w:pStyle w:val="ListParagraph"/>
              <w:numPr>
                <w:ilvl w:val="0"/>
                <w:numId w:val="3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ในการพิจารณามูลค่าลงทุนของโครงการมีมูลค่าตั้งแต่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 ในส่วนข้อมูลภาระผูกพันจะต้องผ่านการคำนวณ </w:t>
            </w:r>
            <w:r w:rsidRPr="00BE69F2">
              <w:rPr>
                <w:rFonts w:eastAsia="Arial Unicode MS"/>
              </w:rPr>
              <w:t xml:space="preserve">CCF </w:t>
            </w:r>
            <w:r w:rsidRPr="00BE69F2">
              <w:rPr>
                <w:rFonts w:eastAsia="Arial Unicode MS"/>
                <w:cs/>
              </w:rPr>
              <w:t>ก่อนหรือไม่</w:t>
            </w:r>
          </w:p>
          <w:p w14:paraId="50F91EDF" w14:textId="77777777" w:rsidR="00033C0B" w:rsidRPr="00BE69F2" w:rsidRDefault="00033C0B" w:rsidP="009A6773">
            <w:pPr>
              <w:pStyle w:val="ListParagraph"/>
              <w:numPr>
                <w:ilvl w:val="0"/>
                <w:numId w:val="3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เงื่อนไขการรายงานใน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จะต้องมีค่า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>2000700034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เพื่อการพัฒนาโครงการขนาดใหญ่ 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36C07EA6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B202F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5CD91F5B" w14:textId="77777777" w:rsidR="00033C0B" w:rsidRPr="00BE69F2" w:rsidRDefault="00033C0B" w:rsidP="009A6773">
            <w:pPr>
              <w:pStyle w:val="ListParagraph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ไม่เกี่ยวข้องกับการคำนวณ </w:t>
            </w:r>
            <w:r w:rsidRPr="00BE69F2">
              <w:rPr>
                <w:rFonts w:eastAsia="Arial Unicode MS"/>
              </w:rPr>
              <w:t xml:space="preserve">CCF </w:t>
            </w:r>
            <w:r w:rsidRPr="00BE69F2">
              <w:rPr>
                <w:rFonts w:eastAsia="Arial Unicode MS"/>
                <w:cs/>
              </w:rPr>
              <w:t xml:space="preserve">ของข้อมูลภาระผูกพัน โดยพิจารณาจากมูลค่าที่โครงการต้องนำเงินมาใช้ เช่น จำนวนเงินที่นำมาลงทุน ว่ามีมูลค่า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>ล้านบาทขึ้นไปหรือไม่</w:t>
            </w:r>
          </w:p>
          <w:p w14:paraId="1094C7C5" w14:textId="77777777" w:rsidR="00033C0B" w:rsidRPr="00BE69F2" w:rsidRDefault="00033C0B" w:rsidP="009A6773">
            <w:pPr>
              <w:pStyle w:val="ListParagraph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ไม่จำเป็น ให้รายงานตามวัตถุประสงค์ของ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จริง เช่น ให้สินเชื่อเพื่อทำโครงการหมู่บ้านจัดสรร ที่มีมูลค่าลงทุนเกิน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ให้รายงาน </w:t>
            </w:r>
            <w:r w:rsidRPr="00BE69F2">
              <w:rPr>
                <w:rFonts w:eastAsia="Arial Unicode MS"/>
              </w:rPr>
              <w:t>2000700028</w:t>
            </w:r>
            <w:r w:rsidRPr="00BE69F2">
              <w:rPr>
                <w:rFonts w:eastAsia="Arial Unicode MS"/>
                <w:cs/>
              </w:rPr>
              <w:t xml:space="preserve"> เพื่อการพัฒนาอสังหาริมทรัพย์เพื่อขาย</w:t>
            </w:r>
          </w:p>
        </w:tc>
      </w:tr>
    </w:tbl>
    <w:p w14:paraId="11C774FC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43F61B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DF90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B2D93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ในกรณีของ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>ที่ทาง บ.แม่ ขอให้ทาง สง. ออกให้กับ บ.ลูก เพื่อนำไปใช้ในการสร้างโครงการของหน่วยงานรัฐ หรือ รัฐวิสาหกิจ โดยวงเงินที่ใช้เป็นของ บ. แม่ ควรรายงานอย่างไร</w:t>
            </w:r>
          </w:p>
        </w:tc>
      </w:tr>
      <w:tr w:rsidR="00BE69F2" w:rsidRPr="00BE69F2" w14:paraId="6C978495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4575E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2FC9D25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รายงานบัญชีภาระผูกพันของบริษัทลูกที่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ออกหนังสือค้ำประกันให้ โดยส่วนของวงเงิน สามารถรายงานวงเงินของบริษัทแม่ได้</w:t>
            </w:r>
            <w:r w:rsidRPr="00BE69F2">
              <w:rPr>
                <w:rFonts w:eastAsia="Arial Unicode MS"/>
              </w:rPr>
              <w:t xml:space="preserve">  </w:t>
            </w:r>
            <w:r w:rsidRPr="00BE69F2">
              <w:rPr>
                <w:rFonts w:eastAsia="Arial Unicode MS"/>
                <w:cs/>
              </w:rPr>
              <w:t xml:space="preserve">และหากโครงการมีมูลค่าตั้งแต่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 ให้รายงานใน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0BC649A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21ACD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05744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4B6A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ในช่วงระยะตั้งต้นของโครงการ ทางลูกค้าอาจยังไม่ได้มีความประสงค์ชัดเจนว่ากู้ยืมเพื่อสร้างโครงการขนาดใหญ่ จึงได้มีการขอสินเชื่อ </w:t>
            </w:r>
            <w:r w:rsidRPr="00BE69F2">
              <w:rPr>
                <w:rFonts w:eastAsia="Arial Unicode MS"/>
              </w:rPr>
              <w:t>P/N</w:t>
            </w:r>
            <w:r w:rsidRPr="00BE69F2">
              <w:rPr>
                <w:rFonts w:eastAsia="Arial Unicode MS"/>
                <w:cs/>
              </w:rPr>
              <w:t xml:space="preserve"> และต่อมามีการขอสินเชื่อวงเงินใหม่เป็น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>โดยมีความชัดเจนแล้วว่านำไป</w:t>
            </w:r>
            <w:r w:rsidRPr="00BE69F2">
              <w:rPr>
                <w:rFonts w:eastAsia="Arial Unicode MS"/>
                <w:spacing w:val="-4"/>
                <w:cs/>
              </w:rPr>
              <w:t xml:space="preserve">พัฒนาโครงการขนาดใหญ่ ดังนั้น ในกรณีนี้จำเป็นที่จะต้องรายงานสินเชื่อ </w:t>
            </w:r>
            <w:r w:rsidRPr="00BE69F2">
              <w:rPr>
                <w:rFonts w:eastAsia="Arial Unicode MS"/>
                <w:spacing w:val="-4"/>
              </w:rPr>
              <w:t xml:space="preserve">P/N </w:t>
            </w:r>
            <w:r w:rsidRPr="00BE69F2">
              <w:rPr>
                <w:rFonts w:eastAsia="Arial Unicode MS"/>
                <w:spacing w:val="-4"/>
                <w:cs/>
              </w:rPr>
              <w:t xml:space="preserve">ว่าเป็น </w:t>
            </w:r>
            <w:r w:rsidRPr="00BE69F2">
              <w:rPr>
                <w:rFonts w:eastAsia="Arial Unicode MS"/>
                <w:spacing w:val="-4"/>
              </w:rPr>
              <w:t xml:space="preserve">Project Finance </w:t>
            </w:r>
            <w:r w:rsidRPr="00BE69F2">
              <w:rPr>
                <w:rFonts w:eastAsia="Arial Unicode MS"/>
                <w:spacing w:val="-4"/>
                <w:cs/>
              </w:rPr>
              <w:t>ด้วยหรือไม่</w:t>
            </w:r>
          </w:p>
        </w:tc>
      </w:tr>
      <w:tr w:rsidR="00BE69F2" w:rsidRPr="00BE69F2" w14:paraId="2CF9EE3C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0B03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3DA2E3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>ในช่วงที่ยังไม่มีความประสงค์ชัดเจน ยังไม่ต้องรายงาน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หากมีความประสงค์ชัดเจนแล้วว่าเป็นสินเชื่อเพื่อนำไปพัฒนาโครงการขนาดใหญ่ ให้รายงาน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เข้ามาและรายงานวัตถุประสงค์เป็น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 และให้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 xml:space="preserve">ข้อมูลของ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เดิมให้เชื่อมโยงกับ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1.5 </w:t>
            </w:r>
            <w:r w:rsidRPr="00BE69F2">
              <w:rPr>
                <w:rFonts w:eastAsia="Arial Unicode MS"/>
              </w:rPr>
              <w:t>Project Finance</w:t>
            </w:r>
          </w:p>
        </w:tc>
      </w:tr>
    </w:tbl>
    <w:p w14:paraId="0B35402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8FB34A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EACF2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F1A648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ลูกค้าของ สง.</w:t>
            </w:r>
            <w:r w:rsidRPr="00BE69F2">
              <w:rPr>
                <w:rFonts w:eastAsia="Arial Unicode MS"/>
                <w:cs/>
              </w:rPr>
              <w:t xml:space="preserve"> (บริษัท ก.) ขอสินเชื่อเพื่อทำโครงการรถไฟฟ้า ซึ่งทาง สง. มีการออกหนังสือค้ำประกัน </w:t>
            </w:r>
            <w:r w:rsidRPr="00BE69F2">
              <w:rPr>
                <w:rFonts w:eastAsia="Arial Unicode MS"/>
              </w:rPr>
              <w:t xml:space="preserve">Performance Bond </w:t>
            </w:r>
            <w:r w:rsidRPr="00BE69F2">
              <w:rPr>
                <w:rFonts w:eastAsia="Arial Unicode MS"/>
                <w:cs/>
              </w:rPr>
              <w:t>ให้กับ บริษัท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 และในขณะเดียวกัน บริษัท ข. (</w:t>
            </w:r>
            <w:r w:rsidRPr="00BE69F2">
              <w:rPr>
                <w:rFonts w:eastAsia="Arial Unicode MS"/>
              </w:rPr>
              <w:t xml:space="preserve">Sub-Contractor) </w:t>
            </w:r>
            <w:r w:rsidRPr="00BE69F2">
              <w:rPr>
                <w:rFonts w:eastAsia="Arial Unicode MS"/>
                <w:cs/>
              </w:rPr>
              <w:t>ซึ่งเป็นผู้รับเหมาได้รับจ้าง ก. มาก่อสร้างโครงการรถไฟฟ้า และมาขอกู้เงินกับ สง. ด้วย ดังนั้น สง. ต้องรายงานข้อมูลของบริษัท ข. (</w:t>
            </w:r>
            <w:r w:rsidRPr="00BE69F2">
              <w:rPr>
                <w:rFonts w:eastAsia="Arial Unicode MS"/>
              </w:rPr>
              <w:t xml:space="preserve">Sub-Contractor)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234085D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DDD7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229B7DC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ข้อมูลของบริษัท ข. ต้องรายงานใน </w:t>
            </w:r>
            <w:r w:rsidRPr="00BE69F2">
              <w:rPr>
                <w:rFonts w:eastAsia="Arial Unicode MS"/>
              </w:rPr>
              <w:t xml:space="preserve">Project Finance  </w:t>
            </w:r>
            <w:r w:rsidRPr="00BE69F2">
              <w:rPr>
                <w:rFonts w:eastAsia="Arial Unicode MS"/>
                <w:cs/>
              </w:rPr>
              <w:t xml:space="preserve">โดยการรายงาน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ให้พิจารณาที่มูลค่าลงทุนของโครงการ </w:t>
            </w:r>
            <w:r w:rsidRPr="00BE69F2">
              <w:rPr>
                <w:rFonts w:eastAsia="Arial Unicode MS"/>
              </w:rPr>
              <w:t xml:space="preserve">Estimated Project Value in Baht </w:t>
            </w:r>
            <w:r w:rsidRPr="00BE69F2">
              <w:rPr>
                <w:rFonts w:eastAsia="Arial Unicode MS"/>
                <w:cs/>
              </w:rPr>
              <w:t xml:space="preserve">ว่ามีค่าตั้งแต่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ล้านบาทขึ้นไปหรือไม่ หากในกรณีนี้ สินเชื่อของบริษัท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มีมูลค่าการลงทุนของโครงการตามที่กำหนด จะทำให้ บริษัท ข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ที่เป็น </w:t>
            </w:r>
            <w:r w:rsidRPr="00BE69F2">
              <w:rPr>
                <w:rFonts w:eastAsia="Arial Unicode MS"/>
              </w:rPr>
              <w:t xml:space="preserve">Sub-Contractor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6131BAE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DC88C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46041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776D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C18CD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รายงานทุก </w:t>
            </w:r>
            <w:r w:rsidRPr="00BE69F2">
              <w:rPr>
                <w:rFonts w:eastAsia="Arial Unicode MS"/>
              </w:rPr>
              <w:t xml:space="preserve">Projects </w:t>
            </w:r>
            <w:r w:rsidRPr="00BE69F2">
              <w:rPr>
                <w:rFonts w:eastAsia="Arial Unicode MS"/>
                <w:cs/>
              </w:rPr>
              <w:t xml:space="preserve">หรือไม่ เช่น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 xml:space="preserve">สร้างโรงไฟฟ้า สร้างทางด่วน และ หากเป็น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 xml:space="preserve">ด้วย ต้องรายงานอย่างไร 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ที่ ใช่หรือไม่</w:t>
            </w:r>
          </w:p>
        </w:tc>
      </w:tr>
      <w:tr w:rsidR="00BE69F2" w:rsidRPr="00BE69F2" w14:paraId="69C9C8F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174E8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702C74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ให้รายงานทุก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746BE1F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ทั้งนี้กรณีเป็น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 xml:space="preserve">ต้องรายงานทั้ง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1.7 Share Lending Member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7D301AD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A280FC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8202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972CD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ประกอบธุรกิจหลักดังนี้</w:t>
            </w:r>
          </w:p>
          <w:p w14:paraId="01A0BB1C" w14:textId="77777777" w:rsidR="00033C0B" w:rsidRPr="00BE69F2" w:rsidRDefault="00033C0B" w:rsidP="009A6773">
            <w:pPr>
              <w:pStyle w:val="ListParagraph"/>
              <w:numPr>
                <w:ilvl w:val="0"/>
                <w:numId w:val="2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รับจ้างประกอบชิ้นส่วนยานยนต์ </w:t>
            </w:r>
          </w:p>
          <w:p w14:paraId="0E36C3B8" w14:textId="77777777" w:rsidR="00033C0B" w:rsidRPr="00BE69F2" w:rsidRDefault="00033C0B" w:rsidP="009A6773">
            <w:pPr>
              <w:pStyle w:val="ListParagraph"/>
              <w:numPr>
                <w:ilvl w:val="0"/>
                <w:numId w:val="2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ให้บริษัท </w:t>
            </w:r>
            <w:r w:rsidRPr="00BE69F2">
              <w:rPr>
                <w:rFonts w:eastAsia="Arial Unicode MS"/>
              </w:rPr>
              <w:t xml:space="preserve">M </w:t>
            </w:r>
            <w:r w:rsidRPr="00BE69F2">
              <w:rPr>
                <w:rFonts w:eastAsia="Arial Unicode MS"/>
                <w:cs/>
              </w:rPr>
              <w:t xml:space="preserve">เช่า พื้นที่โรงงานทำระบบตรวจสอบคุณภาพรถก่อนส่งมอบให้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 xml:space="preserve">และเป็น </w:t>
            </w:r>
            <w:r w:rsidRPr="00BE69F2">
              <w:rPr>
                <w:rFonts w:eastAsia="Arial Unicode MS"/>
              </w:rPr>
              <w:t xml:space="preserve">Training Center </w:t>
            </w:r>
            <w:r w:rsidRPr="00BE69F2">
              <w:rPr>
                <w:rFonts w:eastAsia="Arial Unicode MS"/>
                <w:cs/>
              </w:rPr>
              <w:t xml:space="preserve">ของบริษัท </w:t>
            </w:r>
            <w:r w:rsidRPr="00BE69F2">
              <w:rPr>
                <w:rFonts w:eastAsia="Arial Unicode MS"/>
              </w:rPr>
              <w:t xml:space="preserve">M </w:t>
            </w:r>
          </w:p>
          <w:p w14:paraId="65FF1334" w14:textId="14513D98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เดิมบริษัท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มีวงเงินกู้ระยะยาวกับ สง. </w:t>
            </w:r>
            <w:r w:rsidRPr="00BE69F2">
              <w:rPr>
                <w:rFonts w:eastAsia="Arial Unicode MS"/>
              </w:rPr>
              <w:t>300</w:t>
            </w:r>
            <w:r w:rsidRPr="00BE69F2">
              <w:rPr>
                <w:rFonts w:eastAsia="Arial Unicode MS"/>
                <w:cs/>
              </w:rPr>
              <w:t xml:space="preserve"> ลบ. และมีโรงงานที่ให้บริษัท </w:t>
            </w:r>
            <w:r w:rsidRPr="00BE69F2">
              <w:rPr>
                <w:rFonts w:eastAsia="Arial Unicode MS"/>
              </w:rPr>
              <w:t xml:space="preserve">M </w:t>
            </w:r>
            <w:r w:rsidRPr="00BE69F2">
              <w:rPr>
                <w:rFonts w:eastAsia="Arial Unicode MS"/>
                <w:cs/>
              </w:rPr>
              <w:t xml:space="preserve">เช่าอยู่เป็นหลักประกัน ต่อมาบริษัท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ได้รับอนุมัติวงเงินกู้ระยะยาวซื้อเครื่องจักร และปรับปรุงโรงงานสำหรับประกอบรถยนต์ </w:t>
            </w:r>
            <w:r w:rsidR="00350186" w:rsidRPr="00350186">
              <w:rPr>
                <w:rFonts w:eastAsia="Arial Unicode MS"/>
                <w:color w:val="FF0000"/>
              </w:rPr>
              <w:t>A1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="00350186" w:rsidRPr="00350186">
              <w:rPr>
                <w:rFonts w:eastAsia="Arial Unicode MS"/>
                <w:color w:val="FF0000"/>
              </w:rPr>
              <w:t>A2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มีมูลค่าลงทุนโดยรวมประมาณ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และ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ได้สร้างโรงงานประกอบรถยนต์พร้อมเครื่องจักรเป็นหลักประกันเพิ่มเติม </w:t>
            </w:r>
          </w:p>
          <w:p w14:paraId="0590A16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188D8135" w14:textId="55BDA665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อย่างไรก็ตาม การพิจารณาวงเงินของ </w:t>
            </w:r>
            <w:r w:rsidR="00350186" w:rsidRPr="00350186">
              <w:rPr>
                <w:rFonts w:eastAsia="Arial Unicode MS"/>
                <w:color w:val="FF0000"/>
              </w:rPr>
              <w:t>A1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="00350186" w:rsidRPr="00350186">
              <w:rPr>
                <w:rFonts w:eastAsia="Arial Unicode MS"/>
                <w:color w:val="FF0000"/>
              </w:rPr>
              <w:t>A2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ได้นำรายได้และภาระหนี้ของทั้งบริษัท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มาพิจารณา (ไม่ใช่เฉพาะของ </w:t>
            </w:r>
            <w:r w:rsidR="00350186" w:rsidRPr="00350186">
              <w:rPr>
                <w:rFonts w:eastAsia="Arial Unicode MS"/>
                <w:color w:val="FF0000"/>
              </w:rPr>
              <w:t>A1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="00350186" w:rsidRPr="00BE69F2">
              <w:rPr>
                <w:rFonts w:eastAsia="Arial Unicode MS"/>
                <w:cs/>
              </w:rPr>
              <w:t xml:space="preserve">และ </w:t>
            </w:r>
            <w:r w:rsidR="00350186" w:rsidRPr="00350186">
              <w:rPr>
                <w:rFonts w:eastAsia="Arial Unicode MS"/>
                <w:color w:val="FF0000"/>
              </w:rPr>
              <w:t>A2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วงเงินกู้ระยะยาวที่ให้สำหรับ </w:t>
            </w:r>
            <w:r w:rsidR="00350186" w:rsidRPr="00350186">
              <w:rPr>
                <w:rFonts w:eastAsia="Arial Unicode MS"/>
                <w:color w:val="FF0000"/>
              </w:rPr>
              <w:t>A1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="00350186" w:rsidRPr="00BE69F2">
              <w:rPr>
                <w:rFonts w:eastAsia="Arial Unicode MS"/>
                <w:cs/>
              </w:rPr>
              <w:t xml:space="preserve">และ </w:t>
            </w:r>
            <w:r w:rsidR="00350186" w:rsidRPr="00350186">
              <w:rPr>
                <w:rFonts w:eastAsia="Arial Unicode MS"/>
                <w:color w:val="FF0000"/>
              </w:rPr>
              <w:t>A2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นับเป็น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ตาม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หรือไม่ </w:t>
            </w:r>
          </w:p>
        </w:tc>
      </w:tr>
      <w:tr w:rsidR="00BE69F2" w:rsidRPr="00BE69F2" w14:paraId="01D9BA3B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3AF5E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70F854C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เนื่องจากการพิจารณาแบบ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ดังกล่าว ไม่ใช่โครงการเพื่อ</w:t>
            </w:r>
            <w:r w:rsidRPr="00BE69F2">
              <w:rPr>
                <w:rFonts w:eastAsia="Arial Unicode MS"/>
                <w:u w:val="single"/>
                <w:cs/>
              </w:rPr>
              <w:t>พัฒนาอสังหาริมทรัพย์ และเพื่อพัฒนาสาธารณูปโภคขนาดใหญ่</w:t>
            </w:r>
          </w:p>
        </w:tc>
      </w:tr>
    </w:tbl>
    <w:p w14:paraId="18CA1A1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DF64BD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56AD3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40A3F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ประกอบธุรกิจเป็นผู้จัดจำหน่ายอุปกรณ์กันกระแทก สำหรับใช้ในยานยนต์ 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ขอวงเงินกู้ระยะยาวสำหรับการขยายโกดังและอาคารสำนักงานที่มีมูลค่าลงทุนโดยรวม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และมีหลักประกันเป็นโกดังและอาคารสำนักงานที่กำลังก่อสร้าง โดยการพิจารณา</w:t>
            </w:r>
            <w:r w:rsidRPr="00BE69F2">
              <w:rPr>
                <w:rFonts w:eastAsia="Arial Unicode MS"/>
                <w:u w:val="single"/>
                <w:cs/>
              </w:rPr>
              <w:t>วงเงินจากรายได้และภาระหนี้ของทั้งบริษัท</w:t>
            </w:r>
            <w:r w:rsidRPr="00BE69F2">
              <w:rPr>
                <w:rFonts w:eastAsia="Arial Unicode MS"/>
                <w:cs/>
              </w:rPr>
              <w:t xml:space="preserve"> (พิจารณาแบบ </w:t>
            </w:r>
            <w:r w:rsidRPr="00BE69F2">
              <w:rPr>
                <w:rFonts w:eastAsia="Arial Unicode MS"/>
              </w:rPr>
              <w:t xml:space="preserve">Corporate Finance) </w:t>
            </w:r>
            <w:r w:rsidRPr="00BE69F2">
              <w:rPr>
                <w:rFonts w:eastAsia="Arial Unicode MS"/>
                <w:cs/>
              </w:rPr>
              <w:t xml:space="preserve">มาพิจารณา วงเงินเงินกู้ระยะยาวที่ให้สำหรับการขยายโกดังและอากคารสำนักงานถือเป็น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ตามนิยาม ธปท. หรือไม่</w:t>
            </w:r>
          </w:p>
        </w:tc>
      </w:tr>
      <w:tr w:rsidR="00BE69F2" w:rsidRPr="00BE69F2" w14:paraId="2DE7EB6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28AC5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</w:tcPr>
          <w:p w14:paraId="4268148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เนื่องจากการพิจารณาแบบ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ดังกล่าว ไม่ใช่โครงการเพื่อ</w:t>
            </w:r>
            <w:r w:rsidRPr="00BE69F2">
              <w:rPr>
                <w:rFonts w:eastAsia="Arial Unicode MS"/>
                <w:u w:val="single"/>
                <w:cs/>
              </w:rPr>
              <w:t>พัฒนาอสังหาริมทรัพย์ และเพื่อพัฒนาสาธารณูปโภคขนาดใหญ่</w:t>
            </w:r>
          </w:p>
        </w:tc>
      </w:tr>
    </w:tbl>
    <w:p w14:paraId="353F04B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1AAF1B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A4DE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E7CFC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สำหรับเช่าซื้อเครื่องบิน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เช่าซื้อเรือ หรือ เครื่องจักรมูลค่า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จะต้องทำการรายงานใน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 xml:space="preserve">หรือไม่ และควรรายงานข้อมูลใน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ของบัญชีดังกล่าวด้วย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14B7CB1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ABC5FE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</w:tcPr>
          <w:p w14:paraId="47B8B4A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หาก สง.ไม่ได้พิจารณาความสามารถในการชำระคืนเงินกู้จากระแสเงินสดที่ได้รับจากโครงการเป็นหลัก </w:t>
            </w:r>
            <w:r w:rsidRPr="00BE69F2">
              <w:rPr>
                <w:cs/>
              </w:rPr>
              <w:t>และ</w:t>
            </w:r>
            <w:r w:rsidRPr="00BE69F2">
              <w:t>/</w:t>
            </w:r>
            <w:r w:rsidRPr="00BE69F2">
              <w:rPr>
                <w:cs/>
              </w:rPr>
              <w:t>หรือใช้สินทรัพย์ของโครงการเป็นหลักประกัน</w:t>
            </w:r>
          </w:p>
          <w:p w14:paraId="13F763A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และ </w:t>
            </w:r>
            <w:r w:rsidRPr="00BE69F2">
              <w:rPr>
                <w:rFonts w:eastAsia="Arial Unicode MS"/>
              </w:rPr>
              <w:t>2000700032</w:t>
            </w:r>
            <w:r w:rsidRPr="00BE69F2">
              <w:rPr>
                <w:rFonts w:eastAsia="Arial Unicode MS"/>
                <w:cs/>
              </w:rPr>
              <w:t xml:space="preserve"> เครื่องจักร และอุปกรณ์</w:t>
            </w:r>
          </w:p>
        </w:tc>
      </w:tr>
    </w:tbl>
    <w:p w14:paraId="69F7637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2AF767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3061845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[Project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D5EA1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1E927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7E499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โครงการใหญ่สร้างเขื่อนที่คาบเกี่ยวหลายจังหวัด ให้รายงาน </w:t>
            </w:r>
            <w:r w:rsidRPr="00BE69F2">
              <w:rPr>
                <w:rFonts w:eastAsia="Arial Unicode MS"/>
              </w:rPr>
              <w:t xml:space="preserve">Project Location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1B66CB7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481F6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8CA3DE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Location </w:t>
            </w:r>
            <w:r w:rsidRPr="00BE69F2">
              <w:rPr>
                <w:rFonts w:eastAsia="Arial Unicode MS"/>
                <w:cs/>
              </w:rPr>
              <w:t xml:space="preserve">ตามพื้นที่ที่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>นั้นตั้งอยู่มากที่สุด</w:t>
            </w:r>
          </w:p>
        </w:tc>
      </w:tr>
    </w:tbl>
    <w:p w14:paraId="1E75642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88EE99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[Estimated Project Value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BFA7EF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A3B75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BC957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Estimated Project Value in Baht</w:t>
            </w:r>
            <w:r w:rsidRPr="00BE69F2">
              <w:rPr>
                <w:rFonts w:eastAsia="Arial Unicode MS"/>
                <w:cs/>
              </w:rPr>
              <w:t xml:space="preserve"> ประมาณการมูลค่าทั้งสิ้นของโครงการ (หน่วย: บาท) ให้รวมเงินลงทุนประเภทใด และสินเชื่อที่เป็นสกุลเงินอื่นต้องคำนวนรวมเทียบเท่าบาทหรือไม่</w:t>
            </w:r>
          </w:p>
        </w:tc>
      </w:tr>
      <w:tr w:rsidR="00BE69F2" w:rsidRPr="00BE69F2" w14:paraId="3E20D3FE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9A7F9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A1EE4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ให้รวมเงินลงทุนทุกประเภท และรายงานทุกสกุลเป็นมูลค่าโครงการรวมเทียบเท่าบาท</w:t>
            </w:r>
          </w:p>
        </w:tc>
      </w:tr>
    </w:tbl>
    <w:p w14:paraId="0C71935D" w14:textId="77777777" w:rsidR="00033C0B" w:rsidRPr="00BE69F2" w:rsidRDefault="00033C0B" w:rsidP="009A6773">
      <w:pPr>
        <w:spacing w:after="120"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9C1F5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C2F135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054E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วิธีการคำนวณแบบ </w:t>
            </w:r>
            <w:r w:rsidRPr="00BE69F2">
              <w:rPr>
                <w:rFonts w:eastAsia="Arial Unicode MS"/>
              </w:rPr>
              <w:t xml:space="preserve">Cost Value </w:t>
            </w:r>
            <w:r w:rsidRPr="00BE69F2">
              <w:rPr>
                <w:rFonts w:eastAsia="Arial Unicode MS"/>
                <w:cs/>
              </w:rPr>
              <w:t>เป็นอย่างไร</w:t>
            </w:r>
          </w:p>
        </w:tc>
      </w:tr>
      <w:tr w:rsidR="00BE69F2" w:rsidRPr="00BE69F2" w14:paraId="189D98EB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B6A8F5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208D9F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Cost value </w:t>
            </w:r>
            <w:r w:rsidRPr="00BE69F2">
              <w:rPr>
                <w:rFonts w:eastAsia="Arial Unicode MS"/>
                <w:cs/>
              </w:rPr>
              <w:t>หมายถึง มูลค่าโครงการที่คิดตามต้นทุนในการดำเนินโครงการทั้งหมดจนแล้วเสร็จ (ตามที่ สง. ประเมิน หรือได้รับข้อมูลจากลูกหนี้)</w:t>
            </w:r>
          </w:p>
        </w:tc>
      </w:tr>
    </w:tbl>
    <w:p w14:paraId="710022D8" w14:textId="77777777" w:rsidR="00033C0B" w:rsidRPr="00BE69F2" w:rsidRDefault="00033C0B" w:rsidP="009A6773">
      <w:pPr>
        <w:spacing w:after="0" w:line="240" w:lineRule="auto"/>
        <w:rPr>
          <w:rFonts w:eastAsia="Arial Unicode MS"/>
          <w:highlight w:val="cyan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00860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45B08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911E6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โครงการ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สามารถปล่อยสินเชื่อ </w:t>
            </w:r>
            <w:r w:rsidRPr="00BE69F2">
              <w:rPr>
                <w:rFonts w:eastAsia="Arial Unicode MS"/>
              </w:rPr>
              <w:t xml:space="preserve">Term Loan, Working Capital </w:t>
            </w:r>
            <w:r w:rsidRPr="00BE69F2">
              <w:rPr>
                <w:rFonts w:eastAsia="Arial Unicode MS"/>
                <w:cs/>
              </w:rPr>
              <w:t xml:space="preserve">คือ สามารถมีได้หลาย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หลาย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โครงการ </w:t>
            </w:r>
            <w:r w:rsidRPr="00BE69F2">
              <w:rPr>
                <w:rFonts w:eastAsia="Arial Unicode MS"/>
              </w:rPr>
              <w:t xml:space="preserve">Project name = ABC </w:t>
            </w:r>
            <w:r w:rsidRPr="00BE69F2">
              <w:rPr>
                <w:rFonts w:eastAsia="Arial Unicode MS"/>
                <w:cs/>
              </w:rPr>
              <w:t>มีปล่อยสินเชื่อ ดังนี้</w:t>
            </w:r>
          </w:p>
          <w:p w14:paraId="0B483195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 xml:space="preserve">200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BA2E4A3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5 M.USD (Conversion rate =</w:t>
            </w:r>
            <w:r w:rsidRPr="00BE69F2">
              <w:rPr>
                <w:rFonts w:eastAsia="Arial Unicode MS"/>
                <w:cs/>
              </w:rPr>
              <w:t xml:space="preserve"> 31 </w:t>
            </w:r>
            <w:r w:rsidRPr="00BE69F2">
              <w:rPr>
                <w:rFonts w:eastAsia="Arial Unicode MS"/>
              </w:rPr>
              <w:t>THB</w:t>
            </w:r>
            <w:r w:rsidRPr="00BE69F2">
              <w:rPr>
                <w:rFonts w:eastAsia="Arial Unicode MS"/>
                <w:cs/>
              </w:rPr>
              <w:t>)</w:t>
            </w:r>
            <w:r w:rsidRPr="00BE69F2">
              <w:rPr>
                <w:rFonts w:eastAsia="Arial Unicode MS"/>
              </w:rPr>
              <w:t xml:space="preserve"> = 155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32A344E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L/G-utility                  = 4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5256E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 </w:t>
            </w:r>
            <w:r w:rsidRPr="00BE69F2">
              <w:rPr>
                <w:rFonts w:eastAsia="Arial Unicode MS"/>
              </w:rPr>
              <w:t>Data Entity 1.5 Project Finance</w:t>
            </w:r>
            <w:r w:rsidRPr="00BE69F2">
              <w:rPr>
                <w:rFonts w:eastAsia="Arial Unicode MS"/>
                <w:cs/>
              </w:rPr>
              <w:t xml:space="preserve"> ต้องรายงานอย่างไร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หากโครงการมีหลาย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ในโครงการเดียวกัน </w:t>
            </w:r>
          </w:p>
        </w:tc>
      </w:tr>
      <w:tr w:rsidR="00BE69F2" w:rsidRPr="00BE69F2" w14:paraId="55077B07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2247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9128A7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ให้รายงานทุกโตรงการด้วยมูลค่า </w:t>
            </w:r>
            <w:r w:rsidRPr="00BE69F2">
              <w:rPr>
                <w:rFonts w:eastAsia="Arial Unicode MS"/>
              </w:rPr>
              <w:t>Estimated Project Value</w:t>
            </w:r>
            <w:r w:rsidRPr="00BE69F2">
              <w:rPr>
                <w:rFonts w:eastAsia="Arial Unicode MS"/>
                <w:cs/>
              </w:rPr>
              <w:t xml:space="preserve"> รวมค่าเดียวกัน ดังตัวอย่าง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569"/>
              <w:gridCol w:w="1569"/>
              <w:gridCol w:w="1569"/>
              <w:gridCol w:w="3138"/>
            </w:tblGrid>
            <w:tr w:rsidR="00BE69F2" w:rsidRPr="00BE69F2" w14:paraId="341FB005" w14:textId="77777777">
              <w:tc>
                <w:tcPr>
                  <w:tcW w:w="1568" w:type="dxa"/>
                </w:tcPr>
                <w:p w14:paraId="57575C6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69" w:type="dxa"/>
                </w:tcPr>
                <w:p w14:paraId="4D8200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569" w:type="dxa"/>
                </w:tcPr>
                <w:p w14:paraId="0F633A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Project Name</w:t>
                  </w:r>
                </w:p>
              </w:tc>
              <w:tc>
                <w:tcPr>
                  <w:tcW w:w="1569" w:type="dxa"/>
                </w:tcPr>
                <w:p w14:paraId="6CC883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Project Country</w:t>
                  </w:r>
                </w:p>
              </w:tc>
              <w:tc>
                <w:tcPr>
                  <w:tcW w:w="3138" w:type="dxa"/>
                </w:tcPr>
                <w:p w14:paraId="637C56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Estimated Project Value in Baht</w:t>
                  </w:r>
                </w:p>
              </w:tc>
            </w:tr>
            <w:tr w:rsidR="00BE69F2" w:rsidRPr="00BE69F2" w14:paraId="0F056C15" w14:textId="77777777">
              <w:tc>
                <w:tcPr>
                  <w:tcW w:w="1568" w:type="dxa"/>
                </w:tcPr>
                <w:p w14:paraId="3EB0753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128D070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69" w:type="dxa"/>
                </w:tcPr>
                <w:p w14:paraId="4752BD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4C41A4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0D519D1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  <w:tr w:rsidR="00BE69F2" w:rsidRPr="00BE69F2" w14:paraId="3F23B905" w14:textId="77777777">
              <w:tc>
                <w:tcPr>
                  <w:tcW w:w="1568" w:type="dxa"/>
                </w:tcPr>
                <w:p w14:paraId="5E100F7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292EE8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569" w:type="dxa"/>
                </w:tcPr>
                <w:p w14:paraId="078E08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6EE03D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2BB44E11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  <w:tr w:rsidR="00BE69F2" w:rsidRPr="00BE69F2" w14:paraId="01E99E76" w14:textId="77777777">
              <w:tc>
                <w:tcPr>
                  <w:tcW w:w="1568" w:type="dxa"/>
                </w:tcPr>
                <w:p w14:paraId="587DBC4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6AAD94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569" w:type="dxa"/>
                </w:tcPr>
                <w:p w14:paraId="20227F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6684C3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0E41807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</w:tbl>
          <w:p w14:paraId="7A70D0C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1B07A69E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5DC526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8FC488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7353A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สำหรับโครงการเก่าสามารถรายงาน</w:t>
            </w:r>
            <w:r w:rsidRPr="00BE69F2">
              <w:rPr>
                <w:rFonts w:eastAsia="Arial Unicode MS"/>
              </w:rPr>
              <w:t xml:space="preserve"> Estimated Project Value in Baht </w:t>
            </w:r>
            <w:r w:rsidRPr="00BE69F2">
              <w:rPr>
                <w:rFonts w:eastAsia="Arial Unicode MS"/>
                <w:cs/>
              </w:rPr>
              <w:t xml:space="preserve">ด้วยราคาประเมินล่าสุดได้หรือไม่ เนื่องจากการหามูลค่าลงทุนของโครงการเก่าค่อนข้างยาก และเมื่อมีการลงทุนเพิ่มจะรายงาน </w:t>
            </w:r>
            <w:r w:rsidRPr="00BE69F2">
              <w:rPr>
                <w:rFonts w:eastAsia="Arial Unicode MS"/>
              </w:rPr>
              <w:t xml:space="preserve">Estimate Project Value in Baht </w:t>
            </w:r>
            <w:r w:rsidRPr="00BE69F2">
              <w:rPr>
                <w:rFonts w:eastAsia="Arial Unicode MS"/>
                <w:cs/>
              </w:rPr>
              <w:t>โดยนำราคาประเมินล่าสุดบวกมูลค่าการลงทุนเพิ่ม ได้หรือไม่</w:t>
            </w:r>
          </w:p>
        </w:tc>
      </w:tr>
      <w:tr w:rsidR="00BE69F2" w:rsidRPr="00BE69F2" w14:paraId="4181C236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61309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  A4</w:t>
            </w:r>
          </w:p>
        </w:tc>
        <w:tc>
          <w:tcPr>
            <w:tcW w:w="9639" w:type="dxa"/>
          </w:tcPr>
          <w:p w14:paraId="6B9155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ได้ สำหรับโครงการเก่าสามารถรายงาน</w:t>
            </w:r>
            <w:r w:rsidRPr="00BE69F2">
              <w:rPr>
                <w:rFonts w:eastAsia="Arial Unicode MS"/>
              </w:rPr>
              <w:t xml:space="preserve"> Estimated Project Value in Baht </w:t>
            </w:r>
            <w:r w:rsidRPr="00BE69F2">
              <w:rPr>
                <w:rFonts w:eastAsia="Arial Unicode MS"/>
                <w:cs/>
              </w:rPr>
              <w:t>ด้วยราคาประเมินล่าสุด</w:t>
            </w:r>
          </w:p>
        </w:tc>
      </w:tr>
    </w:tbl>
    <w:p w14:paraId="2A0472A7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43D059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AF2CC4" w14:textId="77777777" w:rsidR="00033C0B" w:rsidRPr="00BE69F2" w:rsidRDefault="00033C0B" w:rsidP="009A6773">
            <w:pPr>
              <w:jc w:val="center"/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55023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ไม่สามารถรายงานข้อมูลส่วน "</w:t>
            </w:r>
            <w:r w:rsidRPr="00BE69F2">
              <w:rPr>
                <w:rFonts w:eastAsia="Arial Unicode MS"/>
              </w:rPr>
              <w:t>Estimated Project Value in Baht"</w:t>
            </w:r>
            <w:r w:rsidRPr="00BE69F2">
              <w:rPr>
                <w:rFonts w:eastAsia="Arial Unicode MS"/>
                <w:cs/>
              </w:rPr>
              <w:t xml:space="preserve"> เนื่องจากติดเงื่อนไข </w:t>
            </w:r>
            <w:r w:rsidRPr="00BE69F2">
              <w:rPr>
                <w:rFonts w:eastAsia="Arial Unicode MS"/>
              </w:rPr>
              <w:t xml:space="preserve">Non-Disclosure Agreement (NDA) </w:t>
            </w:r>
            <w:r w:rsidRPr="00BE69F2">
              <w:rPr>
                <w:rFonts w:eastAsia="Arial Unicode MS"/>
                <w:cs/>
              </w:rPr>
              <w:t xml:space="preserve">ที่ทำไว้กับลูกค้า โดย สง. สามารถระบุ </w:t>
            </w:r>
            <w:r w:rsidRPr="00BE69F2">
              <w:rPr>
                <w:rFonts w:eastAsia="Arial Unicode MS"/>
              </w:rPr>
              <w:t xml:space="preserve">Data Element </w:t>
            </w:r>
            <w:r w:rsidRPr="00BE69F2">
              <w:rPr>
                <w:rFonts w:eastAsia="Arial Unicode MS"/>
                <w:cs/>
              </w:rPr>
              <w:t xml:space="preserve">อื่น ๆ สำหรับโครงการที่มีมูลค่าลงทุน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ล้านบาทขึ้นไปได้ เพียงแต่ไม่สามารถเปิดเผยมูลค่าโครงการที่แท้จริงได้</w:t>
            </w:r>
          </w:p>
        </w:tc>
      </w:tr>
      <w:tr w:rsidR="00BE69F2" w:rsidRPr="00BE69F2" w14:paraId="1521A581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9CDFA4" w14:textId="77777777" w:rsidR="00033C0B" w:rsidRPr="00BE69F2" w:rsidRDefault="00033C0B" w:rsidP="009A6773">
            <w:pPr>
              <w:jc w:val="center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673C735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สามารถรายงานทุกข้อมูลให้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ได้ โดยไม่ขัดต่อกฎหมาย ซึ่งเป็นไปตามเงื่อนไขการกำกับดูแลของ ธปท. </w:t>
            </w:r>
          </w:p>
        </w:tc>
      </w:tr>
    </w:tbl>
    <w:p w14:paraId="46D6F19F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p w14:paraId="3F003D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0747F273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  <w:b w:val="0"/>
          <w:bCs w:val="0"/>
        </w:rPr>
      </w:pPr>
      <w:bookmarkStart w:id="79" w:name="_Toc69663302"/>
      <w:bookmarkStart w:id="80" w:name="_Toc117260820"/>
      <w:bookmarkStart w:id="81" w:name="_Toc207049922"/>
      <w:r w:rsidRPr="00BE69F2">
        <w:rPr>
          <w:rFonts w:eastAsia="Arial Unicode MS"/>
        </w:rPr>
        <w:lastRenderedPageBreak/>
        <w:t>FX Loan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DER_FXL</w:t>
      </w:r>
      <w:r w:rsidRPr="00BE69F2">
        <w:rPr>
          <w:rFonts w:eastAsia="Arial Unicode MS"/>
          <w:cs/>
        </w:rPr>
        <w:t>)</w:t>
      </w:r>
      <w:bookmarkEnd w:id="79"/>
      <w:bookmarkEnd w:id="80"/>
      <w:bookmarkEnd w:id="81"/>
    </w:p>
    <w:p w14:paraId="6E2CCD6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41C1D6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D138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79C3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 ให้รายงานทุกสินเชื่อที่เป็นสกุลเงินต่างประเทศ ไม่ได้รายงานเฉพาะที่เป็น </w:t>
            </w:r>
            <w:r w:rsidRPr="00BE69F2">
              <w:rPr>
                <w:rFonts w:eastAsia="Arial Unicode MS"/>
              </w:rPr>
              <w:t>ACCD Scheme</w:t>
            </w:r>
            <w:r w:rsidRPr="00BE69F2">
              <w:rPr>
                <w:rFonts w:eastAsia="Arial Unicode MS"/>
                <w:cs/>
              </w:rPr>
              <w:t xml:space="preserve"> และยังไม่รวมการรายงาน</w:t>
            </w:r>
            <w:r w:rsidRPr="00BE69F2">
              <w:rPr>
                <w:rFonts w:eastAsia="Arial Unicode MS"/>
              </w:rPr>
              <w:t xml:space="preserve"> FX</w:t>
            </w:r>
            <w:r w:rsidRPr="00BE69F2">
              <w:rPr>
                <w:rFonts w:eastAsia="Arial Unicode MS"/>
                <w:cs/>
              </w:rPr>
              <w:t xml:space="preserve"> หรือ </w:t>
            </w:r>
            <w:r w:rsidRPr="00BE69F2">
              <w:rPr>
                <w:rFonts w:eastAsia="Arial Unicode MS"/>
              </w:rPr>
              <w:t>Derivatives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38E5CE60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B5E77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FD57F66" w14:textId="2D37D6C7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01250">
              <w:rPr>
                <w:rFonts w:eastAsia="Arial Unicode MS"/>
                <w:cs/>
              </w:rPr>
              <w:t>รายงานสินเชื่อเงินตราต่างประเทศทุกประเภทของ</w:t>
            </w:r>
            <w:r w:rsidRPr="00BE1319">
              <w:rPr>
                <w:rFonts w:eastAsia="Arial Unicode MS"/>
                <w:cs/>
              </w:rPr>
              <w:t>ธนาคารพาณิชย์จดทะเบียนในประเทศ</w:t>
            </w:r>
            <w:r w:rsidRPr="00365B6D">
              <w:rPr>
                <w:rFonts w:eastAsia="Arial Unicode MS"/>
                <w:cs/>
              </w:rPr>
              <w:t>ไทย</w:t>
            </w:r>
            <w:r w:rsidR="008223A8" w:rsidRPr="00365B6D">
              <w:rPr>
                <w:rFonts w:eastAsia="Arial Unicode MS" w:hint="cs"/>
                <w:cs/>
              </w:rPr>
              <w:t xml:space="preserve"> (</w:t>
            </w:r>
            <w:r w:rsidR="005B5511" w:rsidRPr="00365B6D">
              <w:rPr>
                <w:rFonts w:eastAsia="Arial Unicode MS" w:hint="cs"/>
                <w:cs/>
              </w:rPr>
              <w:t>สำนักงาน</w:t>
            </w:r>
            <w:r w:rsidR="008223A8" w:rsidRPr="00365B6D">
              <w:rPr>
                <w:rFonts w:eastAsia="Arial Unicode MS" w:hint="cs"/>
                <w:cs/>
              </w:rPr>
              <w:t>สาขาที่ตั้งอยู่ในประเทศ)</w:t>
            </w:r>
            <w:r w:rsidRPr="00365B6D">
              <w:rPr>
                <w:rFonts w:eastAsia="Arial Unicode MS"/>
                <w:cs/>
              </w:rPr>
              <w:t xml:space="preserve"> ยกเว้น บัตรเครดิตและภาระผูกพัน โดยรายงานที่ </w:t>
            </w:r>
            <w:r w:rsidRPr="00365B6D">
              <w:rPr>
                <w:rFonts w:eastAsia="Arial Unicode MS"/>
              </w:rPr>
              <w:t xml:space="preserve">Data Date </w:t>
            </w:r>
            <w:r w:rsidRPr="002B1DA1">
              <w:rPr>
                <w:rFonts w:eastAsia="Arial Unicode MS"/>
                <w:color w:val="A66500"/>
                <w:cs/>
              </w:rPr>
              <w:t>+</w:t>
            </w:r>
            <w:r w:rsidR="00001AB0" w:rsidRPr="002B1DA1">
              <w:rPr>
                <w:rFonts w:eastAsia="Arial Unicode MS"/>
                <w:color w:val="A66500"/>
                <w:cs/>
              </w:rPr>
              <w:t>5 วันทำการ</w:t>
            </w:r>
            <w:r w:rsidRPr="002B1DA1">
              <w:rPr>
                <w:rFonts w:eastAsia="Arial Unicode MS"/>
                <w:color w:val="A66500"/>
                <w:cs/>
              </w:rPr>
              <w:t xml:space="preserve"> </w:t>
            </w:r>
          </w:p>
          <w:p w14:paraId="434C8C08" w14:textId="77777777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สำหรับ </w:t>
            </w:r>
            <w:r w:rsidRPr="00365B6D">
              <w:rPr>
                <w:rFonts w:eastAsia="Arial Unicode MS"/>
              </w:rPr>
              <w:t>ACCD Scheme</w:t>
            </w:r>
            <w:r w:rsidRPr="00365B6D">
              <w:rPr>
                <w:rFonts w:eastAsia="Arial Unicode MS"/>
                <w:cs/>
              </w:rPr>
              <w:t xml:space="preserve"> เป็น </w:t>
            </w:r>
            <w:r w:rsidRPr="00365B6D">
              <w:rPr>
                <w:rFonts w:eastAsia="Arial Unicode MS"/>
              </w:rPr>
              <w:t xml:space="preserve">Data Element </w:t>
            </w:r>
            <w:r w:rsidRPr="00365B6D">
              <w:rPr>
                <w:rFonts w:eastAsia="Arial Unicode MS"/>
                <w:cs/>
              </w:rPr>
              <w:t xml:space="preserve">เพิ่มเติมกรณีสัญญานั้นมีการใช้สิทธิประโยชน์จาก </w:t>
            </w:r>
            <w:r w:rsidRPr="00365B6D">
              <w:rPr>
                <w:rFonts w:eastAsia="Arial Unicode MS"/>
              </w:rPr>
              <w:t xml:space="preserve">ACCD License </w:t>
            </w:r>
            <w:r w:rsidRPr="00365B6D">
              <w:rPr>
                <w:rFonts w:eastAsia="Arial Unicode MS"/>
                <w:cs/>
              </w:rPr>
              <w:t xml:space="preserve">ให้ระบุเพิ่มตาม </w:t>
            </w:r>
            <w:r w:rsidRPr="00365B6D">
              <w:rPr>
                <w:rFonts w:eastAsia="Arial Unicode MS"/>
              </w:rPr>
              <w:t xml:space="preserve">Classification </w:t>
            </w:r>
            <w:r w:rsidRPr="00365B6D">
              <w:rPr>
                <w:rFonts w:eastAsia="Arial Unicode MS"/>
                <w:cs/>
              </w:rPr>
              <w:t xml:space="preserve">ที่กำหนดว่าใช้ </w:t>
            </w:r>
            <w:r w:rsidRPr="00365B6D">
              <w:rPr>
                <w:rFonts w:eastAsia="Arial Unicode MS"/>
              </w:rPr>
              <w:t xml:space="preserve">ACCD Malaysia </w:t>
            </w:r>
            <w:r w:rsidRPr="00365B6D">
              <w:rPr>
                <w:rFonts w:eastAsia="Arial Unicode MS"/>
                <w:cs/>
              </w:rPr>
              <w:t xml:space="preserve">หรือ </w:t>
            </w:r>
            <w:r w:rsidRPr="00365B6D">
              <w:rPr>
                <w:rFonts w:eastAsia="Arial Unicode MS"/>
              </w:rPr>
              <w:t>ACCD Indonesia</w:t>
            </w:r>
          </w:p>
          <w:p w14:paraId="6AA4E4FF" w14:textId="77777777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สำหรับธุรกรรม </w:t>
            </w:r>
            <w:r w:rsidRPr="00365B6D">
              <w:rPr>
                <w:rFonts w:eastAsia="Arial Unicode MS"/>
              </w:rPr>
              <w:t>Derivatives</w:t>
            </w:r>
            <w:r w:rsidRPr="00365B6D">
              <w:rPr>
                <w:rFonts w:eastAsia="Arial Unicode MS"/>
                <w:cs/>
              </w:rPr>
              <w:t xml:space="preserve"> ไม่อยู่ในขอบเขตการรายงานของโครงการ </w:t>
            </w:r>
            <w:r w:rsidRPr="00365B6D">
              <w:rPr>
                <w:rFonts w:eastAsia="Arial Unicode MS"/>
              </w:rPr>
              <w:t xml:space="preserve">RDT Credit </w:t>
            </w:r>
            <w:r w:rsidRPr="00365B6D">
              <w:rPr>
                <w:rFonts w:eastAsia="Arial Unicode MS"/>
                <w:cs/>
              </w:rPr>
              <w:t xml:space="preserve">ให้รายงานที่ระบบ </w:t>
            </w:r>
            <w:r w:rsidRPr="00365B6D">
              <w:rPr>
                <w:rFonts w:eastAsia="Arial Unicode MS"/>
              </w:rPr>
              <w:t>DMS</w:t>
            </w:r>
            <w:r w:rsidRPr="00365B6D">
              <w:rPr>
                <w:rFonts w:eastAsia="Arial Unicode MS"/>
                <w:cs/>
              </w:rPr>
              <w:t>-</w:t>
            </w:r>
            <w:r w:rsidRPr="00365B6D">
              <w:rPr>
                <w:rFonts w:eastAsia="Arial Unicode MS"/>
              </w:rPr>
              <w:t xml:space="preserve">FM </w:t>
            </w:r>
            <w:r w:rsidRPr="00365B6D">
              <w:rPr>
                <w:rFonts w:eastAsia="Arial Unicode MS"/>
                <w:cs/>
              </w:rPr>
              <w:t xml:space="preserve">เหมือนเดิมจนกว่าโครงการ </w:t>
            </w:r>
            <w:r w:rsidRPr="00365B6D">
              <w:rPr>
                <w:rFonts w:eastAsia="Arial Unicode MS"/>
              </w:rPr>
              <w:t xml:space="preserve">RDT FX Trading &amp; Derivatives </w:t>
            </w:r>
            <w:r w:rsidRPr="00365B6D">
              <w:rPr>
                <w:rFonts w:eastAsia="Arial Unicode MS"/>
                <w:cs/>
              </w:rPr>
              <w:t>จะเริ่มพัฒนาซึ่งจะแจ้งให้ สง. ทราบต่อไป</w:t>
            </w:r>
          </w:p>
          <w:p w14:paraId="6CD16A3E" w14:textId="52F1FF86" w:rsidR="00033C0B" w:rsidRPr="00BE69F2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หมายเหตุ</w:t>
            </w:r>
            <w:r w:rsidRPr="00365B6D">
              <w:rPr>
                <w:rFonts w:eastAsia="Arial Unicode MS"/>
              </w:rPr>
              <w:t xml:space="preserve">: </w:t>
            </w:r>
            <w:r w:rsidRPr="00365B6D">
              <w:rPr>
                <w:rFonts w:eastAsia="Arial Unicode MS" w:hint="cs"/>
                <w:cs/>
              </w:rPr>
              <w:t>หากเป็น</w:t>
            </w:r>
            <w:r w:rsidRPr="00365B6D">
              <w:rPr>
                <w:rFonts w:eastAsia="Arial Unicode MS"/>
                <w:cs/>
              </w:rPr>
              <w:t xml:space="preserve">การปล่อยกู้เงินตราต่างประเทศของสาขาธนาคารพาณิชย์จดทะเบียนในประเทศที่ตั้งอยู่ในต่างประเทศ ให้รายงานเหมือนการให้สินเชื่อสกุลบาท </w:t>
            </w:r>
            <w:r w:rsidRPr="00365B6D">
              <w:rPr>
                <w:rFonts w:eastAsia="Arial Unicode MS" w:hint="cs"/>
                <w:cs/>
              </w:rPr>
              <w:t xml:space="preserve">ใน </w:t>
            </w:r>
            <w:r w:rsidRPr="00365B6D">
              <w:rPr>
                <w:rFonts w:eastAsia="Arial Unicode MS"/>
              </w:rPr>
              <w:t>Data Entity</w:t>
            </w:r>
            <w:r w:rsidRPr="00365B6D">
              <w:rPr>
                <w:rFonts w:eastAsia="Arial Unicode MS"/>
                <w:cs/>
              </w:rPr>
              <w:t xml:space="preserve"> </w:t>
            </w:r>
            <w:r w:rsidRPr="00365B6D">
              <w:rPr>
                <w:rFonts w:eastAsia="Arial Unicode MS" w:hint="cs"/>
                <w:cs/>
              </w:rPr>
              <w:t>ที่เกี่ยวข้อง (</w:t>
            </w:r>
            <w:r w:rsidRPr="00365B6D">
              <w:rPr>
                <w:rFonts w:eastAsia="Arial Unicode MS"/>
              </w:rPr>
              <w:t>Data Date +21)</w:t>
            </w:r>
          </w:p>
        </w:tc>
      </w:tr>
    </w:tbl>
    <w:p w14:paraId="632B0A7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AE1AE0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3D96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BED99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หากเป็นการทำสัญญาใหม่ หรือทำสัญญาใหม่เพื่อต่ออายุสัญญาเดิมที่ครบกำหนด ที่มีการเบิกเงินต้นเพียง 1 งวด โดยไม่มีการกำหนดสิทธิ์ในการเรียกคืนหนี้ สิทธิ์ในการชำระคืนหนี้ก่อนครบกำหนด รวมถึงไม่มีสิทธิประโยชน์จากการใช้ </w:t>
            </w:r>
            <w:r w:rsidRPr="00BE69F2">
              <w:rPr>
                <w:rFonts w:eastAsia="Arial Unicode MS"/>
              </w:rPr>
              <w:t xml:space="preserve">ACCD Scheme </w:t>
            </w:r>
            <w:r w:rsidRPr="00BE69F2">
              <w:rPr>
                <w:rFonts w:eastAsia="Arial Unicode MS"/>
                <w:cs/>
              </w:rPr>
              <w:t xml:space="preserve">กรณีนี้ต้องรายงานข้อมูลในตาราง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1.6 </w:t>
            </w:r>
            <w:r w:rsidRPr="00BE69F2">
              <w:rPr>
                <w:rFonts w:eastAsia="Arial Unicode MS"/>
              </w:rPr>
              <w:t xml:space="preserve">FX Loan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04651235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49AC8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16BECB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34783A0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FEBB15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579A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BEC2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DER_FXL (FX Loan) </w:t>
            </w:r>
            <w:r w:rsidRPr="00BE69F2">
              <w:rPr>
                <w:rFonts w:eastAsia="Arial Unicode MS"/>
                <w:cs/>
              </w:rPr>
              <w:t xml:space="preserve">ที่แทน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เดิม ต้องรายงานกับสินเชื่อเพื่อการนำเข้า </w:t>
            </w:r>
            <w:r w:rsidRPr="00BE69F2">
              <w:rPr>
                <w:rFonts w:eastAsia="Arial Unicode MS"/>
              </w:rPr>
              <w:t xml:space="preserve">Trust Receipt </w:t>
            </w:r>
            <w:r w:rsidRPr="00BE69F2">
              <w:rPr>
                <w:rFonts w:eastAsia="Arial Unicode MS"/>
                <w:cs/>
              </w:rPr>
              <w:t>สินเชื่อรับซื้อลดเอกสารส่งออก / เอกสารการค้า (</w:t>
            </w:r>
            <w:r w:rsidRPr="00BE69F2">
              <w:rPr>
                <w:rFonts w:eastAsia="Arial Unicode MS"/>
              </w:rPr>
              <w:t xml:space="preserve">Purchased / Discounted) </w:t>
            </w:r>
            <w:r w:rsidRPr="00BE69F2">
              <w:rPr>
                <w:rFonts w:eastAsia="Arial Unicode MS"/>
                <w:cs/>
              </w:rPr>
              <w:t xml:space="preserve">ที่เป็นสกุลเงินตราต่างประเทศหรือไม่ </w:t>
            </w:r>
          </w:p>
          <w:p w14:paraId="7B2C8B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Set FLA </w:t>
            </w:r>
            <w:r w:rsidRPr="00BE69F2">
              <w:rPr>
                <w:rFonts w:eastAsia="Arial Unicode MS"/>
                <w:cs/>
              </w:rPr>
              <w:t xml:space="preserve">รายงานเฉพาะสินเชื่อ </w:t>
            </w:r>
            <w:r w:rsidRPr="00BE69F2">
              <w:rPr>
                <w:rFonts w:eastAsia="Arial Unicode MS"/>
              </w:rPr>
              <w:t xml:space="preserve">Packing Credit </w:t>
            </w:r>
            <w:r w:rsidRPr="00BE69F2">
              <w:rPr>
                <w:rFonts w:eastAsia="Arial Unicode MS"/>
                <w:cs/>
              </w:rPr>
              <w:t xml:space="preserve">ไม่ได้รายงานสินเชื่อ </w:t>
            </w:r>
            <w:r w:rsidRPr="00BE69F2">
              <w:rPr>
                <w:rFonts w:eastAsia="Arial Unicode MS"/>
              </w:rPr>
              <w:t xml:space="preserve">Trust Receipt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Purchased / Discounted</w:t>
            </w:r>
          </w:p>
        </w:tc>
      </w:tr>
      <w:tr w:rsidR="00BE69F2" w:rsidRPr="00BE69F2" w14:paraId="31866ACA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5C032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5F19FA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0CBB85C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167549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08C8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08D3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ต้องส่งข้อมูลของ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ต่อไปนี้เพิ่มหรือไม่</w:t>
            </w:r>
          </w:p>
          <w:p w14:paraId="02AC3F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สินเชื่อเพื่อการนำเข้าและออกของ (</w:t>
            </w:r>
            <w:r w:rsidRPr="00BE69F2">
              <w:rPr>
                <w:rFonts w:eastAsia="Arial Unicode MS"/>
              </w:rPr>
              <w:t>Trust Receipt : TR) - FCY</w:t>
            </w:r>
          </w:p>
          <w:p w14:paraId="250CF4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ตั๋วเงินค่าสินค้าเข้า : </w:t>
            </w:r>
            <w:r w:rsidRPr="00BE69F2">
              <w:rPr>
                <w:rFonts w:eastAsia="Arial Unicode MS"/>
              </w:rPr>
              <w:t>Trade Finance - FCY (</w:t>
            </w:r>
            <w:r w:rsidRPr="00BE69F2">
              <w:rPr>
                <w:rFonts w:eastAsia="Arial Unicode MS"/>
                <w:cs/>
              </w:rPr>
              <w:t>ธนาคารต่างประเทศเรียกเก็บเงินค่าตั๋วสินค้าเข้า)</w:t>
            </w:r>
          </w:p>
          <w:p w14:paraId="7D006B0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ตั๋วเงินค่าสินค้าออก : </w:t>
            </w:r>
            <w:r w:rsidRPr="00BE69F2">
              <w:rPr>
                <w:rFonts w:eastAsia="Arial Unicode MS"/>
              </w:rPr>
              <w:t>Trade Finance - FCY (</w:t>
            </w:r>
            <w:r w:rsidRPr="00BE69F2">
              <w:rPr>
                <w:rFonts w:eastAsia="Arial Unicode MS"/>
                <w:cs/>
              </w:rPr>
              <w:t>ธนาคารรับซื้อตั๋วค่าสินค้าออก)</w:t>
            </w:r>
          </w:p>
        </w:tc>
      </w:tr>
      <w:tr w:rsidR="00BE69F2" w:rsidRPr="00BE69F2" w14:paraId="637B9189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C9E3CA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1D8A73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 ต้องส่งข้อมูลเพิ่ม</w:t>
            </w:r>
          </w:p>
        </w:tc>
      </w:tr>
    </w:tbl>
    <w:p w14:paraId="168B2CA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6C061B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3CF4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7C0F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กรณีของ </w:t>
            </w:r>
            <w:r w:rsidRPr="00BE69F2">
              <w:rPr>
                <w:rFonts w:eastAsia="Arial Unicode MS"/>
              </w:rPr>
              <w:t xml:space="preserve">Laos Branch </w:t>
            </w:r>
            <w:r w:rsidRPr="00BE69F2">
              <w:rPr>
                <w:rFonts w:eastAsia="Arial Unicode MS"/>
                <w:cs/>
              </w:rPr>
              <w:t xml:space="preserve">ที่มีธุรกรรม </w:t>
            </w:r>
            <w:r w:rsidRPr="00BE69F2">
              <w:rPr>
                <w:rFonts w:eastAsia="Arial Unicode MS"/>
              </w:rPr>
              <w:t xml:space="preserve">FCY (not THB)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นี้หรือไม่</w:t>
            </w:r>
          </w:p>
        </w:tc>
      </w:tr>
      <w:tr w:rsidR="00BE69F2" w:rsidRPr="00BE69F2" w14:paraId="14719391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331AC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2996AC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กรณีสาขา </w:t>
            </w:r>
            <w:proofErr w:type="spellStart"/>
            <w:r w:rsidRPr="00BE69F2">
              <w:rPr>
                <w:rFonts w:eastAsia="Arial Unicode MS"/>
                <w:cs/>
              </w:rPr>
              <w:t>ธพ</w:t>
            </w:r>
            <w:proofErr w:type="spellEnd"/>
            <w:r w:rsidRPr="00BE69F2">
              <w:rPr>
                <w:rFonts w:eastAsia="Arial Unicode MS"/>
                <w:cs/>
              </w:rPr>
              <w:t xml:space="preserve">. ไทยในต่างประเทศ (สาขาลาว) มีธุรกรรม </w:t>
            </w:r>
            <w:r w:rsidRPr="00BE69F2">
              <w:rPr>
                <w:rFonts w:eastAsia="Arial Unicode MS"/>
              </w:rPr>
              <w:t xml:space="preserve">FCY </w:t>
            </w:r>
            <w:r w:rsidRPr="00BE69F2">
              <w:rPr>
                <w:rFonts w:eastAsia="Arial Unicode MS"/>
                <w:cs/>
              </w:rPr>
              <w:t xml:space="preserve">กับลูกค้าทั่วไป ไม่ต้องรายงาน </w:t>
            </w:r>
            <w:r w:rsidRPr="00BE69F2">
              <w:rPr>
                <w:rFonts w:eastAsia="Arial Unicode MS"/>
              </w:rPr>
              <w:t xml:space="preserve">Data </w:t>
            </w:r>
            <w:r w:rsidRPr="00BE69F2">
              <w:rPr>
                <w:rFonts w:eastAsia="Arial Unicode MS"/>
                <w:cs/>
              </w:rPr>
              <w:t xml:space="preserve">1.6 </w:t>
            </w:r>
            <w:r w:rsidRPr="00BE69F2">
              <w:rPr>
                <w:rFonts w:eastAsia="Arial Unicode MS"/>
              </w:rPr>
              <w:t xml:space="preserve">FX Loan </w:t>
            </w:r>
            <w:r w:rsidRPr="00BE69F2">
              <w:rPr>
                <w:rFonts w:eastAsia="Arial Unicode MS"/>
                <w:cs/>
              </w:rPr>
              <w:t xml:space="preserve">ให้รายงานข้อมูลธุรกรรมใน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ๆ ที่เป็น </w:t>
            </w:r>
            <w:r w:rsidRPr="00BE69F2">
              <w:rPr>
                <w:rFonts w:eastAsia="Arial Unicode MS"/>
              </w:rPr>
              <w:t>Data Date +</w:t>
            </w:r>
            <w:r w:rsidRPr="00BE69F2">
              <w:rPr>
                <w:rFonts w:eastAsia="Arial Unicode MS"/>
                <w:cs/>
              </w:rPr>
              <w:t>21</w:t>
            </w:r>
          </w:p>
        </w:tc>
      </w:tr>
    </w:tbl>
    <w:p w14:paraId="6436E4E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84A7F1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F7AFA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1B908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รายการสินเชื่อเงินตราต่างประเทศ ถ้ารายการนั้นไม่มีการกำหนดสิทธิ์เรียกคืนหนี้ก่อนครบกำหนด เช่น รายการตั๋วรับซื้อเงินตปท. ไม่มีการกำหนดสิทธิ์ ต้องรายงานใน </w:t>
            </w:r>
            <w:r w:rsidRPr="00BE69F2">
              <w:rPr>
                <w:rFonts w:eastAsia="Arial Unicode MS"/>
              </w:rPr>
              <w:t>Data Entity 1.6 FX Loan</w:t>
            </w:r>
            <w:r w:rsidRPr="00BE69F2">
              <w:rPr>
                <w:rFonts w:eastAsia="Arial Unicode MS"/>
                <w:cs/>
              </w:rPr>
              <w:t xml:space="preserve"> หรือไม่</w:t>
            </w:r>
          </w:p>
        </w:tc>
      </w:tr>
      <w:tr w:rsidR="00BE69F2" w:rsidRPr="00BE69F2" w14:paraId="4AA6297D" w14:textId="77777777" w:rsidTr="007443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2BB0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40CD07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08233B80" w14:textId="349DF79E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[Loan Put Option Exercise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C64B9E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AE4C8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BBC0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Loan Put/Call Option  Exercise/Amount 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ธรรมดา  หรือ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ที่ซื้อ </w:t>
            </w:r>
            <w:r w:rsidRPr="00BE69F2">
              <w:rPr>
                <w:rFonts w:eastAsia="Arial Unicode MS"/>
              </w:rPr>
              <w:t xml:space="preserve">Put/Call Option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Derivative (</w:t>
            </w:r>
            <w:r w:rsidRPr="00BE69F2">
              <w:rPr>
                <w:rFonts w:eastAsia="Arial Unicode MS"/>
                <w:cs/>
              </w:rPr>
              <w:t>อัตราแลกเปลี่ยนสกุลเงินตราต่างประเทศ) เพิ่ม</w:t>
            </w:r>
          </w:p>
        </w:tc>
      </w:tr>
      <w:tr w:rsidR="00BE69F2" w:rsidRPr="00BE69F2" w14:paraId="588F18F8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4FA4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675E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Loan Put/Call Option </w:t>
            </w:r>
            <w:r w:rsidRPr="00BE69F2">
              <w:rPr>
                <w:rFonts w:eastAsia="Arial Unicode MS"/>
                <w:cs/>
              </w:rPr>
              <w:t xml:space="preserve">หมายถึง สิทธิเรียกคืนหนี้จากลูกหนี้/เจ้าหนี้ ได้ก่อนครบกำหนด ซึ่งเป็นข้อตกลงที่ระบุไว้ในสัญญาเงินกู้ หมายถึงเงื่อนไขในสัญญากู้เท่านั้น โดยเงินกู้นั้นไม่ได้มีการซื้อ </w:t>
            </w:r>
            <w:r w:rsidRPr="00BE69F2">
              <w:rPr>
                <w:rFonts w:eastAsia="Arial Unicode MS"/>
              </w:rPr>
              <w:t xml:space="preserve">Derivative - Put/Call Option   </w:t>
            </w:r>
          </w:p>
        </w:tc>
      </w:tr>
    </w:tbl>
    <w:p w14:paraId="04BDC7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F9D1D7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[Loan Call Option Exercise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62F7C3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7FAB9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E62EB2" w14:textId="77777777" w:rsidR="00033C0B" w:rsidRPr="00BE69F2" w:rsidRDefault="00033C0B" w:rsidP="009A6773">
            <w:pPr>
              <w:pStyle w:val="ListParagraph"/>
              <w:numPr>
                <w:ilvl w:val="0"/>
                <w:numId w:val="2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วันที่ลูกหนี้สามารถใช้สิทธิในการชำระคืนหนี้ได้ก่อนครบกำหนด ซึ่งเป็นข้อตกลงที่ระบุไว้ในสัญญา ควรรายงานเป็นช่วงเวลา มากกว่าระบุเพียงวันใดวันหนึ่งหรือไม่ (เทียบกับการใช้สิทธิของหุ้นกู้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ให้ใช้สิทธิตั้งแต่ปีที่ </w:t>
            </w:r>
            <w:r w:rsidRPr="00BE69F2">
              <w:rPr>
                <w:rFonts w:eastAsia="Arial Unicode MS"/>
              </w:rPr>
              <w:t xml:space="preserve">x </w:t>
            </w:r>
            <w:r w:rsidRPr="00BE69F2">
              <w:rPr>
                <w:rFonts w:eastAsia="Arial Unicode MS"/>
                <w:cs/>
              </w:rPr>
              <w:t>เป็นต้นไป</w:t>
            </w:r>
          </w:p>
          <w:p w14:paraId="369A4C04" w14:textId="77777777" w:rsidR="00033C0B" w:rsidRPr="00BE69F2" w:rsidRDefault="00033C0B" w:rsidP="009A6773">
            <w:pPr>
              <w:pStyle w:val="ListParagraph"/>
              <w:numPr>
                <w:ilvl w:val="0"/>
                <w:numId w:val="2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กรณีธนาคารรายงาน </w:t>
            </w:r>
            <w:r w:rsidRPr="00BE69F2">
              <w:rPr>
                <w:rFonts w:eastAsia="Arial Unicode MS"/>
              </w:rPr>
              <w:t xml:space="preserve">Loan Put/Call Option Exercise Date </w:t>
            </w:r>
            <w:r w:rsidRPr="00BE69F2">
              <w:rPr>
                <w:rFonts w:eastAsia="Arial Unicode MS"/>
                <w:cs/>
              </w:rPr>
              <w:t>ซึ่งเป็นวันที่ระบุไว้ในสัญญาไปแล้ว จะต้องรายงานวันที่ใช้สิทธิจริงด้วยหรือไม่</w:t>
            </w:r>
          </w:p>
        </w:tc>
      </w:tr>
      <w:tr w:rsidR="00BE69F2" w:rsidRPr="00BE69F2" w14:paraId="19F2CE37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C7EA8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B7D0C17" w14:textId="77777777" w:rsidR="00033C0B" w:rsidRPr="00BE69F2" w:rsidRDefault="00033C0B" w:rsidP="009A6773">
            <w:pPr>
              <w:pStyle w:val="ListParagraph"/>
              <w:numPr>
                <w:ilvl w:val="0"/>
                <w:numId w:val="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Type Loan Put/Call Option Exercise Date </w:t>
            </w:r>
            <w:r w:rsidRPr="00BE69F2">
              <w:rPr>
                <w:rFonts w:eastAsia="Arial Unicode MS"/>
                <w:cs/>
              </w:rPr>
              <w:t>ไม่สามารถระบุเป็นช่วงเวลาได้ ดังนั้นกรณีที่ ในสัญญาระบุเป็นช่วงเวลาไว้ ให้รายงานเป็นวันเริ่มต้นของสิทธิ</w:t>
            </w:r>
          </w:p>
          <w:p w14:paraId="0745C066" w14:textId="77777777" w:rsidR="00033C0B" w:rsidRPr="00BE69F2" w:rsidRDefault="00033C0B" w:rsidP="009A6773">
            <w:pPr>
              <w:pStyle w:val="ListParagraph"/>
              <w:numPr>
                <w:ilvl w:val="0"/>
                <w:numId w:val="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ไม่ต้องกลับไปแก้ไขรายงานวันที่ใช้สิทธิจริง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1.6</w:t>
            </w:r>
            <w:r w:rsidRPr="00BE69F2">
              <w:rPr>
                <w:rFonts w:eastAsia="Arial Unicode MS"/>
              </w:rPr>
              <w:t xml:space="preserve"> FX Loan</w:t>
            </w:r>
          </w:p>
        </w:tc>
      </w:tr>
    </w:tbl>
    <w:p w14:paraId="12DDE08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B1EE3F" w14:textId="77777777" w:rsidTr="007F5D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4FC99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A71A1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cs/>
              </w:rPr>
              <w:t xml:space="preserve">  ลูกหนี้มีเงินกู้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 ปีที่ </w:t>
            </w:r>
            <w:r w:rsidRPr="00BE69F2">
              <w:rPr>
                <w:rFonts w:eastAsia="Arial Unicode MS"/>
              </w:rPr>
              <w:t>1-2</w:t>
            </w:r>
            <w:r w:rsidRPr="00BE69F2">
              <w:rPr>
                <w:rFonts w:eastAsia="Arial Unicode MS"/>
                <w:cs/>
              </w:rPr>
              <w:t xml:space="preserve"> อัตราดอกเบี้ย </w:t>
            </w:r>
            <w:r w:rsidRPr="00BE69F2">
              <w:rPr>
                <w:rFonts w:eastAsia="Arial Unicode MS"/>
              </w:rPr>
              <w:t xml:space="preserve">Fixed Rate  </w:t>
            </w:r>
            <w:r w:rsidRPr="00BE69F2">
              <w:rPr>
                <w:rFonts w:eastAsia="Arial Unicode MS"/>
                <w:cs/>
              </w:rPr>
              <w:t xml:space="preserve">ปีที่ </w:t>
            </w:r>
            <w:r w:rsidRPr="00BE69F2">
              <w:rPr>
                <w:rFonts w:eastAsia="Arial Unicode MS"/>
              </w:rPr>
              <w:t>3-5</w:t>
            </w:r>
            <w:r w:rsidRPr="00BE69F2">
              <w:rPr>
                <w:rFonts w:eastAsia="Arial Unicode MS"/>
                <w:cs/>
              </w:rPr>
              <w:t xml:space="preserve"> อัตราดอกเบี้ย </w:t>
            </w:r>
            <w:r w:rsidRPr="00BE69F2">
              <w:rPr>
                <w:rFonts w:eastAsia="Arial Unicode MS"/>
              </w:rPr>
              <w:t xml:space="preserve">Floating Rate  </w:t>
            </w:r>
            <w:r w:rsidRPr="00BE69F2">
              <w:rPr>
                <w:rFonts w:eastAsia="Arial Unicode MS"/>
                <w:cs/>
              </w:rPr>
              <w:t>โดยมีเงื่อนไข</w:t>
            </w:r>
          </w:p>
          <w:p w14:paraId="2AA17CD0" w14:textId="77777777" w:rsidR="00033C0B" w:rsidRPr="00BE69F2" w:rsidRDefault="00033C0B" w:rsidP="009A6773">
            <w:pPr>
              <w:pStyle w:val="ListParagraph"/>
              <w:numPr>
                <w:ilvl w:val="0"/>
                <w:numId w:val="1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ลูกหนี้สามารถชำระคืนหนี้บางส่วนหรือทั้งหมดได้ก่อนครบกำหนด  ตั้งแต่ปีที่ </w:t>
            </w:r>
            <w:r w:rsidRPr="00BE69F2">
              <w:t>3</w:t>
            </w:r>
            <w:r w:rsidRPr="00BE69F2">
              <w:rPr>
                <w:cs/>
              </w:rPr>
              <w:t xml:space="preserve"> เป็นต้นไป</w:t>
            </w:r>
          </w:p>
          <w:p w14:paraId="103E0CD6" w14:textId="77777777" w:rsidR="00033C0B" w:rsidRPr="00BE69F2" w:rsidRDefault="00033C0B" w:rsidP="009A6773">
            <w:pPr>
              <w:pStyle w:val="ListParagraph"/>
              <w:numPr>
                <w:ilvl w:val="0"/>
                <w:numId w:val="1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ธนาคารจะเรียกเก็บ </w:t>
            </w:r>
            <w:r w:rsidRPr="00BE69F2">
              <w:t xml:space="preserve">Prepayment Fee </w:t>
            </w:r>
            <w:r w:rsidRPr="00BE69F2">
              <w:rPr>
                <w:cs/>
              </w:rPr>
              <w:t>กรณี (</w:t>
            </w:r>
            <w:r w:rsidRPr="00BE69F2">
              <w:t>1</w:t>
            </w:r>
            <w:r w:rsidRPr="00BE69F2">
              <w:rPr>
                <w:cs/>
              </w:rPr>
              <w:t xml:space="preserve">) </w:t>
            </w:r>
            <w:r w:rsidRPr="00BE69F2">
              <w:t>Refinance (</w:t>
            </w:r>
            <w:r w:rsidRPr="00BE69F2">
              <w:rPr>
                <w:cs/>
              </w:rPr>
              <w:t xml:space="preserve">2) </w:t>
            </w:r>
            <w:proofErr w:type="spellStart"/>
            <w:r w:rsidRPr="00BE69F2">
              <w:t>xxxx</w:t>
            </w:r>
            <w:proofErr w:type="spellEnd"/>
            <w:r w:rsidRPr="00BE69F2">
              <w:t xml:space="preserve"> (</w:t>
            </w:r>
            <w:r w:rsidRPr="00BE69F2">
              <w:rPr>
                <w:cs/>
              </w:rPr>
              <w:t xml:space="preserve">3) </w:t>
            </w:r>
            <w:proofErr w:type="spellStart"/>
            <w:r w:rsidRPr="00BE69F2">
              <w:t>xxxx</w:t>
            </w:r>
            <w:proofErr w:type="spellEnd"/>
            <w:r w:rsidRPr="00BE69F2">
              <w:t xml:space="preserve"> </w:t>
            </w:r>
            <w:r w:rsidRPr="00BE69F2">
              <w:rPr>
                <w:cs/>
              </w:rPr>
              <w:t>ยกเว้นกรณี (</w:t>
            </w:r>
            <w:r w:rsidRPr="00BE69F2">
              <w:t>1</w:t>
            </w:r>
            <w:r w:rsidRPr="00BE69F2">
              <w:rPr>
                <w:cs/>
              </w:rPr>
              <w:t>) เงินที่ชำระคืนมาจากการดำเนินงาน (</w:t>
            </w:r>
            <w:r w:rsidRPr="00BE69F2">
              <w:t>2</w:t>
            </w:r>
            <w:r w:rsidRPr="00BE69F2">
              <w:rPr>
                <w:cs/>
              </w:rPr>
              <w:t xml:space="preserve">) การเพิ่มทุน </w:t>
            </w:r>
            <w:r w:rsidRPr="00BE69F2">
              <w:t>(3</w:t>
            </w:r>
            <w:r w:rsidRPr="00BE69F2">
              <w:rPr>
                <w:cs/>
              </w:rPr>
              <w:t xml:space="preserve">) </w:t>
            </w:r>
            <w:r w:rsidRPr="00BE69F2">
              <w:t>xxx</w:t>
            </w:r>
          </w:p>
          <w:p w14:paraId="377F15FB" w14:textId="77777777" w:rsidR="00033C0B" w:rsidRPr="00BE69F2" w:rsidRDefault="00033C0B" w:rsidP="009A6773">
            <w:pPr>
              <w:pStyle w:val="ListParagraph"/>
              <w:numPr>
                <w:ilvl w:val="0"/>
                <w:numId w:val="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เงื่อนไขข้างต้นแม้ว่าจะไม่ได้ระบุวันที่ในสัญญา แต่สามารถทราบได้ว่าตั้งแต่ปีที่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เป็นวันที่เท่าใด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ต้องรายงานวันเริ่มต้นของสิทธิ (ตั้งแต่ปีที่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>) ใช่หรือไม่</w:t>
            </w:r>
          </w:p>
          <w:p w14:paraId="217B066B" w14:textId="77777777" w:rsidR="00033C0B" w:rsidRPr="00BE69F2" w:rsidRDefault="00033C0B" w:rsidP="009A6773">
            <w:pPr>
              <w:pStyle w:val="ListParagraph"/>
              <w:numPr>
                <w:ilvl w:val="0"/>
                <w:numId w:val="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กรณีเรียกเก็บ / ไม่เรียกเก็บ  </w:t>
            </w:r>
            <w:r w:rsidRPr="00BE69F2">
              <w:rPr>
                <w:rFonts w:eastAsia="Arial Unicode MS"/>
              </w:rPr>
              <w:t xml:space="preserve">Prepayment Fee   </w:t>
            </w:r>
            <w:r w:rsidRPr="00BE69F2">
              <w:rPr>
                <w:rFonts w:eastAsia="Arial Unicode MS"/>
                <w:cs/>
              </w:rPr>
              <w:t>ต้องรายงาน หากในสัญญามีวันที่สามารถใช้สิทธิในในการชำระคืนได้ก่อนครบกำหนดใช่หรือไม่</w:t>
            </w:r>
          </w:p>
        </w:tc>
      </w:tr>
      <w:tr w:rsidR="00BE69F2" w:rsidRPr="00BE69F2" w14:paraId="262A2F8C" w14:textId="77777777" w:rsidTr="007F5D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0DA34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63DC411" w14:textId="77777777" w:rsidR="00033C0B" w:rsidRPr="00BE69F2" w:rsidRDefault="00033C0B" w:rsidP="009A6773">
            <w:pPr>
              <w:pStyle w:val="ListParagraph"/>
              <w:numPr>
                <w:ilvl w:val="0"/>
                <w:numId w:val="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</w:p>
          <w:p w14:paraId="7A97A1E1" w14:textId="77777777" w:rsidR="00033C0B" w:rsidRPr="00BE69F2" w:rsidRDefault="00033C0B" w:rsidP="009A6773">
            <w:pPr>
              <w:pStyle w:val="ListParagraph"/>
              <w:numPr>
                <w:ilvl w:val="0"/>
                <w:numId w:val="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</w:t>
            </w:r>
          </w:p>
        </w:tc>
      </w:tr>
    </w:tbl>
    <w:p w14:paraId="3B6EDC9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71222D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[Put Option Whole or Partial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FBFA3A" w14:textId="77777777" w:rsidTr="007F5D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CF67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C63C1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ผลิตภัณฑ์สินเชื่อประเภท </w:t>
            </w:r>
            <w:r w:rsidRPr="00BE69F2">
              <w:rPr>
                <w:rFonts w:eastAsia="Arial Unicode MS"/>
              </w:rPr>
              <w:t xml:space="preserve">Packing Credit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Trust Receipt </w:t>
            </w:r>
            <w:r w:rsidRPr="00BE69F2">
              <w:rPr>
                <w:rFonts w:eastAsia="Arial Unicode MS"/>
                <w:cs/>
              </w:rPr>
              <w:t xml:space="preserve">มีข้อกำหนดที่ระบุไว้ในสัญญา เป็น </w:t>
            </w:r>
            <w:r w:rsidRPr="00BE69F2">
              <w:rPr>
                <w:rFonts w:eastAsia="Arial Unicode MS"/>
              </w:rPr>
              <w:t xml:space="preserve">Term &amp; Condition </w:t>
            </w:r>
            <w:r w:rsidRPr="00BE69F2">
              <w:rPr>
                <w:rFonts w:eastAsia="Arial Unicode MS"/>
                <w:cs/>
              </w:rPr>
              <w:t>ว่าทางธนาคารสามารถเรียกคืนหนี้ได้ก่อนครบกำหนด  ซึ่งไม่เคยระบุวันที่ และจำนวนเงิน ที่สามารถเรียกคืนก่อนกำหนดไว้เนื่องจากเป็นไปตามข้อกฎหมาย  กรณีนี้เข้าเกณฑ์ที่ต้องรายงานหรือไม่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โดยในทางปฏิบัติแล้ว ผลิตภัณฑ์นี้ทางธนาคารยังไม่เคยมีการเรียกคืนหนี้ก่อนกำหนดระยะเวลา</w:t>
            </w:r>
          </w:p>
        </w:tc>
      </w:tr>
      <w:tr w:rsidR="00BE69F2" w:rsidRPr="00BE69F2" w14:paraId="12F97379" w14:textId="77777777" w:rsidTr="007F5D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BB3B9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1E901D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กรณีในสัญญาเป็น </w:t>
            </w:r>
            <w:r w:rsidRPr="00BE69F2">
              <w:rPr>
                <w:rFonts w:eastAsia="Arial Unicode MS"/>
              </w:rPr>
              <w:t xml:space="preserve">Team &amp; Condition </w:t>
            </w:r>
            <w:r w:rsidRPr="00BE69F2">
              <w:rPr>
                <w:rFonts w:eastAsia="Arial Unicode MS"/>
                <w:cs/>
              </w:rPr>
              <w:t xml:space="preserve">จะมีการเรียกคืนได้ก่อนกำหนด เป็นเรื่องปกติของการทำธุรกรรมประเภทนี้หรือเป็นไปตามข้อกฎหมายไม่ต้องรายงานเข้ามา และจะรายงานเมื่อในสัญญาระบุรายละเอียดเกี่ยวกับ </w:t>
            </w:r>
            <w:r w:rsidRPr="00BE69F2">
              <w:rPr>
                <w:rFonts w:eastAsia="Arial Unicode MS"/>
              </w:rPr>
              <w:t xml:space="preserve">Loan Put / Loan Call Option </w:t>
            </w:r>
            <w:r w:rsidRPr="00BE69F2">
              <w:rPr>
                <w:rFonts w:eastAsia="Arial Unicode MS"/>
                <w:cs/>
              </w:rPr>
              <w:t>ไว้ชัดเจน</w:t>
            </w:r>
          </w:p>
        </w:tc>
      </w:tr>
    </w:tbl>
    <w:p w14:paraId="06CFA9E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7B688B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[Call Option Whole or Partial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3B1CBE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A7C7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97664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ข้อตกลงในการให้สิทธิลูกหนี้สามารถชำระคืนหนี้บางส่วนหรือทั้งหมดได้ก่อนครบกำหนด ซึ่งเป็นข้อตกลงที่ระบุไว้ในสัญญา  หากมีการเก็บค่าธรรมเนียมในการชำระคืนก่อนกำหนด (</w:t>
            </w:r>
            <w:r w:rsidRPr="00BE69F2">
              <w:rPr>
                <w:rFonts w:eastAsia="Arial Unicode MS"/>
              </w:rPr>
              <w:t xml:space="preserve">Prepayment Fee) </w:t>
            </w:r>
            <w:r w:rsidRPr="00BE69F2">
              <w:rPr>
                <w:rFonts w:eastAsia="Arial Unicode MS"/>
                <w:cs/>
              </w:rPr>
              <w:t>เข้าเกณฑ์ที่ต้องรายงานหรือไม่</w:t>
            </w:r>
          </w:p>
        </w:tc>
      </w:tr>
      <w:tr w:rsidR="00BE69F2" w:rsidRPr="00BE69F2" w14:paraId="3FC3D9AC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CA56E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9759AE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ถ้ามีการระบุไว้ในสัญญาต้องรายงาน แต่ค่าธรรมเนียมในการชำระคืนก่อนกำหนด ไม่ต้องรายงาน</w:t>
            </w:r>
          </w:p>
        </w:tc>
      </w:tr>
    </w:tbl>
    <w:p w14:paraId="578261D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8FC085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F064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4A667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Call Option Whole or Partial Flag</w:t>
            </w:r>
            <w:r w:rsidRPr="00BE69F2">
              <w:rPr>
                <w:rFonts w:eastAsia="Arial Unicode MS"/>
                <w:cs/>
              </w:rPr>
              <w:t xml:space="preserve"> โดยสัญญาของทางธนาคารให้สิทธิลูกหนี้สามารถชำระคืนหนี้ได้ก่อนครบกำหนดนั้น 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อย่าง คือ คืนทั้งจำนวน และคืนบางส่วน </w:t>
            </w:r>
          </w:p>
          <w:p w14:paraId="3549E981" w14:textId="2BA89586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หากสัญญาเป็นตามที่กล่าวมาข้างต้น ควรจะรายงานข้อมูลอย่างไร หากทางธนาคารสมารถกำหนดค่า </w:t>
            </w:r>
            <w:r w:rsidRPr="00BE69F2">
              <w:rPr>
                <w:rFonts w:eastAsia="Arial Unicode MS"/>
              </w:rPr>
              <w:t xml:space="preserve">default </w:t>
            </w:r>
            <w:r w:rsidRPr="00BE69F2">
              <w:rPr>
                <w:rFonts w:eastAsia="Arial Unicode MS"/>
                <w:cs/>
              </w:rPr>
              <w:t xml:space="preserve">ไว้เป็น </w:t>
            </w:r>
            <w:r w:rsidRPr="00BE69F2">
              <w:rPr>
                <w:rFonts w:eastAsia="Arial Unicode MS"/>
              </w:rPr>
              <w:t xml:space="preserve">Flag = </w:t>
            </w:r>
            <w:r w:rsidR="00C25768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คืนได้ทั้งจำนวน ได้หรือไม่</w:t>
            </w:r>
          </w:p>
        </w:tc>
      </w:tr>
      <w:tr w:rsidR="00BE69F2" w:rsidRPr="00BE69F2" w14:paraId="7F25E5D6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D9932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DEFC5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Call Option Whole or Partial Flag </w:t>
            </w:r>
            <w:r w:rsidRPr="00BE69F2">
              <w:rPr>
                <w:rFonts w:eastAsia="Arial Unicode MS"/>
                <w:cs/>
              </w:rPr>
              <w:t xml:space="preserve">ใช้ในกรณีที่สัญญาให้สิทธิลูกหนี้ในการชำระคืน แต่กรณีที่ในสัญญาไม่ระบุไว้สามารถเป็นค่าว่างได้ และควรรายงานตามจริง ไม่ควรเป็นค่า </w:t>
            </w:r>
            <w:r w:rsidRPr="00BE69F2">
              <w:rPr>
                <w:rFonts w:eastAsia="Arial Unicode MS"/>
              </w:rPr>
              <w:t xml:space="preserve">Default </w:t>
            </w:r>
          </w:p>
          <w:p w14:paraId="02728A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ถ้าสัญญาของทางธนาคาร การให้สิทธิลูกหนี้สามารถชำระคืนหนี้ได้ก่อนครบกำหนดนั้น 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อย่าง คือ คืนทั้งจำนวน และคืนบางส่วน ให้ใส่ </w:t>
            </w:r>
            <w:r w:rsidRPr="00BE69F2">
              <w:rPr>
                <w:rFonts w:eastAsia="Arial Unicode MS"/>
              </w:rPr>
              <w:t xml:space="preserve">Flag = </w:t>
            </w:r>
            <w:r w:rsidRPr="00BE69F2">
              <w:rPr>
                <w:rFonts w:eastAsia="Arial Unicode MS"/>
                <w:cs/>
              </w:rPr>
              <w:t>0</w:t>
            </w:r>
          </w:p>
        </w:tc>
      </w:tr>
    </w:tbl>
    <w:p w14:paraId="6BEF44E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532E33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[Number of Disbursement]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F9CC01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44006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D09BE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อาจจะไม่สามารถระบุ </w:t>
            </w:r>
            <w:r w:rsidRPr="00BE69F2">
              <w:rPr>
                <w:rFonts w:eastAsia="Arial Unicode MS"/>
              </w:rPr>
              <w:t xml:space="preserve">Number of Disbursement, First disbursement date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First Payment date </w:t>
            </w:r>
            <w:r w:rsidRPr="00BE69F2">
              <w:rPr>
                <w:rFonts w:eastAsia="Arial Unicode MS"/>
                <w:cs/>
              </w:rPr>
              <w:t xml:space="preserve">เนื่องจากไม่มีข้อมูล ณ ตอนทำสัญญา แต่จะมีรายละเอียด ณ วันที่ลูกค้ามาเบิกใช้หรือวันที่เกิด </w:t>
            </w:r>
            <w:r w:rsidRPr="00BE69F2">
              <w:rPr>
                <w:rFonts w:eastAsia="Arial Unicode MS"/>
              </w:rPr>
              <w:t>Transaction</w:t>
            </w:r>
            <w:r w:rsidRPr="00BE69F2">
              <w:rPr>
                <w:rFonts w:eastAsia="Arial Unicode MS"/>
                <w:cs/>
              </w:rPr>
              <w:t xml:space="preserve"> กรณีนี้จะต้องรายงานอย่างไร</w:t>
            </w:r>
          </w:p>
        </w:tc>
      </w:tr>
      <w:tr w:rsidR="00BE69F2" w:rsidRPr="00BE69F2" w14:paraId="5891DEE8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14092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5B0A96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356005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Number of Disbursement </w:t>
            </w:r>
            <w:r w:rsidRPr="00BE69F2">
              <w:rPr>
                <w:rFonts w:eastAsia="Arial Unicode MS"/>
                <w:cs/>
              </w:rPr>
              <w:t xml:space="preserve">ให้รายงาน จำนวนครั้งตามที่คาดว่าลูกค้าจะเบิกสินเชื่อ กรณีไม่สามารถคาดได้อนุโลมให้รายงานเป็น </w:t>
            </w:r>
            <w:r w:rsidRPr="00BE69F2">
              <w:rPr>
                <w:rFonts w:eastAsia="Arial Unicode MS"/>
              </w:rPr>
              <w:t>1</w:t>
            </w:r>
          </w:p>
          <w:p w14:paraId="3FBED51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First disbursement date </w:t>
            </w:r>
            <w:r w:rsidRPr="00BE69F2">
              <w:rPr>
                <w:rFonts w:eastAsia="Arial Unicode MS"/>
                <w:cs/>
              </w:rPr>
              <w:t>ให้รายงาน วันครบกำหนด (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170291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First Payment date </w:t>
            </w:r>
            <w:r w:rsidRPr="00BE69F2">
              <w:rPr>
                <w:rFonts w:eastAsia="Arial Unicode MS"/>
                <w:cs/>
              </w:rPr>
              <w:t>ให้รายงาน วันครบกำหนด (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>)</w:t>
            </w:r>
          </w:p>
        </w:tc>
      </w:tr>
    </w:tbl>
    <w:p w14:paraId="6F21621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DBD921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BCF73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6460A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กรณีบัญชีสินเชื่อมีลักษณะเป็น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ที่ไม่สามารถกำหนดจำนวนงวดในการเบิกถอนเงินกู้ในวันทำสัญญาได้ จะต้องรายงาน </w:t>
            </w:r>
            <w:r w:rsidRPr="00BE69F2">
              <w:rPr>
                <w:rFonts w:eastAsia="Arial Unicode MS"/>
              </w:rPr>
              <w:t>Number of Disbursement</w:t>
            </w:r>
            <w:r w:rsidRPr="00BE69F2">
              <w:rPr>
                <w:rFonts w:eastAsia="Arial Unicode MS"/>
                <w:cs/>
              </w:rPr>
              <w:t xml:space="preserve"> เป็นอย่างไร</w:t>
            </w:r>
          </w:p>
        </w:tc>
      </w:tr>
      <w:tr w:rsidR="00BE69F2" w:rsidRPr="00BE69F2" w14:paraId="06811C13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259C4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DE85E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Number of Disbursement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>1</w:t>
            </w:r>
          </w:p>
        </w:tc>
      </w:tr>
    </w:tbl>
    <w:p w14:paraId="221EC3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137E008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[First Disbursement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2B0C2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9A521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4B5B1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กรณีสินเชื่อ </w:t>
            </w:r>
            <w:r w:rsidRPr="00BE69F2">
              <w:rPr>
                <w:rFonts w:eastAsia="Arial Unicode MS"/>
              </w:rPr>
              <w:t xml:space="preserve">Short-Term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ไม่มี </w:t>
            </w:r>
            <w:r w:rsidRPr="00BE69F2">
              <w:rPr>
                <w:rFonts w:eastAsia="Arial Unicode MS"/>
              </w:rPr>
              <w:t>First Disbursement Date</w:t>
            </w:r>
            <w:r w:rsidRPr="00BE69F2">
              <w:rPr>
                <w:rFonts w:eastAsia="Arial Unicode MS"/>
                <w:cs/>
              </w:rPr>
              <w:t xml:space="preserve"> ให้รายงานอย่างไร</w:t>
            </w:r>
          </w:p>
        </w:tc>
      </w:tr>
      <w:tr w:rsidR="00BE69F2" w:rsidRPr="00BE69F2" w14:paraId="29CBDB23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740B2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EDC704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กรณีเป็น </w:t>
            </w:r>
            <w:r w:rsidRPr="00BE69F2">
              <w:rPr>
                <w:rFonts w:eastAsia="Arial Unicode MS"/>
              </w:rPr>
              <w:t xml:space="preserve">short term </w:t>
            </w:r>
            <w:r w:rsidRPr="00BE69F2">
              <w:rPr>
                <w:rFonts w:eastAsia="Arial Unicode MS"/>
                <w:cs/>
              </w:rPr>
              <w:t>แต่ไม่ระบุวันเบิกงวดแรก ให้ใส่วันที่ทำสัญญามีผล (</w:t>
            </w:r>
            <w:r w:rsidRPr="00BE69F2">
              <w:rPr>
                <w:rFonts w:eastAsia="Arial Unicode MS"/>
              </w:rPr>
              <w:t xml:space="preserve">Effective Date) </w:t>
            </w:r>
            <w:r w:rsidRPr="00BE69F2">
              <w:rPr>
                <w:rFonts w:eastAsia="Arial Unicode MS"/>
                <w:cs/>
              </w:rPr>
              <w:t>เป็นวันเบิกงวดแรก</w:t>
            </w:r>
          </w:p>
        </w:tc>
      </w:tr>
    </w:tbl>
    <w:p w14:paraId="0CA29FE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C2B303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DD91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021C08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เนื่องจากคำอธิบายระบุว่าเป็นวันที่ลูกหนี้สามารถเบิกเงินกู้งวดแรก หรือจ่ายชำระคืนหนี้ครั้งแรกตามที่ตกลงกับลูกหนี้ในวันทำสัญญา </w:t>
            </w:r>
          </w:p>
          <w:p w14:paraId="19E37CB2" w14:textId="77777777" w:rsidR="00033C0B" w:rsidRPr="00BE69F2" w:rsidRDefault="00033C0B" w:rsidP="009A6773">
            <w:pPr>
              <w:pStyle w:val="ListParagraph"/>
              <w:numPr>
                <w:ilvl w:val="1"/>
                <w:numId w:val="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หากไม่ได้มีการตกลงกัน ณ วันที่ทำสัญญา จะต้องรายงานเป็นวันใด</w:t>
            </w:r>
          </w:p>
          <w:p w14:paraId="47336BFD" w14:textId="77777777" w:rsidR="00033C0B" w:rsidRPr="00BE69F2" w:rsidRDefault="00033C0B" w:rsidP="009A6773">
            <w:pPr>
              <w:pStyle w:val="ListParagraph"/>
              <w:numPr>
                <w:ilvl w:val="1"/>
                <w:numId w:val="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หากมีสินเชื่อที่เป็นการ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สัญญา โดยไม่เปลี่ยนแปลงเลขที่สัญญา (</w:t>
            </w:r>
            <w:r w:rsidRPr="00BE69F2">
              <w:rPr>
                <w:rFonts w:eastAsia="Arial Unicode MS"/>
              </w:rPr>
              <w:t xml:space="preserve">same reference)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F0CFC86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5A35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A2</w:t>
            </w:r>
          </w:p>
        </w:tc>
        <w:tc>
          <w:tcPr>
            <w:tcW w:w="9639" w:type="dxa"/>
          </w:tcPr>
          <w:p w14:paraId="31BDD7E6" w14:textId="77777777" w:rsidR="00033C0B" w:rsidRPr="00BE69F2" w:rsidRDefault="00033C0B" w:rsidP="009A6773">
            <w:pPr>
              <w:pStyle w:val="ListParagraph"/>
              <w:numPr>
                <w:ilvl w:val="0"/>
                <w:numId w:val="34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First Disbursement Date </w:t>
            </w:r>
            <w:r w:rsidRPr="00BE69F2">
              <w:rPr>
                <w:rFonts w:eastAsia="Arial Unicode MS"/>
                <w:cs/>
              </w:rPr>
              <w:t>เป็นวันที่สัญญามีผล (</w:t>
            </w:r>
            <w:r w:rsidRPr="00BE69F2">
              <w:rPr>
                <w:rFonts w:eastAsia="Arial Unicode MS"/>
              </w:rPr>
              <w:t xml:space="preserve">Effective Date)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First Payment Date = Maturity Date</w:t>
            </w:r>
          </w:p>
          <w:p w14:paraId="5B106559" w14:textId="77777777" w:rsidR="00033C0B" w:rsidRPr="00BE69F2" w:rsidRDefault="00033C0B" w:rsidP="009A6773">
            <w:pPr>
              <w:pStyle w:val="ListParagraph"/>
              <w:numPr>
                <w:ilvl w:val="0"/>
                <w:numId w:val="34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กรณีที่มีการชำระคืนแล้วบางส่วน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 xml:space="preserve">ไม่ต้องแก้ไข กรณีที่ยังไม่มีการชำระคืน ให้ใส่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 xml:space="preserve">ตามจริง กรณีทีไม่มีระบุไว้ ให้ใส่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ใหม่</w:t>
            </w:r>
          </w:p>
        </w:tc>
      </w:tr>
    </w:tbl>
    <w:p w14:paraId="5040577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F67CE8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[Primary Counterparty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35A1F98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6A5B7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43E94D" w14:textId="33311EB0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กรณีรายงาน  </w:t>
            </w:r>
            <w:r w:rsidRPr="00BE69F2">
              <w:rPr>
                <w:rFonts w:eastAsia="Arial Unicode MS"/>
              </w:rPr>
              <w:t xml:space="preserve">Primary Counterparty ID  </w:t>
            </w:r>
            <w:r w:rsidRPr="00BE69F2">
              <w:rPr>
                <w:rFonts w:eastAsia="Arial Unicode MS"/>
                <w:cs/>
              </w:rPr>
              <w:t xml:space="preserve">สำหรับธุรกรรมเงินกู้ </w:t>
            </w:r>
            <w:r w:rsidRPr="00BE69F2">
              <w:rPr>
                <w:rFonts w:eastAsia="Arial Unicode MS"/>
              </w:rPr>
              <w:t xml:space="preserve">Supply Chain Financing  </w:t>
            </w:r>
            <w:r w:rsidRPr="00BE69F2">
              <w:rPr>
                <w:rFonts w:eastAsia="Arial Unicode MS"/>
                <w:cs/>
              </w:rPr>
              <w:t xml:space="preserve">ซึ่งลูกค้าจะมีทั้งฝั่ง </w:t>
            </w:r>
            <w:r w:rsidRPr="00BE69F2">
              <w:rPr>
                <w:rFonts w:eastAsia="Arial Unicode MS"/>
              </w:rPr>
              <w:t xml:space="preserve">AR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AP program </w:t>
            </w:r>
            <w:r w:rsidRPr="00BE69F2">
              <w:rPr>
                <w:rFonts w:eastAsia="Arial Unicode MS"/>
                <w:cs/>
              </w:rPr>
              <w:t xml:space="preserve">กรณีนี้ ใน </w:t>
            </w:r>
            <w:r w:rsidRPr="00BE69F2">
              <w:rPr>
                <w:rFonts w:eastAsia="Arial Unicode MS"/>
              </w:rPr>
              <w:t xml:space="preserve">Primary Counterparty ID  </w:t>
            </w:r>
            <w:r w:rsidRPr="00BE69F2">
              <w:rPr>
                <w:rFonts w:eastAsia="Arial Unicode MS"/>
                <w:cs/>
              </w:rPr>
              <w:t>ยังคงรายงายลูกค้าแบงก์ซึ่งเป็นผู้กู้หลักกับทางธนาคาร หรือรายงานผู้รับเงินสุดท้าย</w:t>
            </w:r>
          </w:p>
        </w:tc>
      </w:tr>
      <w:tr w:rsidR="00BE69F2" w:rsidRPr="00BE69F2" w14:paraId="6BE1567E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7ABD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6D7A6D3" w14:textId="77777777" w:rsidR="00033C0B" w:rsidRPr="00BE69F2" w:rsidRDefault="00033C0B" w:rsidP="009A6773">
            <w:pPr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>Supply Chain Financing</w:t>
            </w:r>
          </w:p>
          <w:p w14:paraId="1A278F32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AR (Buyer Financing) : </w:t>
            </w:r>
            <w:r w:rsidRPr="00BE69F2">
              <w:rPr>
                <w:rFonts w:eastAsia="Arial Unicode MS"/>
                <w:cs/>
              </w:rPr>
              <w:t>ผู้ขายสินค้าหรือบริการ (ผู้รับเงิน) ขายลดลูกหนี้โดยโอนสิทธิเรียกร้องในลูกหนี้ (ผู้ซื้อ) ให้แก่ธนาคาร และธนาคารจะใช้สิทธิไล่เบี้ยจากผู้ขายฯ ไม่ได้</w:t>
            </w:r>
          </w:p>
          <w:p w14:paraId="7AAD40E2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AP Program (Supplier Financing) : </w:t>
            </w:r>
            <w:r w:rsidRPr="00BE69F2">
              <w:rPr>
                <w:rFonts w:eastAsia="Arial Unicode MS"/>
                <w:cs/>
              </w:rPr>
              <w:t xml:space="preserve">ลูกหนี้ (ผู้ซื้อ) ขอให้ธนาคารเป็นผู้ชำระค่าสินค้าหรือบริการให้กับ </w:t>
            </w:r>
            <w:r w:rsidRPr="00BE69F2">
              <w:rPr>
                <w:rFonts w:eastAsia="Arial Unicode MS"/>
              </w:rPr>
              <w:t>Supplier (</w:t>
            </w:r>
            <w:r w:rsidRPr="00BE69F2">
              <w:rPr>
                <w:rFonts w:eastAsia="Arial Unicode MS"/>
                <w:cs/>
              </w:rPr>
              <w:t>ผู้รับเงิน) แทนลูกหนี้</w:t>
            </w:r>
          </w:p>
          <w:p w14:paraId="639F287E" w14:textId="77777777" w:rsidR="00033C0B" w:rsidRPr="00BE69F2" w:rsidRDefault="00033C0B" w:rsidP="009A6773">
            <w:pPr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ให้รายงานผู้ซื้อสินค้าหรือบริการเป็นลูกหนี้ของธนาคาร</w:t>
            </w:r>
          </w:p>
        </w:tc>
      </w:tr>
    </w:tbl>
    <w:p w14:paraId="3EC00F1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7181A5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910C8B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F1E8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Export Loan  (LC discount without recourse) </w:t>
            </w:r>
            <w:r w:rsidRPr="00BE69F2">
              <w:rPr>
                <w:rFonts w:eastAsia="Arial Unicode MS"/>
                <w:cs/>
              </w:rPr>
              <w:t xml:space="preserve">ต้องรายงานธนาคารผู้เปิดแอลซี  หรือ </w:t>
            </w:r>
            <w:r w:rsidRPr="00BE69F2">
              <w:rPr>
                <w:rFonts w:eastAsia="Arial Unicode MS"/>
              </w:rPr>
              <w:t xml:space="preserve">Applicant of LC  (Importer)  </w:t>
            </w:r>
            <w:r w:rsidRPr="00BE69F2">
              <w:rPr>
                <w:rFonts w:eastAsia="Arial Unicode MS"/>
                <w:cs/>
              </w:rPr>
              <w:t xml:space="preserve">หากต้องรายงานกรณีธนาคารผู้เปิดแอลซี สามารถใช้ </w:t>
            </w:r>
            <w:r w:rsidRPr="00BE69F2">
              <w:rPr>
                <w:rFonts w:eastAsia="Arial Unicode MS"/>
              </w:rPr>
              <w:t xml:space="preserve">Swift code </w:t>
            </w:r>
            <w:r w:rsidRPr="00BE69F2">
              <w:rPr>
                <w:rFonts w:eastAsia="Arial Unicode MS"/>
                <w:cs/>
              </w:rPr>
              <w:t xml:space="preserve">หรือว่า  </w:t>
            </w:r>
            <w:r w:rsidRPr="00BE69F2">
              <w:rPr>
                <w:rFonts w:eastAsia="Arial Unicode MS"/>
              </w:rPr>
              <w:t xml:space="preserve">Bank ID code </w:t>
            </w:r>
            <w:r w:rsidRPr="00BE69F2">
              <w:rPr>
                <w:rFonts w:eastAsia="Arial Unicode MS"/>
                <w:cs/>
              </w:rPr>
              <w:t xml:space="preserve">ที่ทางธนาคารกำหนด   หากต้องรายงาน </w:t>
            </w:r>
            <w:r w:rsidRPr="00BE69F2">
              <w:rPr>
                <w:rFonts w:eastAsia="Arial Unicode MS"/>
              </w:rPr>
              <w:t xml:space="preserve">Importer </w:t>
            </w:r>
            <w:r w:rsidRPr="00BE69F2">
              <w:rPr>
                <w:rFonts w:eastAsia="Arial Unicode MS"/>
                <w:cs/>
              </w:rPr>
              <w:t>เลขที่อ้างอิงของผู้กู้ อย่างไร</w:t>
            </w:r>
          </w:p>
        </w:tc>
      </w:tr>
      <w:tr w:rsidR="00BE69F2" w:rsidRPr="00BE69F2" w14:paraId="103D31FD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87562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E02083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การรายงานให้รายงานตามการพิจารณา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ของ สง. </w:t>
            </w:r>
          </w:p>
          <w:p w14:paraId="1F02EAB9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หากคิด 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>ที่ธนาคารผู้เปิดแอลซี (</w:t>
            </w:r>
            <w:r w:rsidRPr="00BE69F2">
              <w:rPr>
                <w:rFonts w:eastAsia="Arial Unicode MS"/>
              </w:rPr>
              <w:t xml:space="preserve">Issuing Bank) </w:t>
            </w:r>
            <w:r w:rsidRPr="00BE69F2">
              <w:rPr>
                <w:rFonts w:eastAsia="Arial Unicode MS"/>
                <w:cs/>
              </w:rPr>
              <w:t xml:space="preserve">รายงานด้วย </w:t>
            </w:r>
            <w:r w:rsidRPr="00BE69F2">
              <w:rPr>
                <w:rFonts w:eastAsia="Arial Unicode MS"/>
              </w:rPr>
              <w:t xml:space="preserve">SWIFT code 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FI code </w:t>
            </w:r>
            <w:r w:rsidRPr="00BE69F2">
              <w:rPr>
                <w:rFonts w:eastAsia="Arial Unicode MS"/>
                <w:cs/>
              </w:rPr>
              <w:t>ได้</w:t>
            </w:r>
          </w:p>
          <w:p w14:paraId="4DF37786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หากคิด 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 xml:space="preserve">Applicant of LC  (Importer) </w:t>
            </w:r>
            <w:r w:rsidRPr="00BE69F2">
              <w:rPr>
                <w:rFonts w:eastAsia="Arial Unicode MS"/>
                <w:cs/>
              </w:rPr>
              <w:t xml:space="preserve">รายงานด้วยเลขที่อ้างอิงตามหลักการรายงานของ </w:t>
            </w:r>
            <w:r w:rsidRPr="00BE69F2">
              <w:rPr>
                <w:rFonts w:eastAsia="Arial Unicode MS"/>
              </w:rPr>
              <w:t xml:space="preserve">Data entity  </w:t>
            </w:r>
            <w:r w:rsidRPr="00BE69F2">
              <w:rPr>
                <w:rFonts w:eastAsia="Arial Unicode MS"/>
                <w:cs/>
              </w:rPr>
              <w:t xml:space="preserve">4.1 </w:t>
            </w:r>
            <w:r w:rsidRPr="00BE69F2">
              <w:rPr>
                <w:rFonts w:eastAsia="Arial Unicode MS"/>
              </w:rPr>
              <w:t>Counterparty x Id</w:t>
            </w:r>
          </w:p>
        </w:tc>
      </w:tr>
    </w:tbl>
    <w:p w14:paraId="16B3766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82" w:name="_Toc69663303"/>
      <w:r w:rsidRPr="00BE69F2">
        <w:rPr>
          <w:rFonts w:eastAsia="Arial Unicode MS"/>
        </w:rPr>
        <w:br w:type="page"/>
      </w:r>
    </w:p>
    <w:p w14:paraId="7DD114F1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3" w:name="_Toc117260821"/>
      <w:bookmarkStart w:id="84" w:name="_Toc207049923"/>
      <w:r w:rsidRPr="00BE69F2">
        <w:rPr>
          <w:rFonts w:eastAsia="Arial Unicode MS"/>
        </w:rPr>
        <w:lastRenderedPageBreak/>
        <w:t>Share Lending Member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DER_SHM</w:t>
      </w:r>
      <w:r w:rsidRPr="00BE69F2">
        <w:rPr>
          <w:rFonts w:eastAsia="Arial Unicode MS"/>
          <w:cs/>
        </w:rPr>
        <w:t>)</w:t>
      </w:r>
      <w:bookmarkEnd w:id="82"/>
      <w:bookmarkEnd w:id="83"/>
      <w:bookmarkEnd w:id="84"/>
    </w:p>
    <w:p w14:paraId="591D5A1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106194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616C80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05796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Arial Unicode MS"/>
              </w:rPr>
              <w:t xml:space="preserve">Lead Manager </w:t>
            </w:r>
            <w:r w:rsidRPr="00BE69F2">
              <w:rPr>
                <w:rFonts w:eastAsia="Arial Unicode MS"/>
                <w:cs/>
              </w:rPr>
              <w:t xml:space="preserve">ในความหมายของ ธปท.  </w:t>
            </w:r>
          </w:p>
        </w:tc>
      </w:tr>
      <w:tr w:rsidR="00BE69F2" w:rsidRPr="00BE69F2" w14:paraId="12851740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7C44D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1695F98" w14:textId="570F1959" w:rsidR="00033C0B" w:rsidRPr="005755CD" w:rsidRDefault="005755C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365B6D">
              <w:rPr>
                <w:rFonts w:eastAsia="Arial Unicode MS"/>
                <w:cs/>
              </w:rPr>
              <w:t xml:space="preserve">หมายถึง ผู้นำในการจัดการเงินกู้สัญญา </w:t>
            </w:r>
            <w:r w:rsidRPr="00365B6D">
              <w:rPr>
                <w:rFonts w:eastAsia="Arial Unicode MS"/>
              </w:rPr>
              <w:t>Syndicated Loan</w:t>
            </w:r>
            <w:r w:rsidR="00A30ED0" w:rsidRPr="00365B6D">
              <w:rPr>
                <w:rFonts w:eastAsia="Arial Unicode MS" w:hint="cs"/>
                <w:cs/>
              </w:rPr>
              <w:t xml:space="preserve"> </w:t>
            </w:r>
            <w:r w:rsidR="00B6591B" w:rsidRPr="00365B6D">
              <w:rPr>
                <w:rFonts w:eastAsia="Arial Unicode MS" w:hint="cs"/>
                <w:cs/>
              </w:rPr>
              <w:t xml:space="preserve"> </w:t>
            </w:r>
          </w:p>
        </w:tc>
      </w:tr>
    </w:tbl>
    <w:p w14:paraId="16D99B3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78EBD8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52534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561538" w14:textId="794C5F3E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 </w:t>
            </w:r>
            <w:r w:rsidR="002B7352" w:rsidRPr="00365B6D">
              <w:t>Lead Manager</w:t>
            </w:r>
            <w:r w:rsidR="002B7352" w:rsidRPr="00365B6D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ราย ให้ทั้ง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สง. รายงาน ใช่หรือไม่</w:t>
            </w:r>
          </w:p>
        </w:tc>
      </w:tr>
      <w:tr w:rsidR="00BE69F2" w:rsidRPr="00BE69F2" w14:paraId="400441C9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DFCA9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10E634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ราย ต้องรายงาน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1.7 Share Lending Member</w:t>
            </w:r>
          </w:p>
        </w:tc>
      </w:tr>
    </w:tbl>
    <w:p w14:paraId="7E5C9A6D" w14:textId="58B82B39" w:rsidR="00033C0B" w:rsidRPr="00646DED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D6C0B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9D42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14DE03" w14:textId="1A739A0B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ตามรูปแบบ </w:t>
            </w:r>
            <w:r w:rsidRPr="00BE69F2">
              <w:rPr>
                <w:rFonts w:eastAsia="Arial Unicode MS"/>
              </w:rPr>
              <w:t xml:space="preserve">Data Model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1.7 Share Lending Member </w:t>
            </w:r>
            <w:r w:rsidRPr="00BE69F2">
              <w:rPr>
                <w:rFonts w:eastAsia="Arial Unicode MS"/>
                <w:cs/>
              </w:rPr>
              <w:t xml:space="preserve">นี้ โดยใช้ </w:t>
            </w:r>
            <w:r w:rsidRPr="00BE69F2">
              <w:rPr>
                <w:rFonts w:eastAsia="Arial Unicode MS"/>
              </w:rPr>
              <w:t>Account Id (</w:t>
            </w:r>
            <w:r w:rsidR="00241FB5">
              <w:rPr>
                <w:rFonts w:eastAsia="Arial Unicode MS"/>
              </w:rPr>
              <w:t>Y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จะทำให้เกิดการรายงานค่าซ้ำ ๆ เนื่องจาก ว่าในทาง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>อาจอยู่ที่ระดับ วงเงิน (</w:t>
            </w:r>
            <w:r w:rsidRPr="00BE69F2">
              <w:rPr>
                <w:rFonts w:eastAsia="Arial Unicode MS"/>
              </w:rPr>
              <w:t xml:space="preserve">Credit Line)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CA (Credit Application)</w:t>
            </w:r>
          </w:p>
          <w:p w14:paraId="4096052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วงเงินสินเชื่อ </w:t>
            </w:r>
            <w:r w:rsidRPr="00BE69F2">
              <w:rPr>
                <w:rFonts w:eastAsia="Arial Unicode MS"/>
              </w:rPr>
              <w:t xml:space="preserve">Syndicate Loan = 100 </w:t>
            </w:r>
            <w:r w:rsidRPr="00BE69F2">
              <w:rPr>
                <w:rFonts w:eastAsia="Arial Unicode MS"/>
                <w:cs/>
              </w:rPr>
              <w:t xml:space="preserve">ลบ. มีผู้ให้กู้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สง. อยู่ในสัญญานี้ ได้แก่ ธนาคาร </w:t>
            </w:r>
            <w:r w:rsidRPr="00BE69F2">
              <w:rPr>
                <w:rFonts w:eastAsia="Arial Unicode MS"/>
              </w:rPr>
              <w:t xml:space="preserve">A (40), B (30)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 (30) </w:t>
            </w:r>
            <w:r w:rsidRPr="00BE69F2">
              <w:rPr>
                <w:rFonts w:eastAsia="Arial Unicode MS"/>
                <w:cs/>
              </w:rPr>
              <w:t xml:space="preserve">โดยธนาคาร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 xml:space="preserve">และในวงเงินมี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AC001 AC002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AC003 </w:t>
            </w:r>
          </w:p>
          <w:p w14:paraId="564FE6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1"/>
              <w:gridCol w:w="1927"/>
              <w:gridCol w:w="2837"/>
              <w:gridCol w:w="2289"/>
            </w:tblGrid>
            <w:tr w:rsidR="00BE69F2" w:rsidRPr="00BE69F2" w14:paraId="02318706" w14:textId="77777777">
              <w:trPr>
                <w:trHeight w:val="252"/>
              </w:trPr>
              <w:tc>
                <w:tcPr>
                  <w:tcW w:w="2351" w:type="dxa"/>
                </w:tcPr>
                <w:p w14:paraId="5252832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927" w:type="dxa"/>
                </w:tcPr>
                <w:p w14:paraId="427F0B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837" w:type="dxa"/>
                </w:tcPr>
                <w:p w14:paraId="1EE9D3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Lender Counterparty Id</w:t>
                  </w:r>
                </w:p>
              </w:tc>
              <w:tc>
                <w:tcPr>
                  <w:tcW w:w="2289" w:type="dxa"/>
                </w:tcPr>
                <w:p w14:paraId="0B6A259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Lead Manager Flag</w:t>
                  </w:r>
                </w:p>
              </w:tc>
            </w:tr>
            <w:tr w:rsidR="00BE69F2" w:rsidRPr="00BE69F2" w14:paraId="393DA648" w14:textId="77777777">
              <w:trPr>
                <w:trHeight w:val="252"/>
              </w:trPr>
              <w:tc>
                <w:tcPr>
                  <w:tcW w:w="2351" w:type="dxa"/>
                </w:tcPr>
                <w:p w14:paraId="4115B1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783D7C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69F071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483BCD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54B609F8" w14:textId="77777777">
              <w:trPr>
                <w:trHeight w:val="252"/>
              </w:trPr>
              <w:tc>
                <w:tcPr>
                  <w:tcW w:w="2351" w:type="dxa"/>
                </w:tcPr>
                <w:p w14:paraId="0D20DB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4080FCE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2F723E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4CD64F8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5E7CB5" w14:textId="77777777">
              <w:trPr>
                <w:trHeight w:val="252"/>
              </w:trPr>
              <w:tc>
                <w:tcPr>
                  <w:tcW w:w="2351" w:type="dxa"/>
                </w:tcPr>
                <w:p w14:paraId="66A948B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7572A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361505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5F8E6F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52C426" w14:textId="77777777">
              <w:trPr>
                <w:trHeight w:val="252"/>
              </w:trPr>
              <w:tc>
                <w:tcPr>
                  <w:tcW w:w="2351" w:type="dxa"/>
                </w:tcPr>
                <w:p w14:paraId="21E3358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48A173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60A8C3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455203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0E0075FA" w14:textId="77777777">
              <w:trPr>
                <w:trHeight w:val="252"/>
              </w:trPr>
              <w:tc>
                <w:tcPr>
                  <w:tcW w:w="2351" w:type="dxa"/>
                </w:tcPr>
                <w:p w14:paraId="603BDE3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73C8B9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769179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45F61E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57266B39" w14:textId="77777777">
              <w:trPr>
                <w:trHeight w:val="239"/>
              </w:trPr>
              <w:tc>
                <w:tcPr>
                  <w:tcW w:w="2351" w:type="dxa"/>
                </w:tcPr>
                <w:p w14:paraId="42BAB99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106F5B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1B1928A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2F39C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B3AA797" w14:textId="77777777">
              <w:trPr>
                <w:trHeight w:val="252"/>
              </w:trPr>
              <w:tc>
                <w:tcPr>
                  <w:tcW w:w="2351" w:type="dxa"/>
                </w:tcPr>
                <w:p w14:paraId="77EC45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E32E0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40CEB2F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54B412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64ED3FDC" w14:textId="77777777">
              <w:trPr>
                <w:trHeight w:val="252"/>
              </w:trPr>
              <w:tc>
                <w:tcPr>
                  <w:tcW w:w="2351" w:type="dxa"/>
                </w:tcPr>
                <w:p w14:paraId="343C19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09EE4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6AC17B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1BBAB6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3B066FC6" w14:textId="77777777">
              <w:trPr>
                <w:trHeight w:val="252"/>
              </w:trPr>
              <w:tc>
                <w:tcPr>
                  <w:tcW w:w="2351" w:type="dxa"/>
                </w:tcPr>
                <w:p w14:paraId="7CB7B9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F5946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0EE353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421858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00FACEA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  <w:tr w:rsidR="00BE69F2" w:rsidRPr="00BE69F2" w14:paraId="505E33E7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AB595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D8E1F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รายงานตามที่ สง. ยกตัวอย่าง</w:t>
            </w:r>
          </w:p>
        </w:tc>
      </w:tr>
    </w:tbl>
    <w:p w14:paraId="48F9F52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D4AB6F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3F3A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BBDB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>สำหรับ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 xml:space="preserve">Member </w:t>
            </w:r>
            <w:r w:rsidRPr="00BE69F2">
              <w:rPr>
                <w:rFonts w:eastAsia="Arial Unicode MS"/>
                <w:cs/>
              </w:rPr>
              <w:t xml:space="preserve">มีการเปลี่ยนรายละเอียดของ </w:t>
            </w:r>
            <w:r w:rsidRPr="00BE69F2">
              <w:rPr>
                <w:rFonts w:eastAsia="Arial Unicode MS"/>
              </w:rPr>
              <w:t xml:space="preserve">Syndicated </w:t>
            </w:r>
            <w:r w:rsidRPr="00BE69F2">
              <w:rPr>
                <w:rFonts w:eastAsia="Arial Unicode MS"/>
                <w:cs/>
              </w:rPr>
              <w:t xml:space="preserve">เช่น มี สง. ที่เป็น </w:t>
            </w:r>
            <w:r w:rsidRPr="00BE69F2">
              <w:rPr>
                <w:rFonts w:eastAsia="Arial Unicode MS"/>
              </w:rPr>
              <w:t xml:space="preserve">Share Member Sell Down </w:t>
            </w:r>
            <w:r w:rsidRPr="00BE69F2">
              <w:rPr>
                <w:rFonts w:eastAsia="Arial Unicode MS"/>
                <w:cs/>
              </w:rPr>
              <w:t xml:space="preserve">แต่ไม่ได้แจ้งกลับมาที่ สง. ที่เป็น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จะไม่สามารถรายงานการเปลี่ยนแปลงได้</w:t>
            </w:r>
          </w:p>
        </w:tc>
      </w:tr>
      <w:tr w:rsidR="00BE69F2" w:rsidRPr="00BE69F2" w14:paraId="53A7554A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C1A9D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A9DD2A8" w14:textId="452AE5C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ขอให้</w:t>
            </w:r>
            <w:r w:rsidR="00A501E0">
              <w:rPr>
                <w:rFonts w:eastAsia="Arial Unicode MS" w:hint="cs"/>
                <w:cs/>
              </w:rPr>
              <w:t xml:space="preserve"> </w:t>
            </w:r>
            <w:r w:rsidRPr="00365B6D">
              <w:rPr>
                <w:rFonts w:eastAsia="Arial Unicode MS"/>
                <w:cs/>
              </w:rPr>
              <w:t xml:space="preserve">สง. </w:t>
            </w:r>
            <w:r w:rsidR="00860C79" w:rsidRPr="00365B6D">
              <w:rPr>
                <w:rFonts w:eastAsia="Arial Unicode MS" w:hint="cs"/>
                <w:cs/>
              </w:rPr>
              <w:t xml:space="preserve">ที่ทำหน้าที่เป็น </w:t>
            </w:r>
            <w:r w:rsidR="00860C79"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/>
                <w:cs/>
              </w:rPr>
              <w:t>รายงานการเปลี่ยนแปลงของสัญญา</w:t>
            </w:r>
            <w:r w:rsidR="001C753A" w:rsidRPr="00365B6D">
              <w:rPr>
                <w:rFonts w:eastAsia="Arial Unicode MS" w:hint="cs"/>
                <w:cs/>
              </w:rPr>
              <w:t xml:space="preserve"> </w:t>
            </w:r>
            <w:r w:rsidR="001C753A" w:rsidRPr="00365B6D">
              <w:rPr>
                <w:rFonts w:eastAsia="Arial Unicode MS"/>
              </w:rPr>
              <w:t xml:space="preserve">Syndicate Loan </w:t>
            </w:r>
            <w:r w:rsidR="001C753A" w:rsidRPr="00365B6D">
              <w:rPr>
                <w:rFonts w:eastAsia="Arial Unicode MS"/>
                <w:cs/>
              </w:rPr>
              <w:t>ตามจริงเท่าที่มีข้อมูล</w:t>
            </w:r>
          </w:p>
        </w:tc>
      </w:tr>
    </w:tbl>
    <w:p w14:paraId="557FE5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C902E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83168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0383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หาก สง. ไม่ได้เป็นผู้นำการจัดการเงินให้สินเชื่อ (</w:t>
            </w:r>
            <w:r w:rsidRPr="00BE69F2">
              <w:rPr>
                <w:rFonts w:eastAsia="Arial Unicode MS"/>
              </w:rPr>
              <w:t>Lead Manager</w:t>
            </w:r>
            <w:r w:rsidRPr="00BE69F2">
              <w:rPr>
                <w:rFonts w:eastAsia="Arial Unicode MS"/>
                <w:cs/>
              </w:rPr>
              <w:t>) ของการให้สินเชื่อ ต้องรายงานข้อมูล</w:t>
            </w:r>
          </w:p>
          <w:p w14:paraId="37E8B08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โดยรายงาน </w:t>
            </w:r>
            <w:r w:rsidRPr="00BE69F2">
              <w:rPr>
                <w:rFonts w:eastAsia="Arial Unicode MS"/>
              </w:rPr>
              <w:t xml:space="preserve">Lead Manager Flag </w:t>
            </w:r>
            <w:r w:rsidRPr="00BE69F2">
              <w:rPr>
                <w:rFonts w:eastAsia="Arial Unicode MS"/>
                <w:cs/>
              </w:rPr>
              <w:t xml:space="preserve">=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7270BEB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82672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BBB7B2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หากไม่ใช่ </w:t>
            </w:r>
            <w:r w:rsidRPr="00BE69F2">
              <w:rPr>
                <w:rFonts w:eastAsia="Arial Unicode MS"/>
              </w:rPr>
              <w:t xml:space="preserve">Lead Manager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 </w:t>
            </w:r>
          </w:p>
        </w:tc>
      </w:tr>
    </w:tbl>
    <w:p w14:paraId="6A52599C" w14:textId="5E0CBCB9" w:rsidR="00FA0B88" w:rsidRDefault="00FA0B88" w:rsidP="009A6773">
      <w:pPr>
        <w:spacing w:line="240" w:lineRule="auto"/>
        <w:rPr>
          <w:rFonts w:eastAsia="Arial Unicode MS"/>
          <w:cs/>
        </w:rPr>
      </w:pPr>
    </w:p>
    <w:p w14:paraId="29B0F8F9" w14:textId="77777777" w:rsidR="00FA0B88" w:rsidRDefault="00FA0B88">
      <w:pPr>
        <w:rPr>
          <w:rFonts w:eastAsia="Arial Unicode MS"/>
          <w:cs/>
        </w:rPr>
      </w:pPr>
      <w:r>
        <w:rPr>
          <w:rFonts w:eastAsia="Arial Unicode MS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14957" w:rsidRPr="00BE69F2" w14:paraId="4CF1C76A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3CEDC5" w14:textId="2F86B858" w:rsidR="00D14957" w:rsidRPr="00BE69F2" w:rsidRDefault="00D14957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7A6141" w14:textId="77777777" w:rsidR="00D14957" w:rsidRPr="00BE69F2" w:rsidRDefault="00D1495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ขอให้</w:t>
            </w:r>
            <w:r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ธปท. อธิบายหลักเกณฑ์การพิจารณาว่า สง. ใดเป็น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เนื่องจากสัญญา</w:t>
            </w:r>
            <w:r w:rsidRPr="00BE69F2">
              <w:rPr>
                <w:rFonts w:eastAsia="Arial Unicode MS"/>
              </w:rPr>
              <w:t> Syndicated Loan </w:t>
            </w:r>
            <w:r w:rsidRPr="00BE69F2">
              <w:rPr>
                <w:rFonts w:eastAsia="Arial Unicode MS"/>
                <w:cs/>
              </w:rPr>
              <w:t>ไม่ได้ระบุความเป็นผู้นำหรือสมาชิก ทำให้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ไม่สามารถระบุสถานะของตนเองว่าเป็น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หรือสมาชิกร่วม เป็นอย่างไร</w:t>
            </w:r>
          </w:p>
        </w:tc>
      </w:tr>
      <w:tr w:rsidR="00D14957" w:rsidRPr="00BE69F2" w14:paraId="7EF95375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7C0E50" w14:textId="5FFFEF16" w:rsidR="00D14957" w:rsidRPr="00BE69F2" w:rsidRDefault="00D14957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</w:t>
            </w:r>
            <w:r>
              <w:rPr>
                <w:rFonts w:eastAsia="Arial Unicode MS"/>
              </w:rPr>
              <w:t>6</w:t>
            </w:r>
          </w:p>
        </w:tc>
        <w:tc>
          <w:tcPr>
            <w:tcW w:w="9639" w:type="dxa"/>
          </w:tcPr>
          <w:p w14:paraId="1C3E06FB" w14:textId="77777777" w:rsidR="00D14957" w:rsidRPr="00365B6D" w:rsidRDefault="00D149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/>
                <w:cs/>
              </w:rPr>
              <w:t>ให้พิจารณาจาก</w:t>
            </w:r>
            <w:r w:rsidRPr="00365B6D">
              <w:rPr>
                <w:rFonts w:eastAsia="Arial Unicode MS" w:hint="cs"/>
                <w:cs/>
              </w:rPr>
              <w:t xml:space="preserve"> องค์ประกอบต่าง ๆ เช่น</w:t>
            </w:r>
          </w:p>
          <w:p w14:paraId="129E7EAA" w14:textId="121F2AD1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</w:t>
            </w:r>
            <w:r w:rsidRPr="00365B6D">
              <w:rPr>
                <w:rFonts w:eastAsia="Arial Unicode MS"/>
                <w:cs/>
              </w:rPr>
              <w:t xml:space="preserve">ผู้นำในการจัดการเงินกู้ </w:t>
            </w:r>
            <w:r w:rsidR="0098433B" w:rsidRPr="00365B6D">
              <w:rPr>
                <w:rFonts w:eastAsia="Arial Unicode MS" w:hint="cs"/>
                <w:cs/>
              </w:rPr>
              <w:t>ใน</w:t>
            </w:r>
            <w:r w:rsidR="00654C79" w:rsidRPr="00365B6D">
              <w:rPr>
                <w:rFonts w:eastAsia="Arial Unicode MS" w:hint="cs"/>
                <w:cs/>
              </w:rPr>
              <w:t xml:space="preserve"> </w:t>
            </w:r>
            <w:r w:rsidRPr="00365B6D">
              <w:rPr>
                <w:rFonts w:eastAsia="Arial Unicode MS"/>
                <w:cs/>
              </w:rPr>
              <w:t xml:space="preserve">สัญญา </w:t>
            </w:r>
            <w:r w:rsidRPr="00365B6D">
              <w:rPr>
                <w:rFonts w:eastAsia="Arial Unicode MS"/>
              </w:rPr>
              <w:t xml:space="preserve">Syndicated Loan </w:t>
            </w:r>
            <w:r w:rsidRPr="00365B6D">
              <w:rPr>
                <w:rFonts w:eastAsia="Arial Unicode MS" w:hint="cs"/>
                <w:cs/>
              </w:rPr>
              <w:t>หรือ</w:t>
            </w:r>
          </w:p>
          <w:p w14:paraId="656DEB10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</w:t>
            </w:r>
            <w:r w:rsidRPr="00365B6D">
              <w:rPr>
                <w:rFonts w:eastAsia="Arial Unicode MS"/>
                <w:cs/>
              </w:rPr>
              <w:t>รับผิดชอบในการเชื้อเชิญ</w:t>
            </w:r>
            <w:r w:rsidRPr="00365B6D">
              <w:rPr>
                <w:rFonts w:eastAsia="Arial Unicode MS" w:hint="cs"/>
                <w:cs/>
              </w:rPr>
              <w:t xml:space="preserve"> สง. </w:t>
            </w:r>
            <w:r w:rsidRPr="00365B6D">
              <w:rPr>
                <w:rFonts w:eastAsia="Arial Unicode MS"/>
                <w:cs/>
              </w:rPr>
              <w:t>ต่างๆ เข้าร่วมในการให้</w:t>
            </w:r>
            <w:r w:rsidRPr="00365B6D">
              <w:rPr>
                <w:rFonts w:eastAsia="Arial Unicode MS" w:hint="cs"/>
                <w:cs/>
              </w:rPr>
              <w:t>สินเชื่อ หรือ</w:t>
            </w:r>
          </w:p>
          <w:p w14:paraId="44DFC491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เป็นผู้จัดสรร วงเงินการให้กู้ยืมแต่ละ สง. โดยมักเป็นผู้ที่ให้วงเงินสูงสุด หรือ</w:t>
            </w:r>
          </w:p>
          <w:p w14:paraId="5784BCE6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เป็นผู้จัดทำร่างสัญญาหลัก (</w:t>
            </w:r>
            <w:r w:rsidRPr="00365B6D">
              <w:rPr>
                <w:rFonts w:eastAsia="Arial Unicode MS"/>
              </w:rPr>
              <w:t>Master Agreement)</w:t>
            </w:r>
          </w:p>
          <w:p w14:paraId="1A4FB5AC" w14:textId="33BC58F2" w:rsidR="00D14957" w:rsidRPr="00C03BF1" w:rsidRDefault="00D149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365B6D">
              <w:rPr>
                <w:rFonts w:eastAsia="Arial Unicode MS" w:hint="cs"/>
                <w:cs/>
              </w:rPr>
              <w:t xml:space="preserve">โดยให้ </w:t>
            </w:r>
            <w:r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 w:hint="cs"/>
                <w:cs/>
              </w:rPr>
              <w:t xml:space="preserve">เป็นผู้รายงาน ทั้งนี้ หาก สง. ที่เป็น </w:t>
            </w:r>
            <w:r w:rsidRPr="00365B6D">
              <w:rPr>
                <w:rFonts w:eastAsia="Arial Unicode MS"/>
              </w:rPr>
              <w:t xml:space="preserve">Facility Agent </w:t>
            </w:r>
            <w:r w:rsidRPr="00365B6D">
              <w:rPr>
                <w:rFonts w:eastAsia="Arial Unicode MS" w:hint="cs"/>
                <w:cs/>
              </w:rPr>
              <w:t xml:space="preserve">ได้พัฒนาระบบให้เป็นผู้รายงานแล้ว หรือ </w:t>
            </w:r>
            <w:r w:rsidR="00ED6A3B" w:rsidRPr="00365B6D">
              <w:rPr>
                <w:rFonts w:eastAsia="Arial Unicode MS"/>
                <w:cs/>
              </w:rPr>
              <w:t>ได้สรุปภายใน สง. แล้ว</w:t>
            </w:r>
            <w:r w:rsidRPr="00365B6D">
              <w:rPr>
                <w:rFonts w:eastAsia="Arial Unicode MS" w:hint="cs"/>
                <w:cs/>
              </w:rPr>
              <w:t xml:space="preserve">ให้ </w:t>
            </w:r>
            <w:r w:rsidRPr="00365B6D">
              <w:rPr>
                <w:rFonts w:eastAsia="Arial Unicode MS"/>
              </w:rPr>
              <w:t xml:space="preserve">Facility </w:t>
            </w:r>
            <w:r w:rsidR="00ED6A3B" w:rsidRPr="00365B6D">
              <w:rPr>
                <w:rFonts w:eastAsia="Arial Unicode MS"/>
              </w:rPr>
              <w:t>agent</w:t>
            </w:r>
            <w:r w:rsidRPr="00365B6D">
              <w:rPr>
                <w:rFonts w:eastAsia="Arial Unicode MS"/>
              </w:rPr>
              <w:t xml:space="preserve"> </w:t>
            </w:r>
            <w:r w:rsidRPr="00365B6D">
              <w:rPr>
                <w:rFonts w:eastAsia="Arial Unicode MS" w:hint="cs"/>
                <w:cs/>
              </w:rPr>
              <w:t>เป็นผู้รายงาน สามารถรายงานเข้ามา</w:t>
            </w:r>
            <w:r w:rsidR="00ED6A3B" w:rsidRPr="00365B6D">
              <w:rPr>
                <w:rFonts w:eastAsia="Arial Unicode MS" w:hint="cs"/>
                <w:cs/>
              </w:rPr>
              <w:t>แทน</w:t>
            </w:r>
            <w:r w:rsidRPr="00365B6D">
              <w:rPr>
                <w:rFonts w:eastAsia="Arial Unicode MS" w:hint="cs"/>
                <w:cs/>
              </w:rPr>
              <w:t>ได้</w:t>
            </w:r>
            <w:r w:rsidRPr="00365B6D">
              <w:rPr>
                <w:rFonts w:eastAsia="Arial Unicode MS"/>
                <w:cs/>
              </w:rPr>
              <w:t xml:space="preserve"> โดยหากมีการปรับเปลี่ยนในอนาคต จะแจ้งให้ทราบต่อไป</w:t>
            </w:r>
          </w:p>
        </w:tc>
      </w:tr>
    </w:tbl>
    <w:p w14:paraId="10A14E13" w14:textId="77777777" w:rsidR="00D14957" w:rsidRPr="00BE69F2" w:rsidRDefault="00D14957" w:rsidP="009A6773">
      <w:pPr>
        <w:spacing w:line="240" w:lineRule="auto"/>
        <w:rPr>
          <w:rFonts w:eastAsia="Arial Unicode MS"/>
        </w:rPr>
      </w:pPr>
    </w:p>
    <w:p w14:paraId="7444A6B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[Share Lender Counterparty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04800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BD7E2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9E2B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ต้องรายงานข้อมูล </w:t>
            </w:r>
            <w:r w:rsidRPr="00BE69F2">
              <w:rPr>
                <w:rFonts w:eastAsia="Arial Unicode MS"/>
              </w:rPr>
              <w:t xml:space="preserve">Share Lender Counterparty Party Id </w:t>
            </w:r>
            <w:r w:rsidRPr="00BE69F2">
              <w:rPr>
                <w:rFonts w:eastAsia="Arial Unicode MS"/>
                <w:cs/>
              </w:rPr>
              <w:t xml:space="preserve">สามารถใช้เลข </w:t>
            </w:r>
            <w:r w:rsidRPr="00BE69F2">
              <w:rPr>
                <w:rFonts w:eastAsia="Arial Unicode MS"/>
              </w:rPr>
              <w:t xml:space="preserve">Id </w:t>
            </w:r>
            <w:r w:rsidRPr="00BE69F2">
              <w:rPr>
                <w:rFonts w:eastAsia="Arial Unicode MS"/>
                <w:cs/>
              </w:rPr>
              <w:t>อะไรในการรายงานได้บ้าง</w:t>
            </w:r>
          </w:p>
        </w:tc>
      </w:tr>
      <w:tr w:rsidR="00BE69F2" w:rsidRPr="00BE69F2" w14:paraId="394F2BEC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AFFA0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180A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รายงานโดยใช้เลข </w:t>
            </w:r>
            <w:r w:rsidRPr="00BE69F2">
              <w:rPr>
                <w:rFonts w:eastAsia="Arial Unicode MS"/>
              </w:rPr>
              <w:t xml:space="preserve">Counterparty Id </w:t>
            </w:r>
            <w:r w:rsidRPr="00BE69F2">
              <w:rPr>
                <w:rFonts w:eastAsia="Arial Unicode MS"/>
                <w:cs/>
              </w:rPr>
              <w:t>เป็นรหัสอ้างอิงที่ใช้ภายใน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ซึ่งจะถูกรายงานใน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4.1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Counterparty x Id</w:t>
            </w:r>
          </w:p>
        </w:tc>
      </w:tr>
    </w:tbl>
    <w:p w14:paraId="2D54C65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[Lead Manager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14878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48D32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CD8CB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Lead Manager Flag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หมายถึงเป็นผู้นำการจัดการเงินให้สินเชื่อ เสมอหรือไม่</w:t>
            </w:r>
          </w:p>
        </w:tc>
      </w:tr>
      <w:tr w:rsidR="00BE69F2" w:rsidRPr="00BE69F2" w14:paraId="51414AD3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7612A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EB5D88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Lead Manager Flag 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 xml:space="preserve">  </w:t>
            </w:r>
            <w:r w:rsidRPr="00BE69F2">
              <w:rPr>
                <w:rFonts w:eastAsia="Arial Unicode MS"/>
                <w:cs/>
              </w:rPr>
              <w:t xml:space="preserve">สำหรับรายการที่ </w:t>
            </w:r>
            <w:r w:rsidRPr="00BE69F2">
              <w:rPr>
                <w:rFonts w:eastAsia="Arial Unicode MS"/>
              </w:rPr>
              <w:t>Share Lender Counterparty Id</w:t>
            </w:r>
            <w:r w:rsidRPr="00BE69F2">
              <w:rPr>
                <w:rFonts w:eastAsia="Arial Unicode MS"/>
                <w:cs/>
              </w:rPr>
              <w:t xml:space="preserve"> เป็น สง. เป็นผู้นำการจัดการเงินให้สินเชื่อ </w:t>
            </w:r>
            <w:r w:rsidRPr="00BE69F2">
              <w:rPr>
                <w:rFonts w:eastAsia="Arial Unicode MS"/>
                <w:cs/>
              </w:rPr>
              <w:br/>
              <w:t xml:space="preserve">และรายงาน </w:t>
            </w:r>
            <w:r w:rsidRPr="00BE69F2">
              <w:rPr>
                <w:rFonts w:eastAsia="Arial Unicode MS"/>
              </w:rPr>
              <w:t xml:space="preserve">Lead Manager Flag = </w:t>
            </w:r>
            <w:r w:rsidRPr="00BE69F2">
              <w:rPr>
                <w:rFonts w:eastAsia="Arial Unicode MS"/>
                <w:cs/>
              </w:rPr>
              <w:t xml:space="preserve">0 สำหรับรายการที่ </w:t>
            </w:r>
            <w:r w:rsidRPr="00BE69F2">
              <w:rPr>
                <w:rFonts w:eastAsia="Arial Unicode MS"/>
              </w:rPr>
              <w:t>Share Lender Counterparty Id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Member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Syndicate </w:t>
            </w:r>
          </w:p>
        </w:tc>
      </w:tr>
    </w:tbl>
    <w:p w14:paraId="50E0641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6C54E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160191D0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5" w:name="_Toc69663304"/>
      <w:bookmarkStart w:id="86" w:name="_Toc117260822"/>
      <w:bookmarkStart w:id="87" w:name="_Toc207049924"/>
      <w:bookmarkEnd w:id="37"/>
      <w:bookmarkEnd w:id="38"/>
      <w:r w:rsidRPr="00BE69F2">
        <w:rPr>
          <w:rFonts w:eastAsia="Arial Unicode MS"/>
        </w:rPr>
        <w:lastRenderedPageBreak/>
        <w:t>Account x Account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DER_ACXAC</w:t>
      </w:r>
      <w:r w:rsidRPr="00BE69F2">
        <w:rPr>
          <w:rFonts w:eastAsia="Arial Unicode MS"/>
          <w:cs/>
        </w:rPr>
        <w:t>)</w:t>
      </w:r>
      <w:bookmarkEnd w:id="85"/>
      <w:bookmarkEnd w:id="86"/>
      <w:bookmarkEnd w:id="87"/>
    </w:p>
    <w:p w14:paraId="55438A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185252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B1290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49B7A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 หากไม่มีการเปลี่ยนเลขที่บัญชี ต้องรายงานอย่างไร </w:t>
            </w:r>
          </w:p>
        </w:tc>
      </w:tr>
      <w:tr w:rsidR="00BE69F2" w:rsidRPr="00BE69F2" w14:paraId="1F35910E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1AF1E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DBEE3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หากไม่มีการเปลี่ยน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ไม่ต้องรายงาน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ให้รายงานเมื่อมีความสัมพันธ์ของบัญชีตามที่กำหนดในเอกสาร </w:t>
            </w:r>
            <w:r w:rsidRPr="00BE69F2">
              <w:rPr>
                <w:rFonts w:eastAsia="Arial Unicode MS"/>
              </w:rPr>
              <w:t>Classification</w:t>
            </w:r>
          </w:p>
        </w:tc>
      </w:tr>
    </w:tbl>
    <w:p w14:paraId="650A8373" w14:textId="77777777" w:rsidR="00033C0B" w:rsidRPr="00BE69F2" w:rsidRDefault="00033C0B" w:rsidP="004E1B61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63762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61C9E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8BE8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หากบัตรเครดิตหาย รวมถึงมีการ </w:t>
            </w:r>
            <w:r w:rsidRPr="00BE69F2">
              <w:rPr>
                <w:rFonts w:eastAsia="Arial Unicode MS"/>
              </w:rPr>
              <w:t xml:space="preserve">Upgrade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Downgrade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  <w:r w:rsidRPr="00BE69F2">
              <w:rPr>
                <w:rFonts w:eastAsia="Arial Unicode MS"/>
              </w:rPr>
              <w:t xml:space="preserve">  </w:t>
            </w:r>
          </w:p>
        </w:tc>
      </w:tr>
      <w:tr w:rsidR="00BE69F2" w:rsidRPr="00BE69F2" w14:paraId="6B20FBB2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B989F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DEEBEF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 หากไม่เปลี่ยนเลขที่บัญชีบัตรเครดิต</w:t>
            </w:r>
            <w:r w:rsidRPr="00BE69F2">
              <w:rPr>
                <w:rFonts w:eastAsia="Arial Unicode MS"/>
              </w:rPr>
              <w:t xml:space="preserve"> (Account id) </w:t>
            </w:r>
            <w:r w:rsidRPr="00BE69F2">
              <w:rPr>
                <w:rFonts w:eastAsia="Arial Unicode MS"/>
                <w:cs/>
              </w:rPr>
              <w:t>แต่เปลี่ยนเลขที่แสดงบนหน้าบัตรเครดิต</w:t>
            </w:r>
          </w:p>
        </w:tc>
      </w:tr>
    </w:tbl>
    <w:p w14:paraId="6B64C011" w14:textId="77777777" w:rsidR="00033C0B" w:rsidRPr="00BE69F2" w:rsidRDefault="00033C0B" w:rsidP="004E1B61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4F9B9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29354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EEE9E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Classification Account Relationship Type Code </w:t>
            </w:r>
            <w:r w:rsidRPr="00BE69F2">
              <w:rPr>
                <w:rFonts w:eastAsia="Arial Unicode MS"/>
                <w:cs/>
              </w:rPr>
              <w:t>มีลักษณะเป็นอย่างไร</w:t>
            </w:r>
          </w:p>
        </w:tc>
      </w:tr>
      <w:tr w:rsidR="00BE69F2" w:rsidRPr="00BE69F2" w14:paraId="65353EF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106CE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12FE37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ใช้กรณีที่สัญญามีการเปลี่ยนแปลง </w:t>
            </w:r>
            <w:r w:rsidRPr="00BE69F2">
              <w:rPr>
                <w:rFonts w:eastAsia="Arial Unicode MS"/>
              </w:rPr>
              <w:t xml:space="preserve">Payment Structure </w:t>
            </w:r>
            <w:r w:rsidRPr="00BE69F2">
              <w:rPr>
                <w:rFonts w:eastAsia="Arial Unicode MS"/>
                <w:cs/>
              </w:rPr>
              <w:t xml:space="preserve">เช่นเดียวกับ </w:t>
            </w:r>
            <w:r w:rsidRPr="00BE69F2">
              <w:rPr>
                <w:rFonts w:eastAsia="Arial Unicode MS"/>
              </w:rPr>
              <w:t xml:space="preserve">Restructured </w:t>
            </w:r>
            <w:r w:rsidRPr="00BE69F2">
              <w:rPr>
                <w:rFonts w:eastAsia="Arial Unicode MS"/>
                <w:cs/>
              </w:rPr>
              <w:t xml:space="preserve">แต่ความแตกต่าง คือ การปรับเงื่อนไขสัญญาของ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ไม่ได้เกิดจากความเสี่ยงของลูกหนี้ด้านเครดิตเพิ่มขึ้น เช่น ลดอัตราดอกเบี้ยให้สอดคล้องกับดอกเบี้ยในตลาด เพื่อรักษาความสัมพันธ์ที่ดีกับลูกค้า</w:t>
            </w:r>
          </w:p>
        </w:tc>
      </w:tr>
    </w:tbl>
    <w:p w14:paraId="46BE61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781B69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9E14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79D89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สำหรับผลิตภัณฑ์ของ </w:t>
            </w:r>
            <w:r w:rsidRPr="00BE69F2">
              <w:rPr>
                <w:rFonts w:eastAsia="Arial Unicode MS"/>
              </w:rPr>
              <w:t xml:space="preserve">Auto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Top Up </w:t>
            </w:r>
            <w:r w:rsidRPr="00BE69F2">
              <w:rPr>
                <w:rFonts w:eastAsia="Arial Unicode MS"/>
                <w:cs/>
              </w:rPr>
              <w:t>ปิดสัญญาเก่า เปิดสัญญาใหม่ จะต้องรายงานด้วยหรือไม่</w:t>
            </w:r>
          </w:p>
        </w:tc>
      </w:tr>
      <w:tr w:rsidR="00BE69F2" w:rsidRPr="00BE69F2" w14:paraId="0749AC09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C06835" w14:textId="77777777" w:rsidR="00033C0B" w:rsidRPr="00DC76CD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DC76CD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E6A83A8" w14:textId="4F3BA24D" w:rsidR="00033C0B" w:rsidRPr="00365B6D" w:rsidRDefault="00676881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หาก สง. มีการผูกความสัมพันธ์ระหว่าง </w:t>
            </w:r>
            <w:r w:rsidRPr="00365B6D">
              <w:rPr>
                <w:rFonts w:eastAsia="Arial Unicode MS"/>
              </w:rPr>
              <w:t xml:space="preserve">Account Id </w:t>
            </w:r>
            <w:r w:rsidRPr="00365B6D">
              <w:rPr>
                <w:rFonts w:eastAsia="Arial Unicode MS"/>
                <w:cs/>
              </w:rPr>
              <w:t xml:space="preserve">เดิม กับ </w:t>
            </w:r>
            <w:r w:rsidRPr="00365B6D">
              <w:rPr>
                <w:rFonts w:eastAsia="Arial Unicode MS"/>
              </w:rPr>
              <w:t xml:space="preserve">Account Id </w:t>
            </w:r>
            <w:r w:rsidRPr="00365B6D">
              <w:rPr>
                <w:rFonts w:eastAsia="Arial Unicode MS"/>
                <w:cs/>
              </w:rPr>
              <w:t xml:space="preserve">ใหม่ และจัดเก็บในระบบ </w:t>
            </w:r>
            <w:r w:rsidR="00570BEA" w:rsidRPr="00365B6D">
              <w:rPr>
                <w:rFonts w:eastAsia="Arial Unicode MS" w:hint="cs"/>
                <w:cs/>
              </w:rPr>
              <w:t>ขอ</w:t>
            </w:r>
            <w:r w:rsidRPr="00365B6D">
              <w:rPr>
                <w:rFonts w:eastAsia="Arial Unicode MS"/>
                <w:cs/>
              </w:rPr>
              <w:t xml:space="preserve">ให้รายงาน </w:t>
            </w:r>
            <w:r w:rsidRPr="00365B6D">
              <w:rPr>
                <w:rFonts w:eastAsia="Arial Unicode MS"/>
              </w:rPr>
              <w:t xml:space="preserve">Account Relationship Type </w:t>
            </w:r>
            <w:r w:rsidRPr="00365B6D">
              <w:rPr>
                <w:rFonts w:eastAsia="Arial Unicode MS"/>
                <w:cs/>
              </w:rPr>
              <w:t xml:space="preserve">เป็น </w:t>
            </w:r>
            <w:r w:rsidRPr="00365B6D">
              <w:rPr>
                <w:rFonts w:eastAsia="Arial Unicode MS"/>
              </w:rPr>
              <w:t xml:space="preserve">2000200004 </w:t>
            </w:r>
            <w:r w:rsidRPr="00365B6D">
              <w:rPr>
                <w:rFonts w:eastAsia="Arial Unicode MS"/>
                <w:cs/>
              </w:rPr>
              <w:t xml:space="preserve">อื่นๆ ใน </w:t>
            </w:r>
            <w:r w:rsidRPr="00365B6D">
              <w:rPr>
                <w:rFonts w:eastAsia="Arial Unicode MS"/>
              </w:rPr>
              <w:t xml:space="preserve">Data Entity 1.8 Account x Account </w:t>
            </w:r>
            <w:r w:rsidRPr="00365B6D">
              <w:rPr>
                <w:rFonts w:eastAsia="Arial Unicode MS"/>
                <w:cs/>
              </w:rPr>
              <w:t>ด้วย (</w:t>
            </w:r>
            <w:r w:rsidRPr="00365B6D">
              <w:rPr>
                <w:rFonts w:eastAsia="Arial Unicode MS"/>
              </w:rPr>
              <w:t>Optional)</w:t>
            </w:r>
          </w:p>
        </w:tc>
      </w:tr>
    </w:tbl>
    <w:p w14:paraId="30598D3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11EB9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8C514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17BF4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 xml:space="preserve">ของบัญชีมีการทำ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u w:val="single"/>
                <w:cs/>
              </w:rPr>
              <w:t xml:space="preserve">ก่อนการจัดส่งรายงานครั้งแรก </w:t>
            </w:r>
            <w:r w:rsidRPr="00BE69F2">
              <w:rPr>
                <w:rFonts w:eastAsia="Arial Unicode MS"/>
                <w:u w:val="single"/>
              </w:rPr>
              <w:t>(RDT Go live)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411C14D5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8725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37BBF7BE" w14:textId="77777777" w:rsidR="00033C0B" w:rsidRPr="00BE69F2" w:rsidRDefault="00033C0B" w:rsidP="009A677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1.8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สำหรับสัญญาของเก่าที่ปิดไปแล้ว </w:t>
            </w:r>
          </w:p>
        </w:tc>
      </w:tr>
    </w:tbl>
    <w:p w14:paraId="6D57FCE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6C38AF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8F103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6E4BEE" w14:textId="77777777" w:rsidR="00033C0B" w:rsidRPr="00BE69F2" w:rsidRDefault="00033C0B" w:rsidP="009A6773">
            <w:pPr>
              <w:pStyle w:val="ListParagraph"/>
              <w:numPr>
                <w:ilvl w:val="0"/>
                <w:numId w:val="9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หากนำ </w:t>
            </w:r>
            <w:r w:rsidRPr="00BE69F2">
              <w:rPr>
                <w:rFonts w:eastAsia="Arial Unicode MS"/>
              </w:rPr>
              <w:t xml:space="preserve">Post Shipment </w:t>
            </w:r>
            <w:r w:rsidRPr="00BE69F2">
              <w:rPr>
                <w:rFonts w:eastAsia="Arial Unicode MS"/>
                <w:cs/>
              </w:rPr>
              <w:t xml:space="preserve">มาล้างกับ </w:t>
            </w:r>
            <w:r w:rsidRPr="00BE69F2">
              <w:rPr>
                <w:rFonts w:eastAsia="Arial Unicode MS"/>
              </w:rPr>
              <w:t xml:space="preserve">Pre-shipment </w:t>
            </w:r>
            <w:r w:rsidRPr="00BE69F2">
              <w:rPr>
                <w:rFonts w:eastAsia="Arial Unicode MS"/>
                <w:cs/>
              </w:rPr>
              <w:t>เข้าข่ายที่ต้องรายงานความสัมพันธ์ระหว่างบัญชีสินเชื่อ ใช่หรือไม่</w:t>
            </w:r>
          </w:p>
          <w:p w14:paraId="5C63882E" w14:textId="77777777" w:rsidR="00033C0B" w:rsidRPr="00BE69F2" w:rsidRDefault="00033C0B" w:rsidP="009A6773">
            <w:pPr>
              <w:pStyle w:val="ListParagraph"/>
              <w:numPr>
                <w:ilvl w:val="0"/>
                <w:numId w:val="9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หากมีการต่ออายุโดยการยืด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>ออกไป โดยเลขไม่ได้เปลี่ยนเลขที่รายการ (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เดิม</w:t>
            </w:r>
            <w:r w:rsidRPr="00BE69F2">
              <w:rPr>
                <w:rFonts w:eastAsia="Arial Unicode MS"/>
              </w:rPr>
              <w:t xml:space="preserve">)  </w:t>
            </w:r>
            <w:r w:rsidRPr="00BE69F2">
              <w:rPr>
                <w:rFonts w:eastAsia="Arial Unicode MS"/>
                <w:cs/>
              </w:rPr>
              <w:t>จะถือว่าเข้าข่ายต้องรายงานความสัมพันธ์ระหว่างบัญชีสินเชื่อ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4A36D1BA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C778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026A7C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ทั้งสองกรณีไม่ต้องรายงาน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1.8 Account x Account</w:t>
            </w:r>
          </w:p>
        </w:tc>
      </w:tr>
    </w:tbl>
    <w:p w14:paraId="3418B24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C0001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27B1E6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498D5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Fixed Term Loan </w:t>
            </w:r>
            <w:r w:rsidRPr="00BE69F2">
              <w:rPr>
                <w:rFonts w:eastAsia="Arial Unicode MS"/>
                <w:cs/>
              </w:rPr>
              <w:t xml:space="preserve">สง. จะบันทึกด้วยเลขบัญชีเดียวในระบบ แม้ว่าจะมีการทำ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ในกรณีนี้ สง. จะต้องรายงาน</w:t>
            </w:r>
            <w:r w:rsidRPr="00BE69F2">
              <w:rPr>
                <w:rFonts w:eastAsia="Arial Unicode MS"/>
              </w:rPr>
              <w:t xml:space="preserve"> Data Entity 1.8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Account x Account</w:t>
            </w:r>
            <w:r w:rsidRPr="00BE69F2" w:rsidDel="009A66E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หรือไม่ และต้องปรับปรุงการรายงานที่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อื่นใช่หรือไม่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36E6D42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D183F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8C0B1B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หากไม่มีการเปลี่ยนแปลง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ทั้งนี้ ให้รายงานปรับปรุง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อื่นที่เปลี่ยนแปลงให้ครบถ้วน เช่น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แผนการคิดอัตราดอกเบี้ย ใน </w:t>
            </w:r>
            <w:r w:rsidRPr="00BE69F2">
              <w:rPr>
                <w:rFonts w:eastAsia="Arial Unicode MS"/>
              </w:rPr>
              <w:t>6.1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Interest Plan </w:t>
            </w:r>
          </w:p>
        </w:tc>
      </w:tr>
    </w:tbl>
    <w:p w14:paraId="2E6244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ADDA1CE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[Previous Account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1"/>
        <w:gridCol w:w="9665"/>
      </w:tblGrid>
      <w:tr w:rsidR="00BE69F2" w:rsidRPr="00BE69F2" w14:paraId="77B9CB8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  <w:shd w:val="clear" w:color="auto" w:fill="F2F2F2" w:themeFill="background1" w:themeFillShade="F2"/>
          </w:tcPr>
          <w:p w14:paraId="739505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65" w:type="dxa"/>
            <w:shd w:val="clear" w:color="auto" w:fill="F2F2F2" w:themeFill="background1" w:themeFillShade="F2"/>
          </w:tcPr>
          <w:p w14:paraId="36F533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สินเชื่อบัตรเครดิต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ใบ ต่อมาปรับโครงสร้างหนี้ โดยปิดทั้ง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และนำไปรวมกันเป็น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ซึ่งมีความสัมพันธ์กับบัตรใบใดใบหนึ่งที่เป็นบัตรยอดหนี้มากสุดเท่านั้น ให้รายงานอย่างไร</w:t>
            </w:r>
          </w:p>
        </w:tc>
      </w:tr>
      <w:tr w:rsidR="00BE69F2" w:rsidRPr="00BE69F2" w14:paraId="557D3E6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</w:tcPr>
          <w:p w14:paraId="2DC19CA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65" w:type="dxa"/>
          </w:tcPr>
          <w:p w14:paraId="77A3D63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ให้รายงานข้อมูลเข้ามาทั้ง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ใบเดิม</w:t>
            </w:r>
          </w:p>
          <w:p w14:paraId="635EA9A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</w:p>
          <w:tbl>
            <w:tblPr>
              <w:tblStyle w:val="TableGrid"/>
              <w:tblW w:w="9364" w:type="dxa"/>
              <w:tblLayout w:type="fixed"/>
              <w:tblLook w:val="04A0" w:firstRow="1" w:lastRow="0" w:firstColumn="1" w:lastColumn="0" w:noHBand="0" w:noVBand="1"/>
            </w:tblPr>
            <w:tblGrid>
              <w:gridCol w:w="1551"/>
              <w:gridCol w:w="1676"/>
              <w:gridCol w:w="2071"/>
              <w:gridCol w:w="4066"/>
            </w:tblGrid>
            <w:tr w:rsidR="00BE69F2" w:rsidRPr="00BE69F2" w14:paraId="7983A7A9" w14:textId="77777777">
              <w:trPr>
                <w:trHeight w:val="293"/>
              </w:trPr>
              <w:tc>
                <w:tcPr>
                  <w:tcW w:w="828" w:type="pct"/>
                </w:tcPr>
                <w:p w14:paraId="419EDD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895" w:type="pct"/>
                </w:tcPr>
                <w:p w14:paraId="06A491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106" w:type="pct"/>
                </w:tcPr>
                <w:p w14:paraId="726AF9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Previous Account Id</w:t>
                  </w:r>
                </w:p>
              </w:tc>
              <w:tc>
                <w:tcPr>
                  <w:tcW w:w="2172" w:type="pct"/>
                </w:tcPr>
                <w:p w14:paraId="0CFA4D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Relationship Type</w:t>
                  </w:r>
                </w:p>
              </w:tc>
            </w:tr>
            <w:tr w:rsidR="00BE69F2" w:rsidRPr="00BE69F2" w14:paraId="751E71C3" w14:textId="77777777">
              <w:trPr>
                <w:trHeight w:val="293"/>
              </w:trPr>
              <w:tc>
                <w:tcPr>
                  <w:tcW w:w="828" w:type="pct"/>
                </w:tcPr>
                <w:p w14:paraId="4AC404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5CE29B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7C7C2D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CARD001</w:t>
                  </w:r>
                </w:p>
              </w:tc>
              <w:tc>
                <w:tcPr>
                  <w:tcW w:w="2172" w:type="pct"/>
                </w:tcPr>
                <w:p w14:paraId="42EC0F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  <w:tr w:rsidR="00BE69F2" w:rsidRPr="00BE69F2" w14:paraId="7DDA3347" w14:textId="77777777">
              <w:trPr>
                <w:trHeight w:val="293"/>
              </w:trPr>
              <w:tc>
                <w:tcPr>
                  <w:tcW w:w="828" w:type="pct"/>
                </w:tcPr>
                <w:p w14:paraId="2BFF2D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7777707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3C22C0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CARD002</w:t>
                  </w:r>
                </w:p>
              </w:tc>
              <w:tc>
                <w:tcPr>
                  <w:tcW w:w="2172" w:type="pct"/>
                </w:tcPr>
                <w:p w14:paraId="1C477E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  <w:tr w:rsidR="00BE69F2" w:rsidRPr="00BE69F2" w14:paraId="55577F32" w14:textId="77777777">
              <w:trPr>
                <w:trHeight w:val="293"/>
              </w:trPr>
              <w:tc>
                <w:tcPr>
                  <w:tcW w:w="828" w:type="pct"/>
                </w:tcPr>
                <w:p w14:paraId="36EE32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6B24FC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04FE4A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CARD003</w:t>
                  </w:r>
                </w:p>
              </w:tc>
              <w:tc>
                <w:tcPr>
                  <w:tcW w:w="2172" w:type="pct"/>
                </w:tcPr>
                <w:p w14:paraId="2A77E9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</w:tbl>
          <w:p w14:paraId="18B7928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40D0BF5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82D49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48CA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854B6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สามารถรายงานด้วย </w:t>
            </w:r>
            <w:r w:rsidRPr="00BE69F2">
              <w:rPr>
                <w:rFonts w:eastAsia="Arial Unicode MS"/>
              </w:rPr>
              <w:t xml:space="preserve">Root Id </w:t>
            </w:r>
            <w:r w:rsidRPr="00BE69F2">
              <w:rPr>
                <w:rFonts w:eastAsia="Arial Unicode MS"/>
                <w:cs/>
              </w:rPr>
              <w:t xml:space="preserve">ได้หรือไม่ เช่น </w:t>
            </w:r>
            <w:r w:rsidRPr="00BE69F2">
              <w:rPr>
                <w:rFonts w:eastAsia="Arial Unicode MS"/>
              </w:rPr>
              <w:t xml:space="preserve">New Deal Booking </w:t>
            </w:r>
            <w:r w:rsidRPr="00BE69F2">
              <w:rPr>
                <w:rFonts w:eastAsia="Arial Unicode MS"/>
                <w:cs/>
              </w:rPr>
              <w:t xml:space="preserve">จะมีค่า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Root Id </w:t>
            </w:r>
            <w:r w:rsidRPr="00BE69F2">
              <w:rPr>
                <w:rFonts w:eastAsia="Arial Unicode MS"/>
                <w:cs/>
              </w:rPr>
              <w:t xml:space="preserve">เป็นค่าเดียวกัน เช่น </w:t>
            </w:r>
          </w:p>
          <w:p w14:paraId="26A9A18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Root Id 001</w:t>
            </w:r>
            <w:r w:rsidRPr="00BE69F2">
              <w:rPr>
                <w:rFonts w:eastAsia="Arial Unicode MS"/>
                <w:cs/>
              </w:rPr>
              <w:t xml:space="preserve"> ต่อมา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001</w:t>
            </w:r>
            <w:r w:rsidRPr="00BE69F2">
              <w:rPr>
                <w:rFonts w:eastAsia="Arial Unicode MS"/>
              </w:rPr>
              <w:t xml:space="preserve"> Rollover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Account Id 002</w:t>
            </w:r>
            <w:r w:rsidRPr="00BE69F2">
              <w:rPr>
                <w:rFonts w:eastAsia="Arial Unicode MS"/>
                <w:cs/>
              </w:rPr>
              <w:t xml:space="preserve"> แต่ </w:t>
            </w:r>
            <w:r w:rsidRPr="00BE69F2">
              <w:rPr>
                <w:rFonts w:eastAsia="Arial Unicode MS"/>
              </w:rPr>
              <w:t>Root Id =</w:t>
            </w:r>
            <w:r w:rsidRPr="00BE69F2">
              <w:rPr>
                <w:rFonts w:eastAsia="Arial Unicode MS"/>
                <w:cs/>
              </w:rPr>
              <w:t xml:space="preserve"> 001 </w:t>
            </w:r>
          </w:p>
          <w:p w14:paraId="54A78B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ต่อมา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002</w:t>
            </w:r>
            <w:r w:rsidRPr="00BE69F2">
              <w:rPr>
                <w:rFonts w:eastAsia="Arial Unicode MS"/>
              </w:rPr>
              <w:t xml:space="preserve"> Rollover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แต่ </w:t>
            </w:r>
            <w:r w:rsidRPr="00BE69F2">
              <w:rPr>
                <w:rFonts w:eastAsia="Arial Unicode MS"/>
              </w:rPr>
              <w:t>Root Id =</w:t>
            </w:r>
            <w:r w:rsidRPr="00BE69F2">
              <w:rPr>
                <w:rFonts w:eastAsia="Arial Unicode MS"/>
                <w:cs/>
              </w:rPr>
              <w:t xml:space="preserve"> 001 </w:t>
            </w:r>
          </w:p>
          <w:p w14:paraId="3AACAD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หากเป็นเช่นนี้ สง. รายงานว่า </w:t>
            </w:r>
            <w:r w:rsidRPr="00BE69F2">
              <w:rPr>
                <w:rFonts w:eastAsia="Arial Unicode MS"/>
              </w:rPr>
              <w:t xml:space="preserve">Account Id 002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มี </w:t>
            </w:r>
            <w:r w:rsidRPr="00BE69F2">
              <w:rPr>
                <w:rFonts w:eastAsia="Arial Unicode MS"/>
              </w:rPr>
              <w:t>Previous Account ID = 001</w:t>
            </w:r>
            <w:r w:rsidRPr="00BE69F2">
              <w:rPr>
                <w:rFonts w:eastAsia="Arial Unicode MS"/>
                <w:cs/>
              </w:rPr>
              <w:t xml:space="preserve"> ได้หรือไม่</w:t>
            </w:r>
          </w:p>
        </w:tc>
      </w:tr>
      <w:tr w:rsidR="00BE69F2" w:rsidRPr="00BE69F2" w14:paraId="682D942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21C9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E39DD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ไม่ได้ แนวทางการรายงานให้รายงานความสัมพันธ์ที่เชื่อมต่อกัน เช่น </w:t>
            </w:r>
          </w:p>
          <w:p w14:paraId="0CE6DB3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Id 002</w:t>
            </w:r>
            <w:r w:rsidRPr="00BE69F2">
              <w:rPr>
                <w:rFonts w:eastAsia="Arial Unicode MS"/>
                <w:cs/>
              </w:rPr>
              <w:t xml:space="preserve"> ต้องเชื่อมกับ </w:t>
            </w:r>
            <w:r w:rsidRPr="00BE69F2">
              <w:rPr>
                <w:rFonts w:eastAsia="Arial Unicode MS"/>
              </w:rPr>
              <w:t xml:space="preserve">Previous Account Id = </w:t>
            </w:r>
            <w:r w:rsidRPr="00BE69F2">
              <w:rPr>
                <w:rFonts w:eastAsia="Arial Unicode MS"/>
                <w:cs/>
              </w:rPr>
              <w:t>001</w:t>
            </w:r>
          </w:p>
          <w:p w14:paraId="0F73CA8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ต้องเชื่อมกับ </w:t>
            </w:r>
            <w:r w:rsidRPr="00BE69F2">
              <w:rPr>
                <w:rFonts w:eastAsia="Arial Unicode MS"/>
              </w:rPr>
              <w:t xml:space="preserve">Previous Account Id = </w:t>
            </w:r>
            <w:r w:rsidRPr="00BE69F2">
              <w:rPr>
                <w:rFonts w:eastAsia="Arial Unicode MS"/>
                <w:cs/>
              </w:rPr>
              <w:t>002</w:t>
            </w:r>
          </w:p>
        </w:tc>
      </w:tr>
    </w:tbl>
    <w:p w14:paraId="379A7B35" w14:textId="77777777" w:rsidR="00033C0B" w:rsidRPr="00BE69F2" w:rsidRDefault="00033C0B" w:rsidP="009A6773">
      <w:pPr>
        <w:spacing w:line="240" w:lineRule="auto"/>
      </w:pPr>
    </w:p>
    <w:p w14:paraId="3C75799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[Account Relationship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8D2CA6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C59D4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5303C7C" w14:textId="1902A688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มาตรการช่วยเหลือของ สง. เช่น การแปลงหนี้ระยะสั้นเป็นหนี้ระยะยาว (แปลง </w:t>
            </w:r>
            <w:r w:rsidR="009C652B" w:rsidRPr="00BE69F2">
              <w:rPr>
                <w:rFonts w:eastAsia="Arial Unicode MS"/>
              </w:rPr>
              <w:t>O/D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Loan)  </w:t>
            </w:r>
            <w:r w:rsidRPr="00BE69F2">
              <w:rPr>
                <w:rFonts w:eastAsia="Arial Unicode MS"/>
                <w:cs/>
              </w:rPr>
              <w:t xml:space="preserve">โดยลูกค้าไม่ได้มีปัญหาทางการเงิน แต่ด้วยสภาพเศรษฐกิจจึงให้มาตรการช่วยเหลือ การรายงาน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>ควรรายงานความสัมพันธ์ใด</w:t>
            </w:r>
          </w:p>
        </w:tc>
      </w:tr>
      <w:tr w:rsidR="00BE69F2" w:rsidRPr="00BE69F2" w14:paraId="75DA0FCF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F6D7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8BE414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2000200002 Restructured and Rescheduled</w:t>
            </w:r>
          </w:p>
        </w:tc>
      </w:tr>
    </w:tbl>
    <w:p w14:paraId="499D77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1ED3DB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ED1B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448E95" w14:textId="77777777" w:rsidR="00033C0B" w:rsidRPr="00BE69F2" w:rsidRDefault="00033C0B" w:rsidP="009A6773">
            <w:pPr>
              <w:spacing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ประเภทความสัมพันธ์ของ</w:t>
            </w:r>
            <w:r w:rsidRPr="00BE69F2">
              <w:rPr>
                <w:caps/>
                <w:cs/>
              </w:rPr>
              <w:t>บัญชีสินเชื่อหรือภาระผูกพัน</w:t>
            </w:r>
            <w:r w:rsidRPr="00BE69F2">
              <w:rPr>
                <w:cs/>
              </w:rPr>
              <w:t xml:space="preserve"> รายการ</w:t>
            </w:r>
            <w:r w:rsidRPr="00BE69F2">
              <w:t xml:space="preserve"> 2000200004 </w:t>
            </w:r>
            <w:r w:rsidRPr="00BE69F2">
              <w:rPr>
                <w:cs/>
              </w:rPr>
              <w:t>อื่นๆ หมายถึงความสัมพันธ์แบบใดบ้าง ขอให้ยกตัวอย่าง</w:t>
            </w:r>
          </w:p>
        </w:tc>
      </w:tr>
      <w:tr w:rsidR="00BE69F2" w:rsidRPr="00BE69F2" w14:paraId="65C9BE98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B2376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50513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2000200004</w:t>
            </w:r>
            <w:r w:rsidRPr="00BE69F2">
              <w:rPr>
                <w:cs/>
              </w:rPr>
              <w:t xml:space="preserve"> อื่นๆ ให้</w:t>
            </w:r>
            <w:r w:rsidRPr="00BE69F2">
              <w:t xml:space="preserve"> </w:t>
            </w:r>
            <w:r w:rsidRPr="00BE69F2">
              <w:rPr>
                <w:cs/>
              </w:rPr>
              <w:t>สง. รายงานความสัมพันธ์ขั้นต่ำ ได้แก่</w:t>
            </w:r>
            <w:r w:rsidRPr="00BE69F2">
              <w:t xml:space="preserve"> </w:t>
            </w:r>
            <w:r w:rsidRPr="00BE69F2">
              <w:rPr>
                <w:cs/>
              </w:rPr>
              <w:t>การปรับหรือเปลี่ยนระบบงานภายในของสถาบันการเงิน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การเปลี่ยนสกุลเงิน </w:t>
            </w:r>
          </w:p>
          <w:p w14:paraId="7EC1A4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ทั้งนี้หากระบบ สง. มีความสัมพันธ์อื่น เช่น การเปลี่ยนเลขที่บัตรเครดิต การยุบรวมบัญชีและเปิดใหม่ตามคำพิพากษา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 xml:space="preserve">หรือ การเปลี่ยนภาระผูกพันเป็นสินเชื่อ </w:t>
            </w:r>
            <w:r w:rsidRPr="00BE69F2">
              <w:rPr>
                <w:rFonts w:eastAsia="Arial Unicode MS"/>
                <w:cs/>
              </w:rPr>
              <w:t>ขอให้ส่งมาด้วย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07A1C12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F33D75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7B0F1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FFBC9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หากตั๋ว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ครบกำหนดตามสัญญา และมีการมาชำระดอกเบี้ยแล้ว จากนั้นมีการ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 xml:space="preserve">ต่อ ซึ่งเป็นได้ทั้งที่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เท่าเดิมหรือเพิ่มขึ้น โดยระบบสร้างเป็น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ใหม่ ควรรายงาน </w:t>
            </w:r>
            <w:r w:rsidRPr="00BE69F2">
              <w:rPr>
                <w:rFonts w:eastAsia="Arial Unicode MS"/>
              </w:rPr>
              <w:t xml:space="preserve">Relationship </w:t>
            </w:r>
            <w:r w:rsidRPr="00BE69F2">
              <w:rPr>
                <w:rFonts w:eastAsia="Arial Unicode MS"/>
                <w:cs/>
              </w:rPr>
              <w:t>เป็นประเภทใด</w:t>
            </w:r>
          </w:p>
        </w:tc>
      </w:tr>
      <w:tr w:rsidR="00BE69F2" w:rsidRPr="00BE69F2" w14:paraId="54CB36C2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897F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AE7AC5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Relationship Type 2000200001 Rollover </w:t>
            </w:r>
            <w:r w:rsidRPr="00BE69F2">
              <w:rPr>
                <w:rFonts w:eastAsia="Arial Unicode MS"/>
                <w:cs/>
              </w:rPr>
              <w:t xml:space="preserve">หากตั๋ว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ที่มีการต่ออายุสัญญา และเกิดเป็นตั๋วใบใหม่ </w:t>
            </w:r>
          </w:p>
        </w:tc>
      </w:tr>
    </w:tbl>
    <w:p w14:paraId="1300905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7AD0CC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59D8A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4CF0A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DB476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ลูกค้ามีการลงนามสัญญาสินเชื่อ ตั๋วสัญญาใช้เงิน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ลบ. และต่อมามีการเบิกใช้ตั๋ว </w:t>
            </w:r>
            <w:r w:rsidRPr="00BE69F2">
              <w:rPr>
                <w:rFonts w:eastAsia="Arial Unicode MS"/>
              </w:rPr>
              <w:t>PN 2</w:t>
            </w:r>
            <w:r w:rsidRPr="00BE69F2">
              <w:rPr>
                <w:rFonts w:eastAsia="Arial Unicode MS"/>
                <w:cs/>
              </w:rPr>
              <w:t xml:space="preserve"> ใบ </w:t>
            </w:r>
          </w:p>
          <w:p w14:paraId="784F1F58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</w:t>
            </w:r>
          </w:p>
          <w:p w14:paraId="0E72669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PN</w:t>
            </w:r>
            <w:r w:rsidRPr="00BE69F2">
              <w:rPr>
                <w:rFonts w:eastAsia="Arial Unicode MS"/>
                <w:cs/>
              </w:rPr>
              <w:t xml:space="preserve">02 =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</w:t>
            </w:r>
          </w:p>
          <w:p w14:paraId="55D6467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และเมื่อตั๋ว </w:t>
            </w: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ครบกำหนด ลูกค้าดำเนินการต่อตั๋วดังกล่าว จะมีการเปลี่ยนเลขที่อ้างอิงโดยยังคงเงื่อนไขอื่น ๆ เหมือนเดิม เช่น เปลี่ยนเลขที่อ้างอิงจาก </w:t>
            </w: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PN03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 สอบถามว่าเข้าเงื่อนไข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151D3D4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D9A34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D5A03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เข้าเงื่อนไข </w:t>
            </w:r>
            <w:r w:rsidRPr="00BE69F2">
              <w:rPr>
                <w:rFonts w:eastAsia="Arial Unicode MS"/>
              </w:rPr>
              <w:t>2000200001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Rollover</w:t>
            </w:r>
          </w:p>
        </w:tc>
      </w:tr>
    </w:tbl>
    <w:p w14:paraId="7B38307F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0A2B7D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5A9791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973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สอบถามว่า ในแต่ละ </w:t>
            </w:r>
            <w:r w:rsidRPr="00BE69F2">
              <w:rPr>
                <w:rFonts w:eastAsia="Arial Unicode MS"/>
              </w:rPr>
              <w:t xml:space="preserve">Case </w:t>
            </w:r>
            <w:r w:rsidRPr="00BE69F2">
              <w:rPr>
                <w:rFonts w:eastAsia="Arial Unicode MS"/>
                <w:cs/>
              </w:rPr>
              <w:t xml:space="preserve">ด้านล่าง เข้าเงื่อนไข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  <w:p w14:paraId="606846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B77193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 </w:t>
            </w:r>
            <w:r w:rsidRPr="00BE69F2">
              <w:rPr>
                <w:rFonts w:eastAsia="Arial Unicode MS"/>
                <w:cs/>
              </w:rPr>
              <w:t xml:space="preserve">ลูกค้ามีการลงนามสัญญาสินเชื่อ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หลักกับธนาคาร โดยในสัญญาระบุวงเงิน </w:t>
            </w:r>
            <w:r w:rsidRPr="00BE69F2">
              <w:rPr>
                <w:rFonts w:eastAsia="Arial Unicode MS"/>
              </w:rPr>
              <w:t>50</w:t>
            </w:r>
            <w:r w:rsidRPr="00BE69F2">
              <w:rPr>
                <w:rFonts w:eastAsia="Arial Unicode MS"/>
                <w:cs/>
              </w:rPr>
              <w:t xml:space="preserve"> ลบ. และเงื่อนไข </w:t>
            </w:r>
            <w:r w:rsidRPr="00BE69F2">
              <w:rPr>
                <w:rFonts w:eastAsia="Arial Unicode MS"/>
              </w:rPr>
              <w:t>Tenor  120</w:t>
            </w:r>
            <w:r w:rsidRPr="00BE69F2">
              <w:rPr>
                <w:rFonts w:eastAsia="Arial Unicode MS"/>
                <w:cs/>
              </w:rPr>
              <w:t xml:space="preserve"> วัน (โดยไม่มีการระบุงวดการชำระเงินในสัญญา) ต่อมามีการขอเบิกใช้สินเชื่อ ดังนี้</w:t>
            </w:r>
          </w:p>
          <w:p w14:paraId="430F489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C61B5F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เบิกสินเชื่อ </w:t>
            </w:r>
            <w:r w:rsidRPr="00BE69F2">
              <w:rPr>
                <w:rFonts w:eastAsia="Arial Unicode MS"/>
              </w:rPr>
              <w:t>TR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R01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 xml:space="preserve">ทีละ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 เช่น เมื่อครบกำหนด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วันแรก ลูกค้าจะขอให้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</w:t>
            </w:r>
            <w:r w:rsidRPr="00BE69F2">
              <w:rPr>
                <w:rFonts w:eastAsia="Arial Unicode MS"/>
              </w:rPr>
              <w:t xml:space="preserve">Extend due date </w:t>
            </w:r>
            <w:r w:rsidRPr="00BE69F2">
              <w:rPr>
                <w:rFonts w:eastAsia="Arial Unicode MS"/>
                <w:cs/>
              </w:rPr>
              <w:t xml:space="preserve">ออกไปอีก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และขอต่ออายุไปเรื่อย ๆ จนกว่าจะครบ </w:t>
            </w:r>
            <w:r w:rsidRPr="00BE69F2">
              <w:rPr>
                <w:rFonts w:eastAsia="Arial Unicode MS"/>
              </w:rPr>
              <w:t>120</w:t>
            </w:r>
            <w:r w:rsidRPr="00BE69F2">
              <w:rPr>
                <w:rFonts w:eastAsia="Arial Unicode MS"/>
                <w:cs/>
              </w:rPr>
              <w:t xml:space="preserve"> วันตามเงื่อนไขในสัญญาหลัก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ยังคงเป็น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01</w:t>
            </w:r>
          </w:p>
          <w:p w14:paraId="0B8F3D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12B66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เบิกสินเชื่อ </w:t>
            </w:r>
            <w:r w:rsidRPr="00BE69F2">
              <w:rPr>
                <w:rFonts w:eastAsia="Arial Unicode MS"/>
              </w:rPr>
              <w:t>TR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 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>Tenor 120</w:t>
            </w:r>
            <w:r w:rsidRPr="00BE69F2">
              <w:rPr>
                <w:rFonts w:eastAsia="Arial Unicode MS"/>
                <w:cs/>
              </w:rPr>
              <w:t xml:space="preserve"> วัน (ตามเงื่อนไข) และเมื่อครบกำหนด </w:t>
            </w:r>
            <w:r w:rsidRPr="00BE69F2">
              <w:rPr>
                <w:rFonts w:eastAsia="Arial Unicode MS"/>
              </w:rPr>
              <w:t>120</w:t>
            </w:r>
            <w:r w:rsidRPr="00BE69F2">
              <w:rPr>
                <w:rFonts w:eastAsia="Arial Unicode MS"/>
                <w:cs/>
              </w:rPr>
              <w:t xml:space="preserve"> วัน ลูกค้าไม่สามารถชำระหนี้ได้ สง. จะเปลี่ยนประเภทรายการเป็น </w:t>
            </w:r>
            <w:r w:rsidRPr="00BE69F2">
              <w:rPr>
                <w:rFonts w:eastAsia="Arial Unicode MS"/>
              </w:rPr>
              <w:t xml:space="preserve">TR Overdue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02-10</w:t>
            </w:r>
          </w:p>
          <w:p w14:paraId="4918820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C41A1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ต่อจาก </w:t>
            </w:r>
            <w:r w:rsidRPr="00BE69F2">
              <w:rPr>
                <w:rFonts w:eastAsia="Arial Unicode MS"/>
              </w:rPr>
              <w:t>Case 2</w:t>
            </w:r>
            <w:r w:rsidRPr="00BE69F2">
              <w:rPr>
                <w:rFonts w:eastAsia="Arial Unicode MS"/>
                <w:cs/>
              </w:rPr>
              <w:t xml:space="preserve"> ที่เป็นรายการ </w:t>
            </w:r>
            <w:r w:rsidRPr="00BE69F2">
              <w:rPr>
                <w:rFonts w:eastAsia="Arial Unicode MS"/>
              </w:rPr>
              <w:t xml:space="preserve">TR Overdue </w:t>
            </w:r>
            <w:r w:rsidRPr="00BE69F2">
              <w:rPr>
                <w:rFonts w:eastAsia="Arial Unicode MS"/>
                <w:cs/>
              </w:rPr>
              <w:t xml:space="preserve">หากทาง </w:t>
            </w:r>
            <w:r w:rsidRPr="00BE69F2">
              <w:rPr>
                <w:rFonts w:eastAsia="Arial Unicode MS"/>
              </w:rPr>
              <w:t xml:space="preserve">Underwriter </w:t>
            </w:r>
            <w:r w:rsidRPr="00BE69F2">
              <w:rPr>
                <w:rFonts w:eastAsia="Arial Unicode MS"/>
                <w:cs/>
              </w:rPr>
              <w:t xml:space="preserve">อนุมัติให้ขยาย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ออกไปอีก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สง. จะเปลี่ยนประเภทรายการกลับมาเป็น </w:t>
            </w:r>
            <w:r w:rsidRPr="00BE69F2">
              <w:rPr>
                <w:rFonts w:eastAsia="Arial Unicode MS"/>
              </w:rPr>
              <w:t xml:space="preserve">TR </w:t>
            </w:r>
            <w:r w:rsidRPr="00BE69F2">
              <w:rPr>
                <w:rFonts w:eastAsia="Arial Unicode MS"/>
                <w:cs/>
              </w:rPr>
              <w:t xml:space="preserve">ปกติ และขยายวัน </w:t>
            </w:r>
            <w:r w:rsidRPr="00BE69F2">
              <w:rPr>
                <w:rFonts w:eastAsia="Arial Unicode MS"/>
              </w:rPr>
              <w:t xml:space="preserve">Due </w:t>
            </w:r>
            <w:r w:rsidRPr="00BE69F2">
              <w:rPr>
                <w:rFonts w:eastAsia="Arial Unicode MS"/>
                <w:cs/>
              </w:rPr>
              <w:t>ออกไป และ</w:t>
            </w:r>
            <w:r w:rsidRPr="00BE69F2">
              <w:rPr>
                <w:rFonts w:eastAsia="Arial Unicode MS"/>
              </w:rPr>
              <w:t xml:space="preserve"> 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02-20</w:t>
            </w:r>
          </w:p>
          <w:p w14:paraId="0CE58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BBB431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Case </w:t>
            </w:r>
            <w:proofErr w:type="gramStart"/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เบิกสินเชื่อ </w:t>
            </w:r>
            <w:r w:rsidRPr="00BE69F2">
              <w:rPr>
                <w:rFonts w:eastAsia="Arial Unicode MS"/>
              </w:rPr>
              <w:t>Packing Credit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15</w:t>
            </w:r>
            <w:r w:rsidRPr="00BE69F2">
              <w:rPr>
                <w:rFonts w:eastAsia="Arial Unicode MS"/>
                <w:cs/>
              </w:rPr>
              <w:t xml:space="preserve"> ลบ.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 xml:space="preserve">ตามเอกสาร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เมื่อใกล้ครบกำหนด ลูกค้าขอแจ้งขยายวันครบกำหนดชำระไปอีก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(เนื่องจากมีการตกลงกับคู่ค้าใหม่) โดยจัดทำตั๋วสัญญาใช้เงินใหม่ให้ธนาคาร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04-01</w:t>
            </w:r>
          </w:p>
        </w:tc>
      </w:tr>
      <w:tr w:rsidR="00BE69F2" w:rsidRPr="00BE69F2" w14:paraId="58C7F116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333B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F82003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ไม่ต้องรายงาน หากไม่มีการเปลี่ยนแปลง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แต่ให้รายงาน </w:t>
            </w:r>
            <w:r w:rsidRPr="00BE69F2">
              <w:rPr>
                <w:rFonts w:eastAsia="Arial Unicode MS"/>
              </w:rPr>
              <w:t xml:space="preserve">Been Extended Flag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</w:p>
          <w:p w14:paraId="49505C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Rollover</w:t>
            </w:r>
          </w:p>
          <w:p w14:paraId="2AF5F4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  <w:cs/>
              </w:rPr>
              <w:t>3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Rollover </w:t>
            </w:r>
          </w:p>
          <w:p w14:paraId="38BA291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  <w:cs/>
              </w:rPr>
              <w:t>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Rollover</w:t>
            </w:r>
          </w:p>
        </w:tc>
      </w:tr>
    </w:tbl>
    <w:p w14:paraId="0978B1A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091E96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43691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bookmarkStart w:id="88" w:name="_Toc69663305"/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2498D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ให้การช่วยเหลือลูกค้าโดยย้าย </w:t>
            </w:r>
            <w:r w:rsidRPr="00BE69F2">
              <w:rPr>
                <w:rFonts w:eastAsia="Arial Unicode MS"/>
              </w:rPr>
              <w:t xml:space="preserve">Interest Amount </w:t>
            </w:r>
            <w:r w:rsidRPr="00BE69F2">
              <w:rPr>
                <w:rFonts w:eastAsia="Arial Unicode MS"/>
                <w:cs/>
              </w:rPr>
              <w:t xml:space="preserve">ไปตั้งเป็น </w:t>
            </w:r>
            <w:r w:rsidRPr="00BE69F2">
              <w:rPr>
                <w:rFonts w:eastAsia="Arial Unicode MS"/>
              </w:rPr>
              <w:t xml:space="preserve">New Loan (Outstanding)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2092DCC8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E76B8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4F162B9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2000200002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>หากเป็นความช่วยเหลือลูกค้าด้วยการปรับปรุงโครงสร้างหนี้</w:t>
            </w:r>
          </w:p>
        </w:tc>
      </w:tr>
    </w:tbl>
    <w:p w14:paraId="3D2C9C7A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6F01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7BDA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7B173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สำหรับประเภทการปรับเงื่อนไขของสัญญา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ในกรณีที่มีการ </w:t>
            </w:r>
            <w:r w:rsidRPr="00BE69F2">
              <w:rPr>
                <w:rFonts w:eastAsia="Arial Unicode MS"/>
              </w:rPr>
              <w:t xml:space="preserve">Convert </w:t>
            </w:r>
            <w:r w:rsidRPr="00BE69F2">
              <w:rPr>
                <w:rFonts w:eastAsia="Arial Unicode MS"/>
                <w:cs/>
              </w:rPr>
              <w:t xml:space="preserve">จาก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ลูกค้าปกติ เป็น </w:t>
            </w:r>
            <w:r w:rsidRPr="00BE69F2">
              <w:rPr>
                <w:rFonts w:eastAsia="Arial Unicode MS"/>
              </w:rPr>
              <w:t xml:space="preserve">Staff Loan </w:t>
            </w:r>
            <w:r w:rsidRPr="00BE69F2">
              <w:rPr>
                <w:rFonts w:eastAsia="Arial Unicode MS"/>
                <w:cs/>
              </w:rPr>
              <w:t xml:space="preserve">เมื่อพนักงานได้รับสิทธิตามกฎเกณฑ์ของ สง. ในกรณีนี้จะนับว่าเป็น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ตามเงื่อนไขของ ธปท. หรือไม่</w:t>
            </w:r>
          </w:p>
        </w:tc>
      </w:tr>
      <w:tr w:rsidR="00BE69F2" w:rsidRPr="00BE69F2" w14:paraId="56B9C69E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A5DBC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DEE36D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เข้าเงื่อนไขรายงาน โดยนิยาม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ของ ธปท. เกิดจากความเสี่ยงของลูกหนี้ด้านเครดิตเท่าเดิม หรือ </w:t>
            </w:r>
            <w:r w:rsidRPr="00BE69F2">
              <w:rPr>
                <w:rFonts w:eastAsia="Arial Unicode MS"/>
                <w:u w:val="single"/>
                <w:cs/>
              </w:rPr>
              <w:t>ลดลง</w:t>
            </w:r>
            <w:r w:rsidRPr="00BE69F2">
              <w:rPr>
                <w:rFonts w:eastAsia="Arial Unicode MS"/>
                <w:cs/>
              </w:rPr>
              <w:t xml:space="preserve"> เช่น ลดอัตราดอกเบี้ยให้สอดคล้องกับดอกเบี้ยในตลาด เพื่อรักษาความสัมพันธ์ที่ดีกับลูกค้า เพื่อนำมาวิเคราะห์ </w:t>
            </w:r>
            <w:r w:rsidRPr="00BE69F2">
              <w:rPr>
                <w:rFonts w:eastAsia="Arial Unicode MS"/>
              </w:rPr>
              <w:t xml:space="preserve">Underwriting Standard </w:t>
            </w:r>
            <w:r w:rsidRPr="00BE69F2">
              <w:rPr>
                <w:rFonts w:eastAsia="Arial Unicode MS"/>
                <w:cs/>
              </w:rPr>
              <w:t>และภาวะการแข่งขันด้านดอกเบี้ยในตลาดต่อไป</w:t>
            </w:r>
          </w:p>
        </w:tc>
      </w:tr>
    </w:tbl>
    <w:p w14:paraId="30057B4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4C8E38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584C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7623E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Product Top-up Loan </w:t>
            </w:r>
            <w:r w:rsidRPr="00BE69F2">
              <w:rPr>
                <w:rFonts w:eastAsia="Arial Unicode MS"/>
                <w:cs/>
              </w:rPr>
              <w:t xml:space="preserve">สง. ควรรายงาน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41DED7B7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F8B5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695375E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ไม่ต้องรายงานความสัมพันธ์ของบัญชี หาก </w:t>
            </w:r>
            <w:r w:rsidRPr="00BE69F2">
              <w:rPr>
                <w:rFonts w:eastAsia="Arial Unicode MS"/>
              </w:rPr>
              <w:t xml:space="preserve">Top-up Loan product </w:t>
            </w:r>
            <w:r w:rsidRPr="00BE69F2">
              <w:rPr>
                <w:rFonts w:eastAsia="Arial Unicode MS"/>
                <w:cs/>
              </w:rPr>
              <w:t>เป็นลักษณะของการกู้เพิ่มเติม เช่น การกู้เพื่อตกแต่ง เพิ่มจากสินเชื่อเพื่อที่อยู่อาศัย</w:t>
            </w:r>
          </w:p>
        </w:tc>
      </w:tr>
    </w:tbl>
    <w:p w14:paraId="1D06552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A0715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FEAD6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4F7DF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คำนิยามของ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 xml:space="preserve">หมายถึง ลูกค้าที่เป็นหนี้เสียเท่านั้นหรือไม่ หรือ รวมถึงลูกค้าที่ยื่นความประสงค์ขอทำการ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กับทาง สง. ด้วย</w:t>
            </w:r>
          </w:p>
        </w:tc>
      </w:tr>
      <w:tr w:rsidR="00BE69F2" w:rsidRPr="00BE69F2" w14:paraId="72EB4921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2976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highlight w:val="cyan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12C1EF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>ไม่จำเป็นต้องเป็นหนี้เสียเสมอไป ขอบเขตการรายงาน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คือ ให้รายงานรวม “ลูกหนี้ที่ยังไม่ด้อยคุณภาพ (</w:t>
            </w:r>
            <w:proofErr w:type="gramStart"/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NPL</w:t>
            </w:r>
            <w:proofErr w:type="gramEnd"/>
            <w:r w:rsidRPr="00BE69F2">
              <w:rPr>
                <w:rFonts w:eastAsia="Arial Unicode MS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</w:rPr>
              <w:t>Pre</w:t>
            </w:r>
            <w:r w:rsidRPr="00BE69F2">
              <w:rPr>
                <w:rFonts w:eastAsia="Arial Unicode MS"/>
                <w:cs/>
              </w:rPr>
              <w:t>-</w:t>
            </w:r>
            <w:proofErr w:type="spellStart"/>
            <w:r w:rsidRPr="00BE69F2">
              <w:rPr>
                <w:rFonts w:eastAsia="Arial Unicode MS"/>
              </w:rPr>
              <w:t>Emptive</w:t>
            </w:r>
            <w:proofErr w:type="spellEnd"/>
            <w:r w:rsidRPr="00BE69F2">
              <w:rPr>
                <w:rFonts w:eastAsia="Arial Unicode MS"/>
                <w:cs/>
              </w:rPr>
              <w:t xml:space="preserve">) และไม่มีส่วนสูญเสียเกิดขึ้น” ด้วย โดยขอบเขตการรายงานของ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นี้ให้รายงาน</w:t>
            </w:r>
            <w:r w:rsidRPr="00BE69F2">
              <w:rPr>
                <w:rFonts w:eastAsia="Arial Unicode MS"/>
                <w:u w:val="single"/>
                <w:cs/>
              </w:rPr>
              <w:t>เมื่อมีการปรับโครงสร้างการชำระหนี้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>Payment Schedule</w:t>
            </w:r>
            <w:r w:rsidRPr="00BE69F2">
              <w:rPr>
                <w:rFonts w:eastAsia="Arial Unicode MS"/>
                <w:cs/>
              </w:rPr>
              <w:t xml:space="preserve">) ทั้ง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กลุ่ม (ตามตารางด้านล่าง) หรือ กลุ่ม </w:t>
            </w:r>
            <w:r w:rsidRPr="00BE69F2">
              <w:rPr>
                <w:rFonts w:eastAsia="Arial Unicode MS"/>
              </w:rPr>
              <w:t xml:space="preserve">Loan Modification </w:t>
            </w:r>
            <w:r w:rsidRPr="00BE69F2">
              <w:rPr>
                <w:rFonts w:eastAsia="Arial Unicode MS"/>
                <w:cs/>
              </w:rPr>
              <w:t>ตามมาตรฐานบัญชี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33"/>
              <w:gridCol w:w="2344"/>
              <w:gridCol w:w="2436"/>
            </w:tblGrid>
            <w:tr w:rsidR="00BE69F2" w:rsidRPr="00BE69F2" w14:paraId="69E3BDBE" w14:textId="77777777">
              <w:tc>
                <w:tcPr>
                  <w:tcW w:w="4633" w:type="dxa"/>
                  <w:vMerge w:val="restart"/>
                  <w:shd w:val="clear" w:color="auto" w:fill="F2F2F2" w:themeFill="background1" w:themeFillShade="F2"/>
                </w:tcPr>
                <w:p w14:paraId="34FD90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สถานะของลูกหนี้</w:t>
                  </w:r>
                </w:p>
              </w:tc>
              <w:tc>
                <w:tcPr>
                  <w:tcW w:w="4780" w:type="dxa"/>
                  <w:gridSpan w:val="2"/>
                  <w:shd w:val="clear" w:color="auto" w:fill="F2F2F2" w:themeFill="background1" w:themeFillShade="F2"/>
                </w:tcPr>
                <w:p w14:paraId="7E93099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การปรับโครงสร้างหนี้</w:t>
                  </w:r>
                </w:p>
              </w:tc>
            </w:tr>
            <w:tr w:rsidR="00BE69F2" w:rsidRPr="00BE69F2" w14:paraId="0B9ADDB5" w14:textId="77777777">
              <w:tc>
                <w:tcPr>
                  <w:tcW w:w="4633" w:type="dxa"/>
                  <w:vMerge/>
                  <w:shd w:val="clear" w:color="auto" w:fill="F2F2F2" w:themeFill="background1" w:themeFillShade="F2"/>
                </w:tcPr>
                <w:p w14:paraId="60F324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344" w:type="dxa"/>
                  <w:shd w:val="clear" w:color="auto" w:fill="F2F2F2" w:themeFill="background1" w:themeFillShade="F2"/>
                </w:tcPr>
                <w:p w14:paraId="6AD6985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มีส่วนสูญเสีย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459F4EB2" w14:textId="77777777" w:rsidR="00033C0B" w:rsidRPr="00BE69F2" w:rsidRDefault="00033C0B" w:rsidP="001E3A88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ไม่มีส่วนสูญเสีย</w:t>
                  </w:r>
                </w:p>
              </w:tc>
            </w:tr>
            <w:tr w:rsidR="00BE69F2" w:rsidRPr="00BE69F2" w14:paraId="32268631" w14:textId="77777777">
              <w:tc>
                <w:tcPr>
                  <w:tcW w:w="4633" w:type="dxa"/>
                </w:tcPr>
                <w:p w14:paraId="4F3810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ลูกหนี้ด้อยคุณภาพ </w:t>
                  </w:r>
                  <w:r w:rsidRPr="00BE69F2">
                    <w:rPr>
                      <w:rFonts w:eastAsia="Arial Unicode MS"/>
                    </w:rPr>
                    <w:t>(NPL)</w:t>
                  </w:r>
                </w:p>
                <w:p w14:paraId="34DC8969" w14:textId="77777777" w:rsidR="00033C0B" w:rsidRPr="00BE69F2" w:rsidRDefault="00033C0B" w:rsidP="009A6773">
                  <w:pPr>
                    <w:ind w:left="39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ค้างชำระ </w:t>
                  </w:r>
                  <w:r w:rsidRPr="00BE69F2">
                    <w:rPr>
                      <w:rFonts w:eastAsia="Arial Unicode MS"/>
                    </w:rPr>
                    <w:t xml:space="preserve">90 </w:t>
                  </w:r>
                  <w:r w:rsidRPr="00BE69F2">
                    <w:rPr>
                      <w:rFonts w:eastAsia="Arial Unicode MS"/>
                      <w:cs/>
                    </w:rPr>
                    <w:t xml:space="preserve">วัน </w:t>
                  </w:r>
                  <w:r w:rsidRPr="00BE69F2">
                    <w:rPr>
                      <w:rFonts w:eastAsia="Arial Unicode MS"/>
                    </w:rPr>
                    <w:t>/ Stage 3</w:t>
                  </w:r>
                </w:p>
                <w:p w14:paraId="0B90555E" w14:textId="77777777" w:rsidR="00033C0B" w:rsidRPr="00BE69F2" w:rsidRDefault="00033C0B" w:rsidP="009A6773">
                  <w:pPr>
                    <w:ind w:left="39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ปรับโครงสร้างหนี้ที่มีปัญหา </w:t>
                  </w:r>
                  <w:r w:rsidRPr="00BE69F2">
                    <w:rPr>
                      <w:rFonts w:eastAsia="Arial Unicode MS"/>
                    </w:rPr>
                    <w:t>TDR</w:t>
                  </w:r>
                </w:p>
              </w:tc>
              <w:tc>
                <w:tcPr>
                  <w:tcW w:w="2344" w:type="dxa"/>
                </w:tcPr>
                <w:p w14:paraId="3B27B0E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CBB02E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436" w:type="dxa"/>
                </w:tcPr>
                <w:p w14:paraId="2D6C635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322AE1D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</w:tr>
            <w:tr w:rsidR="00BE69F2" w:rsidRPr="00BE69F2" w14:paraId="0ED57CEE" w14:textId="77777777">
              <w:tc>
                <w:tcPr>
                  <w:tcW w:w="4633" w:type="dxa"/>
                  <w:shd w:val="clear" w:color="auto" w:fill="F2F2F2" w:themeFill="background1" w:themeFillShade="F2"/>
                </w:tcPr>
                <w:p w14:paraId="0AF6C9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ลูกหนี้ที่ยังไม่ด้อยคุณภาพ </w:t>
                  </w:r>
                  <w:r w:rsidRPr="00BE69F2">
                    <w:rPr>
                      <w:rFonts w:eastAsia="Arial Unicode MS"/>
                    </w:rPr>
                    <w:t>(Non-NPL)</w:t>
                  </w:r>
                </w:p>
                <w:p w14:paraId="38900F0C" w14:textId="77777777" w:rsidR="00033C0B" w:rsidRPr="00BE69F2" w:rsidRDefault="00033C0B" w:rsidP="009A6773">
                  <w:pPr>
                    <w:ind w:left="30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Stage 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/ Stage 2</w:t>
                  </w:r>
                </w:p>
                <w:p w14:paraId="099E2172" w14:textId="77777777" w:rsidR="00033C0B" w:rsidRPr="00BE69F2" w:rsidRDefault="00033C0B" w:rsidP="009A6773">
                  <w:pPr>
                    <w:ind w:left="30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ปรับโครงสร้างหนี้ในลักษณะเชิงป้องกัน </w:t>
                  </w:r>
                  <w:r w:rsidRPr="00BE69F2">
                    <w:rPr>
                      <w:rFonts w:eastAsia="Arial Unicode MS"/>
                    </w:rPr>
                    <w:t>Pre-emptive</w:t>
                  </w:r>
                </w:p>
              </w:tc>
              <w:tc>
                <w:tcPr>
                  <w:tcW w:w="2344" w:type="dxa"/>
                  <w:shd w:val="clear" w:color="auto" w:fill="F2F2F2" w:themeFill="background1" w:themeFillShade="F2"/>
                </w:tcPr>
                <w:p w14:paraId="1275BCF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49DF7CE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1DC707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786F0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</w:t>
                  </w:r>
                </w:p>
              </w:tc>
            </w:tr>
          </w:tbl>
          <w:p w14:paraId="2F267F38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ตามนิยามของ สง. ทาง ธปท. เห็นว่าตรงกับนิยาม 2000200003 -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ของ ธปท. จึงขอให้รายงานใน </w:t>
            </w:r>
            <w:r w:rsidRPr="00BE69F2">
              <w:rPr>
                <w:rFonts w:eastAsia="Arial Unicode MS"/>
              </w:rPr>
              <w:t xml:space="preserve">1.8 Account x Account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 xml:space="preserve">ดังกล่าว ทั้งนี้ นิยามการ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ของ ธปท. หมายถึง การที่ลูกค้าย้ายหนี้จาก สง. อื่นมาเป็นลูกหนี้ที่ สง. แทน</w:t>
            </w:r>
          </w:p>
        </w:tc>
      </w:tr>
    </w:tbl>
    <w:p w14:paraId="4761634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CC9BA0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29C6F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C2284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หากลูกค้าขอความช่วยเหลือให้ปรับเปลี่ยนแผนการชำระหนี้ให้ระบุ</w:t>
            </w:r>
            <w:r w:rsidRPr="00BE69F2">
              <w:rPr>
                <w:rFonts w:eastAsia="Arial Unicode MS"/>
              </w:rPr>
              <w:t xml:space="preserve"> Account Relationship Type </w:t>
            </w:r>
            <w:r w:rsidRPr="00BE69F2">
              <w:rPr>
                <w:rFonts w:eastAsia="Arial Unicode MS"/>
                <w:cs/>
              </w:rPr>
              <w:t xml:space="preserve">ตามตัวอย่างใช่หรือไม่    </w:t>
            </w:r>
          </w:p>
          <w:p w14:paraId="6A90EB82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1: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 xml:space="preserve">Stage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 นับเป็น </w:t>
            </w:r>
            <w:r w:rsidRPr="00BE69F2">
              <w:rPr>
                <w:rFonts w:eastAsia="Arial Unicode MS"/>
              </w:rPr>
              <w:t>2000200003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2000200004</w:t>
            </w:r>
            <w:r w:rsidRPr="00BE69F2">
              <w:rPr>
                <w:rFonts w:eastAsia="Arial Unicode MS"/>
                <w:cs/>
              </w:rPr>
              <w:t xml:space="preserve"> อื่น ๆ</w:t>
            </w:r>
          </w:p>
          <w:p w14:paraId="54A7DCC0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2: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>Stage 3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Restructured and Rescheduled</w:t>
            </w:r>
          </w:p>
        </w:tc>
      </w:tr>
      <w:tr w:rsidR="00BE69F2" w:rsidRPr="00BE69F2" w14:paraId="6879F8F0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7B15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370226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ไม่ใช่ หาก</w:t>
            </w:r>
            <w:r w:rsidRPr="00BE69F2">
              <w:rPr>
                <w:rFonts w:eastAsia="Arial Unicode MS"/>
                <w:u w:val="single"/>
                <w:cs/>
              </w:rPr>
              <w:t>ขอความช่วยเหลือ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2000200002 Restructured and Rescheduled </w:t>
            </w:r>
            <w:r w:rsidRPr="00BE69F2">
              <w:rPr>
                <w:rFonts w:eastAsia="Arial Unicode MS"/>
                <w:cs/>
              </w:rPr>
              <w:t xml:space="preserve">เสมอ โดยไม่ได้พิจารณาจาก </w:t>
            </w:r>
            <w:r w:rsidRPr="00BE69F2">
              <w:rPr>
                <w:rFonts w:eastAsia="Arial Unicode MS"/>
              </w:rPr>
              <w:t xml:space="preserve">Stage </w:t>
            </w:r>
            <w:r w:rsidRPr="00BE69F2">
              <w:rPr>
                <w:rFonts w:eastAsia="Arial Unicode MS"/>
                <w:cs/>
              </w:rPr>
              <w:t xml:space="preserve">ของลูกหนี้ แต่หากลูกหนี้ไม่ได้ขอความช่วยเหลือ แต่เป็นที่ สง. แก้ไขสัญญาเพื่อป้องกันลูกหนี้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ไป สง. อื่น ๆ ให้รายงาน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2000200003 Retention</w:t>
            </w:r>
          </w:p>
        </w:tc>
      </w:tr>
    </w:tbl>
    <w:p w14:paraId="2A500EF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C5A01C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9"/>
        <w:gridCol w:w="9617"/>
      </w:tblGrid>
      <w:tr w:rsidR="00BE69F2" w:rsidRPr="00BE69F2" w14:paraId="42C19732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9" w:type="dxa"/>
            <w:shd w:val="clear" w:color="auto" w:fill="F2F2F2" w:themeFill="background1" w:themeFillShade="F2"/>
          </w:tcPr>
          <w:p w14:paraId="0402FB0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Q11</w:t>
            </w:r>
          </w:p>
        </w:tc>
        <w:tc>
          <w:tcPr>
            <w:tcW w:w="9617" w:type="dxa"/>
            <w:shd w:val="clear" w:color="auto" w:fill="F2F2F2" w:themeFill="background1" w:themeFillShade="F2"/>
          </w:tcPr>
          <w:p w14:paraId="0165C75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หากลูกค้าทำสัญญาเงินกู้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 xml:space="preserve">2564 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Maturity Date 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2568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>Long Term Loan)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12"/>
              <w:gridCol w:w="4394"/>
              <w:gridCol w:w="3285"/>
            </w:tblGrid>
            <w:tr w:rsidR="00BE69F2" w:rsidRPr="00BE69F2" w14:paraId="7C9B0B48" w14:textId="77777777">
              <w:tc>
                <w:tcPr>
                  <w:tcW w:w="1712" w:type="dxa"/>
                </w:tcPr>
                <w:p w14:paraId="389D0F2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Event date</w:t>
                  </w:r>
                </w:p>
              </w:tc>
              <w:tc>
                <w:tcPr>
                  <w:tcW w:w="4394" w:type="dxa"/>
                </w:tcPr>
                <w:p w14:paraId="7C5A132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Event</w:t>
                  </w:r>
                </w:p>
              </w:tc>
              <w:tc>
                <w:tcPr>
                  <w:tcW w:w="3285" w:type="dxa"/>
                </w:tcPr>
                <w:p w14:paraId="269D538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Interest Period</w:t>
                  </w:r>
                </w:p>
              </w:tc>
            </w:tr>
            <w:tr w:rsidR="00BE69F2" w:rsidRPr="00BE69F2" w14:paraId="0D02FCFF" w14:textId="77777777">
              <w:tc>
                <w:tcPr>
                  <w:tcW w:w="1712" w:type="dxa"/>
                </w:tcPr>
                <w:p w14:paraId="630CB8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7A1A5C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  <w:p w14:paraId="6067E803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20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 </w:t>
                  </w:r>
                </w:p>
                <w:p w14:paraId="0D3CA1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285" w:type="dxa"/>
                </w:tcPr>
                <w:p w14:paraId="6A0D2A67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1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1620AF60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2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</w:t>
                  </w:r>
                  <w:r w:rsidRPr="00BE69F2">
                    <w:rPr>
                      <w:rFonts w:eastAsia="Arial Unicode MS"/>
                    </w:rPr>
                    <w:t xml:space="preserve"> 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7EF4B64F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3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</w:tc>
            </w:tr>
            <w:tr w:rsidR="00BE69F2" w:rsidRPr="00BE69F2" w14:paraId="51BA2829" w14:textId="77777777">
              <w:trPr>
                <w:trHeight w:hRule="exact" w:val="663"/>
              </w:trPr>
              <w:tc>
                <w:tcPr>
                  <w:tcW w:w="1712" w:type="dxa"/>
                </w:tcPr>
                <w:p w14:paraId="46B08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7D05ED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2</w:t>
                  </w: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  <w:p w14:paraId="676DBBE6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20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 </w:t>
                  </w:r>
                </w:p>
                <w:p w14:paraId="77CE5C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285" w:type="dxa"/>
                </w:tcPr>
                <w:p w14:paraId="42BC43FF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1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4B896048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2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703F91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0637848A" w14:textId="77777777">
              <w:trPr>
                <w:trHeight w:hRule="exact" w:val="417"/>
              </w:trPr>
              <w:tc>
                <w:tcPr>
                  <w:tcW w:w="1712" w:type="dxa"/>
                </w:tcPr>
                <w:p w14:paraId="6DA37D9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3415FBB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</w:t>
                  </w:r>
                </w:p>
              </w:tc>
              <w:tc>
                <w:tcPr>
                  <w:tcW w:w="3285" w:type="dxa"/>
                </w:tcPr>
                <w:p w14:paraId="4A67AB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5AA79D52" w14:textId="77777777">
              <w:trPr>
                <w:trHeight w:hRule="exact" w:val="687"/>
              </w:trPr>
              <w:tc>
                <w:tcPr>
                  <w:tcW w:w="1712" w:type="dxa"/>
                </w:tcPr>
                <w:p w14:paraId="1AE44F2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43BDDE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Merge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และ</w:t>
                  </w: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2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เป็น</w:t>
                  </w:r>
                </w:p>
                <w:p w14:paraId="660C5DC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3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มี </w:t>
                  </w:r>
                  <w:r w:rsidRPr="00BE69F2">
                    <w:rPr>
                      <w:rFonts w:eastAsia="Arial Unicode MS"/>
                    </w:rPr>
                    <w:t>Outstanding 40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</w:t>
                  </w:r>
                </w:p>
              </w:tc>
              <w:tc>
                <w:tcPr>
                  <w:tcW w:w="3285" w:type="dxa"/>
                </w:tcPr>
                <w:p w14:paraId="0375D6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RO1 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65</w:t>
                  </w:r>
                </w:p>
              </w:tc>
            </w:tr>
          </w:tbl>
          <w:p w14:paraId="6B4B4C7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ณ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งวดเดือน ต.ค. 64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3947ADA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9" w:type="dxa"/>
          </w:tcPr>
          <w:p w14:paraId="17D23FE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17" w:type="dxa"/>
          </w:tcPr>
          <w:p w14:paraId="77E9E8C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Code 2000200004 </w:t>
            </w:r>
            <w:r w:rsidRPr="00BE69F2">
              <w:rPr>
                <w:rFonts w:eastAsia="Arial Unicode MS"/>
                <w:cs/>
              </w:rPr>
              <w:t xml:space="preserve">อื่น ๆ </w:t>
            </w:r>
          </w:p>
        </w:tc>
      </w:tr>
    </w:tbl>
    <w:p w14:paraId="5239E59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1228ECDB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9" w:name="_Toc117260823"/>
      <w:bookmarkStart w:id="90" w:name="_Toc207049925"/>
      <w:bookmarkEnd w:id="88"/>
      <w:r w:rsidRPr="00BE69F2">
        <w:rPr>
          <w:rFonts w:eastAsia="Arial Unicode MS"/>
        </w:rPr>
        <w:lastRenderedPageBreak/>
        <w:t xml:space="preserve">Policy Adoption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DER_PLC</w:t>
      </w:r>
      <w:r w:rsidRPr="00BE69F2">
        <w:rPr>
          <w:rFonts w:eastAsia="Arial Unicode MS"/>
          <w:cs/>
        </w:rPr>
        <w:t>)</w:t>
      </w:r>
      <w:bookmarkEnd w:id="89"/>
      <w:bookmarkEnd w:id="90"/>
    </w:p>
    <w:p w14:paraId="471346B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6F5830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8D3E1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94B1A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ขอบเขตการรายงานมีเงื่อนไขตามประกาศในประเทศไทยเท่านั้น ใช่หรือไม่ ขอบเขตการรายงานไม่รวมสาขา </w:t>
            </w:r>
            <w:proofErr w:type="spellStart"/>
            <w:r w:rsidRPr="00BE69F2">
              <w:rPr>
                <w:rFonts w:eastAsia="Arial Unicode MS"/>
                <w:cs/>
              </w:rPr>
              <w:t>ธพ</w:t>
            </w:r>
            <w:proofErr w:type="spellEnd"/>
            <w:r w:rsidRPr="00BE69F2">
              <w:rPr>
                <w:rFonts w:eastAsia="Arial Unicode MS"/>
                <w:cs/>
              </w:rPr>
              <w:t>. ไทยในต่างประเทศ ใช่หรือไม่</w:t>
            </w:r>
          </w:p>
        </w:tc>
      </w:tr>
      <w:tr w:rsidR="00BE69F2" w:rsidRPr="00BE69F2" w14:paraId="4161BDDD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96F61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96BA33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รายงานตามเงื่อนไข ตามประกาศในประเทศไทยเท่านั้น และขอบเขตการรายงาน</w:t>
            </w:r>
            <w:r w:rsidRPr="00BE69F2">
              <w:rPr>
                <w:rFonts w:eastAsia="Arial Unicode MS"/>
                <w:u w:val="single"/>
                <w:cs/>
              </w:rPr>
              <w:t>ไม่</w:t>
            </w:r>
            <w:r w:rsidRPr="00BE69F2">
              <w:rPr>
                <w:rFonts w:eastAsia="Arial Unicode MS"/>
                <w:cs/>
              </w:rPr>
              <w:t xml:space="preserve">รวมสาขา </w:t>
            </w:r>
            <w:proofErr w:type="spellStart"/>
            <w:r w:rsidRPr="00BE69F2">
              <w:rPr>
                <w:rFonts w:eastAsia="Arial Unicode MS"/>
                <w:cs/>
              </w:rPr>
              <w:t>ธพ</w:t>
            </w:r>
            <w:proofErr w:type="spellEnd"/>
            <w:r w:rsidRPr="00BE69F2">
              <w:rPr>
                <w:rFonts w:eastAsia="Arial Unicode MS"/>
                <w:cs/>
              </w:rPr>
              <w:t>. ไทยในต่างประเทศ</w:t>
            </w:r>
          </w:p>
        </w:tc>
      </w:tr>
    </w:tbl>
    <w:p w14:paraId="5DBDA04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DAEEFE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BB7BB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8622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บัญชีลูกหนี้ที่เข้ามาตรการช่วยเหลือ แล้วมีการรายงาน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>มาตรการช่วยเหลือนั้นแล้ว ต่อมาลูกค้ารายนี้ออกจากมาตรการช่วยเหลือแล้วไม่ต้องนำบัญชีดังกล่าวออก ใช่หรือไม่</w:t>
            </w:r>
          </w:p>
        </w:tc>
      </w:tr>
      <w:tr w:rsidR="00BE69F2" w:rsidRPr="00BE69F2" w14:paraId="51FD82AC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0F78C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F98BFA8" w14:textId="1BFE314B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ไม่ต้องนำบัญชีดังกล่าวออก โดย ธปท. จะวิเคราะห์ข้อมูลจาก </w:t>
            </w:r>
            <w:r w:rsidRPr="00BE69F2">
              <w:rPr>
                <w:rFonts w:eastAsia="Arial Unicode MS"/>
              </w:rPr>
              <w:t>End Date (</w:t>
            </w:r>
            <w:r w:rsidRPr="00BE69F2">
              <w:rPr>
                <w:rFonts w:eastAsia="Arial Unicode MS"/>
                <w:cs/>
              </w:rPr>
              <w:t>วันสิ้นสุดที่ลูกหนี้ได้รับผลประโยชน์)</w:t>
            </w:r>
            <w:r w:rsidR="00942A37">
              <w:rPr>
                <w:rFonts w:eastAsia="Arial Unicode MS" w:hint="cs"/>
                <w:cs/>
              </w:rPr>
              <w:t xml:space="preserve"> </w:t>
            </w:r>
            <w:r w:rsidR="00942A37" w:rsidRPr="00942A37">
              <w:rPr>
                <w:rFonts w:eastAsia="Arial Unicode MS" w:hint="cs"/>
                <w:color w:val="FF0000"/>
                <w:cs/>
              </w:rPr>
              <w:t>ดังนั้น กรณีที่ลูกหนี้ออกจากมาตรการช่วยเหลือ สง. ต้องอ</w:t>
            </w:r>
            <w:proofErr w:type="spellStart"/>
            <w:r w:rsidR="00942A37" w:rsidRPr="00942A37">
              <w:rPr>
                <w:rFonts w:eastAsia="Arial Unicode MS" w:hint="cs"/>
                <w:color w:val="FF0000"/>
                <w:cs/>
              </w:rPr>
              <w:t>ัป</w:t>
            </w:r>
            <w:proofErr w:type="spellEnd"/>
            <w:r w:rsidR="00942A37" w:rsidRPr="00942A37">
              <w:rPr>
                <w:rFonts w:eastAsia="Arial Unicode MS" w:hint="cs"/>
                <w:color w:val="FF0000"/>
                <w:cs/>
              </w:rPr>
              <w:t xml:space="preserve">เดต </w:t>
            </w:r>
            <w:r w:rsidR="00942A37" w:rsidRPr="00942A37">
              <w:rPr>
                <w:rFonts w:eastAsia="Arial Unicode MS"/>
                <w:color w:val="FF0000"/>
              </w:rPr>
              <w:t xml:space="preserve">End Date </w:t>
            </w:r>
            <w:r w:rsidR="00942A37" w:rsidRPr="00942A37">
              <w:rPr>
                <w:rFonts w:eastAsia="Arial Unicode MS" w:hint="cs"/>
                <w:color w:val="FF0000"/>
                <w:cs/>
              </w:rPr>
              <w:t>เข้ามาด้วย</w:t>
            </w:r>
          </w:p>
        </w:tc>
      </w:tr>
    </w:tbl>
    <w:p w14:paraId="058AD70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BF8E4D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A67F98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DC0BD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ต้องส่งรายงานข้อมูลบัญชีที่เข้าโครงการช่วยเหลือตามนโยบายหรือมาตรการของภาครัฐ นโยบายของ ธปท. หรือมาตรการที่ร่วมกับสถาบันการเงินของรัฐอย่างไร</w:t>
            </w:r>
          </w:p>
        </w:tc>
      </w:tr>
      <w:tr w:rsidR="00BE69F2" w:rsidRPr="00BE69F2" w14:paraId="567A7B77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C2ED3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D1387F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ให้สอดคล้องกับช่วงเวลาที่ลูกหนี้ได้รับผลประโยชน์</w:t>
            </w:r>
          </w:p>
          <w:p w14:paraId="7153C38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หากส่งแบบ </w:t>
            </w:r>
            <w:r w:rsidRPr="00BE69F2">
              <w:rPr>
                <w:rFonts w:eastAsia="Arial Unicode MS"/>
              </w:rPr>
              <w:t>Change</w:t>
            </w:r>
            <w:r w:rsidRPr="00BE69F2">
              <w:rPr>
                <w:rFonts w:eastAsia="Arial Unicode MS"/>
                <w:cs/>
              </w:rPr>
              <w:t xml:space="preserve"> รายงานเฉพาะตอนเข้าโครงการเท่านั้น</w:t>
            </w:r>
          </w:p>
          <w:p w14:paraId="3581FAA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  หากส่งแบบ </w:t>
            </w:r>
            <w:r w:rsidRPr="00BE69F2">
              <w:rPr>
                <w:rFonts w:eastAsia="Arial Unicode MS"/>
              </w:rPr>
              <w:t>Chunk</w:t>
            </w:r>
            <w:r w:rsidRPr="00BE69F2">
              <w:rPr>
                <w:rFonts w:eastAsia="Arial Unicode MS"/>
                <w:cs/>
              </w:rPr>
              <w:t xml:space="preserve"> ให้รายงานรวมข้อมูลในอดีตของบัญชีนั้นด้วย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33DF5C0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3B93D5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DB0DB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A987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เดือน ม.ค. บัญชีนี้เข้ามาตรการซอ</w:t>
            </w:r>
            <w:proofErr w:type="spellStart"/>
            <w:r w:rsidRPr="00BE69F2">
              <w:rPr>
                <w:rFonts w:eastAsia="Arial Unicode MS"/>
                <w:cs/>
              </w:rPr>
              <w:t>ฟท์</w:t>
            </w:r>
            <w:proofErr w:type="spellEnd"/>
            <w:r w:rsidRPr="00BE69F2">
              <w:rPr>
                <w:rFonts w:eastAsia="Arial Unicode MS"/>
                <w:cs/>
              </w:rPr>
              <w:t>โลน</w:t>
            </w:r>
          </w:p>
          <w:p w14:paraId="62D1AC7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ก.พ. สง. ให้มาตรการชะลอหนี้ให้ลูกค้า หลังพบว่าลูกหนี้มีปัญหาการจ่ายชำระหนี้ โดยลูกค้ายังคงอยู่ในมาตรการซอ</w:t>
            </w:r>
            <w:proofErr w:type="spellStart"/>
            <w:r w:rsidRPr="00BE69F2">
              <w:rPr>
                <w:rFonts w:eastAsia="Arial Unicode MS"/>
                <w:cs/>
              </w:rPr>
              <w:t>ฟท์</w:t>
            </w:r>
            <w:proofErr w:type="spellEnd"/>
            <w:r w:rsidRPr="00BE69F2">
              <w:rPr>
                <w:rFonts w:eastAsia="Arial Unicode MS"/>
                <w:cs/>
              </w:rPr>
              <w:t xml:space="preserve">โลน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 xml:space="preserve">ในช่วงเวลาเดียวกันลูกค้าเข้าทั้ง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มาตรการ) จะต้องรายงานในแต่ละช่วงเวลาอย่างไร</w:t>
            </w:r>
          </w:p>
          <w:p w14:paraId="20D2A26F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>Soft Loan)</w:t>
            </w:r>
          </w:p>
          <w:p w14:paraId="4BAE3532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</w:t>
            </w:r>
          </w:p>
        </w:tc>
      </w:tr>
      <w:tr w:rsidR="00BE69F2" w:rsidRPr="00BE69F2" w14:paraId="4A8F56F7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A335F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559E1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สำหรับการส่งข้อมูลแบบ </w:t>
            </w:r>
            <w:r w:rsidRPr="00BE69F2">
              <w:rPr>
                <w:rFonts w:eastAsia="Arial Unicode MS"/>
              </w:rPr>
              <w:t xml:space="preserve">Chunk  </w:t>
            </w:r>
          </w:p>
          <w:p w14:paraId="742442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ม.ค.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317"/>
              <w:gridCol w:w="1426"/>
              <w:gridCol w:w="1710"/>
              <w:gridCol w:w="1800"/>
              <w:gridCol w:w="3212"/>
            </w:tblGrid>
            <w:tr w:rsidR="00BE69F2" w:rsidRPr="00BE69F2" w14:paraId="034E09A8" w14:textId="77777777" w:rsidTr="007300D6">
              <w:trPr>
                <w:trHeight w:val="259"/>
              </w:trPr>
              <w:tc>
                <w:tcPr>
                  <w:tcW w:w="1317" w:type="dxa"/>
                </w:tcPr>
                <w:p w14:paraId="2E17FC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426" w:type="dxa"/>
                </w:tcPr>
                <w:p w14:paraId="694F9E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710" w:type="dxa"/>
                </w:tcPr>
                <w:p w14:paraId="2E86B5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800" w:type="dxa"/>
                </w:tcPr>
                <w:p w14:paraId="00FE1A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2F4EF6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089CD86" w14:textId="77777777" w:rsidTr="007300D6">
              <w:trPr>
                <w:trHeight w:val="863"/>
              </w:trPr>
              <w:tc>
                <w:tcPr>
                  <w:tcW w:w="1317" w:type="dxa"/>
                </w:tcPr>
                <w:p w14:paraId="63D536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426" w:type="dxa"/>
                </w:tcPr>
                <w:p w14:paraId="058691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10" w:type="dxa"/>
                </w:tcPr>
                <w:p w14:paraId="168445C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6B76A43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4186842F" w14:textId="0663780D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2003800001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มาตรการเงินกู้ดอกเบี้ยต่ำเพื่อช่วยเหลือด้านการเงินของรัฐบาล (</w:t>
                  </w:r>
                  <w:r w:rsidR="00033C0B" w:rsidRPr="00BE69F2">
                    <w:rPr>
                      <w:rFonts w:eastAsia="Arial Unicode MS"/>
                    </w:rPr>
                    <w:t>Soft Loan)</w:t>
                  </w:r>
                </w:p>
              </w:tc>
            </w:tr>
          </w:tbl>
          <w:p w14:paraId="219E6E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FBBF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ก.พ.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317"/>
              <w:gridCol w:w="1435"/>
              <w:gridCol w:w="1701"/>
              <w:gridCol w:w="1800"/>
              <w:gridCol w:w="3212"/>
            </w:tblGrid>
            <w:tr w:rsidR="00BE69F2" w:rsidRPr="00BE69F2" w14:paraId="1880021A" w14:textId="77777777">
              <w:trPr>
                <w:trHeight w:val="259"/>
              </w:trPr>
              <w:tc>
                <w:tcPr>
                  <w:tcW w:w="1317" w:type="dxa"/>
                </w:tcPr>
                <w:p w14:paraId="35E3A9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435" w:type="dxa"/>
                </w:tcPr>
                <w:p w14:paraId="79E4ABA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701" w:type="dxa"/>
                </w:tcPr>
                <w:p w14:paraId="5499E3D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800" w:type="dxa"/>
                </w:tcPr>
                <w:p w14:paraId="2EC73F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2CE64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3A7453C1" w14:textId="77777777">
              <w:trPr>
                <w:trHeight w:val="259"/>
              </w:trPr>
              <w:tc>
                <w:tcPr>
                  <w:tcW w:w="1317" w:type="dxa"/>
                </w:tcPr>
                <w:p w14:paraId="01DD671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2021-02-28</w:t>
                  </w:r>
                </w:p>
              </w:tc>
              <w:tc>
                <w:tcPr>
                  <w:tcW w:w="1435" w:type="dxa"/>
                </w:tcPr>
                <w:p w14:paraId="25C836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01" w:type="dxa"/>
                </w:tcPr>
                <w:p w14:paraId="0CE428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27FC97C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2056BBEE" w14:textId="094893DA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2003800001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มาตรการเงินกู้ดอกเบี้ยต่ำเพื่อช่วยเหลือด้านการเงินของรัฐบาล (</w:t>
                  </w:r>
                  <w:r w:rsidR="00033C0B" w:rsidRPr="00BE69F2">
                    <w:rPr>
                      <w:rFonts w:eastAsia="Arial Unicode MS"/>
                    </w:rPr>
                    <w:t>Soft Loan)</w:t>
                  </w:r>
                </w:p>
              </w:tc>
            </w:tr>
            <w:tr w:rsidR="00BE69F2" w:rsidRPr="00BE69F2" w14:paraId="58C1D9BD" w14:textId="77777777">
              <w:trPr>
                <w:trHeight w:val="259"/>
              </w:trPr>
              <w:tc>
                <w:tcPr>
                  <w:tcW w:w="1317" w:type="dxa"/>
                </w:tcPr>
                <w:p w14:paraId="1BBDF9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2021-02-28</w:t>
                  </w:r>
                </w:p>
              </w:tc>
              <w:tc>
                <w:tcPr>
                  <w:tcW w:w="1435" w:type="dxa"/>
                </w:tcPr>
                <w:p w14:paraId="6209C9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01" w:type="dxa"/>
                </w:tcPr>
                <w:p w14:paraId="2C7EBEB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15683D3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5B0137AD" w14:textId="7EE7F98B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2003800002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มาตรการชะลอการชำระหนี้</w:t>
                  </w:r>
                </w:p>
              </w:tc>
            </w:tr>
          </w:tbl>
          <w:p w14:paraId="1FCB051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7808151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91F4CD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423550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D369E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92E40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หากบัญชีนั้นได้รับมาตรการซอ</w:t>
            </w:r>
            <w:proofErr w:type="spellStart"/>
            <w:r w:rsidRPr="00BE69F2">
              <w:rPr>
                <w:rFonts w:eastAsia="Arial Unicode MS"/>
                <w:cs/>
              </w:rPr>
              <w:t>ฟท์</w:t>
            </w:r>
            <w:proofErr w:type="spellEnd"/>
            <w:r w:rsidRPr="00BE69F2">
              <w:rPr>
                <w:rFonts w:eastAsia="Arial Unicode MS"/>
                <w:cs/>
              </w:rPr>
              <w:t>โลน และต่อมาได้รับมาตรการพักชำระหนี้ให้รายงานอย่างไร</w:t>
            </w:r>
          </w:p>
        </w:tc>
      </w:tr>
      <w:tr w:rsidR="00BE69F2" w:rsidRPr="00BE69F2" w14:paraId="1BB77172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03F9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29757FE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รายงานการเข้าร่วมมาตรการทั้ง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มาตรการ โดยให้รายงานในงวดที่เข้าร่วมในแต่ละมาตรการ </w:t>
            </w:r>
          </w:p>
        </w:tc>
      </w:tr>
    </w:tbl>
    <w:p w14:paraId="6787D75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3FEAA6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5BFB0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BAACD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มาตรการชะลอการชำระหนี้ โครงการพักทรัพย์ พักหนี้ </w:t>
            </w:r>
            <w:r w:rsidRPr="00BE69F2">
              <w:rPr>
                <w:rFonts w:eastAsia="Arial Unicode MS"/>
              </w:rPr>
              <w:t xml:space="preserve"> Debt Consolidation </w:t>
            </w:r>
            <w:r w:rsidRPr="00BE69F2">
              <w:rPr>
                <w:rFonts w:eastAsia="Arial Unicode MS"/>
                <w:cs/>
              </w:rPr>
              <w:t xml:space="preserve">มาตรการแก้หนี้ระยะยาวด้วยการ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และการรวมหนี้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นับเป็นส่วนหนึ่งในมาตรการแก้หนี้อย่างยั่งยืน (ฟ้าส้ม) ด้วย ดังนั้น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 จะมี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มุมมองในเวลาเดียวกัน ต้องรายงานอย่างไร</w:t>
            </w:r>
          </w:p>
          <w:p w14:paraId="34847CE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59B8A5D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BBF604F" w14:textId="77777777" w:rsidR="00033C0B" w:rsidRPr="00BE69F2" w:rsidRDefault="00033C0B" w:rsidP="009A6773">
            <w:pPr>
              <w:ind w:left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>AC001</w:t>
            </w:r>
            <w:r w:rsidRPr="00BE69F2">
              <w:rPr>
                <w:rFonts w:eastAsia="Arial Unicode MS"/>
                <w:cs/>
              </w:rPr>
              <w:t xml:space="preserve"> เป็นบัญชีที่อยู่ในมาตรการ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Effective date 2021-10-01 </w:t>
            </w:r>
            <w:r w:rsidRPr="00BE69F2">
              <w:rPr>
                <w:rFonts w:eastAsia="Arial Unicode MS"/>
                <w:cs/>
              </w:rPr>
              <w:t>จนถึงปัจจุบัน</w:t>
            </w:r>
          </w:p>
          <w:p w14:paraId="17DE6E73" w14:textId="77777777" w:rsidR="00033C0B" w:rsidRPr="00BE69F2" w:rsidRDefault="00033C0B" w:rsidP="009A6773">
            <w:pPr>
              <w:ind w:left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ขณะเดียวกับบัญชีนี้ </w:t>
            </w:r>
            <w:r w:rsidRPr="00BE69F2">
              <w:rPr>
                <w:rFonts w:eastAsia="Arial Unicode MS"/>
              </w:rPr>
              <w:t>AC001</w:t>
            </w:r>
            <w:r w:rsidRPr="00BE69F2">
              <w:rPr>
                <w:rFonts w:eastAsia="Arial Unicode MS"/>
                <w:cs/>
              </w:rPr>
              <w:t xml:space="preserve"> จะจัดกลุ่มอยู่ในมาตรการแก้หนี้อย่างยั่งยืน (สีฟ้า) ด้วย โดยมี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</w:rPr>
              <w:br/>
              <w:t xml:space="preserve">2022-01-01 </w:t>
            </w:r>
            <w:r w:rsidRPr="00BE69F2">
              <w:rPr>
                <w:rFonts w:eastAsia="Arial Unicode MS"/>
                <w:cs/>
              </w:rPr>
              <w:t>จนถึงปัจจุบัน</w:t>
            </w:r>
          </w:p>
        </w:tc>
      </w:tr>
      <w:tr w:rsidR="00BE69F2" w:rsidRPr="00BE69F2" w14:paraId="050EF46C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19B6F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6B8D52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สำหรับการส่งข้อมูลแบบ </w:t>
            </w:r>
            <w:r w:rsidRPr="00BE69F2">
              <w:rPr>
                <w:rFonts w:eastAsia="Arial Unicode MS"/>
              </w:rPr>
              <w:t>Chunk</w:t>
            </w:r>
          </w:p>
          <w:p w14:paraId="27910C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ต.ค. </w:t>
            </w:r>
            <w:r w:rsidRPr="00BE69F2">
              <w:rPr>
                <w:rFonts w:eastAsia="Arial Unicode MS"/>
              </w:rPr>
              <w:t>64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276"/>
              <w:gridCol w:w="1785"/>
              <w:gridCol w:w="4112"/>
            </w:tblGrid>
            <w:tr w:rsidR="00BE69F2" w:rsidRPr="00BE69F2" w14:paraId="37B85F24" w14:textId="77777777">
              <w:trPr>
                <w:trHeight w:val="259"/>
              </w:trPr>
              <w:tc>
                <w:tcPr>
                  <w:tcW w:w="1158" w:type="dxa"/>
                </w:tcPr>
                <w:p w14:paraId="029B124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21909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58300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785" w:type="dxa"/>
                </w:tcPr>
                <w:p w14:paraId="6DC2EB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4112" w:type="dxa"/>
                </w:tcPr>
                <w:p w14:paraId="69DBFE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196F574" w14:textId="77777777">
              <w:trPr>
                <w:trHeight w:val="259"/>
              </w:trPr>
              <w:tc>
                <w:tcPr>
                  <w:tcW w:w="1158" w:type="dxa"/>
                </w:tcPr>
                <w:p w14:paraId="3726A9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2021-10-31</w:t>
                  </w:r>
                </w:p>
              </w:tc>
              <w:tc>
                <w:tcPr>
                  <w:tcW w:w="1134" w:type="dxa"/>
                </w:tcPr>
                <w:p w14:paraId="6138709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4D4437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2021-10-01</w:t>
                  </w:r>
                </w:p>
              </w:tc>
              <w:tc>
                <w:tcPr>
                  <w:tcW w:w="1785" w:type="dxa"/>
                </w:tcPr>
                <w:p w14:paraId="4D0C8A7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752964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  <w:p w14:paraId="4FF4135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20003800007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มาตรการแก้หนี้ระยะยาวด้วยการรีไฟแนน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ซ์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 xml:space="preserve">Refinance) </w:t>
                  </w:r>
                  <w:r w:rsidRPr="00BE69F2">
                    <w:rPr>
                      <w:rFonts w:eastAsia="Arial Unicode MS"/>
                      <w:cs/>
                    </w:rPr>
                    <w:t>และการรวมหนี้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</w:tbl>
          <w:p w14:paraId="77533E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9F179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ระหว่างเดือน พ.ย. </w:t>
            </w:r>
            <w:r w:rsidRPr="00BE69F2">
              <w:rPr>
                <w:rFonts w:eastAsia="Arial Unicode MS"/>
              </w:rPr>
              <w:t xml:space="preserve">64 </w:t>
            </w:r>
            <w:r w:rsidRPr="00BE69F2">
              <w:rPr>
                <w:rFonts w:eastAsia="Arial Unicode MS"/>
                <w:cs/>
              </w:rPr>
              <w:t xml:space="preserve">จนถึง ธ.ค. </w:t>
            </w:r>
            <w:r w:rsidRPr="00BE69F2">
              <w:rPr>
                <w:rFonts w:eastAsia="Arial Unicode MS"/>
              </w:rPr>
              <w:t xml:space="preserve">64 </w:t>
            </w:r>
            <w:r w:rsidRPr="00BE69F2">
              <w:rPr>
                <w:rFonts w:eastAsia="Arial Unicode MS"/>
                <w:cs/>
              </w:rPr>
              <w:t xml:space="preserve">หากไม่มีการเปลี่ยนแปลงให้รายงานเหมือนเดือน ต.ค. </w:t>
            </w:r>
            <w:r w:rsidRPr="00BE69F2">
              <w:rPr>
                <w:rFonts w:eastAsia="Arial Unicode MS"/>
              </w:rPr>
              <w:t>64</w:t>
            </w:r>
          </w:p>
          <w:p w14:paraId="255A14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BC939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ม.ค. </w:t>
            </w:r>
            <w:r w:rsidRPr="00BE69F2">
              <w:rPr>
                <w:rFonts w:eastAsia="Arial Unicode MS"/>
              </w:rPr>
              <w:t>65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276"/>
              <w:gridCol w:w="1785"/>
              <w:gridCol w:w="4112"/>
            </w:tblGrid>
            <w:tr w:rsidR="00BE69F2" w:rsidRPr="00BE69F2" w14:paraId="6787C80A" w14:textId="77777777">
              <w:trPr>
                <w:trHeight w:val="259"/>
              </w:trPr>
              <w:tc>
                <w:tcPr>
                  <w:tcW w:w="1158" w:type="dxa"/>
                </w:tcPr>
                <w:p w14:paraId="41AD86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91696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28E87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785" w:type="dxa"/>
                </w:tcPr>
                <w:p w14:paraId="2103C8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4112" w:type="dxa"/>
                </w:tcPr>
                <w:p w14:paraId="294217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78DFC7D1" w14:textId="77777777">
              <w:trPr>
                <w:trHeight w:val="259"/>
              </w:trPr>
              <w:tc>
                <w:tcPr>
                  <w:tcW w:w="1158" w:type="dxa"/>
                </w:tcPr>
                <w:p w14:paraId="5F1225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134" w:type="dxa"/>
                </w:tcPr>
                <w:p w14:paraId="563E920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39753CF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2021-10-01</w:t>
                  </w:r>
                </w:p>
              </w:tc>
              <w:tc>
                <w:tcPr>
                  <w:tcW w:w="1785" w:type="dxa"/>
                </w:tcPr>
                <w:p w14:paraId="61B06D1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485660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  <w:p w14:paraId="34B0ACB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20003800007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มาตรการแก้หนี้ระยะยาวด้วยการรีไฟแนน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ซ์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 xml:space="preserve">Refinance) </w:t>
                  </w:r>
                  <w:r w:rsidRPr="00BE69F2">
                    <w:rPr>
                      <w:rFonts w:eastAsia="Arial Unicode MS"/>
                      <w:cs/>
                    </w:rPr>
                    <w:t>และการรวมหนี้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  <w:tr w:rsidR="00BE69F2" w:rsidRPr="00BE69F2" w14:paraId="34F43D4F" w14:textId="77777777">
              <w:trPr>
                <w:trHeight w:val="259"/>
              </w:trPr>
              <w:tc>
                <w:tcPr>
                  <w:tcW w:w="1158" w:type="dxa"/>
                </w:tcPr>
                <w:p w14:paraId="3C0192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134" w:type="dxa"/>
                </w:tcPr>
                <w:p w14:paraId="234F3F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324A7AD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2022-01-01</w:t>
                  </w:r>
                </w:p>
              </w:tc>
              <w:tc>
                <w:tcPr>
                  <w:tcW w:w="1785" w:type="dxa"/>
                </w:tcPr>
                <w:p w14:paraId="6E58076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4222326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8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มาตรการแก้หนี้อย่างยั่งยืน</w:t>
                  </w:r>
                </w:p>
              </w:tc>
            </w:tr>
          </w:tbl>
          <w:p w14:paraId="18E0D9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9C379E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283B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167632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8EF47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457A7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  <w:r w:rsidRPr="00BE69F2">
              <w:rPr>
                <w:rFonts w:eastAsia="Arial Unicode MS"/>
                <w:cs/>
              </w:rPr>
              <w:t xml:space="preserve">บัญชีที่รายงานใน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 xml:space="preserve">จะต้องนำมารายงานที่ </w:t>
            </w:r>
            <w:r w:rsidRPr="00BE69F2">
              <w:rPr>
                <w:rFonts w:eastAsia="Arial Unicode MS"/>
              </w:rPr>
              <w:t xml:space="preserve">Data Entity 1.9 Policy Adoption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Classification 20003800008</w:t>
            </w:r>
            <w:r w:rsidRPr="00BE69F2">
              <w:rPr>
                <w:rFonts w:eastAsia="Arial Unicode MS"/>
                <w:cs/>
              </w:rPr>
              <w:t xml:space="preserve"> มาตรการแก้หนี้อย่างยั่งยืนด้วย ใช่หรือไม่ หากใช่ ต้องรายงาน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  <w:p w14:paraId="3878A7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07B2A280" w14:textId="77777777" w:rsidR="00033C0B" w:rsidRPr="00BE69F2" w:rsidRDefault="00033C0B" w:rsidP="009A6773">
            <w:pPr>
              <w:pStyle w:val="ListParagraph"/>
              <w:numPr>
                <w:ilvl w:val="0"/>
                <w:numId w:val="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หากเป็นสัญญาปรับปรุงโครงสร้างหนี้ก่อนมีมาตรการแก้ไขหนี้อย่างยั่งยืน </w:t>
            </w:r>
          </w:p>
          <w:p w14:paraId="6B10B59B" w14:textId="77777777" w:rsidR="00033C0B" w:rsidRPr="00BE69F2" w:rsidRDefault="00033C0B" w:rsidP="009A6773">
            <w:pPr>
              <w:ind w:left="94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ใช่หรือไม่ และหากใช่ 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7B13E27B" w14:textId="77777777" w:rsidR="00033C0B" w:rsidRPr="00BE69F2" w:rsidRDefault="00033C0B" w:rsidP="009A6773">
            <w:pPr>
              <w:ind w:left="94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หากใช่ สามารถระบุวันที่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 ได้หรือไม่ (มาตรการยั่งยืนเริ่ม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44E48D88" w14:textId="77777777" w:rsidR="00033C0B" w:rsidRPr="00BE69F2" w:rsidRDefault="00033C0B" w:rsidP="009A6773">
            <w:pPr>
              <w:pStyle w:val="ListParagraph"/>
              <w:numPr>
                <w:ilvl w:val="0"/>
                <w:numId w:val="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หากเป็นสัญญาช่วยเหลือลูกหนี้ในเดือนปัจจุบัน ควรรายงาน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D01ECA9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C123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6B7016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ต้องรายงานที่ทั้งที่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1.13 </w:t>
            </w:r>
            <w:r w:rsidRPr="00BE69F2">
              <w:rPr>
                <w:rFonts w:eastAsia="Arial Unicode MS"/>
              </w:rPr>
              <w:t>Debt Restructuring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Policy Adoption</w:t>
            </w:r>
            <w:r w:rsidRPr="00BE69F2">
              <w:rPr>
                <w:rFonts w:eastAsia="Arial Unicode MS"/>
                <w:cs/>
              </w:rPr>
              <w:t xml:space="preserve"> และรายงาน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ในช่วงเวลาที่ลูกหนี้ได้รับผลประโยชน์</w:t>
            </w:r>
          </w:p>
          <w:p w14:paraId="461BDE2D" w14:textId="77777777" w:rsidR="00033C0B" w:rsidRPr="00BE69F2" w:rsidRDefault="00033C0B" w:rsidP="009A6773">
            <w:pPr>
              <w:pStyle w:val="ListParagraph"/>
              <w:numPr>
                <w:ilvl w:val="0"/>
                <w:numId w:val="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ไม่จำเป็นต้องรายงาน เนื่องจาก ธปท. จะวิเคราะห์จาก </w:t>
            </w:r>
            <w:r w:rsidRPr="00BE69F2">
              <w:rPr>
                <w:rFonts w:eastAsia="Arial Unicode MS"/>
              </w:rPr>
              <w:t xml:space="preserve">DS_DRD </w:t>
            </w:r>
            <w:r w:rsidRPr="00BE69F2">
              <w:rPr>
                <w:rFonts w:eastAsia="Arial Unicode MS"/>
                <w:cs/>
              </w:rPr>
              <w:t xml:space="preserve">อย่างไรก็ดี เนื่องจากมาตรการแก้ไขหนี้ยั่งยืน ให้เริ่มนับประโยชน์ ได้ตั้งแต่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64</w:t>
            </w:r>
            <w:r w:rsidRPr="00BE69F2">
              <w:rPr>
                <w:rFonts w:eastAsia="Arial Unicode MS"/>
                <w:cs/>
              </w:rPr>
              <w:t xml:space="preserve"> หาก สง. ต้องการอ้างสิทธิของลูกหนี้ที่เข้ามาตรการ ก็สามารถรายงาน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1.9</w:t>
            </w:r>
            <w:r w:rsidRPr="00BE69F2">
              <w:rPr>
                <w:rFonts w:eastAsia="Arial Unicode MS"/>
              </w:rPr>
              <w:t xml:space="preserve"> Policy Adoption </w:t>
            </w:r>
            <w:r w:rsidRPr="00BE69F2">
              <w:rPr>
                <w:rFonts w:eastAsia="Arial Unicode MS"/>
                <w:cs/>
              </w:rPr>
              <w:t xml:space="preserve">เข้ามาได้ แต่ไม่ต้องรายงาน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1.13 </w:t>
            </w:r>
            <w:r w:rsidRPr="00BE69F2">
              <w:rPr>
                <w:rFonts w:eastAsia="Arial Unicode MS"/>
              </w:rPr>
              <w:t>Debt Restructuring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ในส่วนของข้อมูล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ให้รายงานในช่วงเวลาที่ลูกหนี้ได้รับผลประโยชน์ตามมาตรการแก้ไขหนี้ยั่งยืน</w:t>
            </w:r>
          </w:p>
          <w:p w14:paraId="36274EAC" w14:textId="77777777" w:rsidR="00033C0B" w:rsidRPr="00BE69F2" w:rsidRDefault="00033C0B" w:rsidP="009A6773">
            <w:pPr>
              <w:pStyle w:val="ListParagraph"/>
              <w:numPr>
                <w:ilvl w:val="0"/>
                <w:numId w:val="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ในช่วงเวลาที่ลูกหนี้ได้รับผลประโยชน์</w:t>
            </w:r>
          </w:p>
        </w:tc>
      </w:tr>
    </w:tbl>
    <w:p w14:paraId="6DE0D08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DD46DB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4ABDF2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09C791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มีให้ความช่วยเหลือลูกหนี้ที่มีผลกระทบด้านโควิด ซึ่งเป็นความช่วยเหลือจาก </w:t>
            </w:r>
            <w:r w:rsidRPr="00BE69F2">
              <w:rPr>
                <w:rFonts w:eastAsia="Arial Unicode MS"/>
              </w:rPr>
              <w:t>OCCGF (</w:t>
            </w:r>
            <w:r w:rsidRPr="00BE69F2">
              <w:rPr>
                <w:rFonts w:eastAsia="Arial Unicode MS"/>
                <w:cs/>
              </w:rPr>
              <w:t>ไต้หวัน) ต้องรายงานด้วย ใช่หรือไม่</w:t>
            </w:r>
          </w:p>
        </w:tc>
      </w:tr>
      <w:tr w:rsidR="00BE69F2" w:rsidRPr="00BE69F2" w14:paraId="77B9BC00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F43CE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30D1B28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หากเป็นเงินให้สินเชื่อจาก </w:t>
            </w:r>
            <w:r w:rsidRPr="00BE69F2">
              <w:rPr>
                <w:rFonts w:eastAsia="Arial Unicode MS"/>
              </w:rPr>
              <w:t>OCCGF (</w:t>
            </w:r>
            <w:r w:rsidRPr="00BE69F2">
              <w:rPr>
                <w:rFonts w:eastAsia="Arial Unicode MS"/>
                <w:cs/>
              </w:rPr>
              <w:t xml:space="preserve">ไต้หวัน) เพื่อให้ความช่วยเหลือลูกหนี้ เนื่องจากเงื่อนไขรายงานตามประกาศในประเทศไทย เท่านั้น </w:t>
            </w:r>
          </w:p>
        </w:tc>
      </w:tr>
    </w:tbl>
    <w:p w14:paraId="2B6E54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2B02A2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1" w:name="_Toc115806916"/>
      <w:r w:rsidRPr="00BE69F2">
        <w:rPr>
          <w:rFonts w:ascii="Browallia New" w:hAnsi="Browallia New" w:cs="Browallia New"/>
          <w:i w:val="0"/>
          <w:color w:val="002060"/>
        </w:rPr>
        <w:t>[Effective Date]</w:t>
      </w:r>
      <w:bookmarkEnd w:id="9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33FAC1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4DF95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62D93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ให้เลือกรายงานด้วยวันที่นโยบาย หรือมาตรการที่เกี่ยวข้องเริ่มมีผลบังคับใช้ หรือ วันที่ลูกค้าเข้ามาตรการ</w:t>
            </w:r>
          </w:p>
        </w:tc>
      </w:tr>
      <w:tr w:rsidR="00BE69F2" w:rsidRPr="00BE69F2" w14:paraId="25039B4F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27ADF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E4A574B" w14:textId="270E15A4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ให้รายงานวันที่ลูกหนี้เริ่มได้รับผลประโยชน์</w:t>
            </w:r>
            <w:r w:rsidR="00C46F8D">
              <w:rPr>
                <w:rFonts w:eastAsia="Arial Unicode MS" w:hint="cs"/>
                <w:cs/>
              </w:rPr>
              <w:t xml:space="preserve"> </w:t>
            </w:r>
            <w:r w:rsidR="00C46F8D" w:rsidRPr="00D46129">
              <w:rPr>
                <w:rFonts w:eastAsia="Arial Unicode MS" w:hint="cs"/>
                <w:cs/>
              </w:rPr>
              <w:t>ซึ่งอาจเป็น</w:t>
            </w:r>
            <w:r w:rsidR="00C46F8D" w:rsidRPr="00D46129">
              <w:rPr>
                <w:rFonts w:eastAsia="Arial Unicode MS"/>
                <w:cs/>
              </w:rPr>
              <w:t xml:space="preserve">ได้ทั้งวันที่ลูกค้าลงนามสัญญา หรือ วันที่ลูกค้าเบิกใช้ครั้งแรก ขึ้นอยู่กับว่า สง. </w:t>
            </w:r>
            <w:r w:rsidR="00C46F8D" w:rsidRPr="00D46129">
              <w:rPr>
                <w:rFonts w:eastAsia="Arial Unicode MS" w:hint="cs"/>
                <w:cs/>
              </w:rPr>
              <w:t>เริ่มต้น</w:t>
            </w:r>
            <w:r w:rsidR="00C46F8D" w:rsidRPr="00D46129">
              <w:rPr>
                <w:rFonts w:eastAsia="Arial Unicode MS"/>
                <w:cs/>
              </w:rPr>
              <w:t>การนับสิทธิประโยชน์วันใด</w:t>
            </w:r>
          </w:p>
        </w:tc>
      </w:tr>
    </w:tbl>
    <w:p w14:paraId="1669EEF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953A96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01DF6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E3A86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สง. 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นโยบายความช่วยเหลือ ได้แก่มาตรการชะลอการชำระหนี้ที่ สง. ประกาศ เริ่มมีผล 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เม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ย</w:t>
            </w:r>
            <w:r w:rsidRPr="00BE69F2">
              <w:rPr>
                <w:rFonts w:eastAsia="Arial Unicode MS"/>
              </w:rPr>
              <w:t>. 63</w:t>
            </w:r>
            <w:r w:rsidRPr="00BE69F2">
              <w:rPr>
                <w:rFonts w:eastAsia="Arial Unicode MS"/>
                <w:cs/>
              </w:rPr>
              <w:t xml:space="preserve"> จนถึง </w:t>
            </w:r>
            <w:r w:rsidRPr="00BE69F2">
              <w:rPr>
                <w:rFonts w:eastAsia="Arial Unicode MS"/>
              </w:rPr>
              <w:t>31</w:t>
            </w:r>
            <w:r w:rsidRPr="00BE69F2">
              <w:rPr>
                <w:rFonts w:eastAsia="Arial Unicode MS"/>
                <w:cs/>
              </w:rPr>
              <w:t xml:space="preserve"> ธ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ค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63  </w:t>
            </w:r>
            <w:r w:rsidRPr="00BE69F2">
              <w:rPr>
                <w:rFonts w:eastAsia="Arial Unicode MS"/>
                <w:cs/>
              </w:rPr>
              <w:t>และโครงการปรับปรุงโครงสร้างหนี้สำหรับลูกหนี้รายย่อยด้วยวิธีการรวมหนี้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</w:p>
          <w:p w14:paraId="53BFCC7C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ลูกค้าขอเข้าความช่วยเหลือมาตรการ 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ในวันที่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พ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ค. </w:t>
            </w:r>
            <w:r w:rsidRPr="00BE69F2">
              <w:rPr>
                <w:rFonts w:eastAsia="Arial Unicode MS"/>
              </w:rPr>
              <w:t xml:space="preserve">63 </w:t>
            </w:r>
            <w:r w:rsidRPr="00BE69F2">
              <w:rPr>
                <w:rFonts w:eastAsia="Arial Unicode MS"/>
                <w:cs/>
              </w:rPr>
              <w:t xml:space="preserve">และได้ชะลอการชำระหนี้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เดือน จะสิ้นสุดในวันที่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ส.ค. </w:t>
            </w:r>
            <w:r w:rsidRPr="00BE69F2">
              <w:rPr>
                <w:rFonts w:eastAsia="Arial Unicode MS"/>
              </w:rPr>
              <w:t>63</w:t>
            </w:r>
          </w:p>
          <w:p w14:paraId="001487D1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เมื่อหมดมาตรการที่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ลูกค้า เข้ามาตรการที่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คือ</w:t>
            </w:r>
            <w:r w:rsidRPr="00BE69F2">
              <w:rPr>
                <w:rFonts w:eastAsia="Arial Unicode MS"/>
              </w:rPr>
              <w:t xml:space="preserve"> Debt Consolidation </w:t>
            </w:r>
            <w:r w:rsidRPr="00BE69F2">
              <w:rPr>
                <w:rFonts w:eastAsia="Arial Unicode MS"/>
                <w:cs/>
              </w:rPr>
              <w:t xml:space="preserve">ในวันที่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ก.ย. </w:t>
            </w:r>
            <w:r w:rsidRPr="00BE69F2">
              <w:rPr>
                <w:rFonts w:eastAsia="Arial Unicode MS"/>
              </w:rPr>
              <w:t>64</w:t>
            </w:r>
            <w:r w:rsidRPr="00BE69F2">
              <w:rPr>
                <w:rFonts w:eastAsia="Arial Unicode MS"/>
                <w:cs/>
              </w:rPr>
              <w:t xml:space="preserve"> โดยเป็นการรวมหนี้บัตรเครดิต กับสินเชื่อบ้าน อายุของสัญญา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ปี จะสิ้นสุด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ย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64</w:t>
            </w:r>
          </w:p>
          <w:p w14:paraId="2EAB1D7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D91D212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F57F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D23B16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หลักการให้รายงานช่วงที่ลูกค้าได้รับผลประโยชน์จากมาตรการนั้นๆ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418"/>
              <w:gridCol w:w="2453"/>
              <w:gridCol w:w="3302"/>
            </w:tblGrid>
            <w:tr w:rsidR="00BE69F2" w:rsidRPr="00BE69F2" w14:paraId="00B54421" w14:textId="77777777">
              <w:trPr>
                <w:trHeight w:val="259"/>
              </w:trPr>
              <w:tc>
                <w:tcPr>
                  <w:tcW w:w="1158" w:type="dxa"/>
                </w:tcPr>
                <w:p w14:paraId="5D5AAE0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AD390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18" w:type="dxa"/>
                </w:tcPr>
                <w:p w14:paraId="2167A4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2453" w:type="dxa"/>
                </w:tcPr>
                <w:p w14:paraId="2016F9E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302" w:type="dxa"/>
                </w:tcPr>
                <w:p w14:paraId="2C7E34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77A92FAC" w14:textId="77777777">
              <w:trPr>
                <w:trHeight w:val="259"/>
              </w:trPr>
              <w:tc>
                <w:tcPr>
                  <w:tcW w:w="1158" w:type="dxa"/>
                </w:tcPr>
                <w:p w14:paraId="450358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2020-05-31</w:t>
                  </w:r>
                </w:p>
              </w:tc>
              <w:tc>
                <w:tcPr>
                  <w:tcW w:w="1134" w:type="dxa"/>
                </w:tcPr>
                <w:p w14:paraId="2C60DD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418" w:type="dxa"/>
                </w:tcPr>
                <w:p w14:paraId="1B2B7D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2020-05-01</w:t>
                  </w:r>
                </w:p>
              </w:tc>
              <w:tc>
                <w:tcPr>
                  <w:tcW w:w="2453" w:type="dxa"/>
                </w:tcPr>
                <w:p w14:paraId="6E770C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2020-08-01</w:t>
                  </w:r>
                </w:p>
              </w:tc>
              <w:tc>
                <w:tcPr>
                  <w:tcW w:w="3302" w:type="dxa"/>
                </w:tcPr>
                <w:p w14:paraId="6817E49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1A3797B0" w14:textId="77777777">
              <w:trPr>
                <w:trHeight w:val="259"/>
              </w:trPr>
              <w:tc>
                <w:tcPr>
                  <w:tcW w:w="1158" w:type="dxa"/>
                </w:tcPr>
                <w:p w14:paraId="3096C9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lastRenderedPageBreak/>
                    <w:t>2021-09-30</w:t>
                  </w:r>
                </w:p>
              </w:tc>
              <w:tc>
                <w:tcPr>
                  <w:tcW w:w="1134" w:type="dxa"/>
                </w:tcPr>
                <w:p w14:paraId="23CB81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418" w:type="dxa"/>
                </w:tcPr>
                <w:p w14:paraId="5143212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2021-09-01</w:t>
                  </w:r>
                </w:p>
              </w:tc>
              <w:tc>
                <w:tcPr>
                  <w:tcW w:w="2453" w:type="dxa"/>
                </w:tcPr>
                <w:p w14:paraId="175AE14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วันที่ </w:t>
                  </w:r>
                  <w:r w:rsidRPr="00BE69F2">
                    <w:rPr>
                      <w:rFonts w:eastAsia="Arial Unicode MS"/>
                    </w:rPr>
                    <w:t xml:space="preserve">Maturity </w:t>
                  </w:r>
                  <w:r w:rsidRPr="00BE69F2">
                    <w:rPr>
                      <w:rFonts w:eastAsia="Arial Unicode MS"/>
                      <w:cs/>
                    </w:rPr>
                    <w:t xml:space="preserve">ของ </w:t>
                  </w:r>
                  <w:r w:rsidRPr="00BE69F2">
                    <w:rPr>
                      <w:rFonts w:eastAsia="Arial Unicode MS"/>
                    </w:rPr>
                    <w:t xml:space="preserve">Unsecured Loan </w:t>
                  </w:r>
                  <w:r w:rsidRPr="00BE69F2">
                    <w:rPr>
                      <w:rFonts w:eastAsia="Arial Unicode MS"/>
                      <w:cs/>
                    </w:rPr>
                    <w:t>ที่ได้รับผลประโยชน์ของอัตราดอกเบี้ยที่ปรับลดลง</w:t>
                  </w:r>
                </w:p>
              </w:tc>
              <w:tc>
                <w:tcPr>
                  <w:tcW w:w="3302" w:type="dxa"/>
                </w:tcPr>
                <w:p w14:paraId="148054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2003800006 </w:t>
                  </w:r>
                  <w:r w:rsidRPr="00BE69F2">
                    <w:rPr>
                      <w:rFonts w:eastAsia="Arial Unicode MS"/>
                      <w:cs/>
                    </w:rPr>
                    <w:t>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</w:tr>
          </w:tbl>
          <w:p w14:paraId="61C2E9D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E34C4C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B2A72E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6D974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5247BB" w14:textId="77777777" w:rsidR="00033C0B" w:rsidRPr="00BE69F2" w:rsidRDefault="00033C0B" w:rsidP="009A6773">
            <w:pPr>
              <w:pStyle w:val="ListParagraph"/>
              <w:numPr>
                <w:ilvl w:val="0"/>
                <w:numId w:val="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ของมาตรการสนับสนุนการรับโอนทรัพย์ชำระหนี้ และให้สิทธิลูกหนี้ซื้อคืน (โครงการพักทรัพย์ พักหนี้)</w:t>
            </w:r>
            <w:r w:rsidRPr="00BE69F2" w:rsidDel="00DA1BB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Effective Data </w:t>
            </w:r>
            <w:r w:rsidRPr="00BE69F2">
              <w:rPr>
                <w:rFonts w:eastAsia="Arial Unicode MS"/>
                <w:cs/>
              </w:rPr>
              <w:t>ตามวันที่ตีโอนทรัพย์ชำระหนี้ใช่หรือไม่</w:t>
            </w:r>
          </w:p>
          <w:p w14:paraId="3B9693D8" w14:textId="77777777" w:rsidR="00033C0B" w:rsidRPr="00BE69F2" w:rsidRDefault="00033C0B" w:rsidP="009A6773">
            <w:pPr>
              <w:pStyle w:val="ListParagraph"/>
              <w:numPr>
                <w:ilvl w:val="0"/>
                <w:numId w:val="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หากลูกค้ามีหลายบัญชีผูกกับหลักประกันต่างแปลง ตีโอนต่างวันกัน 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วันเดียวกันที่ </w:t>
            </w:r>
            <w:r w:rsidRPr="00BE69F2">
              <w:rPr>
                <w:rFonts w:eastAsia="Arial Unicode MS"/>
              </w:rPr>
              <w:t xml:space="preserve">Customer Level </w:t>
            </w:r>
            <w:r w:rsidRPr="00BE69F2">
              <w:rPr>
                <w:rFonts w:eastAsia="Arial Unicode MS"/>
                <w:cs/>
              </w:rPr>
              <w:t xml:space="preserve">โดยเลือกวันที่ตีโอนวันแรกเป็น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1C429741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C43DC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D83636C" w14:textId="77777777" w:rsidR="00033C0B" w:rsidRPr="00BE69F2" w:rsidRDefault="00033C0B" w:rsidP="009A6773">
            <w:pPr>
              <w:pStyle w:val="ListParagraph"/>
              <w:numPr>
                <w:ilvl w:val="0"/>
                <w:numId w:val="57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สำหรับมาตรการสนับสนุนการรับโอนทรัพย์ชำระหนี้ และให้สิทธิลูกหนี้ซื้อคืน (โครงการพักทรัพย์ พักหนี้)</w:t>
            </w:r>
            <w:r w:rsidRPr="00BE69F2" w:rsidDel="00DA1BB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ให้รายงานวันที่ตีโอนทรัพย์ชำระหนี้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ซึ่งหมายถึง วันที่ สง. รับรู้ทรัพย์สินที่ตีโอนทรัพย์ชำระหนี้ในบัญชีทรัพย์สินของ สง. ซึ่งสง.จะต้องปรับลดยอดสินเชื่อในเวลาเดียวกัน</w:t>
            </w:r>
          </w:p>
          <w:p w14:paraId="4489F56F" w14:textId="77777777" w:rsidR="00033C0B" w:rsidRPr="00BE69F2" w:rsidRDefault="00033C0B" w:rsidP="009A6773">
            <w:pPr>
              <w:pStyle w:val="ListParagraph"/>
              <w:numPr>
                <w:ilvl w:val="0"/>
                <w:numId w:val="57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เนื่องจากให้รายงานเป็นรายบัญชี </w:t>
            </w:r>
          </w:p>
          <w:p w14:paraId="7B997CEF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กรณีแต่ละบัญชีมีการตีโอนในวันที่แตกต่างกัน ให้รายงาน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ตาม วันที่ตีโอนทรัพย์ชำระหนี้ของบัญชีนั้น </w:t>
            </w:r>
          </w:p>
          <w:p w14:paraId="4A5AE651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กรณีในบัญชีนั้นมีที่ดินหลายแปลงและมีวันที่ตีโอนไม่พร้อมกัน </w:t>
            </w:r>
            <w:r w:rsidRPr="00BE69F2">
              <w:rPr>
                <w:rFonts w:eastAsia="Arial Unicode MS"/>
                <w:u w:val="single"/>
                <w:cs/>
              </w:rPr>
              <w:t>การรายงานให้พิจารณา</w:t>
            </w:r>
            <w:r w:rsidRPr="00BE69F2">
              <w:rPr>
                <w:rFonts w:eastAsia="Arial Unicode MS"/>
                <w:u w:val="single"/>
              </w:rPr>
              <w:t xml:space="preserve"> Effective Date </w:t>
            </w:r>
            <w:r w:rsidRPr="00BE69F2">
              <w:rPr>
                <w:rFonts w:eastAsia="Arial Unicode MS"/>
                <w:u w:val="single"/>
                <w:cs/>
              </w:rPr>
              <w:t>จากวันที่จะทำการปรับลดยอดคงค้าง</w:t>
            </w:r>
            <w:r w:rsidRPr="00BE69F2">
              <w:rPr>
                <w:rFonts w:eastAsia="Arial Unicode MS"/>
                <w:cs/>
              </w:rPr>
              <w:t xml:space="preserve"> เช่น หาก สง. ปรับลดยอดคงค้างลงในวันที่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มี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ค. (วันที่มีการตีโอนที่ดินแปลงแรก) ก็ให้รายงาน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เข้ามาเป็นวันที่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มี.ค. แต่ถ้า สง. มีการปรับลดยอดคงค้าง เมื่อมีการตีโอนที่ดินครบทุกแปลง (สมมุติวันที่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มี.ค)  ก็ให้รายงาน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มี.ค.</w:t>
            </w:r>
          </w:p>
        </w:tc>
      </w:tr>
    </w:tbl>
    <w:p w14:paraId="41B16CA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B9C9E1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A347C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905345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ข้อมูลวันที่ลูกหนี้เริ่มได้รับผลประโยชน์ ต้องรายงานอย่างไร</w:t>
            </w:r>
          </w:p>
          <w:p w14:paraId="07B6F84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โครงการพักหนี้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 นโยบายเริ่ม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ก.ค. สิ้นสุดที่ลูกหนี้จะมีสิทธิขอเข้าโครงการ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ก.ย.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37"/>
              <w:gridCol w:w="3138"/>
              <w:gridCol w:w="3138"/>
            </w:tblGrid>
            <w:tr w:rsidR="00BE69F2" w:rsidRPr="00BE69F2" w14:paraId="3A1959D8" w14:textId="77777777">
              <w:tc>
                <w:tcPr>
                  <w:tcW w:w="3137" w:type="dxa"/>
                </w:tcPr>
                <w:p w14:paraId="115EA3F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3138" w:type="dxa"/>
                </w:tcPr>
                <w:p w14:paraId="76C5FA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เข้าโครงการวันที่</w:t>
                  </w:r>
                </w:p>
              </w:tc>
              <w:tc>
                <w:tcPr>
                  <w:tcW w:w="3138" w:type="dxa"/>
                </w:tcPr>
                <w:p w14:paraId="242BA9A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สิ้นสุดพักหนี้ </w:t>
                  </w:r>
                  <w:r w:rsidRPr="00BE69F2">
                    <w:rPr>
                      <w:rFonts w:eastAsia="Arial Unicode MS"/>
                    </w:rPr>
                    <w:t xml:space="preserve">3 </w:t>
                  </w:r>
                  <w:r w:rsidRPr="00BE69F2">
                    <w:rPr>
                      <w:rFonts w:eastAsia="Arial Unicode MS"/>
                      <w:cs/>
                    </w:rPr>
                    <w:t>เดือน</w:t>
                  </w:r>
                </w:p>
              </w:tc>
            </w:tr>
            <w:tr w:rsidR="00BE69F2" w:rsidRPr="00BE69F2" w14:paraId="707DE48E" w14:textId="77777777">
              <w:tc>
                <w:tcPr>
                  <w:tcW w:w="3137" w:type="dxa"/>
                </w:tcPr>
                <w:p w14:paraId="799880F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A001</w:t>
                  </w:r>
                </w:p>
              </w:tc>
              <w:tc>
                <w:tcPr>
                  <w:tcW w:w="3138" w:type="dxa"/>
                </w:tcPr>
                <w:p w14:paraId="6A9796B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ส.ค.</w:t>
                  </w:r>
                </w:p>
              </w:tc>
              <w:tc>
                <w:tcPr>
                  <w:tcW w:w="3138" w:type="dxa"/>
                </w:tcPr>
                <w:p w14:paraId="547D930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30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</w:t>
                  </w:r>
                </w:p>
              </w:tc>
            </w:tr>
            <w:tr w:rsidR="00BE69F2" w:rsidRPr="00BE69F2" w14:paraId="0B215E86" w14:textId="77777777">
              <w:tc>
                <w:tcPr>
                  <w:tcW w:w="3137" w:type="dxa"/>
                </w:tcPr>
                <w:p w14:paraId="28B60F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B001  </w:t>
                  </w:r>
                </w:p>
              </w:tc>
              <w:tc>
                <w:tcPr>
                  <w:tcW w:w="3138" w:type="dxa"/>
                </w:tcPr>
                <w:p w14:paraId="6B71FB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ก.ย.</w:t>
                  </w:r>
                </w:p>
              </w:tc>
              <w:tc>
                <w:tcPr>
                  <w:tcW w:w="3138" w:type="dxa"/>
                </w:tcPr>
                <w:p w14:paraId="0ED7E2B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30 </w:t>
                  </w:r>
                  <w:r w:rsidRPr="00BE69F2">
                    <w:rPr>
                      <w:rFonts w:eastAsia="Arial Unicode MS"/>
                      <w:cs/>
                    </w:rPr>
                    <w:t>พ.ย.</w:t>
                  </w:r>
                </w:p>
              </w:tc>
            </w:tr>
          </w:tbl>
          <w:p w14:paraId="1A33FE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3DCF7624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D82A8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0" w:type="dxa"/>
          </w:tcPr>
          <w:p w14:paraId="6880BE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ให้รายงานดังนี้</w:t>
            </w:r>
          </w:p>
          <w:tbl>
            <w:tblPr>
              <w:tblStyle w:val="TableGrid"/>
              <w:tblW w:w="9436" w:type="dxa"/>
              <w:tblLayout w:type="fixed"/>
              <w:tblLook w:val="04A0" w:firstRow="1" w:lastRow="0" w:firstColumn="1" w:lastColumn="0" w:noHBand="0" w:noVBand="1"/>
            </w:tblPr>
            <w:tblGrid>
              <w:gridCol w:w="3144"/>
              <w:gridCol w:w="3146"/>
              <w:gridCol w:w="3146"/>
            </w:tblGrid>
            <w:tr w:rsidR="00BE69F2" w:rsidRPr="00BE69F2" w14:paraId="3919FCD9" w14:textId="77777777">
              <w:trPr>
                <w:trHeight w:val="259"/>
              </w:trPr>
              <w:tc>
                <w:tcPr>
                  <w:tcW w:w="3144" w:type="dxa"/>
                </w:tcPr>
                <w:p w14:paraId="2E24132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3146" w:type="dxa"/>
                </w:tcPr>
                <w:p w14:paraId="39000C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3146" w:type="dxa"/>
                </w:tcPr>
                <w:p w14:paraId="51EE2B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</w:tr>
            <w:tr w:rsidR="00BE69F2" w:rsidRPr="00BE69F2" w14:paraId="5E22079D" w14:textId="77777777">
              <w:trPr>
                <w:trHeight w:val="245"/>
              </w:trPr>
              <w:tc>
                <w:tcPr>
                  <w:tcW w:w="3144" w:type="dxa"/>
                </w:tcPr>
                <w:p w14:paraId="3505E1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A001</w:t>
                  </w:r>
                </w:p>
              </w:tc>
              <w:tc>
                <w:tcPr>
                  <w:tcW w:w="3146" w:type="dxa"/>
                </w:tcPr>
                <w:p w14:paraId="3DA14A5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ส.ค.</w:t>
                  </w:r>
                </w:p>
              </w:tc>
              <w:tc>
                <w:tcPr>
                  <w:tcW w:w="3146" w:type="dxa"/>
                </w:tcPr>
                <w:p w14:paraId="6FAD15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30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</w:t>
                  </w:r>
                </w:p>
              </w:tc>
            </w:tr>
            <w:tr w:rsidR="00BE69F2" w:rsidRPr="00BE69F2" w14:paraId="457C6254" w14:textId="77777777">
              <w:trPr>
                <w:trHeight w:val="259"/>
              </w:trPr>
              <w:tc>
                <w:tcPr>
                  <w:tcW w:w="3144" w:type="dxa"/>
                </w:tcPr>
                <w:p w14:paraId="5A8AF0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B001  </w:t>
                  </w:r>
                </w:p>
              </w:tc>
              <w:tc>
                <w:tcPr>
                  <w:tcW w:w="3146" w:type="dxa"/>
                </w:tcPr>
                <w:p w14:paraId="1F28BA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ก.ย.</w:t>
                  </w:r>
                </w:p>
              </w:tc>
              <w:tc>
                <w:tcPr>
                  <w:tcW w:w="3146" w:type="dxa"/>
                </w:tcPr>
                <w:p w14:paraId="789349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30 </w:t>
                  </w:r>
                  <w:r w:rsidRPr="00BE69F2">
                    <w:rPr>
                      <w:rFonts w:eastAsia="Arial Unicode MS"/>
                      <w:cs/>
                    </w:rPr>
                    <w:t>พ.ย.</w:t>
                  </w:r>
                </w:p>
              </w:tc>
            </w:tr>
          </w:tbl>
          <w:p w14:paraId="4FD51D3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5AF419C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B53BAD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8D7A7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A060F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สามารถนำส่งบัญชีเฉพาะโครงการที่เข้าร่วมล่าสุดสำหรับมาตรการ </w:t>
            </w:r>
            <w:r w:rsidRPr="00BE69F2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ชะลอการชำระ และขอไม่นำส่ง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2F2D9C9B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1DBF22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0" w:type="dxa"/>
          </w:tcPr>
          <w:p w14:paraId="488A547E" w14:textId="36BB2CFB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สำหรับมาตรการ </w:t>
            </w:r>
            <w:r w:rsidR="00EF5E23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ชะลอการชำระหนี้มีทั้งหมด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ระยะ ดังนี้</w:t>
            </w:r>
          </w:p>
          <w:p w14:paraId="7DD844B4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มาตรการพักชำระหนี้ ระยะ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ประกาศ ธปท. ที่ สกส.</w:t>
            </w:r>
            <w:r w:rsidRPr="00BE69F2">
              <w:rPr>
                <w:rFonts w:eastAsia="Arial Unicode MS"/>
              </w:rPr>
              <w:t xml:space="preserve">1 3/2563 </w:t>
            </w:r>
            <w:r w:rsidRPr="00BE69F2">
              <w:rPr>
                <w:rFonts w:eastAsia="Arial Unicode MS"/>
                <w:cs/>
              </w:rPr>
              <w:t>เรื่อง การชะลอชำระหนี้แก่ผู้ประกอบวิสาหกิจที่ได้รับผลกระทบจากการระบาดของโรคติดเชื้อไวรัสโค</w:t>
            </w:r>
            <w:proofErr w:type="spellStart"/>
            <w:r w:rsidRPr="00BE69F2">
              <w:rPr>
                <w:rFonts w:eastAsia="Arial Unicode MS"/>
                <w:cs/>
              </w:rPr>
              <w:t>โร</w:t>
            </w:r>
            <w:proofErr w:type="spellEnd"/>
            <w:r w:rsidRPr="00BE69F2">
              <w:rPr>
                <w:rFonts w:eastAsia="Arial Unicode MS"/>
                <w:cs/>
              </w:rPr>
              <w:t xml:space="preserve">นา </w:t>
            </w:r>
            <w:r w:rsidRPr="00BE69F2">
              <w:rPr>
                <w:rFonts w:eastAsia="Arial Unicode MS"/>
              </w:rPr>
              <w:t xml:space="preserve">2019 (23 </w:t>
            </w:r>
            <w:r w:rsidRPr="00BE69F2">
              <w:rPr>
                <w:rFonts w:eastAsia="Arial Unicode MS"/>
                <w:cs/>
              </w:rPr>
              <w:t xml:space="preserve">เม.ย. </w:t>
            </w:r>
            <w:r w:rsidRPr="00BE69F2">
              <w:rPr>
                <w:rFonts w:eastAsia="Arial Unicode MS"/>
              </w:rPr>
              <w:t>63)</w:t>
            </w:r>
          </w:p>
          <w:p w14:paraId="6CD0B2E9" w14:textId="77777777" w:rsidR="00033C0B" w:rsidRPr="00EF5E23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EF5E23">
              <w:rPr>
                <w:rFonts w:eastAsia="Arial Unicode MS"/>
                <w:spacing w:val="-4"/>
                <w:cs/>
              </w:rPr>
              <w:t xml:space="preserve">มาตรการพักชำระหนี้ ระยะ </w:t>
            </w:r>
            <w:r w:rsidRPr="00EF5E23">
              <w:rPr>
                <w:rFonts w:eastAsia="Arial Unicode MS"/>
                <w:spacing w:val="-4"/>
              </w:rPr>
              <w:t xml:space="preserve">2 </w:t>
            </w:r>
            <w:r w:rsidRPr="00EF5E23">
              <w:rPr>
                <w:rFonts w:eastAsia="Arial Unicode MS"/>
                <w:spacing w:val="-4"/>
                <w:cs/>
              </w:rPr>
              <w:t xml:space="preserve">หนังสือเวียน แนวทางการดำเนินการที่เกี่ยวข้องกับการปรับปรุงโครงสร้างหนี้ เพื่อช่วยเหลือลูกหนี้ธุรกิจภายหลังสิ้นสุดมาตรการชำระหนี้ตามพระราชกำหนด (ธปท. ฝนส. </w:t>
            </w:r>
            <w:r w:rsidRPr="00EF5E23">
              <w:rPr>
                <w:rFonts w:eastAsia="Arial Unicode MS"/>
                <w:spacing w:val="-4"/>
              </w:rPr>
              <w:t xml:space="preserve">(23) </w:t>
            </w:r>
            <w:r w:rsidRPr="00EF5E23">
              <w:rPr>
                <w:rFonts w:eastAsia="Arial Unicode MS"/>
                <w:spacing w:val="-4"/>
                <w:cs/>
              </w:rPr>
              <w:t xml:space="preserve">ว. </w:t>
            </w:r>
            <w:r w:rsidRPr="00EF5E23">
              <w:rPr>
                <w:rFonts w:eastAsia="Arial Unicode MS"/>
                <w:spacing w:val="-4"/>
              </w:rPr>
              <w:t xml:space="preserve">1135/2563) (23 </w:t>
            </w:r>
            <w:r w:rsidRPr="00EF5E23">
              <w:rPr>
                <w:rFonts w:eastAsia="Arial Unicode MS"/>
                <w:spacing w:val="-4"/>
                <w:cs/>
              </w:rPr>
              <w:t xml:space="preserve">ต.ค. </w:t>
            </w:r>
            <w:r w:rsidRPr="00EF5E23">
              <w:rPr>
                <w:rFonts w:eastAsia="Arial Unicode MS"/>
                <w:spacing w:val="-4"/>
              </w:rPr>
              <w:t>63)</w:t>
            </w:r>
          </w:p>
          <w:p w14:paraId="1D6C88DC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มาตรการพักชำระหนี้ระยะ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ฝนส.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ว. </w:t>
            </w:r>
            <w:r w:rsidRPr="00BE69F2">
              <w:rPr>
                <w:rFonts w:eastAsia="Arial Unicode MS"/>
              </w:rPr>
              <w:t xml:space="preserve">594/2564 </w:t>
            </w:r>
            <w:r w:rsidRPr="00BE69F2">
              <w:rPr>
                <w:rFonts w:eastAsia="Arial Unicode MS"/>
                <w:cs/>
              </w:rPr>
              <w:t>เรื่องแนวทางการดำเนินงานที่เกี่ยวกับการปรับปรุงโครงสร้างหนี้เพื่อช่วยเหลือลูกหนี้ธุรกิจที่ได้รับผลกระทบจากโรคติดเชื้อไวรัสโค</w:t>
            </w:r>
            <w:proofErr w:type="spellStart"/>
            <w:r w:rsidRPr="00BE69F2">
              <w:rPr>
                <w:rFonts w:eastAsia="Arial Unicode MS"/>
                <w:cs/>
              </w:rPr>
              <w:t>โร</w:t>
            </w:r>
            <w:proofErr w:type="spellEnd"/>
            <w:r w:rsidRPr="00BE69F2">
              <w:rPr>
                <w:rFonts w:eastAsia="Arial Unicode MS"/>
                <w:cs/>
              </w:rPr>
              <w:t xml:space="preserve">นา </w:t>
            </w:r>
            <w:r w:rsidRPr="00BE69F2">
              <w:rPr>
                <w:rFonts w:eastAsia="Arial Unicode MS"/>
              </w:rPr>
              <w:t xml:space="preserve">2019 (18 </w:t>
            </w:r>
            <w:r w:rsidRPr="00BE69F2">
              <w:rPr>
                <w:rFonts w:eastAsia="Arial Unicode MS"/>
                <w:cs/>
              </w:rPr>
              <w:t xml:space="preserve">มิ.ย. </w:t>
            </w:r>
            <w:r w:rsidRPr="00BE69F2">
              <w:rPr>
                <w:rFonts w:eastAsia="Arial Unicode MS"/>
              </w:rPr>
              <w:t>64)</w:t>
            </w:r>
          </w:p>
          <w:p w14:paraId="67CB2F45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มาตรการช่วยเหลือลูกหนี้รายย่อยระยะที่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หนังสือเวียนมาตรการให้ความช่วยเหลือลูกหนี้รายย่อยในช่วงสถานการณ์การระบาดของโรคติดเชื้อไวรัสโค</w:t>
            </w:r>
            <w:proofErr w:type="spellStart"/>
            <w:r w:rsidRPr="00BE69F2">
              <w:rPr>
                <w:rFonts w:eastAsia="Arial Unicode MS"/>
                <w:cs/>
              </w:rPr>
              <w:t>โร</w:t>
            </w:r>
            <w:proofErr w:type="spellEnd"/>
            <w:r w:rsidRPr="00BE69F2">
              <w:rPr>
                <w:rFonts w:eastAsia="Arial Unicode MS"/>
                <w:cs/>
              </w:rPr>
              <w:t xml:space="preserve">นา </w:t>
            </w:r>
            <w:r w:rsidRPr="00BE69F2">
              <w:rPr>
                <w:rFonts w:eastAsia="Arial Unicode MS"/>
              </w:rPr>
              <w:t xml:space="preserve">2019 (COVID-19) </w:t>
            </w:r>
            <w:r w:rsidRPr="00BE69F2">
              <w:rPr>
                <w:rFonts w:eastAsia="Arial Unicode MS"/>
                <w:cs/>
              </w:rPr>
              <w:t xml:space="preserve">ระยะที่ </w:t>
            </w:r>
            <w:r w:rsidRPr="00BE69F2">
              <w:rPr>
                <w:rFonts w:eastAsia="Arial Unicode MS"/>
              </w:rPr>
              <w:t>3 (</w:t>
            </w:r>
            <w:r w:rsidRPr="00BE69F2">
              <w:rPr>
                <w:rFonts w:eastAsia="Arial Unicode MS"/>
                <w:cs/>
              </w:rPr>
              <w:t xml:space="preserve">ธปท. กปน.ว. </w:t>
            </w:r>
            <w:r w:rsidRPr="00BE69F2">
              <w:rPr>
                <w:rFonts w:eastAsia="Arial Unicode MS"/>
              </w:rPr>
              <w:t xml:space="preserve">480/2564) (14 </w:t>
            </w:r>
            <w:r w:rsidRPr="00BE69F2">
              <w:rPr>
                <w:rFonts w:eastAsia="Arial Unicode MS"/>
                <w:cs/>
              </w:rPr>
              <w:t xml:space="preserve">พ.ค. </w:t>
            </w:r>
            <w:r w:rsidRPr="00BE69F2">
              <w:rPr>
                <w:rFonts w:eastAsia="Arial Unicode MS"/>
              </w:rPr>
              <w:t>64)</w:t>
            </w:r>
          </w:p>
          <w:p w14:paraId="78E1519D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704F5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บัญชีลูกหนี้เข้าทั้ง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ระยะ (แต่ละครั้งได้รับการพักหนี้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>เดือน) จะรายงานตามตาราง</w:t>
            </w:r>
          </w:p>
          <w:p w14:paraId="1442D81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ณ วันที่ </w:t>
            </w:r>
            <w:r w:rsidRPr="00BE69F2">
              <w:rPr>
                <w:rFonts w:eastAsia="Arial Unicode MS"/>
              </w:rPr>
              <w:t>Go-Live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867"/>
              <w:gridCol w:w="1559"/>
              <w:gridCol w:w="1559"/>
              <w:gridCol w:w="1268"/>
              <w:gridCol w:w="3212"/>
            </w:tblGrid>
            <w:tr w:rsidR="00BE69F2" w:rsidRPr="00BE69F2" w14:paraId="66934122" w14:textId="77777777">
              <w:trPr>
                <w:trHeight w:val="259"/>
              </w:trPr>
              <w:tc>
                <w:tcPr>
                  <w:tcW w:w="1867" w:type="dxa"/>
                </w:tcPr>
                <w:p w14:paraId="636904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59" w:type="dxa"/>
                </w:tcPr>
                <w:p w14:paraId="4ED255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559" w:type="dxa"/>
                </w:tcPr>
                <w:p w14:paraId="7622C0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268" w:type="dxa"/>
                </w:tcPr>
                <w:p w14:paraId="2E49ADB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5B9B0EC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4FF7A31D" w14:textId="77777777">
              <w:trPr>
                <w:trHeight w:val="259"/>
              </w:trPr>
              <w:tc>
                <w:tcPr>
                  <w:tcW w:w="1867" w:type="dxa"/>
                </w:tcPr>
                <w:p w14:paraId="3A36A8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5DF730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559" w:type="dxa"/>
                </w:tcPr>
                <w:p w14:paraId="6F029D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2020-04-01</w:t>
                  </w:r>
                </w:p>
              </w:tc>
              <w:tc>
                <w:tcPr>
                  <w:tcW w:w="1268" w:type="dxa"/>
                </w:tcPr>
                <w:p w14:paraId="527274E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2020-09-30</w:t>
                  </w:r>
                </w:p>
              </w:tc>
              <w:tc>
                <w:tcPr>
                  <w:tcW w:w="3212" w:type="dxa"/>
                </w:tcPr>
                <w:p w14:paraId="0BFBA50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493C94DC" w14:textId="77777777">
              <w:trPr>
                <w:trHeight w:val="259"/>
              </w:trPr>
              <w:tc>
                <w:tcPr>
                  <w:tcW w:w="1867" w:type="dxa"/>
                </w:tcPr>
                <w:p w14:paraId="6A395CA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35A3AF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559" w:type="dxa"/>
                </w:tcPr>
                <w:p w14:paraId="6391D7D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2020-11-01</w:t>
                  </w:r>
                </w:p>
              </w:tc>
              <w:tc>
                <w:tcPr>
                  <w:tcW w:w="1268" w:type="dxa"/>
                </w:tcPr>
                <w:p w14:paraId="6D12080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3212" w:type="dxa"/>
                </w:tcPr>
                <w:p w14:paraId="67C9F1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3742423A" w14:textId="77777777">
              <w:trPr>
                <w:trHeight w:val="259"/>
              </w:trPr>
              <w:tc>
                <w:tcPr>
                  <w:tcW w:w="1867" w:type="dxa"/>
                </w:tcPr>
                <w:p w14:paraId="3427983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6E0807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59" w:type="dxa"/>
                </w:tcPr>
                <w:p w14:paraId="450AC0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2021-05-01</w:t>
                  </w:r>
                </w:p>
              </w:tc>
              <w:tc>
                <w:tcPr>
                  <w:tcW w:w="1268" w:type="dxa"/>
                </w:tcPr>
                <w:p w14:paraId="4882D740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2021-10-31</w:t>
                  </w:r>
                </w:p>
              </w:tc>
              <w:tc>
                <w:tcPr>
                  <w:tcW w:w="3212" w:type="dxa"/>
                </w:tcPr>
                <w:p w14:paraId="5E888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</w:tbl>
          <w:p w14:paraId="03F37D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อย่างไรก็ดี หาก สง. ไม่ได้บันทึกทุกครั้งที่เข้าร่วมมาตรการ ให้ดำเนินการขอผ่อนผันมาที่โครงการ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ได้</w:t>
            </w:r>
          </w:p>
        </w:tc>
      </w:tr>
    </w:tbl>
    <w:p w14:paraId="03DDA13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D44899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7E18E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8DA3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เข้ามาตรการ </w:t>
            </w:r>
            <w:r w:rsidRPr="00BE69F2">
              <w:rPr>
                <w:rFonts w:eastAsia="Arial Unicode MS"/>
              </w:rPr>
              <w:t>Multi - Creditors (</w:t>
            </w:r>
            <w:r w:rsidRPr="00BE69F2">
              <w:rPr>
                <w:rFonts w:eastAsia="Arial Unicode MS"/>
                <w:cs/>
              </w:rPr>
              <w:t xml:space="preserve">โครงการ </w:t>
            </w:r>
            <w:r w:rsidRPr="00BE69F2">
              <w:rPr>
                <w:rFonts w:eastAsia="Arial Unicode MS"/>
              </w:rPr>
              <w:t xml:space="preserve">DR BI) </w:t>
            </w:r>
            <w:r w:rsidRPr="00BE69F2">
              <w:rPr>
                <w:rFonts w:eastAsia="Arial Unicode MS"/>
                <w:cs/>
              </w:rPr>
              <w:t xml:space="preserve">โดยเริ่มพูดคุยกับ สง. อื่น เดือน มค. และสรุปให้ความช่วยเหลือได้เดือน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การรายงาน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ให้รายงาน เดือน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43E36BFB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F2045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3D9CCF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รายงานเดือน มี.ค. </w:t>
            </w:r>
            <w:r w:rsidRPr="00BE69F2">
              <w:rPr>
                <w:rFonts w:eastAsia="Arial Unicode MS"/>
              </w:rPr>
              <w:t>22</w:t>
            </w:r>
          </w:p>
        </w:tc>
      </w:tr>
    </w:tbl>
    <w:p w14:paraId="06B264F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4D6FC1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2" w:name="_Toc115806917"/>
      <w:r w:rsidRPr="00BE69F2">
        <w:rPr>
          <w:rFonts w:ascii="Browallia New" w:hAnsi="Browallia New" w:cs="Browallia New"/>
          <w:i w:val="0"/>
          <w:color w:val="002060"/>
        </w:rPr>
        <w:t>[End Date]</w:t>
      </w:r>
      <w:bookmarkEnd w:id="9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505E07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92D5D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21F21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มาตรการแก้หนี้ยั่งยืนจะต้องรายงาน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Policy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14C8199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3402F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F61AD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เป็นวันสิ้นสุดที่ยาวที่สุดที่ลูกหนี้รายนั้นได้รับประโยชน์ เช่น สง. ให้การช่วยเหลือสินเชื่อบ้านกับลูกหนี้ นาย ก. โดยลดอัตราดอกเบี้ยให้ในช่วง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ปีแรก และทำการขยายระยะเวลาชำระหนี้ให้อีก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ดังนั้น ให้รายงาน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 xml:space="preserve">เป็นวัน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เนื่องจากลูกหนี้ได้รับการขยายเวลา แต่หากไม่ได้รับการขยายเวลาชำระหนี้ให้รายงาน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>เป็นวันที่สิ้นสุดที่ลูกหนี้ได้รับการลดอัตราดอกเบี้ย</w:t>
            </w:r>
          </w:p>
        </w:tc>
      </w:tr>
    </w:tbl>
    <w:p w14:paraId="2F148FF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AB4A5A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E3D83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EA758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หากปรับโครงสร้างหนี้ด้วยวิธีขยายอายุสัญญาจะต้องรายงานอย่างไร เช่น ถ้าเดิมสัญญาเงินกู้ระยะเวลา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 xml:space="preserve">เดือน เมื่อเข้ามาตรการช่วยเหลือ สง. ให้ </w:t>
            </w:r>
            <w:r w:rsidRPr="00BE69F2">
              <w:rPr>
                <w:rFonts w:eastAsia="Arial Unicode MS"/>
              </w:rPr>
              <w:t xml:space="preserve">Grace Period 3 </w:t>
            </w:r>
            <w:r w:rsidRPr="00BE69F2">
              <w:rPr>
                <w:rFonts w:eastAsia="Arial Unicode MS"/>
                <w:cs/>
              </w:rPr>
              <w:t>เดือนสุดท้าย ทำให้ระยะเวลาของสัญญาขยายไปจนเดือน</w:t>
            </w:r>
            <w:r w:rsidRPr="00BE69F2">
              <w:rPr>
                <w:rFonts w:eastAsia="Arial Unicode MS"/>
              </w:rPr>
              <w:t xml:space="preserve"> 13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End Date</w:t>
            </w:r>
            <w:r w:rsidRPr="00BE69F2">
              <w:rPr>
                <w:rFonts w:eastAsia="Arial Unicode MS"/>
                <w:cs/>
              </w:rPr>
              <w:t xml:space="preserve"> เดือน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456FAC5E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50532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49223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  <w:r w:rsidRPr="00BE69F2">
              <w:rPr>
                <w:rFonts w:eastAsia="Arial Unicode MS"/>
              </w:rPr>
              <w:t>13</w:t>
            </w:r>
          </w:p>
        </w:tc>
      </w:tr>
    </w:tbl>
    <w:p w14:paraId="68346A0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5D63A7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D4DDF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535E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หากลูกค้ามาขอยกเลิก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จะต้องรายงานอย่างไร</w:t>
            </w:r>
          </w:p>
          <w:p w14:paraId="5B57DA4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เช่น ลูกค้าเข้ามาตรการชะลอชำระหนี้ </w:t>
            </w:r>
            <w:r w:rsidRPr="00BE69F2">
              <w:rPr>
                <w:rFonts w:eastAsia="Arial Unicode MS"/>
              </w:rPr>
              <w:t xml:space="preserve">Effective Date =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-08-10 End 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=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-10-10</w:t>
            </w:r>
            <w:r w:rsidRPr="00BE69F2">
              <w:rPr>
                <w:rFonts w:eastAsia="Arial Unicode MS"/>
                <w:cs/>
              </w:rPr>
              <w:t xml:space="preserve">  แต่ในเดือน </w:t>
            </w:r>
            <w:r w:rsidRPr="00BE69F2">
              <w:rPr>
                <w:rFonts w:eastAsia="Arial Unicode MS"/>
              </w:rPr>
              <w:t>2021-09-10</w:t>
            </w:r>
            <w:r w:rsidRPr="00BE69F2">
              <w:rPr>
                <w:rFonts w:eastAsia="Arial Unicode MS"/>
                <w:cs/>
              </w:rPr>
              <w:t xml:space="preserve"> ลูกค้ามาขอยกเลิก</w:t>
            </w:r>
          </w:p>
        </w:tc>
      </w:tr>
      <w:tr w:rsidR="00BE69F2" w:rsidRPr="00BE69F2" w14:paraId="77788C28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C4EE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7049FF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หากยกเลิกก่อนสิ้นสุดโครงการให้ทำการ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เข้ามา จาก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-10-10</w:t>
            </w:r>
            <w:r w:rsidRPr="00BE69F2">
              <w:rPr>
                <w:rFonts w:eastAsia="Arial Unicode MS"/>
                <w:cs/>
              </w:rPr>
              <w:t xml:space="preserve"> เป็นวันที่ยกเลิกในเดือนกันยายน </w:t>
            </w:r>
            <w:r w:rsidRPr="00BE69F2">
              <w:rPr>
                <w:rFonts w:eastAsia="Arial Unicode MS"/>
              </w:rPr>
              <w:t>2021-09-10</w:t>
            </w:r>
            <w:r w:rsidRPr="00BE69F2">
              <w:rPr>
                <w:rFonts w:eastAsia="Arial Unicode MS"/>
                <w:cs/>
              </w:rPr>
              <w:t xml:space="preserve"> แต่หากเข้าโครงการ และอยู่ในโครงการจนครบกำหนด ไม่ต้อง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>ข้อมูลใดเพิ่มเติม</w:t>
            </w:r>
          </w:p>
        </w:tc>
      </w:tr>
    </w:tbl>
    <w:p w14:paraId="66A5CFC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020D90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2182E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AA8925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ถ้าเข้ามาตรการชะลอการชำระหนี้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- พ.ย.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โดยให้จ่ายงวดการชำระหนี้ จากเดิม </w:t>
            </w:r>
            <w:r w:rsidRPr="00BE69F2">
              <w:rPr>
                <w:rFonts w:eastAsia="Arial Unicode MS"/>
              </w:rPr>
              <w:t>8,</w:t>
            </w:r>
            <w:r w:rsidRPr="00BE69F2">
              <w:rPr>
                <w:rFonts w:eastAsia="Arial Unicode MS"/>
                <w:cs/>
              </w:rPr>
              <w:t xml:space="preserve">000 บาทเหลือ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บาทโดยดอกเบี้ยที่ค้างชำระ ส่วนหนึ่งจะไปเก็บงวดสุดท้ายของสัญญาเงินกู้ 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เป็นงวดสุดท้ายของสัญญาใช่หรือไม่</w:t>
            </w:r>
          </w:p>
        </w:tc>
      </w:tr>
      <w:tr w:rsidR="00BE69F2" w:rsidRPr="00BE69F2" w14:paraId="3C6BCD65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CF198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912AC6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เป็นงวดสุดท้ายของสัญญา</w:t>
            </w:r>
          </w:p>
        </w:tc>
      </w:tr>
    </w:tbl>
    <w:p w14:paraId="0EB3727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5FEEF2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7E6E6" w:themeFill="background2"/>
          </w:tcPr>
          <w:p w14:paraId="153AD96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E7E6E6" w:themeFill="background2"/>
          </w:tcPr>
          <w:p w14:paraId="0DB247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ลูกค้าเข้ารับการช่วยเหลือผ่านมาตรการสนับสนุนการรับโอนทรัพย์ชำระหนี้ และให้สิทธิลูกหนี้ซื้อคืน (โครงการพักทรัพย์ พักหนี้) ในส่วนของ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จะให้รายงานอย่างไรเนื่องจากว่าในการช่วยเหลือนั้น ให้สิทธิ์ซื้อทรัพย์คืนภายใน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</w:t>
            </w:r>
          </w:p>
        </w:tc>
      </w:tr>
      <w:tr w:rsidR="00BE69F2" w:rsidRPr="00BE69F2" w14:paraId="242D3C45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5E7C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15DEECC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ให้รายงานวัน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เป็นวันที่สุดท้ายที่ให้สิทธิซื้อทรัพย์สินคืน (</w:t>
            </w:r>
            <w:r w:rsidRPr="00BE69F2">
              <w:rPr>
                <w:rFonts w:eastAsia="Arial Unicode MS"/>
              </w:rPr>
              <w:t xml:space="preserve">5 </w:t>
            </w:r>
            <w:r w:rsidRPr="00BE69F2">
              <w:rPr>
                <w:rFonts w:eastAsia="Arial Unicode MS"/>
                <w:cs/>
              </w:rPr>
              <w:t>ปี) ตามเกณฑ์ของมาตรการ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โดยให้นับจากวัน </w:t>
            </w:r>
            <w:r w:rsidRPr="00BE69F2">
              <w:rPr>
                <w:rFonts w:eastAsia="Arial Unicode MS"/>
              </w:rPr>
              <w:t>Effective Date</w:t>
            </w:r>
          </w:p>
        </w:tc>
      </w:tr>
    </w:tbl>
    <w:p w14:paraId="766DF79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F90DAD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C00B2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7808DF" w14:textId="2DCBA24B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ก. เข้ามาตรการชะลอการชำระหนี้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–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โดยให้จ่ายงวดการชำระหนี้ จากเดิม </w:t>
            </w:r>
            <w:r w:rsidRPr="00BE69F2">
              <w:rPr>
                <w:rFonts w:eastAsia="Arial Unicode MS"/>
              </w:rPr>
              <w:t>10,000</w:t>
            </w:r>
            <w:r w:rsidRPr="00BE69F2">
              <w:rPr>
                <w:rFonts w:eastAsia="Arial Unicode MS"/>
                <w:cs/>
              </w:rPr>
              <w:t xml:space="preserve"> บาทเหลือ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ต่อมาเดือน ม.ค. – พ.ค.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นาย ก. ไม่สามารถชำระหนี้ตามมาตรการได้  แต่ สง. ยังคงผ่อนปรนต่อให้นาย ก. ชำระงวดที่ค้างตามมาตรการ ขอสอบถามว่า ณ เดือน เม.ย. ให้ สง. รายงานแก้ไข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ตามที่</w:t>
            </w:r>
            <w:r w:rsidR="00064964"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</w:t>
            </w:r>
            <w:r w:rsidR="00064964"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ยังคงให้ความช่วยเหลือลูกหนี้ หรือ นับว่ามาตรการได้สิ้นสุดแล้ว ณ เดือน มี.ค. </w:t>
            </w:r>
            <w:r w:rsidRPr="00BE69F2">
              <w:rPr>
                <w:rFonts w:eastAsia="Arial Unicode MS"/>
              </w:rPr>
              <w:t>22</w:t>
            </w:r>
          </w:p>
        </w:tc>
      </w:tr>
      <w:tr w:rsidR="00BE69F2" w:rsidRPr="00BE69F2" w14:paraId="45C6D753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8EAE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71CFA3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ให้สอดคล้องบนหลักการวันที่สิ้นสุดประโยชน์ที่ลูกหนี้จะได้รับ</w:t>
            </w:r>
          </w:p>
        </w:tc>
      </w:tr>
    </w:tbl>
    <w:p w14:paraId="783F5CE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7E8E67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DBC3E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F7B2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ตามมาตรการชะลอหนี้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เดือน ในการกรอก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ให้กรอกวันที่สิ้นสุดมาตรการ เช่นวันที่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เหมือนกันทุกบัญชีใช่หรือไม่</w:t>
            </w:r>
          </w:p>
        </w:tc>
      </w:tr>
      <w:tr w:rsidR="00BE69F2" w:rsidRPr="00BE69F2" w14:paraId="287C4271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29EB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5C4F62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ขึ้นอยู่ลูกหนี้รายนั้น ว่าได้รับสิทธิการชะลอหนี้ตามวันที่สิ้นสุด (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ต.ค.) หรือไม่  </w:t>
            </w:r>
          </w:p>
          <w:p w14:paraId="6C8BC2FA" w14:textId="77777777" w:rsidR="00033C0B" w:rsidRPr="00BE69F2" w:rsidRDefault="00033C0B" w:rsidP="009A6773">
            <w:pPr>
              <w:pStyle w:val="ListParagraph"/>
              <w:numPr>
                <w:ilvl w:val="0"/>
                <w:numId w:val="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ถ้าได้รับสิทธิครบจนถึงวันที่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ก็ให้รายงาน </w:t>
            </w:r>
            <w:r w:rsidRPr="00BE69F2">
              <w:rPr>
                <w:rFonts w:eastAsia="Arial Unicode MS"/>
              </w:rPr>
              <w:t>End Date = 20</w:t>
            </w:r>
            <w:r w:rsidRPr="00BE69F2">
              <w:rPr>
                <w:rFonts w:eastAsia="Arial Unicode MS"/>
                <w:cs/>
              </w:rPr>
              <w:t xml:space="preserve"> ต.ค.  </w:t>
            </w:r>
          </w:p>
          <w:p w14:paraId="48C3D440" w14:textId="77777777" w:rsidR="00033C0B" w:rsidRPr="00BE69F2" w:rsidRDefault="00033C0B" w:rsidP="009A6773">
            <w:pPr>
              <w:pStyle w:val="ListParagraph"/>
              <w:numPr>
                <w:ilvl w:val="0"/>
                <w:numId w:val="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ถ้าลูกหนี้ไม่ได้รับสิทธิครบตามาตรการ ให้รายงาน </w:t>
            </w:r>
            <w:r w:rsidRPr="00BE69F2">
              <w:rPr>
                <w:rFonts w:eastAsia="Arial Unicode MS"/>
              </w:rPr>
              <w:t xml:space="preserve">End Date = </w:t>
            </w:r>
            <w:r w:rsidRPr="00BE69F2">
              <w:rPr>
                <w:rFonts w:eastAsia="Arial Unicode MS"/>
                <w:cs/>
              </w:rPr>
              <w:t xml:space="preserve">เป็นวันที่สิ้นสุดการได้รับผลประโยชน์ของลูกหนี้รายนั้น ซึ่งอาจจะเป็นวันที่ก่อนหรือหลัง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ได้</w:t>
            </w:r>
          </w:p>
          <w:p w14:paraId="1BB2769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โดยการระบุ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ให้พิจารณาวันที่ลูกหนี้ได้รับสิทธิประโยชน์เป็นสำคัญ</w:t>
            </w:r>
          </w:p>
        </w:tc>
      </w:tr>
    </w:tbl>
    <w:p w14:paraId="420DBCBF" w14:textId="77777777" w:rsidR="00033C0B" w:rsidRPr="00BE69F2" w:rsidRDefault="00033C0B" w:rsidP="009A6773">
      <w:pPr>
        <w:spacing w:line="240" w:lineRule="auto"/>
      </w:pPr>
      <w:bookmarkStart w:id="93" w:name="_Toc115806918"/>
    </w:p>
    <w:p w14:paraId="240EC11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[Policy]</w:t>
      </w:r>
      <w:bookmarkEnd w:id="9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5F52A95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12FA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2E796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Policy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2003800099</w:t>
            </w:r>
            <w:r w:rsidRPr="00BE69F2">
              <w:rPr>
                <w:rFonts w:eastAsia="Arial Unicode MS"/>
                <w:cs/>
              </w:rPr>
              <w:t xml:space="preserve"> โครงการอื่น ๆ รวมมาตรการพักชำระหนี้ด้วย ใช่หรือไม่</w:t>
            </w:r>
          </w:p>
        </w:tc>
      </w:tr>
      <w:tr w:rsidR="00BE69F2" w:rsidRPr="00BE69F2" w14:paraId="6F30226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6F63C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152C3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โดยรายการ </w:t>
            </w:r>
            <w:r w:rsidRPr="00BE69F2">
              <w:rPr>
                <w:rFonts w:eastAsia="Arial Unicode MS"/>
              </w:rPr>
              <w:t>2003800099</w:t>
            </w:r>
            <w:r w:rsidRPr="00BE69F2">
              <w:rPr>
                <w:rFonts w:eastAsia="Arial Unicode MS"/>
                <w:cs/>
              </w:rPr>
              <w:t xml:space="preserve"> โครงการอื่น ๆ (ระบุชื่อหรือคำอธิบายโครงการในช่อง </w:t>
            </w:r>
            <w:r w:rsidRPr="00BE69F2">
              <w:rPr>
                <w:rFonts w:eastAsia="Arial Unicode MS"/>
              </w:rPr>
              <w:t>Other Policy Description</w:t>
            </w:r>
            <w:r w:rsidRPr="00BE69F2">
              <w:rPr>
                <w:rFonts w:eastAsia="Arial Unicode MS"/>
                <w:cs/>
              </w:rPr>
              <w:t xml:space="preserve">) มีวัตถุประสงค์ให้รายงานโครงการอื่น ๆ ของ สง. ที่มีเงื่อนไขให้สอดคล้องกับนโยบาย หรือมาตรการที่เกี่ยวข้องกับเงินให้สินเชื่อของภาครัฐ นโยบายของ ธปท. หรือมาตรการที่ร่วมกับสถาบันการเงินของรัฐ อย่างไรก็ดี หากมีมาตรการใหม่ ๆ ธปท. จะมีการปรับเพิ่ม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ให้สอดคล้อง</w:t>
            </w:r>
          </w:p>
        </w:tc>
      </w:tr>
    </w:tbl>
    <w:p w14:paraId="24A51A6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06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7"/>
      </w:tblGrid>
      <w:tr w:rsidR="00BE69F2" w:rsidRPr="00BE69F2" w14:paraId="3E96882E" w14:textId="77777777" w:rsidTr="00FA0B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F25F1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293703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Policy code 2003800001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 xml:space="preserve">Soft Loan) </w:t>
            </w:r>
            <w:r w:rsidRPr="00BE69F2">
              <w:rPr>
                <w:rFonts w:eastAsia="Arial Unicode MS"/>
                <w:cs/>
              </w:rPr>
              <w:t xml:space="preserve">รวม </w:t>
            </w:r>
            <w:r w:rsidRPr="00BE69F2">
              <w:rPr>
                <w:rFonts w:eastAsia="Arial Unicode MS"/>
              </w:rPr>
              <w:t xml:space="preserve">Soft Loan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291E5230" w14:textId="77777777" w:rsidTr="00FA0B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F31A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497" w:type="dxa"/>
          </w:tcPr>
          <w:p w14:paraId="1C4BF5B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ไม่รวม สำหรับ </w:t>
            </w:r>
            <w:r w:rsidRPr="00BE69F2">
              <w:rPr>
                <w:rFonts w:eastAsia="Arial Unicode MS"/>
              </w:rPr>
              <w:t xml:space="preserve">Soft Loan GSB </w:t>
            </w:r>
            <w:r w:rsidRPr="00BE69F2">
              <w:rPr>
                <w:rFonts w:eastAsia="Arial Unicode MS"/>
                <w:cs/>
              </w:rPr>
              <w:t xml:space="preserve">ให้รายงานด้วย </w:t>
            </w:r>
            <w:r w:rsidRPr="00BE69F2">
              <w:rPr>
                <w:rFonts w:eastAsia="Arial Unicode MS"/>
              </w:rPr>
              <w:t>2002800099</w:t>
            </w:r>
            <w:r w:rsidRPr="00BE69F2">
              <w:rPr>
                <w:rFonts w:eastAsia="Arial Unicode MS"/>
                <w:cs/>
              </w:rPr>
              <w:t xml:space="preserve"> โครงการอื่น ๆ พร้อมระบุรายละเอียดใน </w:t>
            </w:r>
            <w:r w:rsidRPr="00BE69F2">
              <w:rPr>
                <w:rFonts w:eastAsia="Arial Unicode MS"/>
              </w:rPr>
              <w:t xml:space="preserve">Field Other Policy Description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0B43B3B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188325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52106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4C1D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การช่วยเหลือตามมาตรการขั้นต่ำของ </w:t>
            </w:r>
            <w:r w:rsidRPr="00BE69F2">
              <w:rPr>
                <w:rFonts w:eastAsia="Arial Unicode MS"/>
              </w:rPr>
              <w:t xml:space="preserve">BOT </w:t>
            </w: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Mortgage, P-Loan </w:t>
            </w:r>
            <w:r w:rsidRPr="00BE69F2">
              <w:rPr>
                <w:rFonts w:eastAsia="Arial Unicode MS"/>
                <w:cs/>
              </w:rPr>
              <w:t xml:space="preserve">เช่น สนส </w:t>
            </w:r>
            <w:r w:rsidRPr="00BE69F2">
              <w:rPr>
                <w:rFonts w:eastAsia="Arial Unicode MS"/>
              </w:rPr>
              <w:t>380/2563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26 </w:t>
            </w:r>
            <w:r w:rsidRPr="00BE69F2">
              <w:rPr>
                <w:rFonts w:eastAsia="Arial Unicode MS"/>
                <w:cs/>
              </w:rPr>
              <w:t xml:space="preserve">มี.ค.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กรณีนี้ถือว่าเป็น</w:t>
            </w:r>
            <w:r w:rsidRPr="00BE69F2">
              <w:rPr>
                <w:rFonts w:eastAsia="Arial Unicode MS"/>
              </w:rPr>
              <w:t xml:space="preserve"> Policy code </w:t>
            </w:r>
            <w:r w:rsidRPr="00BE69F2">
              <w:rPr>
                <w:rFonts w:eastAsia="Arial Unicode MS"/>
                <w:cs/>
              </w:rPr>
              <w:t>ประเภทใด</w:t>
            </w:r>
          </w:p>
        </w:tc>
      </w:tr>
      <w:tr w:rsidR="00BE69F2" w:rsidRPr="00BE69F2" w14:paraId="604F4721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6C19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61575A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รายงานที่ </w:t>
            </w:r>
            <w:r w:rsidRPr="00BE69F2">
              <w:rPr>
                <w:rFonts w:eastAsia="Arial Unicode MS"/>
              </w:rPr>
              <w:t>Policy Code 2003800099</w:t>
            </w:r>
            <w:r w:rsidRPr="00BE69F2">
              <w:rPr>
                <w:rFonts w:eastAsia="Arial Unicode MS"/>
                <w:cs/>
              </w:rPr>
              <w:t xml:space="preserve"> โครงการอื่น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โดยระบุรายละเอียดมาตรการช่วยเหลือใน </w:t>
            </w:r>
            <w:r w:rsidRPr="00BE69F2">
              <w:rPr>
                <w:rFonts w:eastAsia="Arial Unicode MS"/>
              </w:rPr>
              <w:t xml:space="preserve">Other Policy Description </w:t>
            </w:r>
            <w:r w:rsidRPr="00BE69F2">
              <w:rPr>
                <w:rFonts w:eastAsia="Arial Unicode MS"/>
                <w:cs/>
              </w:rPr>
              <w:t xml:space="preserve">และหากมีการปลอดชำระหนี้ที่ให้เป็นกรณีพิเศษกับลูกหนี้เฉพาะราย ให้รายงานรายละเอียดที่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1.10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5C68B76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34B34B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517C6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1F6BC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Policy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2003800099 </w:t>
            </w:r>
            <w:r w:rsidRPr="00BE69F2">
              <w:rPr>
                <w:rFonts w:eastAsia="Arial Unicode MS"/>
                <w:cs/>
              </w:rPr>
              <w:t xml:space="preserve">โครงการอื่น ๆ เป็นโครงการช่วยเหลือลูกหนี้อื่น ๆ ของทางการ </w:t>
            </w:r>
          </w:p>
          <w:p w14:paraId="357615F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หมายถึง สง. ให้ความช่วยเหลือโดยมีเงื่อนไขสอดคล้องกับนโยบาย หรือมาตรการที่เกี่ยวข้องกับเงินให้สินเชื่อของภาครัฐ นโยบายของ ธปท. หรือมาตรการที่ร่วมกับสถาบันการเงินของรัฐ เช่น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เพื่อนวัตกรรมใหม่ เป็นต้น และต้องรายงานหรือไม่</w:t>
            </w:r>
          </w:p>
        </w:tc>
      </w:tr>
      <w:tr w:rsidR="00BE69F2" w:rsidRPr="00BE69F2" w14:paraId="1EB2CE5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CEF79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1CFC862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หมายรวมถึงโครงการช่วยเหลืออื่น ๆ ที่เกี่ยวข้องกับผลกระทบอันมาจากโควิด 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หรือโครงการอื่น ๆ ที่ภาครัฐเคยให้มา ดังนั้น ขอให้รายงานโครงการ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เพื่อนวัตกรรมด้วย</w:t>
            </w:r>
          </w:p>
        </w:tc>
      </w:tr>
    </w:tbl>
    <w:p w14:paraId="4CA2F9C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06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7"/>
      </w:tblGrid>
      <w:tr w:rsidR="00BE69F2" w:rsidRPr="00BE69F2" w14:paraId="38430901" w14:textId="77777777" w:rsidTr="00FA0B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564C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40D4A1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Holiday Payment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Soft loan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61791358" w14:textId="77777777" w:rsidTr="00FA0B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BD3CB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497" w:type="dxa"/>
          </w:tcPr>
          <w:p w14:paraId="3CCFDC2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ต้องรายงานทั้งคู่</w:t>
            </w:r>
          </w:p>
          <w:p w14:paraId="0D3E89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>Soft Loan)</w:t>
            </w:r>
          </w:p>
          <w:p w14:paraId="331FAE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 สำหรับ </w:t>
            </w:r>
            <w:r w:rsidRPr="00BE69F2">
              <w:rPr>
                <w:rFonts w:eastAsia="Arial Unicode MS"/>
              </w:rPr>
              <w:t xml:space="preserve">Holiday Payment </w:t>
            </w:r>
          </w:p>
        </w:tc>
      </w:tr>
    </w:tbl>
    <w:p w14:paraId="7CE7FDE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15B12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05103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4CD5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Policy code </w:t>
            </w:r>
            <w:r w:rsidRPr="00BE69F2">
              <w:rPr>
                <w:rFonts w:eastAsia="Arial Unicode MS"/>
                <w:cs/>
              </w:rPr>
              <w:t>2003800002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มาตรการชะลอการชำระหนี้ จากหลักเกณฑ์ที่ ธปท. ประกาศกำหนด และที่เกิดขึ้นเพิ่มเติมในภายหลังนั้น หมายถึง โครงการช่วยเหลือลูกหนี้จากเหตุอุทกภัย (น้ำท่วม) ด้วย ใช่หรือไม่</w:t>
            </w:r>
          </w:p>
        </w:tc>
      </w:tr>
      <w:tr w:rsidR="00BE69F2" w:rsidRPr="00BE69F2" w14:paraId="7E06800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2FB4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001A5F5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หลักเกณฑ์ที่ ธปท. ประกาศกำหนด และที่เกิดขึ้นเพิ่มเติมในภายหลัง หมายถึง ในอนาคต ธปท. มีประกาศเรื่องการให้ความช่วยเหลือเพิ่มเติมที่ต่อเนื่องจากมาตรการนี้ ให้รายงานโดยใช้ 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>เดียวกัน ซึ่ง ธปท. จะแจ้งให้ทราบล่วงหน้า</w:t>
            </w:r>
          </w:p>
          <w:p w14:paraId="0EC93F1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9851F3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สำหรับโครงการช่วยเหลือลูกหนี้จากเหตุอุทกภัย (น้ำท่วม) </w:t>
            </w:r>
          </w:p>
          <w:p w14:paraId="630B06A8" w14:textId="77777777" w:rsidR="00033C0B" w:rsidRPr="00BE69F2" w:rsidRDefault="00033C0B" w:rsidP="009A6773">
            <w:pPr>
              <w:pStyle w:val="ListParagraph"/>
              <w:numPr>
                <w:ilvl w:val="0"/>
                <w:numId w:val="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หากเป็นมาตรการช่วยเหลือร่วมกับภาครัฐ ธปท. หรือสถาบันการเงินเฉพาะกิจ ให้รายงานที่ </w:t>
            </w:r>
            <w:r w:rsidRPr="00BE69F2">
              <w:rPr>
                <w:rFonts w:eastAsia="Arial Unicode MS"/>
              </w:rPr>
              <w:t xml:space="preserve">2003800099 </w:t>
            </w:r>
            <w:r w:rsidRPr="00BE69F2">
              <w:rPr>
                <w:rFonts w:eastAsia="Arial Unicode MS"/>
                <w:cs/>
              </w:rPr>
              <w:t xml:space="preserve"> โครงการอื่น ๆ และระบุชื่อหรือคำอธิบายโครงการในช่อง </w:t>
            </w:r>
            <w:r w:rsidRPr="00BE69F2">
              <w:rPr>
                <w:rFonts w:eastAsia="Arial Unicode MS"/>
              </w:rPr>
              <w:t>Other Policy Description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390B353F" w14:textId="77777777" w:rsidR="00033C0B" w:rsidRPr="00BE69F2" w:rsidRDefault="00033C0B" w:rsidP="009A6773">
            <w:pPr>
              <w:pStyle w:val="ListParagraph"/>
              <w:numPr>
                <w:ilvl w:val="0"/>
                <w:numId w:val="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หากเป็นโครงการช่วยเหลือของสถาบันการเงินเอง 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>Policy Adoption</w:t>
            </w:r>
          </w:p>
        </w:tc>
      </w:tr>
    </w:tbl>
    <w:p w14:paraId="5A6AC46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ADCDC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FE0D1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4A26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Policy code 2003800002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 ตามนิยามที่ระบุว่าตามพระราชกำหนดการให้ความช่วยเหลือทางการเงินแก่ผู้ประกอบการที่ได้รับผลกระทบ รวมถึงลูกค้าบุคคล </w:t>
            </w:r>
            <w:r w:rsidRPr="00BE69F2">
              <w:rPr>
                <w:rFonts w:eastAsia="Arial Unicode MS"/>
              </w:rPr>
              <w:t xml:space="preserve">Retail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Personal Loan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2FD72F8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BBC33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283C640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 รวมเฉพาะลูกค้า </w:t>
            </w:r>
            <w:r w:rsidRPr="00BE69F2">
              <w:rPr>
                <w:rFonts w:eastAsia="Arial Unicode MS"/>
              </w:rPr>
              <w:t xml:space="preserve">Retail </w:t>
            </w:r>
            <w:r w:rsidRPr="00BE69F2">
              <w:rPr>
                <w:rFonts w:eastAsia="Arial Unicode MS"/>
                <w:cs/>
              </w:rPr>
              <w:t>ที่กู้เพื่อประกอบธุรกิจ แต่ไม่รวมเพื่ออุปโภคบริโภค</w:t>
            </w:r>
          </w:p>
        </w:tc>
      </w:tr>
    </w:tbl>
    <w:p w14:paraId="6D47EC1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7C695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3A281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12007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  </w:t>
            </w:r>
            <w:r w:rsidRPr="00BE69F2">
              <w:rPr>
                <w:rFonts w:eastAsia="Arial Unicode MS"/>
                <w:cs/>
              </w:rPr>
              <w:t>ขอคำนิยามการช่วยเหลือเฉพาะรายหมายความว่าอย่างไร</w:t>
            </w:r>
          </w:p>
          <w:p w14:paraId="44BAF601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>.   โครงการมาตรการแก้หนี้อย่างยั่งยืน (ฟ้า-ส้ม) เป็นแบบเฉพาะราย ใช่หรือไม่</w:t>
            </w:r>
          </w:p>
        </w:tc>
      </w:tr>
      <w:tr w:rsidR="00BE69F2" w:rsidRPr="00BE69F2" w14:paraId="677D6C27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E31AC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318655A0" w14:textId="77777777" w:rsidR="00033C0B" w:rsidRPr="00BE69F2" w:rsidRDefault="00033C0B" w:rsidP="00FA0B88">
            <w:pPr>
              <w:pStyle w:val="ListParagraph"/>
              <w:numPr>
                <w:ilvl w:val="0"/>
                <w:numId w:val="53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การช่วยเหลือเฉพาะราย คือ การให้ความช่วยเหลือเป็นพิเศษเฉพาะบางราย หรือ บางกลุ่มเท่านั้น</w:t>
            </w:r>
            <w:r w:rsidRPr="00BE69F2">
              <w:rPr>
                <w:rFonts w:eastAsia="Arial Unicode MS"/>
              </w:rPr>
              <w:t xml:space="preserve"> (</w:t>
            </w:r>
            <w:r w:rsidRPr="00BE69F2">
              <w:rPr>
                <w:rFonts w:eastAsia="Arial Unicode MS"/>
                <w:cs/>
              </w:rPr>
              <w:t>ไม่ทั้งพอร์ต)</w:t>
            </w:r>
          </w:p>
          <w:p w14:paraId="098FAA1A" w14:textId="77777777" w:rsidR="00033C0B" w:rsidRPr="00BE69F2" w:rsidRDefault="00033C0B" w:rsidP="00FA0B88">
            <w:pPr>
              <w:pStyle w:val="ListParagraph"/>
              <w:numPr>
                <w:ilvl w:val="0"/>
                <w:numId w:val="53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เป็นแบบเฉพาะราย</w:t>
            </w:r>
          </w:p>
        </w:tc>
      </w:tr>
    </w:tbl>
    <w:p w14:paraId="51AB03A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8B84F0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768DF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BC70D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41FC3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จากมาตรการที่ช่วยเหลือลูกหนี้รายย่อยล่าสุด ทั้งเพื่อเติมสภาพคล่องและเติมเงินใหม่ให้แก่ลูกหนี้รายย่อย ควรเข้าข่ายที่เป็น </w:t>
            </w:r>
            <w:r w:rsidRPr="00BE69F2">
              <w:rPr>
                <w:rFonts w:eastAsia="Arial Unicode MS"/>
              </w:rPr>
              <w:t xml:space="preserve">Policy Code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0C979B1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314CD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385CD32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การรักษาสภาพคล่องและเติมเงินใหม่ให้กับลูกหนี้ </w:t>
            </w:r>
            <w:r w:rsidRPr="00BE69F2">
              <w:rPr>
                <w:rFonts w:eastAsia="Arial Unicode MS"/>
              </w:rPr>
              <w:t xml:space="preserve">SMEs </w:t>
            </w:r>
            <w:r w:rsidRPr="00BE69F2">
              <w:rPr>
                <w:rFonts w:eastAsia="Arial Unicode MS"/>
                <w:cs/>
              </w:rPr>
              <w:t>และรายย่อย ประกอบด้วยมาตรการย่อย ได้แก่</w:t>
            </w:r>
          </w:p>
          <w:p w14:paraId="5C1D68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50"/>
              <w:gridCol w:w="4863"/>
            </w:tblGrid>
            <w:tr w:rsidR="00BE69F2" w:rsidRPr="00BE69F2" w14:paraId="60E41E4F" w14:textId="77777777">
              <w:tc>
                <w:tcPr>
                  <w:tcW w:w="4550" w:type="dxa"/>
                </w:tcPr>
                <w:p w14:paraId="6F3410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มาตรการ</w:t>
                  </w:r>
                </w:p>
              </w:tc>
              <w:tc>
                <w:tcPr>
                  <w:tcW w:w="4863" w:type="dxa"/>
                </w:tcPr>
                <w:p w14:paraId="3B5C59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รายงาน</w:t>
                  </w:r>
                </w:p>
              </w:tc>
            </w:tr>
            <w:tr w:rsidR="00BE69F2" w:rsidRPr="00BE69F2" w14:paraId="486F4547" w14:textId="77777777">
              <w:tc>
                <w:tcPr>
                  <w:tcW w:w="4550" w:type="dxa"/>
                </w:tcPr>
                <w:p w14:paraId="2A6B9D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ปรับปรุงหลักเกณฑ์สินเชื่อฟื้นฟูสำหรับลูกหนี้ </w:t>
                  </w:r>
                  <w:r w:rsidRPr="00BE69F2">
                    <w:rPr>
                      <w:rFonts w:eastAsia="Arial Unicode MS"/>
                    </w:rPr>
                    <w:t>SMEs</w:t>
                  </w:r>
                </w:p>
              </w:tc>
              <w:tc>
                <w:tcPr>
                  <w:tcW w:w="4863" w:type="dxa"/>
                </w:tcPr>
                <w:p w14:paraId="7D809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2003800003 มาตรการสนับสนุนการให้สินเชื่อแก่ผู้ประกอบธุรกิจ (สินเชื่อฟื้นฟู)</w:t>
                  </w:r>
                </w:p>
              </w:tc>
            </w:tr>
            <w:tr w:rsidR="00BE69F2" w:rsidRPr="00BE69F2" w14:paraId="3DA97366" w14:textId="77777777">
              <w:tc>
                <w:tcPr>
                  <w:tcW w:w="4550" w:type="dxa"/>
                </w:tcPr>
                <w:p w14:paraId="6FC17E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ผ่อนปรนหลักเกณฑ์เกี่ยวกับสินเชื่อลูกหนี้รายย่อย ในส่วนของบัตรเครดิต สินเชื่อส่วนบุคคลภายใต้การกำกับ และสินเชื่อส่วนบุคคลดิจิทัล</w:t>
                  </w:r>
                </w:p>
              </w:tc>
              <w:tc>
                <w:tcPr>
                  <w:tcW w:w="4863" w:type="dxa"/>
                </w:tcPr>
                <w:p w14:paraId="6D2849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ไม่ต้องรายงาน</w:t>
                  </w:r>
                </w:p>
              </w:tc>
            </w:tr>
          </w:tbl>
          <w:p w14:paraId="28BCE99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25A486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ยกเว้น กรณี </w:t>
            </w:r>
            <w:r w:rsidRPr="00BE69F2">
              <w:rPr>
                <w:rFonts w:eastAsia="Arial Unicode MS"/>
              </w:rPr>
              <w:t xml:space="preserve">Corporate card </w:t>
            </w:r>
            <w:r w:rsidRPr="00BE69F2">
              <w:rPr>
                <w:rFonts w:eastAsia="Arial Unicode MS"/>
                <w:cs/>
              </w:rPr>
              <w:t>และเป็นสินเชื่อส่วนบุคคลภายใต้การกำกับที่มีวัตถุประสงค์เพื่อนำไปใช้ในการประกอบอาชีพ ที่เข้าเงื่อนไขสินเชื่อฟื้นฟูตามประกาศ สกส1. 1/2564 ให้รายงาน 2003800003 มาตรการสนับสนุนการให้สินเชื่อแก่ผู้ประกอบธุรกิจ (สินเชื่อฟื้นฟู) ด้วย</w:t>
            </w:r>
          </w:p>
        </w:tc>
      </w:tr>
    </w:tbl>
    <w:p w14:paraId="2F26745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bookmarkStart w:id="94" w:name="_Toc6966330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423F4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149E80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580846" w14:textId="593DB9EA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ลูกหนี้ที่เข้าโครงการปรับปรุงโครงสร้างหนี้สำหรับลูกหนี้ธุรกิจที่มีเจ้าหนี้หลายราย (</w:t>
            </w:r>
            <w:r w:rsidRPr="00BE69F2">
              <w:rPr>
                <w:rFonts w:eastAsia="Arial Unicode MS"/>
              </w:rPr>
              <w:t xml:space="preserve">Multi - Creditors) </w:t>
            </w:r>
            <w:r w:rsidRPr="00BE69F2">
              <w:rPr>
                <w:rFonts w:eastAsia="Arial Unicode MS"/>
                <w:cs/>
              </w:rPr>
              <w:t xml:space="preserve">จะรายงานใน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และยังต้องรายงานใน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</w:t>
            </w:r>
            <w:r w:rsidR="00B534E9" w:rsidRPr="00B534E9">
              <w:rPr>
                <w:rFonts w:eastAsia="Arial Unicode MS"/>
                <w:color w:val="FF0000"/>
              </w:rPr>
              <w:t>3</w:t>
            </w:r>
            <w:r w:rsidRPr="00B534E9">
              <w:rPr>
                <w:rFonts w:eastAsia="Arial Unicode MS"/>
                <w:strike/>
                <w:color w:val="FF0000"/>
                <w:cs/>
              </w:rPr>
              <w:t>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</w:t>
            </w:r>
            <w:r w:rsidR="00B534E9" w:rsidRPr="00B534E9">
              <w:rPr>
                <w:rFonts w:eastAsia="Arial Unicode MS"/>
                <w:color w:val="FF0000"/>
              </w:rPr>
              <w:t>4</w:t>
            </w:r>
            <w:r w:rsidRPr="00B534E9">
              <w:rPr>
                <w:rFonts w:eastAsia="Arial Unicode MS"/>
                <w:strike/>
                <w:color w:val="FF0000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Method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E69F2" w:rsidRPr="00BE69F2" w14:paraId="21C5600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820BB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53092B0C" w14:textId="164B952A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</w:t>
            </w:r>
            <w:r w:rsidR="00B534E9" w:rsidRPr="00B534E9">
              <w:rPr>
                <w:rFonts w:eastAsia="Arial Unicode MS"/>
                <w:color w:val="FF0000"/>
              </w:rPr>
              <w:t>3</w:t>
            </w:r>
            <w:r w:rsidRPr="00B534E9">
              <w:rPr>
                <w:rFonts w:eastAsia="Arial Unicode MS"/>
                <w:strike/>
                <w:color w:val="FF0000"/>
                <w:cs/>
              </w:rPr>
              <w:t>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</w:t>
            </w:r>
            <w:r w:rsidR="00B534E9" w:rsidRPr="00B534E9">
              <w:rPr>
                <w:rFonts w:eastAsia="Arial Unicode MS"/>
                <w:color w:val="FF0000"/>
              </w:rPr>
              <w:t>4</w:t>
            </w:r>
            <w:r w:rsidRPr="00B534E9">
              <w:rPr>
                <w:rFonts w:eastAsia="Arial Unicode MS"/>
                <w:strike/>
                <w:color w:val="FF0000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Debt Restructuring Method</w:t>
            </w:r>
            <w:r w:rsidRPr="00BE69F2">
              <w:rPr>
                <w:rFonts w:eastAsia="Arial Unicode MS"/>
                <w:cs/>
              </w:rPr>
              <w:t xml:space="preserve"> เพื่อระบุรายละเอียดของการปรับโครงสร้างหนี้</w:t>
            </w:r>
          </w:p>
        </w:tc>
      </w:tr>
    </w:tbl>
    <w:p w14:paraId="2C0198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06806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539DC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D896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หากบัญชีสินเชื่อเข้าโครงการปรับโครงสร้างหนี้สำหรับลูกหนี้รายย่อยด้วยวิธีการรวมหนี้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Data Entity 1.9 Policy Adoption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อื่นอย่างไร</w:t>
            </w:r>
          </w:p>
        </w:tc>
      </w:tr>
      <w:tr w:rsidR="00BE69F2" w:rsidRPr="00BE69F2" w14:paraId="2BC7EFB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7A09B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76D3F1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ข้อมูลบัญชีสินเชื่อที่เข้า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>จะต้องดูรายละเอียดบัญชีที่เกี่ยวข้องว่ามีการปิดบัญชีเดิมแล้วเกิดบัญชีใหม่หรือไม่ โดยการรายงานแบ่งได้เป็น 2 กรณี คือ</w:t>
            </w:r>
          </w:p>
          <w:p w14:paraId="3BE56A10" w14:textId="77777777" w:rsidR="00033C0B" w:rsidRPr="00BE69F2" w:rsidRDefault="00033C0B" w:rsidP="009A6773">
            <w:pPr>
              <w:pStyle w:val="ListParagraph"/>
              <w:numPr>
                <w:ilvl w:val="0"/>
                <w:numId w:val="5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ใน สง. เดียวกันบัญชีสินเชื่อบัตรเครดิต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001) และสินเชื่อส่วนบุคคลภายใต้การกำกับ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 xml:space="preserve">002) </w:t>
            </w:r>
            <w:r w:rsidRPr="00BE69F2">
              <w:rPr>
                <w:rFonts w:eastAsia="Arial Unicode MS"/>
                <w:u w:val="single"/>
                <w:cs/>
              </w:rPr>
              <w:t>ถูกปิด</w:t>
            </w:r>
            <w:r w:rsidRPr="00BE69F2">
              <w:rPr>
                <w:rFonts w:eastAsia="Arial Unicode MS"/>
                <w:cs/>
              </w:rPr>
              <w:t>บัญชี และนำไปรวมอยู่เป็นบัญชี</w:t>
            </w:r>
            <w:r w:rsidRPr="00BE69F2">
              <w:rPr>
                <w:rFonts w:eastAsia="Arial Unicode MS"/>
              </w:rPr>
              <w:t xml:space="preserve"> T/L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(ACC003) </w:t>
            </w:r>
            <w:r w:rsidRPr="00BE69F2">
              <w:rPr>
                <w:rFonts w:eastAsia="Arial Unicode MS"/>
                <w:cs/>
              </w:rPr>
              <w:t>ที่มีหลักประกันเดียวกันกับบัญชีที่มีที่อยู่อาศัยเป็นหลักประกัน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>) ให้รายงาน ดังนี้</w:t>
            </w:r>
          </w:p>
          <w:p w14:paraId="6B22AD45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1226"/>
              <w:gridCol w:w="1560"/>
              <w:gridCol w:w="1414"/>
              <w:gridCol w:w="1562"/>
              <w:gridCol w:w="3271"/>
            </w:tblGrid>
            <w:tr w:rsidR="00BE69F2" w:rsidRPr="00BE69F2" w14:paraId="56882647" w14:textId="77777777">
              <w:trPr>
                <w:trHeight w:val="285"/>
              </w:trPr>
              <w:tc>
                <w:tcPr>
                  <w:tcW w:w="1226" w:type="dxa"/>
                </w:tcPr>
                <w:p w14:paraId="2C5E1885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60" w:type="dxa"/>
                </w:tcPr>
                <w:p w14:paraId="30DF61E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Account Id </w:t>
                  </w:r>
                </w:p>
              </w:tc>
              <w:tc>
                <w:tcPr>
                  <w:tcW w:w="1414" w:type="dxa"/>
                </w:tcPr>
                <w:p w14:paraId="04BB047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562" w:type="dxa"/>
                </w:tcPr>
                <w:p w14:paraId="15A6987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71" w:type="dxa"/>
                </w:tcPr>
                <w:p w14:paraId="33336A7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1AC5CC3" w14:textId="77777777">
              <w:trPr>
                <w:trHeight w:val="285"/>
              </w:trPr>
              <w:tc>
                <w:tcPr>
                  <w:tcW w:w="1226" w:type="dxa"/>
                </w:tcPr>
                <w:p w14:paraId="403163D6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1560" w:type="dxa"/>
                </w:tcPr>
                <w:p w14:paraId="41CFCD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ACC003</w:t>
                  </w:r>
                </w:p>
              </w:tc>
              <w:tc>
                <w:tcPr>
                  <w:tcW w:w="1414" w:type="dxa"/>
                </w:tcPr>
                <w:p w14:paraId="5C1523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2022-06-15</w:t>
                  </w:r>
                </w:p>
              </w:tc>
              <w:tc>
                <w:tcPr>
                  <w:tcW w:w="1562" w:type="dxa"/>
                </w:tcPr>
                <w:p w14:paraId="3209774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2025-06-15</w:t>
                  </w:r>
                </w:p>
              </w:tc>
              <w:tc>
                <w:tcPr>
                  <w:tcW w:w="3271" w:type="dxa"/>
                </w:tcPr>
                <w:p w14:paraId="3030F82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200380006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  <w:tr w:rsidR="00BE69F2" w:rsidRPr="00BE69F2" w14:paraId="28B0013F" w14:textId="77777777">
              <w:trPr>
                <w:trHeight w:val="285"/>
              </w:trPr>
              <w:tc>
                <w:tcPr>
                  <w:tcW w:w="1226" w:type="dxa"/>
                </w:tcPr>
                <w:p w14:paraId="2C6F7CF5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1560" w:type="dxa"/>
                </w:tcPr>
                <w:p w14:paraId="4C198DDB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ACC004</w:t>
                  </w:r>
                </w:p>
              </w:tc>
              <w:tc>
                <w:tcPr>
                  <w:tcW w:w="1414" w:type="dxa"/>
                </w:tcPr>
                <w:p w14:paraId="0B63F60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2022-06-15</w:t>
                  </w:r>
                </w:p>
              </w:tc>
              <w:tc>
                <w:tcPr>
                  <w:tcW w:w="1562" w:type="dxa"/>
                </w:tcPr>
                <w:p w14:paraId="14E1705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2042-06-15</w:t>
                  </w:r>
                </w:p>
              </w:tc>
              <w:tc>
                <w:tcPr>
                  <w:tcW w:w="3271" w:type="dxa"/>
                </w:tcPr>
                <w:p w14:paraId="279F634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200380006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</w:tbl>
          <w:p w14:paraId="032C83B0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  <w:r w:rsidRPr="00BE69F2">
              <w:rPr>
                <w:rFonts w:eastAsia="Arial Unicode MS"/>
                <w:cs/>
              </w:rPr>
              <w:t>สมมุติว่าบัญชีที่มีที่อยู่อาศัยเป็นหลักประกัน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 xml:space="preserve">ACC004) </w:t>
            </w:r>
            <w:r w:rsidRPr="00BE69F2">
              <w:rPr>
                <w:rFonts w:eastAsia="Arial Unicode MS"/>
                <w:cs/>
              </w:rPr>
              <w:t>มีอายุสัญญาคงเหลือ</w:t>
            </w:r>
            <w:r w:rsidRPr="00BE69F2">
              <w:rPr>
                <w:rFonts w:eastAsia="Arial Unicode MS"/>
              </w:rPr>
              <w:t xml:space="preserve"> 20 </w:t>
            </w:r>
            <w:r w:rsidRPr="00BE69F2">
              <w:rPr>
                <w:rFonts w:eastAsia="Arial Unicode MS"/>
                <w:cs/>
              </w:rPr>
              <w:t xml:space="preserve">ปี และสินเชื่อ </w:t>
            </w:r>
            <w:r w:rsidRPr="00BE69F2">
              <w:rPr>
                <w:rFonts w:eastAsia="Arial Unicode MS"/>
              </w:rPr>
              <w:t xml:space="preserve">T/L (ACC003) </w:t>
            </w:r>
            <w:r w:rsidRPr="00BE69F2">
              <w:rPr>
                <w:rFonts w:eastAsia="Arial Unicode MS"/>
                <w:cs/>
              </w:rPr>
              <w:t xml:space="preserve">มีอายุสัญญา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ปี โดยได้รับ</w:t>
            </w:r>
            <w:r w:rsidRPr="00BE69F2">
              <w:rPr>
                <w:rFonts w:eastAsia="Arial Unicode MS"/>
                <w:u w:val="single"/>
                <w:cs/>
              </w:rPr>
              <w:t>การลดดอกเบี้ยตลอดอายุสัญญา</w:t>
            </w:r>
          </w:p>
          <w:p w14:paraId="5DC4BA72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F319A8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จากนั้นให้รายงาน</w:t>
            </w:r>
          </w:p>
          <w:p w14:paraId="0D0137B5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7.1 Account Status </w:t>
            </w:r>
            <w:r w:rsidRPr="00BE69F2">
              <w:rPr>
                <w:rFonts w:eastAsia="Arial Unicode MS"/>
                <w:cs/>
              </w:rPr>
              <w:t xml:space="preserve">ของบัญชี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2001600004 Closed </w:t>
            </w:r>
            <w:r w:rsidRPr="00BE69F2">
              <w:rPr>
                <w:rFonts w:eastAsia="Arial Unicode MS"/>
                <w:cs/>
              </w:rPr>
              <w:t xml:space="preserve">และรายงานรายละเอียดที่เกี่ยวข้องอื่น ๆ เพื่อปิดบัญชีสินเชื่อของ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บัญชีนี้</w:t>
            </w:r>
          </w:p>
          <w:p w14:paraId="02C2E35D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ACC003</w:t>
            </w:r>
            <w:r w:rsidRPr="00BE69F2">
              <w:rPr>
                <w:rFonts w:eastAsia="Arial Unicode MS"/>
                <w:cs/>
              </w:rPr>
              <w:t xml:space="preserve"> เช่น รายงานยอดหนี้ และ </w:t>
            </w:r>
            <w:r w:rsidRPr="00BE69F2">
              <w:rPr>
                <w:rFonts w:eastAsia="Arial Unicode MS"/>
              </w:rPr>
              <w:t>Movement</w:t>
            </w:r>
            <w:r w:rsidRPr="00BE69F2">
              <w:rPr>
                <w:rFonts w:eastAsia="Arial Unicode MS"/>
                <w:cs/>
              </w:rPr>
              <w:t xml:space="preserve"> จากการรวมหนี้ของบัญชีสินเชื่อ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  <w:p w14:paraId="09991AA4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1.8 Account Relationship Type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2000200002 Restructured and Rescheduled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ACC003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  <w:p w14:paraId="519FAD5E" w14:textId="77777777" w:rsidR="00033C0B" w:rsidRPr="00BE69F2" w:rsidRDefault="00033C0B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5CACAEC" w14:textId="77777777" w:rsidR="00033C0B" w:rsidRPr="00BE69F2" w:rsidRDefault="00033C0B" w:rsidP="009A6773">
            <w:pPr>
              <w:pStyle w:val="ListParagraph"/>
              <w:numPr>
                <w:ilvl w:val="0"/>
                <w:numId w:val="5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กรณีบัญชีสินเชื่อบัตรเครดิต (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>) หรือสินเชื่อส่วนบุคคลภายใต้การกำกับ (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  <w:u w:val="single"/>
                <w:cs/>
              </w:rPr>
              <w:t>ไม่ถูกปิดบัญชี</w:t>
            </w:r>
            <w:r w:rsidRPr="00BE69F2">
              <w:rPr>
                <w:rFonts w:eastAsia="Arial Unicode MS"/>
                <w:cs/>
              </w:rPr>
              <w:t xml:space="preserve"> แต่เกิดบัญชีใหม่ของการรวมหนี้ที่เกิดจากโครงการ </w:t>
            </w:r>
            <w:r w:rsidRPr="00BE69F2">
              <w:rPr>
                <w:rFonts w:eastAsia="Arial Unicode MS"/>
              </w:rPr>
              <w:t>Debt Consolidation (ACC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) (เช่น ยกยอดหนี้บางส่วนจาก </w:t>
            </w:r>
            <w:r w:rsidRPr="00BE69F2">
              <w:rPr>
                <w:rFonts w:eastAsia="Arial Unicode MS"/>
              </w:rPr>
              <w:t xml:space="preserve">ACC001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ACC002 </w:t>
            </w:r>
            <w:r w:rsidRPr="00BE69F2">
              <w:rPr>
                <w:rFonts w:eastAsia="Arial Unicode MS"/>
                <w:cs/>
              </w:rPr>
              <w:t xml:space="preserve">มารวมกันที่ </w:t>
            </w:r>
            <w:r w:rsidRPr="00BE69F2">
              <w:rPr>
                <w:rFonts w:eastAsia="Arial Unicode MS"/>
              </w:rPr>
              <w:t xml:space="preserve"> ACC003) </w:t>
            </w:r>
            <w:r w:rsidRPr="00BE69F2">
              <w:rPr>
                <w:rFonts w:eastAsia="Arial Unicode MS"/>
                <w:cs/>
              </w:rPr>
              <w:t>และบัญชีของสินเชื่อที่มีที่อยู่อาศัยเป็นหลักประกัน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  <w:u w:val="single"/>
                <w:cs/>
              </w:rPr>
              <w:t>ไม่มีการเปลี่ยนแปลงจากการรวมหนี้</w:t>
            </w:r>
            <w:r w:rsidRPr="00BE69F2">
              <w:rPr>
                <w:rFonts w:eastAsia="Arial Unicode MS"/>
                <w:cs/>
              </w:rPr>
              <w:t xml:space="preserve"> มีหลักการรายงานดังนี้</w:t>
            </w:r>
          </w:p>
          <w:p w14:paraId="7FD7C434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เช่น รายงานจำนวนวงเงินที่ลดลงจากการรวมหนี้ของโครงการ </w:t>
            </w:r>
            <w:r w:rsidRPr="00BE69F2">
              <w:rPr>
                <w:rFonts w:eastAsia="Arial Unicode MS"/>
              </w:rPr>
              <w:t>Debt Consolidation</w:t>
            </w:r>
          </w:p>
          <w:p w14:paraId="138F047E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หากมีการเปลี่ยนแปลงที่ได้รับผลกระทบจากโครงการ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เช่น การขยายวงเงินจำนองให้ครอบคลุมสินเชื่อที่เกิดจากโครงการ </w:t>
            </w:r>
            <w:r w:rsidRPr="00BE69F2">
              <w:rPr>
                <w:rFonts w:eastAsia="Arial Unicode MS"/>
              </w:rPr>
              <w:t>Debt Consolidation</w:t>
            </w:r>
          </w:p>
          <w:p w14:paraId="70AC0427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Policy </w:t>
            </w:r>
            <w:r w:rsidRPr="00BE69F2">
              <w:rPr>
                <w:rFonts w:eastAsia="Arial Unicode MS"/>
                <w:cs/>
              </w:rPr>
              <w:t xml:space="preserve">ของบัญชี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2003800006</w:t>
            </w:r>
            <w:r w:rsidRPr="00BE69F2">
              <w:rPr>
                <w:rFonts w:eastAsia="Arial Unicode MS"/>
                <w:cs/>
              </w:rPr>
              <w:t xml:space="preserve"> 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>Debt Consolidation)</w:t>
            </w:r>
          </w:p>
          <w:p w14:paraId="122836B8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</w:tc>
      </w:tr>
    </w:tbl>
    <w:p w14:paraId="3043DBCE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2293B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543AA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85A60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การโอนจากสินเชื่อเช่าซื้อไปรวมกับ </w:t>
            </w:r>
            <w:r w:rsidRPr="00BE69F2">
              <w:rPr>
                <w:rFonts w:eastAsia="Arial Unicode MS"/>
              </w:rPr>
              <w:t xml:space="preserve">Home for Cash </w:t>
            </w:r>
            <w:r w:rsidRPr="00BE69F2">
              <w:rPr>
                <w:rFonts w:eastAsia="Arial Unicode MS"/>
                <w:cs/>
              </w:rPr>
              <w:t>ถือเป็น</w:t>
            </w:r>
            <w:r w:rsidRPr="00BE69F2">
              <w:rPr>
                <w:rFonts w:eastAsia="Arial Unicode MS"/>
              </w:rPr>
              <w:t xml:space="preserve"> Debt Consolidation</w:t>
            </w:r>
            <w:r w:rsidRPr="00BE69F2" w:rsidDel="00CF2C4B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D19E27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8A46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66C70BB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ตามเกณฑ์ของโครงการปรับปรุงโครงสร้างหนี้สำหรับลูกหนี้รายย่อยด้วยวิธีการรวมหนี้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จะต้องเป็น </w:t>
            </w:r>
            <w:r w:rsidRPr="00BE69F2">
              <w:rPr>
                <w:rFonts w:eastAsia="Arial Unicode MS"/>
              </w:rPr>
              <w:t xml:space="preserve">Housing Loan </w:t>
            </w:r>
            <w:r w:rsidRPr="00BE69F2">
              <w:rPr>
                <w:rFonts w:eastAsia="Arial Unicode MS"/>
                <w:cs/>
              </w:rPr>
              <w:t xml:space="preserve">ไม่ใช่ </w:t>
            </w:r>
            <w:r w:rsidRPr="00BE69F2">
              <w:rPr>
                <w:rFonts w:eastAsia="Arial Unicode MS"/>
              </w:rPr>
              <w:t xml:space="preserve">Home for Cash </w:t>
            </w:r>
            <w:r w:rsidRPr="00BE69F2">
              <w:rPr>
                <w:rFonts w:eastAsia="Arial Unicode MS"/>
                <w:cs/>
              </w:rPr>
              <w:t xml:space="preserve">ดังนั้น 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บัญชีไม่นับว่าเข้ามาตรการ</w:t>
            </w:r>
          </w:p>
        </w:tc>
      </w:tr>
    </w:tbl>
    <w:p w14:paraId="23A6FC71" w14:textId="77777777" w:rsidR="004D38A0" w:rsidRPr="00BE69F2" w:rsidRDefault="004D38A0" w:rsidP="004D38A0">
      <w:pPr>
        <w:spacing w:line="240" w:lineRule="auto"/>
      </w:pPr>
    </w:p>
    <w:p w14:paraId="582F3EB6" w14:textId="6E24BF10" w:rsidR="004D38A0" w:rsidRPr="005E48DB" w:rsidRDefault="004D38A0" w:rsidP="004D38A0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FF0000"/>
        </w:rPr>
      </w:pPr>
      <w:r w:rsidRPr="005E48DB">
        <w:rPr>
          <w:rFonts w:ascii="Browallia New" w:hAnsi="Browallia New" w:cs="Browallia New"/>
          <w:i w:val="0"/>
          <w:color w:val="FF0000"/>
        </w:rPr>
        <w:t>[</w:t>
      </w:r>
      <w:r w:rsidR="005E48DB" w:rsidRPr="005E48DB">
        <w:rPr>
          <w:rFonts w:ascii="Browallia New" w:hAnsi="Browallia New" w:cs="Browallia New"/>
          <w:i w:val="0"/>
          <w:color w:val="FF0000"/>
        </w:rPr>
        <w:t xml:space="preserve">SFI </w:t>
      </w:r>
      <w:r w:rsidRPr="005E48DB">
        <w:rPr>
          <w:rFonts w:ascii="Browallia New" w:hAnsi="Browallia New" w:cs="Browallia New"/>
          <w:i w:val="0"/>
          <w:color w:val="FF0000"/>
        </w:rPr>
        <w:t>Policy</w:t>
      </w:r>
      <w:r w:rsidR="005E48DB" w:rsidRPr="005E48DB">
        <w:rPr>
          <w:rFonts w:ascii="Browallia New" w:hAnsi="Browallia New" w:cs="Browallia New"/>
          <w:i w:val="0"/>
          <w:color w:val="FF0000"/>
        </w:rPr>
        <w:t xml:space="preserve"> Code</w:t>
      </w:r>
      <w:r w:rsidRPr="005E48DB">
        <w:rPr>
          <w:rFonts w:ascii="Browallia New" w:hAnsi="Browallia New" w:cs="Browallia New"/>
          <w:i w:val="0"/>
          <w:color w:val="FF0000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5E48DB" w:rsidRPr="005E48DB" w14:paraId="611B4808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85A6C8" w14:textId="77777777" w:rsidR="004D38A0" w:rsidRPr="005E48DB" w:rsidRDefault="004D38A0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5E48DB">
              <w:rPr>
                <w:rFonts w:eastAsia="Arial Unicode MS"/>
                <w:color w:val="FF0000"/>
              </w:rPr>
              <w:t>Q</w:t>
            </w:r>
            <w:r w:rsidRPr="005E48DB">
              <w:rPr>
                <w:rFonts w:eastAsia="Arial Unicode MS"/>
                <w:caps/>
                <w:color w:val="FF0000"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5C1841" w14:textId="595B7FDB" w:rsidR="004D38A0" w:rsidRPr="005E48DB" w:rsidRDefault="005E48D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5E48DB">
              <w:rPr>
                <w:rFonts w:eastAsia="Arial Unicode MS"/>
                <w:color w:val="FF0000"/>
                <w:cs/>
              </w:rPr>
              <w:t xml:space="preserve">กรณีมาตรการช่วยเหลือสาธารณะภัยต่างๆ </w:t>
            </w:r>
            <w:r w:rsidRPr="005E48DB">
              <w:rPr>
                <w:rFonts w:eastAsia="Arial Unicode MS" w:hint="cs"/>
                <w:color w:val="FF0000"/>
                <w:cs/>
              </w:rPr>
              <w:t>หรือ</w:t>
            </w:r>
            <w:r w:rsidRPr="005E48DB">
              <w:rPr>
                <w:rFonts w:eastAsia="Arial Unicode MS"/>
                <w:color w:val="FF0000"/>
                <w:cs/>
              </w:rPr>
              <w:t>มาตรการ</w:t>
            </w:r>
            <w:r w:rsidRPr="005E48DB">
              <w:rPr>
                <w:rFonts w:eastAsia="Arial Unicode MS" w:hint="cs"/>
                <w:color w:val="FF0000"/>
                <w:cs/>
              </w:rPr>
              <w:t>อื่น</w:t>
            </w:r>
            <w:r w:rsidRPr="005E48DB">
              <w:rPr>
                <w:rFonts w:eastAsia="Arial Unicode MS"/>
                <w:color w:val="FF0000"/>
                <w:cs/>
              </w:rPr>
              <w:t>ซึ่งรับมาเป็นนโยบายไม่มีเอกสารอย่างเป็นทางการ และไม่ได้รับการชดเชยจากทางรัฐ เข้าเงื่อนไขต้องรายงานหรือไม่</w:t>
            </w:r>
          </w:p>
        </w:tc>
      </w:tr>
      <w:tr w:rsidR="005E48DB" w:rsidRPr="005E48DB" w14:paraId="37E164F1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A7539D" w14:textId="77777777" w:rsidR="004D38A0" w:rsidRPr="005E48DB" w:rsidRDefault="004D38A0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5E48DB">
              <w:rPr>
                <w:rFonts w:eastAsia="Arial Unicode MS"/>
                <w:color w:val="FF0000"/>
              </w:rPr>
              <w:t>A1</w:t>
            </w:r>
          </w:p>
        </w:tc>
        <w:tc>
          <w:tcPr>
            <w:tcW w:w="9639" w:type="dxa"/>
          </w:tcPr>
          <w:p w14:paraId="243F9FC7" w14:textId="10EC1F53" w:rsidR="004D38A0" w:rsidRPr="005E48DB" w:rsidRDefault="00FD5AA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4C601F">
              <w:rPr>
                <w:rFonts w:eastAsia="Arial Unicode MS"/>
                <w:color w:val="FF0000"/>
                <w:cs/>
              </w:rPr>
              <w:t>อยู่ในขอบเขตการรายงาน</w:t>
            </w:r>
            <w:r w:rsidR="00EA6D96" w:rsidRPr="004C601F">
              <w:rPr>
                <w:rFonts w:eastAsia="Arial Unicode MS"/>
                <w:color w:val="FF0000"/>
                <w:cs/>
              </w:rPr>
              <w:t xml:space="preserve">ใน </w:t>
            </w:r>
            <w:r w:rsidR="00EA6D96" w:rsidRPr="004C601F">
              <w:rPr>
                <w:rFonts w:eastAsia="Arial Unicode MS"/>
                <w:color w:val="FF0000"/>
              </w:rPr>
              <w:t xml:space="preserve">SFI Policy Code </w:t>
            </w:r>
            <w:r w:rsidR="00EA6D96" w:rsidRPr="004C601F">
              <w:rPr>
                <w:rFonts w:eastAsia="Arial Unicode MS"/>
                <w:color w:val="FF0000"/>
                <w:cs/>
              </w:rPr>
              <w:t xml:space="preserve">ด้วย </w:t>
            </w:r>
          </w:p>
        </w:tc>
      </w:tr>
    </w:tbl>
    <w:p w14:paraId="6510FD43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r w:rsidRPr="00BE69F2">
        <w:rPr>
          <w:rFonts w:eastAsia="Arial Unicode MS"/>
          <w:cs/>
        </w:rPr>
        <w:br w:type="page"/>
      </w:r>
    </w:p>
    <w:p w14:paraId="57D0E90D" w14:textId="0E3C4A8B" w:rsidR="00033C0B" w:rsidRPr="00BE69F2" w:rsidRDefault="007269EE" w:rsidP="009A6773">
      <w:pPr>
        <w:pStyle w:val="Heading3"/>
        <w:spacing w:line="240" w:lineRule="auto"/>
      </w:pPr>
      <w:bookmarkStart w:id="95" w:name="_Toc117260824"/>
      <w:bookmarkStart w:id="96" w:name="_Toc207049926"/>
      <w:r w:rsidRPr="00BE69F2">
        <w:lastRenderedPageBreak/>
        <w:t xml:space="preserve">1.10 </w:t>
      </w:r>
      <w:r w:rsidR="00033C0B" w:rsidRPr="00BE69F2">
        <w:t>Grace Period</w:t>
      </w:r>
      <w:r w:rsidR="00033C0B" w:rsidRPr="00BE69F2">
        <w:rPr>
          <w:cs/>
        </w:rPr>
        <w:t xml:space="preserve"> (</w:t>
      </w:r>
      <w:r w:rsidR="00033C0B" w:rsidRPr="00BE69F2">
        <w:t>DER_GRPD</w:t>
      </w:r>
      <w:r w:rsidR="00033C0B" w:rsidRPr="00BE69F2">
        <w:rPr>
          <w:cs/>
        </w:rPr>
        <w:t>)</w:t>
      </w:r>
      <w:bookmarkEnd w:id="94"/>
      <w:bookmarkEnd w:id="95"/>
      <w:bookmarkEnd w:id="96"/>
    </w:p>
    <w:p w14:paraId="04897F4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7" w:name="_Toc115806920"/>
      <w:r w:rsidRPr="00BE69F2">
        <w:rPr>
          <w:rFonts w:ascii="Browallia New" w:hAnsi="Browallia New" w:cs="Browallia New"/>
          <w:i w:val="0"/>
          <w:color w:val="002060"/>
        </w:rPr>
        <w:t>General Questions</w:t>
      </w:r>
      <w:bookmarkEnd w:id="9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29929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E47B5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5BB8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บัญชีสินเชื่อที่มีการผ่อนชำระ (</w:t>
            </w:r>
            <w:r w:rsidRPr="00BE69F2">
              <w:rPr>
                <w:rFonts w:eastAsia="Arial Unicode MS"/>
              </w:rPr>
              <w:t xml:space="preserve">Installment loan) </w:t>
            </w:r>
            <w:r w:rsidRPr="00BE69F2">
              <w:rPr>
                <w:rFonts w:eastAsia="Arial Unicode MS"/>
                <w:cs/>
              </w:rPr>
              <w:t xml:space="preserve"> สง. จะนำเงินที่ลูกหนี้ชำระคืนมาหักดอกเบี้ยก่อน แล้วจึงนำส่วนที่เหลือไปหักเงินต้น หาก สง. ให้ความช่วยเหลือลูกหนี้โดยการลดยอดจำนวนเงินที่ลูกค้าจะต้องนำมาชำระในแต่ละงวด ให้รายงาน</w:t>
            </w:r>
          </w:p>
          <w:p w14:paraId="02D24886" w14:textId="77777777" w:rsidR="00033C0B" w:rsidRPr="00BE69F2" w:rsidRDefault="00033C0B" w:rsidP="009A6773">
            <w:pPr>
              <w:pStyle w:val="ListParagraph"/>
              <w:numPr>
                <w:ilvl w:val="0"/>
                <w:numId w:val="5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Grace Period Type 2002500007</w:t>
            </w:r>
            <w:r w:rsidRPr="00BE69F2">
              <w:rPr>
                <w:rFonts w:eastAsia="Arial Unicode MS"/>
                <w:cs/>
              </w:rPr>
              <w:t xml:space="preserve"> การปลอดประเภทอื่น ๆ</w:t>
            </w:r>
          </w:p>
          <w:p w14:paraId="5834E9C9" w14:textId="77777777" w:rsidR="00033C0B" w:rsidRPr="00BE69F2" w:rsidRDefault="00033C0B" w:rsidP="009A6773">
            <w:pPr>
              <w:pStyle w:val="ListParagraph"/>
              <w:numPr>
                <w:ilvl w:val="0"/>
                <w:numId w:val="5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Other Grace Period Type Description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Installment</w:t>
            </w:r>
          </w:p>
          <w:p w14:paraId="00F9AB3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ได้หรือไม่ เนื่องจากการปลอดเงินต้นหรือดอกเบี้ย ขึ้นอยู่กับยอดหนี้คงเหลือของแต่ละบัญชีเทียบกับยอดเงินที่ลูกหนี้ต้องจ่ายในแต่ละงวด</w:t>
            </w:r>
          </w:p>
        </w:tc>
      </w:tr>
      <w:tr w:rsidR="00BE69F2" w:rsidRPr="00BE69F2" w14:paraId="7E87026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E9037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35FC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จากแบบสำรวจข้อมูล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ธปท. เห็นว่าเบื้องต้นมีแนวทางการรายงาน มีดังนี้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68"/>
              <w:gridCol w:w="3544"/>
              <w:gridCol w:w="3950"/>
            </w:tblGrid>
            <w:tr w:rsidR="00BE69F2" w:rsidRPr="00BE69F2" w14:paraId="442F41E1" w14:textId="77777777">
              <w:trPr>
                <w:trHeight w:val="248"/>
              </w:trPr>
              <w:tc>
                <w:tcPr>
                  <w:tcW w:w="1868" w:type="dxa"/>
                </w:tcPr>
                <w:p w14:paraId="3634AF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ลักษณะผลิตภัณฑ์</w:t>
                  </w:r>
                </w:p>
              </w:tc>
              <w:tc>
                <w:tcPr>
                  <w:tcW w:w="3544" w:type="dxa"/>
                </w:tcPr>
                <w:p w14:paraId="1E3902E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พักชำระเงินต้น หรือ ดอกเบี้ย ทั้งหมด</w:t>
                  </w:r>
                </w:p>
              </w:tc>
              <w:tc>
                <w:tcPr>
                  <w:tcW w:w="3950" w:type="dxa"/>
                </w:tcPr>
                <w:p w14:paraId="0C30B8D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พักชำระเงินต้น หรือ ดอกเบี้ย บางส่วน</w:t>
                  </w:r>
                </w:p>
              </w:tc>
            </w:tr>
            <w:tr w:rsidR="00BE69F2" w:rsidRPr="00BE69F2" w14:paraId="6693AA9C" w14:textId="77777777">
              <w:trPr>
                <w:trHeight w:val="262"/>
              </w:trPr>
              <w:tc>
                <w:tcPr>
                  <w:tcW w:w="1868" w:type="dxa"/>
                </w:tcPr>
                <w:p w14:paraId="63FF3C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แยกกับ </w:t>
                  </w:r>
                  <w:r w:rsidRPr="00BE69F2">
                    <w:rPr>
                      <w:rFonts w:eastAsia="Arial Unicode MS"/>
                    </w:rPr>
                    <w:t xml:space="preserve">I </w:t>
                  </w:r>
                </w:p>
              </w:tc>
              <w:tc>
                <w:tcPr>
                  <w:tcW w:w="3544" w:type="dxa"/>
                </w:tcPr>
                <w:p w14:paraId="51C71D2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พิจารณาตามแผนการชำระ</w:t>
                  </w:r>
                </w:p>
              </w:tc>
              <w:tc>
                <w:tcPr>
                  <w:tcW w:w="3950" w:type="dxa"/>
                </w:tcPr>
                <w:p w14:paraId="5EB52685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hanging="33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พิจารณาตามแผนการชำระ</w:t>
                  </w:r>
                </w:p>
              </w:tc>
            </w:tr>
            <w:tr w:rsidR="00BE69F2" w:rsidRPr="00BE69F2" w14:paraId="2280B17F" w14:textId="77777777">
              <w:trPr>
                <w:trHeight w:val="248"/>
              </w:trPr>
              <w:tc>
                <w:tcPr>
                  <w:tcW w:w="1868" w:type="dxa"/>
                </w:tcPr>
                <w:p w14:paraId="4A050A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 </w:t>
                  </w:r>
                  <w:r w:rsidRPr="00BE69F2">
                    <w:rPr>
                      <w:rFonts w:eastAsia="Arial Unicode MS"/>
                      <w:cs/>
                    </w:rPr>
                    <w:t xml:space="preserve">รวมกับ </w:t>
                  </w:r>
                  <w:r w:rsidRPr="00BE69F2">
                    <w:rPr>
                      <w:rFonts w:eastAsia="Arial Unicode MS"/>
                    </w:rPr>
                    <w:t xml:space="preserve">I </w:t>
                  </w:r>
                </w:p>
              </w:tc>
              <w:tc>
                <w:tcPr>
                  <w:tcW w:w="3544" w:type="dxa"/>
                </w:tcPr>
                <w:p w14:paraId="3E7FE66E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คำนวณเทียบกับการคิดการผ่อนชำระของงวดก่อนหน้าที่รายงาน</w:t>
                  </w:r>
                  <w:r w:rsidRPr="00BE69F2">
                    <w:rPr>
                      <w:rFonts w:eastAsia="Arial Unicode MS"/>
                    </w:rPr>
                    <w:t xml:space="preserve"> (</w:t>
                  </w:r>
                  <w:r w:rsidRPr="00BE69F2">
                    <w:rPr>
                      <w:rFonts w:eastAsia="Arial Unicode MS"/>
                      <w:cs/>
                    </w:rPr>
                    <w:t>ไม่ต้องชำระค่างวด)</w:t>
                  </w:r>
                </w:p>
              </w:tc>
              <w:tc>
                <w:tcPr>
                  <w:tcW w:w="3950" w:type="dxa"/>
                </w:tcPr>
                <w:p w14:paraId="4BB7F1B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left="318" w:hanging="284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</w:t>
                  </w:r>
                  <w:r w:rsidRPr="00BE69F2">
                    <w:rPr>
                      <w:rFonts w:eastAsia="Arial Unicode MS"/>
                    </w:rPr>
                    <w:t xml:space="preserve">P+ I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แล้วมีพักแขวน </w:t>
                  </w:r>
                  <w:r w:rsidRPr="00BE69F2">
                    <w:rPr>
                      <w:rFonts w:eastAsia="Arial Unicode MS"/>
                    </w:rPr>
                    <w:t xml:space="preserve">(Non-Billing Interest) </w:t>
                  </w:r>
                  <w:r w:rsidRPr="00BE69F2">
                    <w:rPr>
                      <w:rFonts w:eastAsia="Arial Unicode MS"/>
                      <w:cs/>
                    </w:rPr>
                    <w:t>สามารถแยกพักดอกเบี้ยบางส่วนได้</w:t>
                  </w:r>
                </w:p>
                <w:p w14:paraId="6AC1A916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left="318" w:hanging="284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</w:t>
                  </w:r>
                  <w:r w:rsidRPr="00BE69F2">
                    <w:rPr>
                      <w:rFonts w:eastAsia="Arial Unicode MS"/>
                    </w:rPr>
                    <w:t xml:space="preserve">P+ I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แล้วแยกไม่ได้ ให้รายงานแบบ </w:t>
                  </w:r>
                  <w:r w:rsidRPr="00BE69F2">
                    <w:rPr>
                      <w:rFonts w:eastAsia="Arial Unicode MS"/>
                    </w:rPr>
                    <w:t xml:space="preserve">Best effort </w:t>
                  </w:r>
                  <w:r w:rsidRPr="00BE69F2">
                    <w:rPr>
                      <w:rFonts w:eastAsia="Arial Unicode MS"/>
                      <w:cs/>
                    </w:rPr>
                    <w:t>หรือ อนุโลมให้ไม่รายงาน หรือ รายงานตามที่ สง. สอบถามมาได้ (</w:t>
                  </w:r>
                  <w:r w:rsidRPr="00BE69F2">
                    <w:rPr>
                      <w:rFonts w:eastAsia="Arial Unicode MS"/>
                    </w:rPr>
                    <w:t>2002500007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การปลอดประเภทอื่น ๆ และ </w:t>
                  </w:r>
                  <w:r w:rsidRPr="00BE69F2">
                    <w:rPr>
                      <w:rFonts w:eastAsia="Arial Unicode MS"/>
                    </w:rPr>
                    <w:t xml:space="preserve">Description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เป็น </w:t>
                  </w:r>
                  <w:r w:rsidRPr="00BE69F2">
                    <w:rPr>
                      <w:rFonts w:eastAsia="Arial Unicode MS"/>
                    </w:rPr>
                    <w:t>Installment)</w:t>
                  </w:r>
                </w:p>
              </w:tc>
            </w:tr>
          </w:tbl>
          <w:p w14:paraId="3E261C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หมายเหตุ </w:t>
            </w:r>
            <w:r w:rsidRPr="00BE69F2">
              <w:rPr>
                <w:rFonts w:eastAsia="Arial Unicode MS"/>
              </w:rPr>
              <w:t>: P (</w:t>
            </w:r>
            <w:r w:rsidRPr="00BE69F2">
              <w:rPr>
                <w:rFonts w:eastAsia="Arial Unicode MS"/>
                <w:cs/>
              </w:rPr>
              <w:t xml:space="preserve">เงินต้น) และ  </w:t>
            </w:r>
            <w:r w:rsidRPr="00BE69F2">
              <w:rPr>
                <w:rFonts w:eastAsia="Arial Unicode MS"/>
              </w:rPr>
              <w:t>I (</w:t>
            </w:r>
            <w:r w:rsidRPr="00BE69F2">
              <w:rPr>
                <w:rFonts w:eastAsia="Arial Unicode MS"/>
                <w:cs/>
              </w:rPr>
              <w:t>ดอกเบี้ย)</w:t>
            </w:r>
          </w:p>
          <w:p w14:paraId="57193EB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อย่างไรก็ดี หาก สง. ใดมีข้อจำกัดเพิ่มเติมให้หารือกับ ธปท. รายกรณี</w:t>
            </w:r>
          </w:p>
        </w:tc>
      </w:tr>
    </w:tbl>
    <w:p w14:paraId="1C7373FF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B2421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35C3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ACD6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1.10 Grace Period </w:t>
            </w:r>
            <w:r w:rsidRPr="00BE69F2">
              <w:rPr>
                <w:rFonts w:eastAsia="Arial Unicode MS"/>
                <w:cs/>
              </w:rPr>
              <w:t xml:space="preserve">เฉพาะลูกค้าที่เข้ามาตรการ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ใช่หรือไม่ หรือครอบคลุมถึง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อื่น ๆ ของ สง. ที่มีการให้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กับลูกค้าเฉพาะกลุ่ม เช่น กลุ่มธุรกิจที่มีรายได้ตามฤดูกาล (</w:t>
            </w:r>
            <w:r w:rsidRPr="00BE69F2">
              <w:rPr>
                <w:rFonts w:eastAsia="Arial Unicode MS"/>
              </w:rPr>
              <w:t>Seasonal)</w:t>
            </w:r>
          </w:p>
        </w:tc>
      </w:tr>
      <w:tr w:rsidR="00BE69F2" w:rsidRPr="00BE69F2" w14:paraId="72C87F2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9E4C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AE3733C" w14:textId="0E4139B3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ไม่ใช่  ขั้นต่ำให้รายงาน</w:t>
            </w:r>
            <w:r w:rsidRPr="00BE69F2">
              <w:rPr>
                <w:rFonts w:eastAsia="Arial Unicode MS"/>
              </w:rPr>
              <w:t xml:space="preserve"> Grace Period </w:t>
            </w:r>
            <w:r w:rsidRPr="00BE69F2">
              <w:rPr>
                <w:rFonts w:eastAsia="Arial Unicode MS"/>
                <w:cs/>
              </w:rPr>
              <w:t xml:space="preserve">สำหรับบัญชีที่เข้ามาตรการให้ความช่วยเหลือ </w:t>
            </w:r>
            <w:r w:rsidRPr="00BE69F2">
              <w:rPr>
                <w:rFonts w:eastAsia="Arial Unicode MS"/>
              </w:rPr>
              <w:t>Policy adoption</w:t>
            </w:r>
            <w:r w:rsidRPr="00BE69F2">
              <w:rPr>
                <w:rFonts w:eastAsia="Arial Unicode MS"/>
                <w:cs/>
              </w:rPr>
              <w:t xml:space="preserve"> หรือ มีการปรับโครงสร้างหนี้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อย่างไรก็ดี สง. สามารถรายงานขอบเขตมามากกว่าได้ หากการพักชำระหนี้นั้น</w:t>
            </w:r>
            <w:r w:rsidR="003A2153" w:rsidRPr="00267388">
              <w:rPr>
                <w:rFonts w:eastAsia="Arial Unicode MS" w:hint="cs"/>
                <w:color w:val="FF0000"/>
                <w:cs/>
              </w:rPr>
              <w:t>ม</w:t>
            </w:r>
            <w:r w:rsidR="00267388" w:rsidRPr="00267388">
              <w:rPr>
                <w:rFonts w:eastAsia="Arial Unicode MS" w:hint="cs"/>
                <w:color w:val="FF0000"/>
                <w:cs/>
              </w:rPr>
              <w:t>ิได้เป็นข้อกำหนดทั่วไปข</w:t>
            </w:r>
            <w:r w:rsidR="00267388">
              <w:rPr>
                <w:rFonts w:eastAsia="Arial Unicode MS" w:hint="cs"/>
                <w:color w:val="FF0000"/>
                <w:cs/>
              </w:rPr>
              <w:t>อ</w:t>
            </w:r>
            <w:r w:rsidR="00267388" w:rsidRPr="00267388">
              <w:rPr>
                <w:rFonts w:eastAsia="Arial Unicode MS" w:hint="cs"/>
                <w:color w:val="FF0000"/>
                <w:cs/>
              </w:rPr>
              <w:t>งผลิตภัณฑ์นั้น และการพักชำระหนี้นั้น</w:t>
            </w:r>
            <w:r w:rsidRPr="00BE69F2">
              <w:rPr>
                <w:rFonts w:eastAsia="Arial Unicode MS"/>
                <w:cs/>
              </w:rPr>
              <w:t>สะท้อนถึงความเสี่ยงที่ลูกหนี้จะไม่สามารถชำระหนี้ได้ตามกำหนด</w:t>
            </w:r>
          </w:p>
        </w:tc>
      </w:tr>
    </w:tbl>
    <w:p w14:paraId="10C35B35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7CE39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8EB7E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32D7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ของบัญชีที่มีการปรับปรุงโครงสร้างหนี้ ต้องรายงานทั้ง </w:t>
            </w:r>
            <w:r w:rsidRPr="00BE69F2">
              <w:rPr>
                <w:rFonts w:eastAsia="Arial Unicode MS"/>
              </w:rPr>
              <w:t xml:space="preserve">Data Entity 1.10 Grace Period 1.9 Policy Adoption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5C4D9B5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3361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0346407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โดยพิจารณาการรายงานดังนี้</w:t>
            </w:r>
          </w:p>
          <w:p w14:paraId="04EE4FE4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หากเกี่ยวกับการให้ความช่วยเหลือทั้งของโครงการภาครัฐ ตามแนวนโยบายของ ธปท. หรือมาตรการที่ร่วมกับสถาบันการเงินของรัฐ </w:t>
            </w:r>
          </w:p>
          <w:p w14:paraId="457B8E28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Data Entity 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ด้วยวิธีการปรับโครงสร้างหนี้ด้วย </w:t>
            </w:r>
            <w:r w:rsidRPr="00BE69F2">
              <w:rPr>
                <w:rFonts w:eastAsia="Arial Unicode MS"/>
              </w:rPr>
              <w:t>2001900012</w:t>
            </w:r>
            <w:r w:rsidRPr="00BE69F2">
              <w:rPr>
                <w:rFonts w:eastAsia="Arial Unicode MS"/>
                <w:cs/>
              </w:rPr>
              <w:t xml:space="preserve"> ให้ระยะเวลาปลอดหนี้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เงินต้น และ/หรือ ดอกเบี้ย</w:t>
            </w:r>
          </w:p>
          <w:p w14:paraId="30097471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และ 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1.10 Grace Period </w:t>
            </w:r>
            <w:r w:rsidRPr="00BE69F2">
              <w:rPr>
                <w:rFonts w:eastAsia="Arial Unicode MS"/>
                <w:cs/>
              </w:rPr>
              <w:t xml:space="preserve">ระบุรายละเอียดการให้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นั้นๆ</w:t>
            </w:r>
          </w:p>
        </w:tc>
      </w:tr>
    </w:tbl>
    <w:p w14:paraId="1BE0D99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F06C7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08FC0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B987E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รวมมาตรการพักหนี้ของ ธปท. ใช่หรือไม่ </w:t>
            </w:r>
          </w:p>
          <w:p w14:paraId="2B9EE62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และต้องรายงานเป็น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ปกติ ด้วยหรือไม่ </w:t>
            </w:r>
          </w:p>
        </w:tc>
      </w:tr>
      <w:tr w:rsidR="00BE69F2" w:rsidRPr="00BE69F2" w14:paraId="730C402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7CF1B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F51919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รวมมาตรการพักหนี้ของ ธปท. </w:t>
            </w:r>
          </w:p>
          <w:p w14:paraId="374BD3E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แต่ไม่ต้องส่ง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แบบทั่วไปที่เป็น </w:t>
            </w:r>
            <w:r w:rsidRPr="00BE69F2">
              <w:rPr>
                <w:rFonts w:eastAsia="Arial Unicode MS"/>
              </w:rPr>
              <w:t xml:space="preserve">Features </w:t>
            </w:r>
            <w:r w:rsidRPr="00BE69F2">
              <w:rPr>
                <w:rFonts w:eastAsia="Arial Unicode MS"/>
                <w:cs/>
              </w:rPr>
              <w:t>ของผลิตภัณฑ์นั้น ๆ</w:t>
            </w:r>
          </w:p>
        </w:tc>
      </w:tr>
    </w:tbl>
    <w:p w14:paraId="3805AA60" w14:textId="77777777" w:rsidR="00033C0B" w:rsidRPr="00BE69F2" w:rsidRDefault="00033C0B" w:rsidP="00E16324">
      <w:pPr>
        <w:spacing w:after="12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4D6DA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66041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B87A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หากมีการเลื่อนวันการชำระงวดแรกถือว่าเป็น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4B3C5E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75BB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0B181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ไม่นับ หากเป็นการผ่อนผันไม่คิดดอกเบี้ยผิดนัดชำระหนี้ที่กำหนดเป็นการทั่วไปของผลิตภัณฑ์นั้น ๆ</w:t>
            </w:r>
          </w:p>
        </w:tc>
      </w:tr>
    </w:tbl>
    <w:p w14:paraId="2FBBEC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C1AEB9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6D1D0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007629" w14:textId="74EABA09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สินเชื่อบัตรเครดิต หรือ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ที่มี 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="00FF5A28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วันหลัง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>ให้รายงานหรือไม่</w:t>
            </w:r>
          </w:p>
        </w:tc>
      </w:tr>
      <w:tr w:rsidR="00BE69F2" w:rsidRPr="00BE69F2" w14:paraId="10550EC7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58F96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4963AF9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Period </w:t>
            </w:r>
            <w:r w:rsidRPr="00BE69F2">
              <w:rPr>
                <w:rFonts w:eastAsia="Arial Unicode MS"/>
                <w:cs/>
              </w:rPr>
              <w:t xml:space="preserve">ที่กำหนดเป็นการทั่วไปของผลิตภัณฑ์นั้น ๆ </w:t>
            </w:r>
          </w:p>
        </w:tc>
      </w:tr>
    </w:tbl>
    <w:p w14:paraId="2A249B9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5C8E0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72E67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0177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ในส่วนที่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สนับสนุนดอกเบี้ย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เดือน (</w:t>
            </w:r>
            <w:r w:rsidRPr="00BE69F2">
              <w:rPr>
                <w:rFonts w:eastAsia="Arial Unicode MS"/>
              </w:rPr>
              <w:t>BOT Soft Loan)</w:t>
            </w:r>
            <w:r w:rsidRPr="00BE69F2">
              <w:rPr>
                <w:rFonts w:eastAsia="Arial Unicode MS"/>
                <w:cs/>
              </w:rPr>
              <w:t xml:space="preserve"> นับว่าเป็น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B25CE2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C20E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7BE50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ไม่นับ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เนื่องจาก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กำหนดเป็นการทั่วไปของผลิตภัณฑ์นั้น ๆ</w:t>
            </w:r>
          </w:p>
        </w:tc>
      </w:tr>
    </w:tbl>
    <w:p w14:paraId="746365B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A42F47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4227E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0082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มาตรการช่วยเหลือลูกค้ารายย่อยที่ได้รับผลกระทบจาก</w:t>
            </w:r>
            <w:r w:rsidRPr="00BE69F2">
              <w:rPr>
                <w:rFonts w:eastAsia="Arial Unicode MS"/>
              </w:rPr>
              <w:t xml:space="preserve"> Covid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เช่น ให้ชำระดอกเบี้ยอย่างเดียวเป็นระยะเวลา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นับเป็น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154456A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B68D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525EADF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นับเป็นการให้ </w:t>
            </w:r>
            <w:r w:rsidRPr="00BE69F2">
              <w:rPr>
                <w:rFonts w:eastAsia="Arial Unicode MS"/>
              </w:rPr>
              <w:t>Grace Period</w:t>
            </w:r>
          </w:p>
        </w:tc>
      </w:tr>
    </w:tbl>
    <w:p w14:paraId="79BD763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F0218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6E3B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EBD8F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วิธีการแปลงหนี้บัตรเครดิตเป็นเงินให้กู้ยืม </w:t>
            </w:r>
            <w:r w:rsidRPr="00BE69F2">
              <w:rPr>
                <w:rFonts w:eastAsia="Arial Unicode MS"/>
              </w:rPr>
              <w:t>T/L</w:t>
            </w:r>
            <w:r w:rsidRPr="00BE69F2">
              <w:rPr>
                <w:rFonts w:eastAsia="Arial Unicode MS"/>
                <w:cs/>
              </w:rPr>
              <w:t xml:space="preserve">ไม่ใช่มาตรการ </w:t>
            </w:r>
            <w:r w:rsidRPr="00BE69F2">
              <w:rPr>
                <w:rFonts w:eastAsia="Arial Unicode MS"/>
              </w:rPr>
              <w:t>Debt Consolidation</w:t>
            </w:r>
            <w:r w:rsidRPr="00BE69F2">
              <w:rPr>
                <w:rFonts w:eastAsia="Arial Unicode MS"/>
                <w:cs/>
              </w:rPr>
              <w:t xml:space="preserve"> ต้องรายงาน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3376BF6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42F3B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4F8B70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หากมีพักชำระเงินต้นหรือดอกเบี้ยด้วย หากไม่มี ไม่ต้องรายงาน</w:t>
            </w:r>
          </w:p>
        </w:tc>
      </w:tr>
    </w:tbl>
    <w:p w14:paraId="6D98E34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A6E91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54CC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3627E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ช่วยเหลือลูกหนี้ ด้วยวิธี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โดยปิดบัญชีเก่าแล้วเปิดบัญชีใหม่ เพื่อตั้งแผน </w:t>
            </w:r>
            <w:r w:rsidRPr="00BE69F2">
              <w:rPr>
                <w:rFonts w:eastAsia="Arial Unicode MS"/>
              </w:rPr>
              <w:t xml:space="preserve">Repayment </w:t>
            </w:r>
            <w:r w:rsidRPr="00BE69F2">
              <w:rPr>
                <w:rFonts w:eastAsia="Arial Unicode MS"/>
                <w:cs/>
              </w:rPr>
              <w:t xml:space="preserve">ในบัญชีใหม่ต้องรายงานใน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ใดบ้าง</w:t>
            </w:r>
          </w:p>
        </w:tc>
      </w:tr>
      <w:tr w:rsidR="00BE69F2" w:rsidRPr="00BE69F2" w14:paraId="451FA83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482AE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06A3F3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 ดังนี้</w:t>
            </w:r>
          </w:p>
          <w:p w14:paraId="5AAF5C7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>2000200002</w:t>
            </w:r>
            <w:r w:rsidRPr="00BE69F2">
              <w:rPr>
                <w:rFonts w:eastAsia="Arial Unicode MS"/>
              </w:rPr>
              <w:t xml:space="preserve"> Restructured and Rescheduled </w:t>
            </w:r>
            <w:r w:rsidRPr="00BE69F2">
              <w:rPr>
                <w:rFonts w:eastAsia="Arial Unicode MS"/>
                <w:cs/>
              </w:rPr>
              <w:t>เพื่อเชื่อมความสัมพันธ์ระหว่างบัญชี</w:t>
            </w:r>
          </w:p>
          <w:p w14:paraId="147A090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1.10 Grace Period </w:t>
            </w:r>
            <w:r w:rsidRPr="00BE69F2">
              <w:rPr>
                <w:rFonts w:eastAsia="Arial Unicode MS"/>
                <w:cs/>
              </w:rPr>
              <w:t xml:space="preserve">เพื่อบอกช่วงเวลาที่บัญชีใหม่ได้รับผลประโยชน์ของ </w:t>
            </w:r>
            <w:r w:rsidRPr="00BE69F2">
              <w:rPr>
                <w:rFonts w:eastAsia="Arial Unicode MS"/>
              </w:rPr>
              <w:t xml:space="preserve">skip </w:t>
            </w:r>
            <w:r w:rsidRPr="00BE69F2">
              <w:rPr>
                <w:rFonts w:eastAsia="Arial Unicode MS"/>
                <w:cs/>
              </w:rPr>
              <w:t>ชำระหนี้</w:t>
            </w:r>
          </w:p>
          <w:p w14:paraId="28BA4C2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E086DD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หากเป็นการปรับปรุงโครงสร้างหนี้ให้รายงานเพิ่ม ดังนี้</w:t>
            </w:r>
          </w:p>
          <w:p w14:paraId="746B1D6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>เพื่อบอกรายละเอียดของการปรับโครงสร้างหนี้</w:t>
            </w:r>
          </w:p>
          <w:p w14:paraId="4C5511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1.14</w:t>
            </w:r>
            <w:r w:rsidRPr="00BE69F2">
              <w:rPr>
                <w:rFonts w:eastAsia="Arial Unicode MS"/>
              </w:rPr>
              <w:t xml:space="preserve"> Debt Restructuring Method </w:t>
            </w:r>
            <w:r w:rsidRPr="00BE69F2">
              <w:rPr>
                <w:rFonts w:eastAsia="Arial Unicode MS"/>
                <w:cs/>
              </w:rPr>
              <w:t>เพื่อรายงานวิธีการปรับปรุงโครงสร้างหนี้</w:t>
            </w:r>
          </w:p>
          <w:p w14:paraId="769F77F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ECA17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หากเข้ามาตรการช่วยหลือของ ธปท. </w:t>
            </w:r>
          </w:p>
          <w:p w14:paraId="0A038C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>เพื่อรายงานเข้ามาตรการของบัญชีนี้</w:t>
            </w:r>
          </w:p>
        </w:tc>
      </w:tr>
    </w:tbl>
    <w:p w14:paraId="6A85C86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B5AB6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6540C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71D2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หากให้ความช่วยเหลือบนบัญชี </w:t>
            </w:r>
            <w:r w:rsidRPr="00BE69F2">
              <w:rPr>
                <w:rFonts w:eastAsia="Arial Unicode MS"/>
              </w:rPr>
              <w:t xml:space="preserve">O/D for Buyer </w:t>
            </w:r>
            <w:r w:rsidRPr="00BE69F2">
              <w:rPr>
                <w:rFonts w:eastAsia="Arial Unicode MS"/>
                <w:cs/>
              </w:rPr>
              <w:t xml:space="preserve">โดยขยาย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ออกไปในบาง </w:t>
            </w:r>
            <w:r w:rsidRPr="00BE69F2">
              <w:rPr>
                <w:rFonts w:eastAsia="Arial Unicode MS"/>
              </w:rPr>
              <w:t xml:space="preserve">Transaction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5CBCB66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7CAD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612B7F3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1.10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แต่ให้รายงาน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แทน โดย </w:t>
            </w:r>
            <w:r w:rsidRPr="00BE69F2">
              <w:rPr>
                <w:rFonts w:eastAsia="Arial Unicode MS"/>
              </w:rPr>
              <w:t xml:space="preserve">Flag = 1 </w:t>
            </w:r>
            <w:r w:rsidRPr="00BE69F2">
              <w:rPr>
                <w:rFonts w:eastAsia="Arial Unicode MS"/>
                <w:cs/>
              </w:rPr>
              <w:t xml:space="preserve">เฉพาะงวดที่ขยาย </w:t>
            </w:r>
            <w:r w:rsidRPr="00BE69F2">
              <w:rPr>
                <w:rFonts w:eastAsia="Arial Unicode MS"/>
              </w:rPr>
              <w:t>Maturity Date</w:t>
            </w:r>
          </w:p>
        </w:tc>
      </w:tr>
    </w:tbl>
    <w:p w14:paraId="4EAD66B4" w14:textId="77777777" w:rsidR="00033C0B" w:rsidRPr="00BE69F2" w:rsidRDefault="00033C0B" w:rsidP="008E1D51">
      <w:pPr>
        <w:spacing w:after="0" w:line="240" w:lineRule="auto"/>
        <w:ind w:firstLine="720"/>
      </w:pPr>
    </w:p>
    <w:p w14:paraId="6D49DB7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8" w:name="_Toc115806922"/>
      <w:r w:rsidRPr="00BE69F2">
        <w:rPr>
          <w:rFonts w:ascii="Browallia New" w:hAnsi="Browallia New" w:cs="Browallia New"/>
          <w:i w:val="0"/>
          <w:color w:val="002060"/>
        </w:rPr>
        <w:t>[End Date]</w:t>
      </w:r>
      <w:bookmarkEnd w:id="9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447A0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75101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F619B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Grace Period  </w:t>
            </w:r>
            <w:r w:rsidRPr="00BE69F2">
              <w:rPr>
                <w:rFonts w:eastAsia="Arial Unicode MS"/>
                <w:cs/>
              </w:rPr>
              <w:t>เริ่มวันไหน และ  สิ้นสุดวันไหน พิจารณาอย่างไร</w:t>
            </w:r>
          </w:p>
        </w:tc>
      </w:tr>
      <w:tr w:rsidR="00BE69F2" w:rsidRPr="00BE69F2" w14:paraId="62B01C1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098F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9CCFD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วันที่เริ่ม คือ วันที่ลูกหนี้รายนั้นได้รับสิทธิประโยชน์จาก </w:t>
            </w:r>
            <w:r w:rsidRPr="00BE69F2">
              <w:rPr>
                <w:rFonts w:eastAsia="Arial Unicode MS"/>
              </w:rPr>
              <w:t xml:space="preserve">Grace Period </w:t>
            </w:r>
          </w:p>
          <w:p w14:paraId="6814027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วันสุดท้าย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คือ วันสุดท้ายที่ลูกหนี้รายนั้นได้รับสิทธิประโยชน์ และวันต่อไปจะต้องกลับมาชำระตามเดิม</w:t>
            </w:r>
          </w:p>
        </w:tc>
      </w:tr>
    </w:tbl>
    <w:p w14:paraId="1931D441" w14:textId="77777777" w:rsidR="00033C0B" w:rsidRPr="00BE69F2" w:rsidRDefault="00033C0B" w:rsidP="008E1D51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0928E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A882C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AECD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ข. เข้ามาตรการชะลอการชำระหนี้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- พ.ย.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โดยจ่ายงวดชำระหนีจากเดิม </w:t>
            </w:r>
            <w:r w:rsidRPr="00BE69F2">
              <w:rPr>
                <w:rFonts w:eastAsia="Arial Unicode MS"/>
              </w:rPr>
              <w:t>8,000</w:t>
            </w:r>
            <w:r w:rsidRPr="00BE69F2">
              <w:rPr>
                <w:rFonts w:eastAsia="Arial Unicode MS"/>
                <w:cs/>
              </w:rPr>
              <w:t xml:space="preserve"> บาท 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โดยดอกเบี้ยที่ค้างชำระ ส่วนหนึ่งจะไปเก็บงวดสุดท้ายของสัญญาเงินกู้ 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คือ งวดสุดท้ายของสัญญา ใช่หรือไม่</w:t>
            </w:r>
          </w:p>
        </w:tc>
      </w:tr>
      <w:tr w:rsidR="00BE69F2" w:rsidRPr="00BE69F2" w14:paraId="780BF30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73D22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B521C1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คือ งวดสุดท้ายของสัญญา</w:t>
            </w:r>
          </w:p>
        </w:tc>
      </w:tr>
    </w:tbl>
    <w:p w14:paraId="7D77EDA5" w14:textId="77777777" w:rsidR="00033C0B" w:rsidRPr="00BE69F2" w:rsidRDefault="00033C0B" w:rsidP="008E1D51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E71BD3" w:rsidRPr="00BE69F2" w14:paraId="4201B716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0B0DEA4" w14:textId="2A8848DD" w:rsidR="00E71BD3" w:rsidRPr="00824466" w:rsidRDefault="00E71BD3">
            <w:pPr>
              <w:rPr>
                <w:rFonts w:eastAsia="Arial Unicode MS"/>
                <w:caps/>
                <w:color w:val="FF0000"/>
              </w:rPr>
            </w:pPr>
            <w:r w:rsidRPr="00824466">
              <w:rPr>
                <w:rFonts w:eastAsia="Arial Unicode MS"/>
                <w:color w:val="FF0000"/>
              </w:rPr>
              <w:t>Q</w:t>
            </w:r>
            <w:r w:rsidRPr="00824466">
              <w:rPr>
                <w:rFonts w:eastAsia="Arial Unicode MS"/>
                <w:caps/>
                <w:color w:val="FF0000"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59F466" w14:textId="69DCA31F" w:rsidR="00E71BD3" w:rsidRPr="00824466" w:rsidRDefault="0082446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กรณีที่ลูกหนี้ได้รับความช่วยเหลือ</w:t>
            </w:r>
            <w:r w:rsidR="00F816D2">
              <w:rPr>
                <w:rFonts w:eastAsia="Arial Unicode MS" w:hint="cs"/>
                <w:color w:val="FF0000"/>
                <w:cs/>
              </w:rPr>
              <w:t>การปลอดชำระหนี้</w:t>
            </w:r>
            <w:r w:rsidR="00783D42">
              <w:rPr>
                <w:rFonts w:eastAsia="Arial Unicode MS" w:hint="cs"/>
                <w:color w:val="FF0000"/>
                <w:cs/>
              </w:rPr>
              <w:t>ตามมาตรการหรือเงื่อนไข แต่ภายหลังลูกหนี้ผิดเงื่อนไขหรือออกจากมาตรการก่อนครบกำหนด ต้องมีการอ</w:t>
            </w:r>
            <w:proofErr w:type="spellStart"/>
            <w:r w:rsidR="00783D42">
              <w:rPr>
                <w:rFonts w:eastAsia="Arial Unicode MS" w:hint="cs"/>
                <w:color w:val="FF0000"/>
                <w:cs/>
              </w:rPr>
              <w:t>ัป</w:t>
            </w:r>
            <w:proofErr w:type="spellEnd"/>
            <w:r w:rsidR="00783D42">
              <w:rPr>
                <w:rFonts w:eastAsia="Arial Unicode MS" w:hint="cs"/>
                <w:color w:val="FF0000"/>
                <w:cs/>
              </w:rPr>
              <w:t xml:space="preserve">เดต </w:t>
            </w:r>
            <w:r w:rsidR="00783D42">
              <w:rPr>
                <w:rFonts w:eastAsia="Arial Unicode MS"/>
                <w:color w:val="FF0000"/>
              </w:rPr>
              <w:t>End Date</w:t>
            </w:r>
            <w:r w:rsidR="00E71BD3" w:rsidRPr="00824466">
              <w:rPr>
                <w:rFonts w:eastAsia="Arial Unicode MS"/>
                <w:color w:val="FF0000"/>
                <w:cs/>
              </w:rPr>
              <w:t xml:space="preserve"> หรือไม่</w:t>
            </w:r>
          </w:p>
        </w:tc>
      </w:tr>
      <w:tr w:rsidR="00E71BD3" w:rsidRPr="00BE69F2" w14:paraId="15ABD972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D997A7" w14:textId="067B4BC9" w:rsidR="00E71BD3" w:rsidRPr="00824466" w:rsidRDefault="00E71BD3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824466">
              <w:rPr>
                <w:rFonts w:eastAsia="Arial Unicode MS"/>
                <w:color w:val="FF0000"/>
              </w:rPr>
              <w:t>A3</w:t>
            </w:r>
          </w:p>
        </w:tc>
        <w:tc>
          <w:tcPr>
            <w:tcW w:w="9639" w:type="dxa"/>
          </w:tcPr>
          <w:p w14:paraId="749BBCEE" w14:textId="126C61C2" w:rsidR="00E71BD3" w:rsidRPr="00824466" w:rsidRDefault="00783D42" w:rsidP="00F816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กรณีที่ลูกหนี้</w:t>
            </w:r>
            <w:r w:rsidR="00640043">
              <w:rPr>
                <w:rFonts w:eastAsia="Arial Unicode MS" w:hint="cs"/>
                <w:color w:val="FF0000"/>
                <w:cs/>
              </w:rPr>
              <w:t>ผิดเงื่อนไขหรื</w:t>
            </w:r>
            <w:r w:rsidR="007D24F3">
              <w:rPr>
                <w:rFonts w:eastAsia="Arial Unicode MS" w:hint="cs"/>
                <w:color w:val="FF0000"/>
                <w:cs/>
              </w:rPr>
              <w:t>อ</w:t>
            </w:r>
            <w:r w:rsidR="00640043">
              <w:rPr>
                <w:rFonts w:eastAsia="Arial Unicode MS" w:hint="cs"/>
                <w:color w:val="FF0000"/>
                <w:cs/>
              </w:rPr>
              <w:t xml:space="preserve">ออกจากมาตรการช่วยเหลือ ซึ่งทำให้ สง. สิ้นสุดการให้ความช่วยเหลือการปลอดชำระหนี้ ให้ สง. </w:t>
            </w:r>
            <w:proofErr w:type="spellStart"/>
            <w:r w:rsidR="00640043">
              <w:rPr>
                <w:rFonts w:eastAsia="Arial Unicode MS" w:hint="cs"/>
                <w:color w:val="FF0000"/>
                <w:cs/>
              </w:rPr>
              <w:t>อัป</w:t>
            </w:r>
            <w:proofErr w:type="spellEnd"/>
            <w:r w:rsidR="00640043">
              <w:rPr>
                <w:rFonts w:eastAsia="Arial Unicode MS" w:hint="cs"/>
                <w:color w:val="FF0000"/>
                <w:cs/>
              </w:rPr>
              <w:t xml:space="preserve">เดต </w:t>
            </w:r>
            <w:r w:rsidR="00640043">
              <w:rPr>
                <w:rFonts w:eastAsia="Arial Unicode MS"/>
                <w:color w:val="FF0000"/>
              </w:rPr>
              <w:t xml:space="preserve">End Date </w:t>
            </w:r>
            <w:r w:rsidR="00640043">
              <w:rPr>
                <w:rFonts w:eastAsia="Arial Unicode MS" w:hint="cs"/>
                <w:color w:val="FF0000"/>
                <w:cs/>
              </w:rPr>
              <w:t>มาด้วย</w:t>
            </w:r>
          </w:p>
        </w:tc>
      </w:tr>
    </w:tbl>
    <w:p w14:paraId="28528479" w14:textId="77777777" w:rsidR="00E71BD3" w:rsidRPr="00BE69F2" w:rsidRDefault="00E71BD3" w:rsidP="008E1D51">
      <w:pPr>
        <w:spacing w:after="0" w:line="240" w:lineRule="auto"/>
        <w:rPr>
          <w:rFonts w:eastAsia="Arial Unicode MS"/>
        </w:rPr>
      </w:pPr>
    </w:p>
    <w:p w14:paraId="7CE4CE7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9" w:name="_Toc115806923"/>
      <w:r w:rsidRPr="00BE69F2">
        <w:rPr>
          <w:rFonts w:ascii="Browallia New" w:hAnsi="Browallia New" w:cs="Browallia New"/>
          <w:i w:val="0"/>
          <w:color w:val="002060"/>
        </w:rPr>
        <w:t>[Grace Period Type]</w:t>
      </w:r>
      <w:bookmarkEnd w:id="99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7209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D2CC3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F0E0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สัญญา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สง. ให้ความช่วยเหลือ โดยการยืดระยะเวลาในการชำระเงิน ซึ่งตลอดอายุสัญญาจะให้ชำระงวดเดียว และมีการคำนวณดอกเบี้ยตามระยะเวลาที่ยืดออกไป จะต้องรายงานเป็น </w:t>
            </w:r>
            <w:r w:rsidRPr="00BE69F2">
              <w:rPr>
                <w:rFonts w:eastAsia="Arial Unicode MS"/>
              </w:rPr>
              <w:t xml:space="preserve">Grade Period </w:t>
            </w:r>
            <w:r w:rsidRPr="00BE69F2">
              <w:rPr>
                <w:rFonts w:eastAsia="Arial Unicode MS"/>
                <w:cs/>
              </w:rPr>
              <w:t>หรือไม่ หรือต้องรายงานอย่างไร</w:t>
            </w:r>
          </w:p>
        </w:tc>
      </w:tr>
      <w:tr w:rsidR="00BE69F2" w:rsidRPr="00BE69F2" w14:paraId="32E220F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DA03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FD7F7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ให้รายงานเข้ามาใน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1.10</w:t>
            </w:r>
            <w:r w:rsidRPr="00BE69F2">
              <w:rPr>
                <w:rFonts w:eastAsia="Arial Unicode MS"/>
              </w:rPr>
              <w:t xml:space="preserve"> Grace Period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B3F97D5" w14:textId="77777777" w:rsidR="00033C0B" w:rsidRPr="00BE69F2" w:rsidRDefault="00033C0B" w:rsidP="008E1D51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= </w:t>
            </w:r>
            <w:r w:rsidRPr="00BE69F2">
              <w:rPr>
                <w:rFonts w:eastAsia="Arial Unicode MS"/>
                <w:cs/>
              </w:rPr>
              <w:t>วันที่ที่เริ่มขยายเวลาออกไป</w:t>
            </w:r>
          </w:p>
          <w:p w14:paraId="51B0C382" w14:textId="77777777" w:rsidR="00033C0B" w:rsidRPr="00BE69F2" w:rsidRDefault="00033C0B" w:rsidP="008E1D51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End Date = </w:t>
            </w:r>
            <w:r w:rsidRPr="00BE69F2">
              <w:rPr>
                <w:rFonts w:eastAsia="Arial Unicode MS"/>
                <w:cs/>
              </w:rPr>
              <w:t>วันที่สิ้นสุดของการขยายเวลา</w:t>
            </w:r>
          </w:p>
          <w:p w14:paraId="05493942" w14:textId="77777777" w:rsidR="00033C0B" w:rsidRPr="00BE69F2" w:rsidRDefault="00033C0B" w:rsidP="008E1D51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Interest Charge Flag = 1</w:t>
            </w:r>
            <w:r w:rsidRPr="00BE69F2">
              <w:rPr>
                <w:rFonts w:eastAsia="Arial Unicode MS"/>
                <w:cs/>
              </w:rPr>
              <w:t xml:space="preserve"> ถูกคำนวณดอกเบี้ยในช่วงที่มีการปลอดการชำระหนี้</w:t>
            </w:r>
          </w:p>
          <w:p w14:paraId="65264316" w14:textId="77777777" w:rsidR="00033C0B" w:rsidRPr="00BE69F2" w:rsidRDefault="00033C0B" w:rsidP="008E1D51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Grace Period Type </w:t>
            </w:r>
          </w:p>
          <w:p w14:paraId="07E87FFB" w14:textId="77777777" w:rsidR="00033C0B" w:rsidRPr="00BE69F2" w:rsidRDefault="00033C0B" w:rsidP="008E1D51">
            <w:pPr>
              <w:pStyle w:val="ListParagraph"/>
              <w:numPr>
                <w:ilvl w:val="0"/>
                <w:numId w:val="87"/>
              </w:num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ยืดระยะเวลาออกไป แล้วมีการนำดอกเบี้ยที่ถูกคิดในช่วงที่มีการยืดระยะเวลาไปจ่ายพร้อมกันที่งวดสุดท้ายงวดเดียว </w:t>
            </w:r>
          </w:p>
          <w:p w14:paraId="7D82839E" w14:textId="77777777" w:rsidR="00033C0B" w:rsidRPr="00BE69F2" w:rsidRDefault="00033C0B" w:rsidP="008E1D51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ab/>
            </w:r>
            <w:r w:rsidRPr="00BE69F2">
              <w:rPr>
                <w:rFonts w:eastAsia="Arial Unicode MS"/>
              </w:rPr>
              <w:tab/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 และ </w:t>
            </w:r>
            <w:r w:rsidRPr="00BE69F2">
              <w:rPr>
                <w:rFonts w:eastAsia="Arial Unicode MS"/>
              </w:rPr>
              <w:t>2002500005</w:t>
            </w:r>
            <w:r w:rsidRPr="00BE69F2">
              <w:rPr>
                <w:rFonts w:eastAsia="Arial Unicode MS"/>
                <w:cs/>
              </w:rPr>
              <w:t xml:space="preserve"> ปลอดดอกเบี้ยทั้งจำนวน</w:t>
            </w:r>
          </w:p>
          <w:p w14:paraId="13003086" w14:textId="77777777" w:rsidR="00033C0B" w:rsidRPr="00BE69F2" w:rsidRDefault="00033C0B" w:rsidP="008E1D51">
            <w:pPr>
              <w:pStyle w:val="ListParagraph"/>
              <w:numPr>
                <w:ilvl w:val="0"/>
                <w:numId w:val="87"/>
              </w:num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ยืดระยะเวลาออกไป และมีการชำระดอกเบี้ยตามปกติ </w:t>
            </w:r>
          </w:p>
          <w:p w14:paraId="09523C5B" w14:textId="77777777" w:rsidR="00033C0B" w:rsidRPr="00BE69F2" w:rsidRDefault="00033C0B" w:rsidP="008E1D51">
            <w:pPr>
              <w:pStyle w:val="ListParagraph"/>
              <w:spacing w:line="320" w:lineRule="exact"/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 </w:t>
            </w:r>
          </w:p>
        </w:tc>
      </w:tr>
    </w:tbl>
    <w:p w14:paraId="281756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45F4CD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511FB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3B5C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หากลูกค้าได้ </w:t>
            </w:r>
            <w:r w:rsidRPr="00BE69F2">
              <w:rPr>
                <w:rFonts w:eastAsia="Arial Unicode MS"/>
              </w:rPr>
              <w:t>Grace Period 3</w:t>
            </w:r>
            <w:r w:rsidRPr="00BE69F2">
              <w:rPr>
                <w:rFonts w:eastAsia="Arial Unicode MS"/>
                <w:cs/>
              </w:rPr>
              <w:t xml:space="preserve"> เดือน คือ ไม่ต้องชำระเงินต้นและดอกเบี้ยเป็นเวลา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 ทาง สง. ขอรายงาน</w:t>
            </w:r>
            <w:r w:rsidRPr="00BE69F2">
              <w:rPr>
                <w:rFonts w:eastAsia="Arial Unicode MS"/>
              </w:rPr>
              <w:t xml:space="preserve"> Grace Period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2002500007</w:t>
            </w:r>
            <w:r w:rsidRPr="00BE69F2">
              <w:rPr>
                <w:rFonts w:eastAsia="Arial Unicode MS"/>
                <w:cs/>
              </w:rPr>
              <w:t xml:space="preserve"> การปลอดประเภทอื่น ๆ ได้หรือไม่</w:t>
            </w:r>
          </w:p>
        </w:tc>
      </w:tr>
      <w:tr w:rsidR="00BE69F2" w:rsidRPr="00BE69F2" w14:paraId="3DA5C39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CD0C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470F46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ไม่ได้ ขอให้ธนาคารรายงานเข้ามาเป็น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บรรทัด คือ</w:t>
            </w:r>
          </w:p>
          <w:p w14:paraId="5C5C1A4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</w:t>
            </w:r>
          </w:p>
          <w:p w14:paraId="54683AD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2002500005</w:t>
            </w:r>
            <w:r w:rsidRPr="00BE69F2">
              <w:rPr>
                <w:rFonts w:eastAsia="Arial Unicode MS"/>
                <w:cs/>
              </w:rPr>
              <w:t xml:space="preserve"> ปลอดดอกเบี้ยทั้งจำนวน</w:t>
            </w:r>
          </w:p>
        </w:tc>
      </w:tr>
    </w:tbl>
    <w:p w14:paraId="1B4D32E7" w14:textId="09B671D5" w:rsidR="00033C0B" w:rsidRPr="00BE69F2" w:rsidRDefault="00033C0B" w:rsidP="005D238C">
      <w:pPr>
        <w:spacing w:after="0" w:line="240" w:lineRule="auto"/>
        <w:rPr>
          <w:rFonts w:eastAsia="Arial Unicode MS"/>
        </w:rPr>
      </w:pPr>
    </w:p>
    <w:p w14:paraId="7BA6807C" w14:textId="25CA7E90" w:rsidR="00033C0B" w:rsidRPr="00BE69F2" w:rsidRDefault="007269EE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0" w:name="_Toc117260825"/>
      <w:bookmarkStart w:id="101" w:name="_Toc207049927"/>
      <w:r w:rsidRPr="00BE69F2">
        <w:rPr>
          <w:rFonts w:eastAsia="Arial Unicode MS"/>
        </w:rPr>
        <w:t xml:space="preserve">1.11 </w:t>
      </w:r>
      <w:r w:rsidR="00033C0B" w:rsidRPr="00BE69F2">
        <w:rPr>
          <w:rFonts w:eastAsia="Arial Unicode MS"/>
        </w:rPr>
        <w:t>Portfolio</w:t>
      </w:r>
      <w:r w:rsidR="00033C0B" w:rsidRPr="00BE69F2">
        <w:rPr>
          <w:rFonts w:eastAsia="Arial Unicode MS"/>
          <w:cs/>
        </w:rPr>
        <w:t xml:space="preserve"> (</w:t>
      </w:r>
      <w:r w:rsidR="00033C0B" w:rsidRPr="00BE69F2">
        <w:rPr>
          <w:rFonts w:eastAsia="Arial Unicode MS"/>
        </w:rPr>
        <w:t>DER_PRT</w:t>
      </w:r>
      <w:r w:rsidR="00033C0B" w:rsidRPr="00BE69F2">
        <w:rPr>
          <w:rFonts w:eastAsia="Arial Unicode MS"/>
          <w:cs/>
        </w:rPr>
        <w:t>)</w:t>
      </w:r>
      <w:bookmarkEnd w:id="100"/>
      <w:bookmarkEnd w:id="101"/>
    </w:p>
    <w:p w14:paraId="3D9C1A9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 xml:space="preserve"> [Portfolio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9CF218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B420E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5E9A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กรณีลูกค้าที่มีการขอสินเชื่อมากกว่า </w:t>
            </w:r>
            <w:r w:rsidRPr="00BE69F2">
              <w:rPr>
                <w:rFonts w:eastAsia="Arial Unicode MS"/>
                <w:spacing w:val="-4"/>
              </w:rPr>
              <w:t>1</w:t>
            </w:r>
            <w:r w:rsidRPr="00BE69F2">
              <w:rPr>
                <w:rFonts w:eastAsia="Arial Unicode MS"/>
                <w:spacing w:val="-4"/>
                <w:cs/>
              </w:rPr>
              <w:t xml:space="preserve"> ราย อยู่ภายใต้ </w:t>
            </w:r>
            <w:r w:rsidRPr="00BE69F2">
              <w:rPr>
                <w:rFonts w:eastAsia="Arial Unicode MS"/>
                <w:spacing w:val="-4"/>
              </w:rPr>
              <w:t xml:space="preserve">Entity </w:t>
            </w:r>
            <w:r w:rsidRPr="00BE69F2">
              <w:rPr>
                <w:rFonts w:eastAsia="Arial Unicode MS"/>
                <w:spacing w:val="-4"/>
                <w:cs/>
              </w:rPr>
              <w:t xml:space="preserve">เดียวกัน แต่ลูกค้าถูกจัดกลุ่มอยู่ต่าง </w:t>
            </w:r>
            <w:r w:rsidRPr="00BE69F2">
              <w:rPr>
                <w:rFonts w:eastAsia="Arial Unicode MS"/>
                <w:spacing w:val="-4"/>
              </w:rPr>
              <w:t xml:space="preserve">Portfolio </w:t>
            </w:r>
            <w:r w:rsidRPr="00BE69F2">
              <w:rPr>
                <w:rFonts w:eastAsia="Arial Unicode MS"/>
                <w:spacing w:val="-4"/>
                <w:cs/>
              </w:rPr>
              <w:t xml:space="preserve">กัน เช่น </w:t>
            </w:r>
          </w:p>
          <w:p w14:paraId="454AB807" w14:textId="77777777" w:rsidR="00033C0B" w:rsidRPr="00BE69F2" w:rsidRDefault="00033C0B" w:rsidP="00FA0B88">
            <w:pPr>
              <w:ind w:left="45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Entity Id XYZ</w:t>
            </w:r>
            <w:r w:rsidRPr="00BE69F2">
              <w:rPr>
                <w:rFonts w:eastAsia="Arial Unicode MS"/>
                <w:cs/>
              </w:rPr>
              <w:t xml:space="preserve"> ประกอบด้วย 2 บริษัท ที่มีสินเชื่อกู้ร่วมกัน</w:t>
            </w:r>
          </w:p>
          <w:p w14:paraId="5E82C38D" w14:textId="77777777" w:rsidR="00033C0B" w:rsidRPr="00BE69F2" w:rsidRDefault="00033C0B" w:rsidP="00FA0B88">
            <w:pPr>
              <w:ind w:left="45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จัดเป็น </w:t>
            </w:r>
            <w:r w:rsidRPr="00BE69F2">
              <w:rPr>
                <w:rFonts w:eastAsia="Arial Unicode MS"/>
              </w:rPr>
              <w:t>Portfolio Corporate</w:t>
            </w:r>
          </w:p>
          <w:p w14:paraId="5994DE59" w14:textId="77777777" w:rsidR="00033C0B" w:rsidRPr="00BE69F2" w:rsidRDefault="00033C0B" w:rsidP="00FA0B88">
            <w:pPr>
              <w:ind w:left="45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จัดเป็น </w:t>
            </w:r>
            <w:r w:rsidRPr="00BE69F2">
              <w:rPr>
                <w:rFonts w:eastAsia="Arial Unicode MS"/>
              </w:rPr>
              <w:t>Portfolio SME</w:t>
            </w:r>
          </w:p>
          <w:p w14:paraId="3F22EC4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จากตัวอย่างนี้ ควรอ้างอิงจาก </w:t>
            </w:r>
            <w:r w:rsidRPr="00BE69F2">
              <w:rPr>
                <w:rFonts w:eastAsia="Arial Unicode MS"/>
              </w:rPr>
              <w:t>Portfolio</w:t>
            </w:r>
            <w:r w:rsidRPr="00BE69F2" w:rsidDel="00EA133F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ใด สำหรับ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ที่สองบริษัทนี้กู้ร่วมกัน อ้างอิงตามผู้กู้หลักได้หรือไม่</w:t>
            </w:r>
          </w:p>
        </w:tc>
      </w:tr>
      <w:tr w:rsidR="00BE69F2" w:rsidRPr="00BE69F2" w14:paraId="4EC90A79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4537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C6236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ให้อ้างอิงตาม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ที่มีการจัดกลุ่ม และบริหารภายในของ สง. เมื่อมีการกู้ร่วมกัน เช่น </w:t>
            </w:r>
            <w:r w:rsidRPr="00BE69F2">
              <w:rPr>
                <w:rFonts w:eastAsia="Arial Unicode MS"/>
              </w:rPr>
              <w:t xml:space="preserve">A (Corporate)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B (SME) </w:t>
            </w:r>
            <w:r w:rsidRPr="00BE69F2">
              <w:rPr>
                <w:rFonts w:eastAsia="Arial Unicode MS"/>
                <w:cs/>
              </w:rPr>
              <w:t xml:space="preserve">มากู้ร่วม แล้วในการบริหารภายในของ สง. จัดกลุ่มไว้เป็น </w:t>
            </w:r>
            <w:r w:rsidRPr="00BE69F2">
              <w:rPr>
                <w:rFonts w:eastAsia="Arial Unicode MS"/>
              </w:rPr>
              <w:t xml:space="preserve">Corporate </w:t>
            </w:r>
            <w:r w:rsidRPr="00BE69F2">
              <w:rPr>
                <w:rFonts w:eastAsia="Arial Unicode MS"/>
                <w:cs/>
              </w:rPr>
              <w:t>ก็ให้ยึด</w:t>
            </w:r>
            <w:r w:rsidRPr="00BE69F2">
              <w:rPr>
                <w:rFonts w:eastAsia="Arial Unicode MS"/>
              </w:rPr>
              <w:t xml:space="preserve"> Portfolio </w:t>
            </w:r>
            <w:r w:rsidRPr="00BE69F2">
              <w:rPr>
                <w:rFonts w:eastAsia="Arial Unicode MS"/>
                <w:cs/>
              </w:rPr>
              <w:t>เป็น</w:t>
            </w:r>
            <w:r w:rsidRPr="00BE69F2">
              <w:rPr>
                <w:rFonts w:eastAsia="Arial Unicode MS"/>
              </w:rPr>
              <w:t xml:space="preserve"> Corporate </w:t>
            </w:r>
          </w:p>
        </w:tc>
      </w:tr>
    </w:tbl>
    <w:p w14:paraId="11A3A52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77A869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4E03201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68F39754" w14:textId="77777777" w:rsidR="00033C0B" w:rsidRPr="00BE69F2" w:rsidRDefault="00033C0B" w:rsidP="009A6773">
            <w:pPr>
              <w:pStyle w:val="ListParagraph"/>
              <w:numPr>
                <w:ilvl w:val="0"/>
                <w:numId w:val="8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หาก สง. เคยรายงาน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ไปด้วยนิยาม </w:t>
            </w:r>
            <w:r w:rsidRPr="00BE69F2">
              <w:rPr>
                <w:rFonts w:eastAsia="Arial Unicode MS"/>
              </w:rPr>
              <w:t xml:space="preserve">XXX </w:t>
            </w:r>
            <w:r w:rsidRPr="00BE69F2">
              <w:rPr>
                <w:rFonts w:eastAsia="Arial Unicode MS"/>
                <w:cs/>
              </w:rPr>
              <w:t xml:space="preserve">ผ่านไป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 xml:space="preserve">เดือน มีการปรับปรุงนิยาม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เป็นนิยาม </w:t>
            </w:r>
            <w:r w:rsidRPr="00BE69F2">
              <w:rPr>
                <w:rFonts w:eastAsia="Arial Unicode MS"/>
              </w:rPr>
              <w:t xml:space="preserve">YYY </w:t>
            </w:r>
            <w:r w:rsidRPr="00BE69F2">
              <w:rPr>
                <w:rFonts w:eastAsia="Arial Unicode MS"/>
                <w:cs/>
              </w:rPr>
              <w:t xml:space="preserve">และเพิ่ม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002 </w:t>
            </w:r>
            <w:r w:rsidRPr="00BE69F2">
              <w:rPr>
                <w:rFonts w:eastAsia="Arial Unicode MS"/>
                <w:cs/>
              </w:rPr>
              <w:t xml:space="preserve">นิยาม คือ </w:t>
            </w:r>
            <w:r w:rsidRPr="00BE69F2">
              <w:rPr>
                <w:rFonts w:eastAsia="Arial Unicode MS"/>
              </w:rPr>
              <w:t xml:space="preserve">ZZZ </w:t>
            </w:r>
            <w:r w:rsidRPr="00BE69F2">
              <w:rPr>
                <w:rFonts w:eastAsia="Arial Unicode MS"/>
                <w:cs/>
              </w:rPr>
              <w:t xml:space="preserve">ควรรายงานอย่างไร </w:t>
            </w:r>
          </w:p>
          <w:p w14:paraId="64016474" w14:textId="77777777" w:rsidR="00033C0B" w:rsidRPr="00BE69F2" w:rsidRDefault="00033C0B" w:rsidP="009A6773">
            <w:pPr>
              <w:pStyle w:val="ListParagraph"/>
              <w:numPr>
                <w:ilvl w:val="0"/>
                <w:numId w:val="8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หากมีการยกเลิก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001</w:t>
            </w:r>
            <w:r w:rsidRPr="00BE69F2">
              <w:rPr>
                <w:rFonts w:eastAsia="Arial Unicode MS"/>
                <w:cs/>
              </w:rPr>
              <w:t xml:space="preserve"> แตกเป็น </w:t>
            </w:r>
            <w:r w:rsidRPr="00BE69F2">
              <w:rPr>
                <w:rFonts w:eastAsia="Arial Unicode MS"/>
              </w:rPr>
              <w:t xml:space="preserve">2 Id </w:t>
            </w:r>
            <w:r w:rsidRPr="00BE69F2">
              <w:rPr>
                <w:rFonts w:eastAsia="Arial Unicode MS"/>
                <w:cs/>
              </w:rPr>
              <w:t xml:space="preserve">ได้แก่ </w:t>
            </w:r>
            <w:r w:rsidRPr="00BE69F2">
              <w:rPr>
                <w:rFonts w:eastAsia="Arial Unicode MS"/>
              </w:rPr>
              <w:t xml:space="preserve">010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011 </w:t>
            </w:r>
            <w:r w:rsidRPr="00BE69F2">
              <w:rPr>
                <w:rFonts w:eastAsia="Arial Unicode MS"/>
                <w:cs/>
              </w:rPr>
              <w:t xml:space="preserve">ควรรายงานอย่างไร จำเป็นต้องคงของเดิมหรือไม่ ธปท. จะทราบได้อย่างไรว่า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ยัง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inactive </w:t>
            </w:r>
            <w:r w:rsidRPr="00BE69F2">
              <w:rPr>
                <w:rFonts w:eastAsia="Arial Unicode MS"/>
                <w:cs/>
              </w:rPr>
              <w:t>แล้ว</w:t>
            </w:r>
          </w:p>
        </w:tc>
      </w:tr>
      <w:tr w:rsidR="00BE69F2" w:rsidRPr="00BE69F2" w14:paraId="37A1879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8477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DF0C04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BE69F2">
              <w:rPr>
                <w:rFonts w:eastAsia="Arial Unicode MS"/>
                <w:spacing w:val="-4"/>
                <w:cs/>
              </w:rPr>
              <w:t>รายงานตามข้อเท็จจริงตามแต่ละงวดข้อมูล</w:t>
            </w:r>
            <w:r w:rsidRPr="00BE69F2">
              <w:rPr>
                <w:rFonts w:eastAsia="Arial Unicode MS"/>
                <w:spacing w:val="-4"/>
              </w:rPr>
              <w:t xml:space="preserve"> </w:t>
            </w:r>
            <w:r w:rsidRPr="00BE69F2">
              <w:rPr>
                <w:rFonts w:eastAsia="Arial Unicode MS"/>
                <w:spacing w:val="-4"/>
                <w:cs/>
              </w:rPr>
              <w:t xml:space="preserve">โดย ธปท. จะ </w:t>
            </w:r>
            <w:r w:rsidRPr="00BE69F2">
              <w:rPr>
                <w:rFonts w:eastAsia="Arial Unicode MS"/>
                <w:spacing w:val="-4"/>
              </w:rPr>
              <w:t xml:space="preserve">Mapping </w:t>
            </w:r>
            <w:r w:rsidRPr="00BE69F2">
              <w:rPr>
                <w:rFonts w:eastAsia="Arial Unicode MS"/>
                <w:spacing w:val="-4"/>
                <w:cs/>
              </w:rPr>
              <w:t>ข้อมูลจาก</w:t>
            </w:r>
            <w:r w:rsidRPr="00BE69F2">
              <w:rPr>
                <w:rFonts w:eastAsia="Arial Unicode MS"/>
                <w:spacing w:val="-4"/>
              </w:rPr>
              <w:t xml:space="preserve"> Data Entity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1.2 Credit Account Detail </w:t>
            </w:r>
            <w:r w:rsidRPr="00BE69F2">
              <w:rPr>
                <w:rFonts w:eastAsia="Arial Unicode MS"/>
                <w:spacing w:val="-4"/>
                <w:cs/>
              </w:rPr>
              <w:t xml:space="preserve">คู่กับ </w:t>
            </w:r>
            <w:r w:rsidRPr="00BE69F2">
              <w:rPr>
                <w:rFonts w:eastAsia="Arial Unicode MS"/>
                <w:spacing w:val="-4"/>
              </w:rPr>
              <w:t xml:space="preserve">Portfolio Id </w:t>
            </w:r>
            <w:r w:rsidRPr="00BE69F2">
              <w:rPr>
                <w:rFonts w:eastAsia="Arial Unicode MS"/>
                <w:spacing w:val="-4"/>
                <w:cs/>
              </w:rPr>
              <w:t xml:space="preserve">ใน </w:t>
            </w:r>
            <w:r w:rsidRPr="00BE69F2">
              <w:rPr>
                <w:rFonts w:eastAsia="Arial Unicode MS"/>
                <w:spacing w:val="-4"/>
              </w:rPr>
              <w:t>Data Entity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1.11 Portfolio </w:t>
            </w:r>
            <w:r w:rsidRPr="00BE69F2">
              <w:rPr>
                <w:rFonts w:eastAsia="Arial Unicode MS"/>
                <w:spacing w:val="-4"/>
                <w:cs/>
              </w:rPr>
              <w:t>ตามงวดข้อมูล (</w:t>
            </w:r>
            <w:r w:rsidRPr="00BE69F2">
              <w:rPr>
                <w:rFonts w:eastAsia="Arial Unicode MS"/>
                <w:spacing w:val="-4"/>
              </w:rPr>
              <w:t xml:space="preserve">Data Date) </w:t>
            </w:r>
            <w:r w:rsidRPr="00BE69F2">
              <w:rPr>
                <w:rFonts w:eastAsia="Arial Unicode MS"/>
                <w:spacing w:val="-4"/>
                <w:cs/>
              </w:rPr>
              <w:t xml:space="preserve">เสมอ เพื่อระบุว่าข้อมูลยัง </w:t>
            </w:r>
            <w:r w:rsidRPr="00BE69F2">
              <w:rPr>
                <w:rFonts w:eastAsia="Arial Unicode MS"/>
                <w:spacing w:val="-4"/>
              </w:rPr>
              <w:t xml:space="preserve">Valid </w:t>
            </w:r>
            <w:r w:rsidRPr="00BE69F2">
              <w:rPr>
                <w:rFonts w:eastAsia="Arial Unicode MS"/>
                <w:spacing w:val="-4"/>
                <w:cs/>
              </w:rPr>
              <w:t>ในงวดที่กำหนด</w:t>
            </w:r>
          </w:p>
          <w:p w14:paraId="180E459B" w14:textId="77777777" w:rsidR="00033C0B" w:rsidRPr="00BE69F2" w:rsidRDefault="00033C0B" w:rsidP="009A6773">
            <w:pPr>
              <w:pStyle w:val="ListParagraph"/>
              <w:numPr>
                <w:ilvl w:val="0"/>
                <w:numId w:val="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เลือกส่งแบบ </w:t>
            </w:r>
            <w:r w:rsidRPr="00BE69F2">
              <w:rPr>
                <w:rFonts w:eastAsia="Arial Unicode MS"/>
              </w:rPr>
              <w:t xml:space="preserve">Change </w:t>
            </w:r>
            <w:r w:rsidRPr="00BE69F2">
              <w:rPr>
                <w:rFonts w:eastAsia="Arial Unicode MS"/>
                <w:cs/>
              </w:rPr>
              <w:t xml:space="preserve">ระบบของ ธปท. จะตีความว่าช่วงที่ สง. ไม่ได้ส่งข้อมูล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 xml:space="preserve">นั้น ๆ ยัง </w:t>
            </w:r>
            <w:r w:rsidRPr="00BE69F2">
              <w:rPr>
                <w:rFonts w:eastAsia="Arial Unicode MS"/>
              </w:rPr>
              <w:t xml:space="preserve">Valid </w:t>
            </w:r>
            <w:r w:rsidRPr="00BE69F2">
              <w:rPr>
                <w:rFonts w:eastAsia="Arial Unicode MS"/>
                <w:cs/>
              </w:rPr>
              <w:t xml:space="preserve">และหากมีการลบ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1.11</w:t>
            </w:r>
            <w:r w:rsidRPr="00BE69F2">
              <w:t xml:space="preserve">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ในส่วนของ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 xml:space="preserve">ก็ไม่ควรมีการอ้างถึง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>ที่ถูกลบเช่นกัน</w:t>
            </w:r>
          </w:p>
          <w:p w14:paraId="76911A0E" w14:textId="77777777" w:rsidR="00033C0B" w:rsidRPr="00BE69F2" w:rsidRDefault="00033C0B" w:rsidP="009A6773">
            <w:pPr>
              <w:pStyle w:val="ListParagraph"/>
              <w:numPr>
                <w:ilvl w:val="0"/>
                <w:numId w:val="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เลือกส่งแบบ </w:t>
            </w:r>
            <w:r w:rsidRPr="00BE69F2">
              <w:rPr>
                <w:rFonts w:eastAsia="Arial Unicode MS"/>
              </w:rPr>
              <w:t xml:space="preserve">Chunk </w:t>
            </w:r>
            <w:r w:rsidRPr="00BE69F2">
              <w:rPr>
                <w:rFonts w:eastAsia="Arial Unicode MS"/>
                <w:cs/>
              </w:rPr>
              <w:t>ระบบของ ธปท. จะนำมาใช้งานโดยตรงตามแต่ละงวดข้อมูล</w:t>
            </w:r>
          </w:p>
        </w:tc>
      </w:tr>
    </w:tbl>
    <w:p w14:paraId="4ADC8E0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A42071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  <w:cs/>
        </w:rPr>
        <w:br w:type="page"/>
      </w:r>
    </w:p>
    <w:p w14:paraId="22163DE5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2" w:name="_Toc117260826"/>
      <w:bookmarkStart w:id="103" w:name="_Toc207049928"/>
      <w:r w:rsidRPr="00BE69F2">
        <w:rPr>
          <w:rFonts w:eastAsia="Arial Unicode MS"/>
        </w:rPr>
        <w:lastRenderedPageBreak/>
        <w:t>1</w:t>
      </w:r>
      <w:r w:rsidRPr="00BE69F2">
        <w:rPr>
          <w:rFonts w:eastAsia="Arial Unicode MS"/>
          <w:cs/>
        </w:rPr>
        <w:t>.1</w:t>
      </w:r>
      <w:r w:rsidRPr="00BE69F2">
        <w:rPr>
          <w:rFonts w:eastAsia="Arial Unicode MS"/>
        </w:rPr>
        <w:t>2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 xml:space="preserve">Product Program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DER_PP</w:t>
      </w:r>
      <w:r w:rsidRPr="00BE69F2">
        <w:rPr>
          <w:rFonts w:eastAsia="Arial Unicode MS"/>
          <w:cs/>
        </w:rPr>
        <w:t>)</w:t>
      </w:r>
      <w:bookmarkEnd w:id="102"/>
      <w:bookmarkEnd w:id="103"/>
    </w:p>
    <w:p w14:paraId="4A513370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55D78D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2F20D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30B80B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มีขอบเขตการรายงานอย่างไร</w:t>
            </w:r>
          </w:p>
        </w:tc>
      </w:tr>
      <w:tr w:rsidR="00BE69F2" w:rsidRPr="00BE69F2" w14:paraId="65F039D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3B2B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408F01D" w14:textId="042E3F9E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Loan Campaign </w:t>
            </w:r>
            <w:r w:rsidRPr="00BE69F2">
              <w:rPr>
                <w:rFonts w:eastAsia="Arial Unicode MS"/>
                <w:cs/>
              </w:rPr>
              <w:t>ที่ให้กับลูกค้า โดยมีการพิจารณาอนุมัติสินเชื่อแตกต่างจากการอนุมัติสินเชื่อแบบทั่วไป</w:t>
            </w:r>
          </w:p>
        </w:tc>
      </w:tr>
    </w:tbl>
    <w:p w14:paraId="4BE7B4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E36FE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04E3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94A9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ในกรณีหากผลิตภัณฑ์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ณ เวลาที่รายงานถือเป็นผลิตภัณฑ์ที่ไม่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แล้ว </w:t>
            </w:r>
          </w:p>
          <w:p w14:paraId="0B421C73" w14:textId="77777777" w:rsidR="00033C0B" w:rsidRPr="00BE69F2" w:rsidRDefault="00033C0B" w:rsidP="009A6773">
            <w:pPr>
              <w:pStyle w:val="ListParagraph"/>
              <w:numPr>
                <w:ilvl w:val="0"/>
                <w:numId w:val="2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ยังมีบัญชีที่เคยได้รับการพิจารณาความเสี่ยง และอนุมัติสินเชื่อตามเงื่อนไขของผลิตภัณฑ์ดังกล่าวที่ยังคง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อยู่ </w:t>
            </w:r>
          </w:p>
          <w:p w14:paraId="024A2380" w14:textId="77777777" w:rsidR="00033C0B" w:rsidRPr="00BE69F2" w:rsidRDefault="00033C0B" w:rsidP="009A6773">
            <w:pPr>
              <w:pStyle w:val="ListParagraph"/>
              <w:numPr>
                <w:ilvl w:val="0"/>
                <w:numId w:val="2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ไม่มีบัญชีที่เคยได้รับการพิจารณาความเสี่ยง และอนุมัติสินเชื่อตามเงื่อนไขของผลิตภัณฑ์ดังกล่าวที่ </w:t>
            </w:r>
            <w:r w:rsidRPr="00BE69F2">
              <w:rPr>
                <w:rFonts w:eastAsia="Arial Unicode MS"/>
                <w:spacing w:val="-4"/>
              </w:rPr>
              <w:t xml:space="preserve">active </w:t>
            </w:r>
            <w:r w:rsidRPr="00BE69F2">
              <w:rPr>
                <w:rFonts w:eastAsia="Arial Unicode MS"/>
                <w:spacing w:val="-4"/>
                <w:cs/>
              </w:rPr>
              <w:t xml:space="preserve">อยู่ </w:t>
            </w:r>
          </w:p>
          <w:p w14:paraId="7140900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ข้อมูลของผลิตภัณฑ์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ในทั้ง 2 กรณีข้างต้น จำเป็นต้องรายงานใน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นี้หรือไม่</w:t>
            </w:r>
          </w:p>
        </w:tc>
      </w:tr>
      <w:tr w:rsidR="00BE69F2" w:rsidRPr="00BE69F2" w14:paraId="676840D5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48192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CFAB8A6" w14:textId="4C2AF018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ที่ยังให้บริการ</w:t>
            </w:r>
            <w:r w:rsidR="00EC1B7C">
              <w:rPr>
                <w:rFonts w:eastAsia="Arial Unicode MS"/>
              </w:rPr>
              <w:t xml:space="preserve"> </w:t>
            </w:r>
            <w:r w:rsidRPr="00EC1B7C">
              <w:rPr>
                <w:rFonts w:eastAsia="Arial Unicode MS"/>
                <w:cs/>
              </w:rPr>
              <w:t>หรือ</w:t>
            </w:r>
            <w:r w:rsidR="00EC1B7C">
              <w:rPr>
                <w:rFonts w:eastAsia="Arial Unicode MS" w:hint="cs"/>
                <w:cs/>
              </w:rPr>
              <w:t xml:space="preserve"> </w:t>
            </w:r>
            <w:r w:rsidRPr="00EC1B7C">
              <w:rPr>
                <w:rFonts w:eastAsia="Arial Unicode MS"/>
              </w:rPr>
              <w:t>Product Program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ที่ยังมียอดสินเชื่อค้างชำระอยู่ เช่น กรณี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ที่เกิดก่อนโครงการ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แต่สัญญายังไม่หมดอายุ 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นี้ด้วย</w:t>
            </w:r>
          </w:p>
          <w:p w14:paraId="498AA8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ดังกล่าว</w:t>
            </w:r>
          </w:p>
        </w:tc>
      </w:tr>
    </w:tbl>
    <w:p w14:paraId="258C0C9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5BC99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CABA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5B87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ในกรณีที่เป็นมาตราการให้ความช่วยเหลือลูกหนี้ ถือว่าเข้าข่าย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ที่ต้องรายงานด้วยหรือไม่</w:t>
            </w:r>
          </w:p>
        </w:tc>
      </w:tr>
      <w:tr w:rsidR="00BE69F2" w:rsidRPr="00BE69F2" w14:paraId="0EC699D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508B9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F0786A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ตั้งเป็น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ภายในต้องรายงานด้วย</w:t>
            </w:r>
          </w:p>
        </w:tc>
      </w:tr>
    </w:tbl>
    <w:p w14:paraId="7409158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104" w:name="_Toc69663308"/>
      <w:r w:rsidRPr="00BE69F2">
        <w:rPr>
          <w:rFonts w:eastAsia="Arial Unicode MS"/>
        </w:rPr>
        <w:br w:type="page"/>
      </w:r>
    </w:p>
    <w:p w14:paraId="1B8C24B4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5" w:name="_Toc117260827"/>
      <w:bookmarkStart w:id="106" w:name="_Toc207049929"/>
      <w:bookmarkEnd w:id="104"/>
      <w:r w:rsidRPr="00BE69F2">
        <w:rPr>
          <w:rFonts w:eastAsia="Arial Unicode MS"/>
        </w:rPr>
        <w:lastRenderedPageBreak/>
        <w:t>1</w:t>
      </w:r>
      <w:r w:rsidRPr="00BE69F2">
        <w:rPr>
          <w:rFonts w:eastAsia="Arial Unicode MS"/>
          <w:cs/>
        </w:rPr>
        <w:t>.</w:t>
      </w:r>
      <w:r w:rsidRPr="00BE69F2">
        <w:rPr>
          <w:rFonts w:eastAsia="Arial Unicode MS"/>
        </w:rPr>
        <w:t>13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 xml:space="preserve">Debt Restructuring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DER_DR</w:t>
      </w:r>
      <w:r w:rsidRPr="00BE69F2">
        <w:rPr>
          <w:rFonts w:eastAsia="Arial Unicode MS"/>
          <w:cs/>
        </w:rPr>
        <w:t>)</w:t>
      </w:r>
      <w:bookmarkEnd w:id="105"/>
      <w:bookmarkEnd w:id="106"/>
    </w:p>
    <w:p w14:paraId="6A68D1A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A69D5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3FB9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B688AF" w14:textId="77777777" w:rsidR="00033C0B" w:rsidRPr="00BE69F2" w:rsidRDefault="00033C0B" w:rsidP="009A6773">
            <w:pPr>
              <w:pStyle w:val="Defaul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002060"/>
                <w:sz w:val="28"/>
                <w:szCs w:val="28"/>
              </w:rPr>
            </w:pPr>
            <w:r w:rsidRPr="00BE69F2">
              <w:rPr>
                <w:rFonts w:eastAsia="Arial Unicode MS"/>
                <w:color w:val="002060"/>
                <w:sz w:val="28"/>
                <w:szCs w:val="28"/>
              </w:rPr>
              <w:t>1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.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13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 xml:space="preserve">Debt Restructuring 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ให้รายงานครอบคลุมลูกหนี้กลุ่มใดบ้าง และให้รวมลูกหนี้ที่ยังไม่ด้อยคุณภาพ (</w:t>
            </w:r>
            <w:proofErr w:type="gramStart"/>
            <w:r w:rsidRPr="00BE69F2">
              <w:rPr>
                <w:rFonts w:eastAsia="Arial Unicode MS"/>
                <w:color w:val="002060"/>
                <w:sz w:val="28"/>
                <w:szCs w:val="28"/>
              </w:rPr>
              <w:t>Non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-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NPL</w:t>
            </w:r>
            <w:proofErr w:type="gramEnd"/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Pre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-</w:t>
            </w:r>
            <w:proofErr w:type="spellStart"/>
            <w:r w:rsidRPr="00BE69F2">
              <w:rPr>
                <w:rFonts w:eastAsia="Arial Unicode MS"/>
                <w:color w:val="002060"/>
                <w:sz w:val="28"/>
                <w:szCs w:val="28"/>
              </w:rPr>
              <w:t>emptive</w:t>
            </w:r>
            <w:proofErr w:type="spellEnd"/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) และไม่มีส่วนสูญเสียเกิดขึ้นด้วยหรือไม่</w:t>
            </w:r>
          </w:p>
        </w:tc>
      </w:tr>
      <w:tr w:rsidR="00BE69F2" w:rsidRPr="00BE69F2" w14:paraId="339A2F0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EF88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C5815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ให้รายงานรวม “ลูกหนี้ที่ยังไม่ด้อยคุณภาพ (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NPL</w:t>
            </w:r>
            <w:r w:rsidRPr="00BE69F2">
              <w:rPr>
                <w:rFonts w:eastAsia="Arial Unicode MS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</w:rPr>
              <w:t>Pre</w:t>
            </w:r>
            <w:r w:rsidRPr="00BE69F2">
              <w:rPr>
                <w:rFonts w:eastAsia="Arial Unicode MS"/>
                <w:cs/>
              </w:rPr>
              <w:t>-</w:t>
            </w:r>
            <w:proofErr w:type="spellStart"/>
            <w:r w:rsidRPr="00BE69F2">
              <w:rPr>
                <w:rFonts w:eastAsia="Arial Unicode MS"/>
              </w:rPr>
              <w:t>emptive</w:t>
            </w:r>
            <w:proofErr w:type="spellEnd"/>
            <w:r w:rsidRPr="00BE69F2">
              <w:rPr>
                <w:rFonts w:eastAsia="Arial Unicode MS"/>
                <w:cs/>
              </w:rPr>
              <w:t xml:space="preserve">) และไม่มีส่วนสูญเสียเกิดขึ้น” ด้วย โดยขอบเขตการรายงานของ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นี้ให้รายงานเมื่อมีการปรับโครงสร้างการชำระหนี้ (</w:t>
            </w:r>
            <w:r w:rsidRPr="00BE69F2">
              <w:rPr>
                <w:rFonts w:eastAsia="Arial Unicode MS"/>
              </w:rPr>
              <w:t>Payment schedule</w:t>
            </w:r>
            <w:r w:rsidRPr="00BE69F2">
              <w:rPr>
                <w:rFonts w:eastAsia="Arial Unicode MS"/>
                <w:cs/>
              </w:rPr>
              <w:t xml:space="preserve">) ทั้ง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กลุ่ม (ตามตารางด้านล่าง) หรือ กลุ่ม </w:t>
            </w:r>
            <w:r w:rsidRPr="00BE69F2">
              <w:rPr>
                <w:rFonts w:eastAsia="Arial Unicode MS"/>
              </w:rPr>
              <w:t xml:space="preserve">Loan Modification </w:t>
            </w:r>
            <w:r w:rsidRPr="00BE69F2">
              <w:rPr>
                <w:rFonts w:eastAsia="Arial Unicode MS"/>
                <w:cs/>
              </w:rPr>
              <w:t>ตามมาตรฐานบัญชี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67"/>
              <w:gridCol w:w="2410"/>
              <w:gridCol w:w="2436"/>
            </w:tblGrid>
            <w:tr w:rsidR="00BE69F2" w:rsidRPr="00BE69F2" w14:paraId="3B8F6F44" w14:textId="77777777">
              <w:tc>
                <w:tcPr>
                  <w:tcW w:w="4567" w:type="dxa"/>
                  <w:vMerge w:val="restart"/>
                  <w:shd w:val="clear" w:color="auto" w:fill="F2F2F2" w:themeFill="background1" w:themeFillShade="F2"/>
                </w:tcPr>
                <w:p w14:paraId="7A4077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สถานะของลูกหนี้</w:t>
                  </w:r>
                </w:p>
              </w:tc>
              <w:tc>
                <w:tcPr>
                  <w:tcW w:w="4846" w:type="dxa"/>
                  <w:gridSpan w:val="2"/>
                  <w:shd w:val="clear" w:color="auto" w:fill="F2F2F2" w:themeFill="background1" w:themeFillShade="F2"/>
                </w:tcPr>
                <w:p w14:paraId="163648B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การปรับโครงสร้างหนี้</w:t>
                  </w:r>
                </w:p>
              </w:tc>
            </w:tr>
            <w:tr w:rsidR="00BE69F2" w:rsidRPr="00BE69F2" w14:paraId="5E31A195" w14:textId="77777777">
              <w:tc>
                <w:tcPr>
                  <w:tcW w:w="4567" w:type="dxa"/>
                  <w:vMerge/>
                  <w:shd w:val="clear" w:color="auto" w:fill="F2F2F2" w:themeFill="background1" w:themeFillShade="F2"/>
                </w:tcPr>
                <w:p w14:paraId="08AC49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410" w:type="dxa"/>
                  <w:shd w:val="clear" w:color="auto" w:fill="F2F2F2" w:themeFill="background1" w:themeFillShade="F2"/>
                </w:tcPr>
                <w:p w14:paraId="5493B17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มีส่วนสูญเสีย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410B00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ไม่มีส่วนสูญเสีย</w:t>
                  </w:r>
                </w:p>
              </w:tc>
            </w:tr>
            <w:tr w:rsidR="00BE69F2" w:rsidRPr="00BE69F2" w14:paraId="10CA6C3D" w14:textId="77777777">
              <w:tc>
                <w:tcPr>
                  <w:tcW w:w="4567" w:type="dxa"/>
                </w:tcPr>
                <w:p w14:paraId="3110A9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ลูกหนี้ด้อยคุณภาพ </w:t>
                  </w:r>
                  <w:r w:rsidRPr="00BE69F2">
                    <w:rPr>
                      <w:rFonts w:eastAsia="Arial Unicode MS"/>
                    </w:rPr>
                    <w:t>(NPL)</w:t>
                  </w:r>
                </w:p>
                <w:p w14:paraId="673F607B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ค้างชำระ </w:t>
                  </w:r>
                  <w:r w:rsidRPr="00BE69F2">
                    <w:rPr>
                      <w:rFonts w:eastAsia="Arial Unicode MS"/>
                    </w:rPr>
                    <w:t xml:space="preserve">90 </w:t>
                  </w:r>
                  <w:r w:rsidRPr="00BE69F2">
                    <w:rPr>
                      <w:rFonts w:eastAsia="Arial Unicode MS"/>
                      <w:cs/>
                    </w:rPr>
                    <w:t xml:space="preserve">วัน </w:t>
                  </w:r>
                  <w:r w:rsidRPr="00BE69F2">
                    <w:rPr>
                      <w:rFonts w:eastAsia="Arial Unicode MS"/>
                    </w:rPr>
                    <w:t>/ Stage 3</w:t>
                  </w:r>
                </w:p>
                <w:p w14:paraId="056531E4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ปรับโครงสร้างหนี้ที่มีปัญหา </w:t>
                  </w:r>
                  <w:r w:rsidRPr="00BE69F2">
                    <w:rPr>
                      <w:rFonts w:eastAsia="Arial Unicode MS"/>
                    </w:rPr>
                    <w:t>TDR</w:t>
                  </w:r>
                </w:p>
              </w:tc>
              <w:tc>
                <w:tcPr>
                  <w:tcW w:w="2410" w:type="dxa"/>
                </w:tcPr>
                <w:p w14:paraId="1637BE3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388006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436" w:type="dxa"/>
                </w:tcPr>
                <w:p w14:paraId="4384DF9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5B81774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</w:tr>
            <w:tr w:rsidR="00BE69F2" w:rsidRPr="00BE69F2" w14:paraId="1CD63BB4" w14:textId="77777777">
              <w:tc>
                <w:tcPr>
                  <w:tcW w:w="4567" w:type="dxa"/>
                  <w:shd w:val="clear" w:color="auto" w:fill="F2F2F2" w:themeFill="background1" w:themeFillShade="F2"/>
                </w:tcPr>
                <w:p w14:paraId="40A71A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ลูกหนี้ที่ยังไม่ด้อยคุณภาพ </w:t>
                  </w:r>
                  <w:r w:rsidRPr="00BE69F2">
                    <w:rPr>
                      <w:rFonts w:eastAsia="Arial Unicode MS"/>
                    </w:rPr>
                    <w:t>(Non-NPL)</w:t>
                  </w:r>
                </w:p>
                <w:p w14:paraId="65B199FD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Stage 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/ Stage 2</w:t>
                  </w:r>
                </w:p>
                <w:p w14:paraId="696D5CCB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ปรับโครงสร้างหนี้ในลักษณะเชิงป้องกัน </w:t>
                  </w:r>
                  <w:r w:rsidRPr="00BE69F2">
                    <w:rPr>
                      <w:rFonts w:eastAsia="Arial Unicode MS"/>
                    </w:rPr>
                    <w:t>Pre-emptive</w:t>
                  </w:r>
                </w:p>
              </w:tc>
              <w:tc>
                <w:tcPr>
                  <w:tcW w:w="2410" w:type="dxa"/>
                  <w:shd w:val="clear" w:color="auto" w:fill="F2F2F2" w:themeFill="background1" w:themeFillShade="F2"/>
                </w:tcPr>
                <w:p w14:paraId="238DC87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114F51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2AFEE24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0F3C716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</w:t>
                  </w:r>
                </w:p>
              </w:tc>
            </w:tr>
          </w:tbl>
          <w:p w14:paraId="61BD3B5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3D0A0E4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8F8E3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D1CC1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8FB7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หนี้ที่ศาลพิพากษาถึงที่สุดแล้ว แต่ สง. ให้ความช่วยเหลือโดยตกลงผ่อนชำระกับลูกค้าให้มีระยะเวลาเพิ่มเติมต้องรายงานใช่หรือไม่</w:t>
            </w:r>
          </w:p>
        </w:tc>
      </w:tr>
      <w:tr w:rsidR="00BE69F2" w:rsidRPr="00BE69F2" w14:paraId="0BA637C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5061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CC4AC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 หากหนี้ก้อนนั้นพิพากษาแล้วเสร็จและกลับมาบันทึกบัญชีเป็นสินเชื่อใหม่อีกครั้งหลังจากการช่วยเหลือ</w:t>
            </w:r>
          </w:p>
          <w:p w14:paraId="00139E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ไม่ต้องรายงานใน หากหนี้ก้อนนั้นพิพากษาแล้วเสร็จ และบันทึกอยู่นอกบัญชี </w:t>
            </w:r>
            <w:r w:rsidRPr="00BE69F2">
              <w:rPr>
                <w:rFonts w:eastAsia="Arial Unicode MS"/>
              </w:rPr>
              <w:t xml:space="preserve">(Off-Balance sheet) </w:t>
            </w:r>
            <w:r w:rsidRPr="00BE69F2">
              <w:rPr>
                <w:rFonts w:eastAsia="Arial Unicode MS"/>
                <w:cs/>
              </w:rPr>
              <w:t>จากการช่วยเหลือ</w:t>
            </w:r>
          </w:p>
        </w:tc>
      </w:tr>
    </w:tbl>
    <w:p w14:paraId="02B5797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D2B87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01EB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AE75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หากมีการปรับโครงสร้างหนี้ของผลิตภัณฑ์ </w:t>
            </w:r>
            <w:r w:rsidRPr="00BE69F2">
              <w:rPr>
                <w:rFonts w:eastAsia="Arial Unicode MS"/>
              </w:rPr>
              <w:t xml:space="preserve">FX </w:t>
            </w:r>
            <w:r w:rsidRPr="00BE69F2">
              <w:rPr>
                <w:rFonts w:eastAsia="Arial Unicode MS"/>
                <w:cs/>
              </w:rPr>
              <w:t>จะต้องรายงานหรือไม่</w:t>
            </w:r>
          </w:p>
        </w:tc>
      </w:tr>
      <w:tr w:rsidR="00BE69F2" w:rsidRPr="00BE69F2" w14:paraId="2651A43F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FCA14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EC2E8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2516CA9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BE9EB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661A0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017A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บัญชีปรับโครงสร้างหนี้ หากมีการย้ายดอกเบี้ยค้างรับมาเปิดบัญชีใหม่ ต้องรายงานใน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หรือไม่  (ปัจจุบันไม่ต้องรายงานบัญชีดอกเบี้ยตั้งพักใน </w:t>
            </w:r>
            <w:r w:rsidRPr="00BE69F2">
              <w:rPr>
                <w:rFonts w:eastAsia="Arial Unicode MS"/>
              </w:rPr>
              <w:t xml:space="preserve">DS_DRD </w:t>
            </w:r>
            <w:r w:rsidRPr="00BE69F2">
              <w:rPr>
                <w:rFonts w:eastAsia="Arial Unicode MS"/>
                <w:cs/>
              </w:rPr>
              <w:t>เนื่องจาก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แจ้งว่าไม่มียอด </w:t>
            </w:r>
            <w:r w:rsidRPr="00BE69F2">
              <w:rPr>
                <w:rFonts w:eastAsia="Arial Unicode MS"/>
              </w:rPr>
              <w:t xml:space="preserve">O/S </w:t>
            </w:r>
            <w:r w:rsidRPr="00BE69F2">
              <w:rPr>
                <w:rFonts w:eastAsia="Arial Unicode MS"/>
                <w:cs/>
              </w:rPr>
              <w:t>ไม่ต้องรายงาน</w:t>
            </w:r>
          </w:p>
        </w:tc>
      </w:tr>
      <w:tr w:rsidR="00BE69F2" w:rsidRPr="00BE69F2" w14:paraId="79D9FED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DAAC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081071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ต้องรายงานบัญชีดอกเบี้ยค้างรับที่เปิดใหม่ด้วย และรายงานความสัมพันธ์ของบัญชีเดิมและบัญชีใหม่ใน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1.8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โดยระบุ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2000200002 </w:t>
            </w:r>
            <w:r w:rsidRPr="00BE69F2">
              <w:rPr>
                <w:rFonts w:eastAsia="Arial Unicode MS"/>
              </w:rPr>
              <w:t>Restructured and Rescheduled</w:t>
            </w:r>
          </w:p>
        </w:tc>
      </w:tr>
    </w:tbl>
    <w:p w14:paraId="3B13245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8664FD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[Post-DR Interest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33D01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1289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3116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Post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DR Interest Amount in Baht</w:t>
            </w:r>
            <w:r w:rsidRPr="00BE69F2">
              <w:rPr>
                <w:rFonts w:eastAsia="Arial Unicode MS"/>
                <w:cs/>
              </w:rPr>
              <w:t xml:space="preserve"> หมายถึง </w:t>
            </w:r>
            <w:r w:rsidRPr="00BE69F2">
              <w:rPr>
                <w:rFonts w:eastAsia="Arial Unicode MS"/>
              </w:rPr>
              <w:t>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 xml:space="preserve">ไม่รวม </w:t>
            </w:r>
            <w:r w:rsidRPr="00BE69F2">
              <w:rPr>
                <w:rFonts w:eastAsia="Arial Unicode MS"/>
              </w:rPr>
              <w:t>Off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0B488A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C2E82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E52272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หมายถึง </w:t>
            </w:r>
            <w:r w:rsidRPr="00BE69F2">
              <w:rPr>
                <w:rFonts w:eastAsia="Arial Unicode MS"/>
              </w:rPr>
              <w:t>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>เท่านั้น</w:t>
            </w:r>
          </w:p>
        </w:tc>
      </w:tr>
    </w:tbl>
    <w:p w14:paraId="58EAB90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FC8CC8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5AB25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5C585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B541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หากมีการปรับโครงสร้างหนี้ โดยแยกระหว่าง เงินต้น และ ดอกเบี้ยออกเป็นสองสัญญา คือ</w:t>
            </w:r>
          </w:p>
          <w:p w14:paraId="4EABBF34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มีเงินต้น ไม่มีดอกเบี้ยค้างรับ</w:t>
            </w:r>
            <w:r w:rsidRPr="00BE69F2">
              <w:rPr>
                <w:rFonts w:eastAsia="Arial Unicode MS"/>
              </w:rPr>
              <w:t xml:space="preserve"> (On-book Interest)</w:t>
            </w:r>
          </w:p>
          <w:p w14:paraId="2DD30F8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ไม่มีเงินต้น ไม่มีดอกเบี้ยค้างรับ</w:t>
            </w:r>
            <w:r w:rsidRPr="00BE69F2">
              <w:rPr>
                <w:rFonts w:eastAsia="Arial Unicode MS"/>
              </w:rPr>
              <w:t xml:space="preserve"> (On-book Interest) </w:t>
            </w:r>
            <w:r w:rsidRPr="00BE69F2">
              <w:rPr>
                <w:rFonts w:eastAsia="Arial Unicode MS"/>
                <w:cs/>
              </w:rPr>
              <w:t xml:space="preserve">มีแต่ดอกเบี้ยพักแขวน </w:t>
            </w:r>
          </w:p>
          <w:p w14:paraId="1507552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>สง. ควรรายงานอย่างไร</w:t>
            </w:r>
          </w:p>
        </w:tc>
      </w:tr>
      <w:tr w:rsidR="00BE69F2" w:rsidRPr="00BE69F2" w14:paraId="0A3B121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780F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FF159B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</w:t>
            </w:r>
          </w:p>
          <w:p w14:paraId="690C9F65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44BC9B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>Off-balance sheet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เป็นเพียง </w:t>
            </w:r>
            <w:r w:rsidRPr="00BE69F2">
              <w:rPr>
                <w:rFonts w:eastAsia="Arial Unicode MS"/>
              </w:rPr>
              <w:t xml:space="preserve">sub-account </w:t>
            </w:r>
            <w:r w:rsidRPr="00BE69F2">
              <w:rPr>
                <w:rFonts w:eastAsia="Arial Unicode MS"/>
                <w:cs/>
              </w:rPr>
              <w:t xml:space="preserve">ภายใต้บัญชีที่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ที่ระบบ สง.เก็บเฉพาะดอกเบี้ยพักแขวนเท่านั้น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07855189" w14:textId="77777777">
              <w:tc>
                <w:tcPr>
                  <w:tcW w:w="1882" w:type="dxa"/>
                </w:tcPr>
                <w:p w14:paraId="0A86847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659597C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6ECD4D5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36ADCEE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44E7B13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6B29C947" w14:textId="77777777">
              <w:tc>
                <w:tcPr>
                  <w:tcW w:w="1882" w:type="dxa"/>
                </w:tcPr>
                <w:p w14:paraId="2095B91B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2AEB0D76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16703AB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6A8A3A73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53F14D28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D1B8927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 xml:space="preserve">Suspended Interest Amount in Baht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AC001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>7.1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Outstanding Monthly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6469676C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AB1744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 xml:space="preserve">Off-balance sheet </w:t>
            </w:r>
            <w:r w:rsidRPr="00BE69F2">
              <w:rPr>
                <w:rFonts w:eastAsia="Arial Unicode MS"/>
                <w:cs/>
              </w:rPr>
              <w:t xml:space="preserve">และบัญชีที่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ไม่เป็น </w:t>
            </w:r>
            <w:r w:rsidRPr="00BE69F2">
              <w:rPr>
                <w:rFonts w:eastAsia="Arial Unicode MS"/>
              </w:rPr>
              <w:t>sub-account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78940E90" w14:textId="77777777">
              <w:tc>
                <w:tcPr>
                  <w:tcW w:w="1882" w:type="dxa"/>
                </w:tcPr>
                <w:p w14:paraId="44C76E30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31DAF477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7E14895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58AA3D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15FF27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0F9C1194" w14:textId="77777777">
              <w:tc>
                <w:tcPr>
                  <w:tcW w:w="1882" w:type="dxa"/>
                </w:tcPr>
                <w:p w14:paraId="62FF96BB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02467DD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65568F40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44C2648A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7097EE40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31D0749" w14:textId="77777777">
              <w:tc>
                <w:tcPr>
                  <w:tcW w:w="1882" w:type="dxa"/>
                </w:tcPr>
                <w:p w14:paraId="715B05D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4BFC40A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274A2DF3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83" w:type="dxa"/>
                </w:tcPr>
                <w:p w14:paraId="63D19BD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1883" w:type="dxa"/>
                </w:tcPr>
                <w:p w14:paraId="7B547BC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BAD69B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 xml:space="preserve">Suspended Interest Amount in Baht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AC002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7.1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Outstanding Monthly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06BE58FF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68E03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>On-balance sheet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34D2E938" w14:textId="77777777">
              <w:tc>
                <w:tcPr>
                  <w:tcW w:w="1882" w:type="dxa"/>
                </w:tcPr>
                <w:p w14:paraId="056F6772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1DE02761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B53791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0C598B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623C0D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27BAEF54" w14:textId="77777777">
              <w:tc>
                <w:tcPr>
                  <w:tcW w:w="1882" w:type="dxa"/>
                </w:tcPr>
                <w:p w14:paraId="1A49C9B6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1BCBFFB8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7C1DFCF3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257DDE9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68D0A79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043B3647" w14:textId="77777777">
              <w:tc>
                <w:tcPr>
                  <w:tcW w:w="1882" w:type="dxa"/>
                </w:tcPr>
                <w:p w14:paraId="497C3352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3CC9A768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1F2819B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83" w:type="dxa"/>
                </w:tcPr>
                <w:p w14:paraId="606F98F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1883" w:type="dxa"/>
                </w:tcPr>
                <w:p w14:paraId="344CE00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10,000</w:t>
                  </w:r>
                </w:p>
              </w:tc>
            </w:tr>
          </w:tbl>
          <w:p w14:paraId="6E9DEB13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>Accrued Interest Receivables in Baht</w:t>
            </w:r>
            <w:r w:rsidRPr="00BE69F2">
              <w:rPr>
                <w:rFonts w:eastAsia="Arial Unicode MS"/>
                <w:cs/>
              </w:rPr>
              <w:t xml:space="preserve"> ของ </w:t>
            </w:r>
            <w:r w:rsidRPr="00BE69F2">
              <w:rPr>
                <w:rFonts w:eastAsia="Arial Unicode MS"/>
              </w:rPr>
              <w:t xml:space="preserve">AC002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7.1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3B503B5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ทั้งนี้ ให้รายงานทั้ง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1.14</w:t>
            </w:r>
            <w:r w:rsidRPr="00BE69F2">
              <w:rPr>
                <w:rFonts w:eastAsia="Arial Unicode MS"/>
              </w:rPr>
              <w:t xml:space="preserve"> Debt Restructuring Method </w:t>
            </w:r>
          </w:p>
          <w:p w14:paraId="1000D01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โดยรายงาน </w:t>
            </w:r>
            <w:r w:rsidRPr="00BE69F2">
              <w:rPr>
                <w:rFonts w:eastAsia="Arial Unicode MS"/>
              </w:rPr>
              <w:t xml:space="preserve">DR Method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2001900012</w:t>
            </w:r>
            <w:r w:rsidRPr="00BE69F2">
              <w:rPr>
                <w:rFonts w:eastAsia="Arial Unicode MS"/>
                <w:cs/>
              </w:rPr>
              <w:t xml:space="preserve"> ให้ระยะเวลาปลอดหนี้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เงินต้น และ/หรือ ดอกเบี้ย</w:t>
            </w:r>
          </w:p>
        </w:tc>
      </w:tr>
    </w:tbl>
    <w:p w14:paraId="1732B8A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0FE1C7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[Days Past Due]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20A8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9CA5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8E3F5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จากประกาศ สนส </w:t>
            </w:r>
            <w:r w:rsidRPr="00BE69F2">
              <w:rPr>
                <w:rFonts w:eastAsia="Arial Unicode MS"/>
              </w:rPr>
              <w:t xml:space="preserve">23/2561 </w:t>
            </w:r>
            <w:r w:rsidRPr="00BE69F2">
              <w:rPr>
                <w:rFonts w:eastAsia="Arial Unicode MS"/>
                <w:cs/>
              </w:rPr>
              <w:t xml:space="preserve">เรื่องหลักเกณฑ์การจัดชั้นและการกันเงินสำรองของสถาบันการเงิน จะไม่นำ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ก่อนปรับปรุงโครงสร้างหนี้มาเป็นหลักเกณฑ์ในการจัดชั้น และการกันเงินสำรอง ทาง ธปท. ต้องการใช้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>ในด้านใด</w:t>
            </w:r>
          </w:p>
        </w:tc>
      </w:tr>
      <w:tr w:rsidR="00BE69F2" w:rsidRPr="00BE69F2" w14:paraId="502B7B2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F1C88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CA7E5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ช่วยสะท้อนการจัดชั้นของลูกหนี้ว่าด้อยคุณภาพ เนื่องจาก </w:t>
            </w:r>
            <w:r w:rsidRPr="00BE69F2">
              <w:rPr>
                <w:rFonts w:eastAsia="Arial Unicode MS"/>
              </w:rPr>
              <w:t xml:space="preserve">DPD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SICR </w:t>
            </w:r>
            <w:r w:rsidRPr="00BE69F2">
              <w:rPr>
                <w:rFonts w:eastAsia="Arial Unicode MS"/>
                <w:cs/>
              </w:rPr>
              <w:t>ซึ่งจะนำมาใช้ประเมินวิธีการจัดการหนี้ และการให้ความช่วยเหลือลูกหนี้ของ สง.</w:t>
            </w:r>
          </w:p>
        </w:tc>
      </w:tr>
    </w:tbl>
    <w:p w14:paraId="2F1F5B0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6D8AF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F51F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C71FB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จากประกาศ สนส.</w:t>
            </w:r>
            <w:r w:rsidRPr="00BE69F2">
              <w:rPr>
                <w:rFonts w:eastAsia="Arial Unicode MS"/>
              </w:rPr>
              <w:t>23/2561</w:t>
            </w:r>
            <w:r w:rsidRPr="00BE69F2">
              <w:rPr>
                <w:rFonts w:eastAsia="Arial Unicode MS"/>
                <w:cs/>
              </w:rPr>
              <w:t xml:space="preserve"> เรื่อง หลักเกณฑ์การจัดชั้นและการกันเงินสำรองของสถาบันการเงิน ได้ยกเลิก ประกาศ ธปท. ที่ สนส.</w:t>
            </w:r>
            <w:r w:rsidRPr="00BE69F2">
              <w:rPr>
                <w:rFonts w:eastAsia="Arial Unicode MS"/>
              </w:rPr>
              <w:t>5/2559</w:t>
            </w:r>
            <w:r w:rsidRPr="00BE69F2">
              <w:rPr>
                <w:rFonts w:eastAsia="Arial Unicode MS"/>
                <w:cs/>
              </w:rPr>
              <w:t xml:space="preserve"> เรื่องหลักเกณฑ์การจัดชั้นและการกันเงินสำรองของสถาบันการเงิน </w:t>
            </w:r>
            <w:r w:rsidRPr="00BE69F2">
              <w:rPr>
                <w:rFonts w:eastAsia="Arial Unicode MS"/>
                <w:u w:val="single"/>
                <w:cs/>
              </w:rPr>
              <w:t xml:space="preserve">ทำให้การนับวันค้างชำระต่อเนื่องตามที่กำหนดใน สนส. </w:t>
            </w:r>
            <w:r w:rsidRPr="00BE69F2">
              <w:rPr>
                <w:rFonts w:eastAsia="Arial Unicode MS"/>
                <w:u w:val="single"/>
              </w:rPr>
              <w:t>5/2559</w:t>
            </w:r>
            <w:r w:rsidRPr="00BE69F2">
              <w:rPr>
                <w:rFonts w:eastAsia="Arial Unicode MS"/>
                <w:u w:val="single"/>
                <w:cs/>
              </w:rPr>
              <w:t xml:space="preserve"> ไม่มีผลใช้บังคับต่อไป</w:t>
            </w:r>
            <w:r w:rsidRPr="00BE69F2">
              <w:rPr>
                <w:rFonts w:eastAsia="Arial Unicode MS"/>
                <w:cs/>
              </w:rPr>
              <w:t xml:space="preserve"> (โดยการจัดชั้นบัญชี </w:t>
            </w:r>
            <w:r w:rsidRPr="00BE69F2">
              <w:rPr>
                <w:rFonts w:eastAsia="Arial Unicode MS"/>
              </w:rPr>
              <w:t xml:space="preserve">TDR </w:t>
            </w:r>
            <w:r w:rsidRPr="00BE69F2">
              <w:rPr>
                <w:rFonts w:eastAsia="Arial Unicode MS"/>
                <w:cs/>
              </w:rPr>
              <w:t xml:space="preserve">ต้องปฏิบัติตามหลักเกณฑ์การจัดชั้น การกันเงินสำรอง และการตัดสินทรัพย์ออกจากบัญชี สำหรับสินทรัพย์และภาระผูกพันทางการเงินที่มีการปรับปรุงโครงสร้างหนี้ ตามข้อ </w:t>
            </w:r>
            <w:r w:rsidRPr="00BE69F2">
              <w:rPr>
                <w:rFonts w:eastAsia="Arial Unicode MS"/>
              </w:rPr>
              <w:t>5.6</w:t>
            </w:r>
            <w:r w:rsidRPr="00BE69F2">
              <w:rPr>
                <w:rFonts w:eastAsia="Arial Unicode MS"/>
                <w:cs/>
              </w:rPr>
              <w:t xml:space="preserve"> ของ สนส.</w:t>
            </w:r>
            <w:r w:rsidRPr="00BE69F2">
              <w:rPr>
                <w:rFonts w:eastAsia="Arial Unicode MS"/>
              </w:rPr>
              <w:t xml:space="preserve"> 23/2561</w:t>
            </w:r>
            <w:r w:rsidRPr="00BE69F2">
              <w:rPr>
                <w:rFonts w:eastAsia="Arial Unicode MS"/>
                <w:cs/>
              </w:rPr>
              <w:t xml:space="preserve"> และสามารถเริ่มนับวันค้างชำระใหม่ภายหลังจากการปรับโครงสร้างหนี้ได้)</w:t>
            </w:r>
          </w:p>
          <w:p w14:paraId="10176B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D8E2D5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ขอสอบถามการส่งข้อมูล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ต้องสอดคล้องกับประกาศของ สนส.</w:t>
            </w:r>
            <w:r w:rsidRPr="00BE69F2">
              <w:rPr>
                <w:rFonts w:eastAsia="Arial Unicode MS"/>
              </w:rPr>
              <w:t xml:space="preserve"> 23/2561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02DE344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78059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A7C052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ให้ส่งข้อมูล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u w:val="single"/>
                <w:cs/>
              </w:rPr>
              <w:t>ก่อน</w:t>
            </w:r>
            <w:r w:rsidRPr="00BE69F2">
              <w:rPr>
                <w:rFonts w:eastAsia="Arial Unicode MS"/>
                <w:cs/>
              </w:rPr>
              <w:t>ปรับโครงสร้างหนี้ที่ระบบ สง. คำนวณในการจัดชั้นกันสำรอง</w:t>
            </w:r>
          </w:p>
        </w:tc>
      </w:tr>
    </w:tbl>
    <w:p w14:paraId="21879D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AAB285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[Conditional Interest Hair Cut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EBDE4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382C8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D1158D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กรณีลูกหนี้มีดอกเบี้ยที่จะ</w:t>
            </w:r>
            <w:r w:rsidRPr="00BE69F2">
              <w:rPr>
                <w:rFonts w:eastAsia="Arial Unicode MS"/>
              </w:rPr>
              <w:t xml:space="preserve"> Hair cut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D89039E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ดอกเบี้ยค้างรับตามบัญชี</w:t>
            </w:r>
            <w:r w:rsidRPr="00BE69F2">
              <w:rPr>
                <w:rFonts w:eastAsia="Arial Unicode MS"/>
                <w:cs/>
              </w:rPr>
              <w:tab/>
              <w:t xml:space="preserve">   </w:t>
            </w:r>
            <w:r w:rsidRPr="00BE69F2">
              <w:rPr>
                <w:rFonts w:eastAsia="Arial Unicode MS"/>
              </w:rPr>
              <w:t xml:space="preserve">   17,278,595.05 </w:t>
            </w:r>
          </w:p>
          <w:p w14:paraId="0C5CBF5C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ดอกเบี้ย เบี้ยปรับ/เงินเพิ่ม      </w:t>
            </w:r>
            <w:r w:rsidRPr="00BE69F2">
              <w:rPr>
                <w:rFonts w:eastAsia="Arial Unicode MS"/>
              </w:rPr>
              <w:t xml:space="preserve">92,371,007.69 </w:t>
            </w:r>
          </w:p>
          <w:p w14:paraId="5D25E2BE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รวมดอกเบี้ยทั้งสิ้น </w:t>
            </w:r>
            <w:r w:rsidRPr="00BE69F2">
              <w:rPr>
                <w:rFonts w:eastAsia="Arial Unicode MS"/>
              </w:rPr>
              <w:t>(1+2)</w:t>
            </w:r>
            <w:r w:rsidRPr="00BE69F2">
              <w:rPr>
                <w:rFonts w:eastAsia="Arial Unicode MS"/>
                <w:cs/>
              </w:rPr>
              <w:tab/>
              <w:t xml:space="preserve">   </w:t>
            </w:r>
            <w:r w:rsidRPr="00BE69F2">
              <w:rPr>
                <w:rFonts w:eastAsia="Arial Unicode MS"/>
              </w:rPr>
              <w:t xml:space="preserve"> 109,649,602.74 </w:t>
            </w:r>
          </w:p>
          <w:p w14:paraId="1178875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แต่มีเงื่อนไขว่าจะ </w:t>
            </w:r>
            <w:r w:rsidRPr="00BE69F2">
              <w:rPr>
                <w:rFonts w:eastAsia="Arial Unicode MS"/>
              </w:rPr>
              <w:t xml:space="preserve">Hair cut </w:t>
            </w:r>
            <w:r w:rsidRPr="00BE69F2">
              <w:rPr>
                <w:rFonts w:eastAsia="Arial Unicode MS"/>
                <w:cs/>
              </w:rPr>
              <w:t xml:space="preserve">เมื่อลูกหนี้ปฏิบัติได้ตามสัญญาในอีก </w:t>
            </w:r>
            <w:r w:rsidRPr="00BE69F2">
              <w:rPr>
                <w:rFonts w:eastAsia="Arial Unicode MS"/>
              </w:rPr>
              <w:t>15</w:t>
            </w:r>
            <w:r w:rsidRPr="00BE69F2">
              <w:rPr>
                <w:rFonts w:eastAsia="Arial Unicode MS"/>
                <w:cs/>
              </w:rPr>
              <w:t xml:space="preserve"> ปี ข้างหน้า ต้องรายงาน ใน </w:t>
            </w:r>
            <w:r w:rsidRPr="00BE69F2">
              <w:rPr>
                <w:rFonts w:eastAsia="Arial Unicode MS"/>
              </w:rPr>
              <w:t xml:space="preserve">Interest Hair Cut Amount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Conditional Interest Hair Cut Amount in Baht 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Field </w:t>
            </w:r>
            <w:r w:rsidRPr="00BE69F2">
              <w:rPr>
                <w:rFonts w:eastAsia="Arial Unicode MS"/>
                <w:cs/>
              </w:rPr>
              <w:t>นี้อย่างไร</w:t>
            </w:r>
          </w:p>
        </w:tc>
      </w:tr>
      <w:tr w:rsidR="00BE69F2" w:rsidRPr="00BE69F2" w14:paraId="3D5B136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BC32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4F59B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Conditional Interest Hair Cut Amount in Baht = </w:t>
            </w:r>
            <w:r w:rsidRPr="00BE69F2">
              <w:rPr>
                <w:rFonts w:eastAsia="Arial Unicode MS"/>
                <w:cs/>
              </w:rPr>
              <w:t>109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649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602.74</w:t>
            </w:r>
          </w:p>
        </w:tc>
      </w:tr>
    </w:tbl>
    <w:p w14:paraId="6A034B9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460AD0" w:rsidRPr="00BE69F2" w14:paraId="5D84EE74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6F9F90" w14:textId="74F843C9" w:rsidR="00460AD0" w:rsidRPr="00B65DD9" w:rsidRDefault="00460AD0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B65DD9">
              <w:rPr>
                <w:rFonts w:eastAsia="Arial Unicode MS"/>
                <w:color w:val="FF0000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4931AD" w14:textId="598FCF21" w:rsidR="00460AD0" w:rsidRPr="00B65DD9" w:rsidRDefault="00460AD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B65DD9">
              <w:rPr>
                <w:rFonts w:eastAsia="Arial Unicode MS"/>
                <w:color w:val="FF0000"/>
                <w:cs/>
              </w:rPr>
              <w:t>กรณี</w:t>
            </w:r>
            <w:r w:rsidR="00BC3B56" w:rsidRPr="00B65DD9">
              <w:rPr>
                <w:rFonts w:eastAsia="Arial Unicode MS" w:hint="cs"/>
                <w:color w:val="FF0000"/>
                <w:cs/>
              </w:rPr>
              <w:t>ที่มี</w:t>
            </w:r>
            <w:r w:rsidRPr="00B65DD9">
              <w:rPr>
                <w:rFonts w:eastAsia="Arial Unicode MS"/>
                <w:color w:val="FF0000"/>
                <w:cs/>
              </w:rPr>
              <w:t>ดอกเบี้ยที่จะ</w:t>
            </w:r>
            <w:r w:rsidRPr="00B65DD9">
              <w:rPr>
                <w:rFonts w:eastAsia="Arial Unicode MS"/>
                <w:color w:val="FF0000"/>
              </w:rPr>
              <w:t xml:space="preserve"> Hair cut </w:t>
            </w:r>
            <w:r w:rsidRPr="00B65DD9">
              <w:rPr>
                <w:rFonts w:eastAsia="Arial Unicode MS"/>
                <w:color w:val="FF0000"/>
                <w:cs/>
              </w:rPr>
              <w:t>ดังนี้</w:t>
            </w:r>
          </w:p>
          <w:p w14:paraId="250395F0" w14:textId="551B2924" w:rsidR="00460AD0" w:rsidRPr="00B65DD9" w:rsidRDefault="00460AD0" w:rsidP="00460AD0">
            <w:pPr>
              <w:pStyle w:val="ListParagraph"/>
              <w:numPr>
                <w:ilvl w:val="0"/>
                <w:numId w:val="3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B65DD9">
              <w:rPr>
                <w:rFonts w:eastAsia="Arial Unicode MS"/>
                <w:color w:val="FF0000"/>
                <w:cs/>
              </w:rPr>
              <w:t>ดอกเบี้ย</w:t>
            </w:r>
            <w:r w:rsidR="00BC3B56" w:rsidRPr="00B65DD9">
              <w:rPr>
                <w:rFonts w:eastAsia="Arial Unicode MS" w:hint="cs"/>
                <w:color w:val="FF0000"/>
                <w:cs/>
              </w:rPr>
              <w:t xml:space="preserve">ที่จะ </w:t>
            </w:r>
            <w:r w:rsidR="00BC3B56" w:rsidRPr="00B65DD9">
              <w:rPr>
                <w:rFonts w:eastAsia="Arial Unicode MS"/>
                <w:color w:val="FF0000"/>
              </w:rPr>
              <w:t xml:space="preserve">Hair Cut </w:t>
            </w:r>
            <w:r w:rsidR="00BC3B56" w:rsidRPr="00B65DD9">
              <w:rPr>
                <w:rFonts w:eastAsia="Arial Unicode MS" w:hint="cs"/>
                <w:color w:val="FF0000"/>
                <w:cs/>
              </w:rPr>
              <w:t>ที่จะได้รับการชดเช</w:t>
            </w:r>
            <w:r w:rsidR="007E0793" w:rsidRPr="00B65DD9">
              <w:rPr>
                <w:rFonts w:eastAsia="Arial Unicode MS" w:hint="cs"/>
                <w:color w:val="FF0000"/>
                <w:cs/>
              </w:rPr>
              <w:t>ย</w:t>
            </w:r>
            <w:r w:rsidR="00BC3B56" w:rsidRPr="00B65DD9">
              <w:rPr>
                <w:rFonts w:eastAsia="Arial Unicode MS" w:hint="cs"/>
                <w:color w:val="FF0000"/>
                <w:cs/>
              </w:rPr>
              <w:t xml:space="preserve">จากหน่วยงานภาครัฐ หรือ </w:t>
            </w:r>
            <w:r w:rsidR="00BC3B56" w:rsidRPr="00B65DD9">
              <w:rPr>
                <w:rFonts w:eastAsia="Arial Unicode MS"/>
                <w:color w:val="FF0000"/>
              </w:rPr>
              <w:t>FIDF</w:t>
            </w:r>
            <w:r w:rsidRPr="00B65DD9">
              <w:rPr>
                <w:rFonts w:eastAsia="Arial Unicode MS"/>
                <w:color w:val="FF0000"/>
              </w:rPr>
              <w:t xml:space="preserve"> </w:t>
            </w:r>
          </w:p>
          <w:p w14:paraId="163CDAC9" w14:textId="1A81C024" w:rsidR="00460AD0" w:rsidRPr="00B65DD9" w:rsidRDefault="00460AD0" w:rsidP="00B65D72">
            <w:pPr>
              <w:pStyle w:val="ListParagraph"/>
              <w:numPr>
                <w:ilvl w:val="0"/>
                <w:numId w:val="3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olor w:val="FF0000"/>
              </w:rPr>
            </w:pPr>
            <w:r w:rsidRPr="00B65DD9">
              <w:rPr>
                <w:rFonts w:eastAsia="Arial Unicode MS"/>
                <w:color w:val="FF0000"/>
                <w:cs/>
              </w:rPr>
              <w:t>ดอกเบี้ย</w:t>
            </w:r>
            <w:r w:rsidR="00BC3B56" w:rsidRPr="00B65DD9">
              <w:rPr>
                <w:rFonts w:eastAsia="Arial Unicode MS" w:hint="cs"/>
                <w:color w:val="FF0000"/>
                <w:cs/>
              </w:rPr>
              <w:t xml:space="preserve">ที่จะ </w:t>
            </w:r>
            <w:r w:rsidR="00BC3B56" w:rsidRPr="00B65DD9">
              <w:rPr>
                <w:rFonts w:eastAsia="Arial Unicode MS"/>
                <w:color w:val="FF0000"/>
              </w:rPr>
              <w:t xml:space="preserve">Hair Cut </w:t>
            </w:r>
            <w:r w:rsidR="00BC3B56" w:rsidRPr="00B65DD9">
              <w:rPr>
                <w:rFonts w:eastAsia="Arial Unicode MS" w:hint="cs"/>
                <w:color w:val="FF0000"/>
                <w:cs/>
              </w:rPr>
              <w:t>ที่จะได้</w:t>
            </w:r>
            <w:r w:rsidR="00B65D72" w:rsidRPr="00B65DD9">
              <w:rPr>
                <w:rFonts w:eastAsia="Arial Unicode MS" w:hint="cs"/>
                <w:color w:val="FF0000"/>
                <w:cs/>
              </w:rPr>
              <w:t>ความช่วยเหลือโดย สง. เอง</w:t>
            </w:r>
            <w:r w:rsidRPr="00B65DD9">
              <w:rPr>
                <w:rFonts w:eastAsia="Arial Unicode MS"/>
                <w:color w:val="FF0000"/>
              </w:rPr>
              <w:t xml:space="preserve"> </w:t>
            </w:r>
          </w:p>
          <w:p w14:paraId="37A2041F" w14:textId="0C935F15" w:rsidR="00460AD0" w:rsidRPr="00B65DD9" w:rsidRDefault="00460AD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B65DD9">
              <w:rPr>
                <w:rFonts w:eastAsia="Arial Unicode MS"/>
                <w:color w:val="FF0000"/>
                <w:cs/>
              </w:rPr>
              <w:t xml:space="preserve">แต่มีเงื่อนไขว่าจะ </w:t>
            </w:r>
            <w:r w:rsidRPr="00B65DD9">
              <w:rPr>
                <w:rFonts w:eastAsia="Arial Unicode MS"/>
                <w:color w:val="FF0000"/>
              </w:rPr>
              <w:t xml:space="preserve">Hair cut </w:t>
            </w:r>
            <w:r w:rsidRPr="00B65DD9">
              <w:rPr>
                <w:rFonts w:eastAsia="Arial Unicode MS"/>
                <w:color w:val="FF0000"/>
                <w:cs/>
              </w:rPr>
              <w:t>เมื่อลูกหนี้ปฏิบัติได้ตาม</w:t>
            </w:r>
            <w:r w:rsidR="00B65D72" w:rsidRPr="00B65DD9">
              <w:rPr>
                <w:rFonts w:eastAsia="Arial Unicode MS" w:hint="cs"/>
                <w:color w:val="FF0000"/>
                <w:cs/>
              </w:rPr>
              <w:t>เงื่อนไข</w:t>
            </w:r>
            <w:r w:rsidRPr="00B65DD9">
              <w:rPr>
                <w:rFonts w:eastAsia="Arial Unicode MS"/>
                <w:color w:val="FF0000"/>
                <w:cs/>
              </w:rPr>
              <w:t xml:space="preserve">ในอีก </w:t>
            </w:r>
            <w:r w:rsidR="00B65D72" w:rsidRPr="00B65DD9">
              <w:rPr>
                <w:rFonts w:eastAsia="Arial Unicode MS"/>
                <w:color w:val="FF0000"/>
              </w:rPr>
              <w:t>XX</w:t>
            </w:r>
            <w:r w:rsidRPr="00B65DD9">
              <w:rPr>
                <w:rFonts w:eastAsia="Arial Unicode MS"/>
                <w:color w:val="FF0000"/>
                <w:cs/>
              </w:rPr>
              <w:t xml:space="preserve"> ปี ข้างหน้า ต้องรายงาน ใน </w:t>
            </w:r>
            <w:r w:rsidR="00B71103" w:rsidRPr="00B65DD9">
              <w:rPr>
                <w:rFonts w:eastAsia="Arial Unicode MS"/>
                <w:color w:val="FF0000"/>
              </w:rPr>
              <w:t xml:space="preserve">Conditional </w:t>
            </w:r>
            <w:r w:rsidRPr="00B65DD9">
              <w:rPr>
                <w:rFonts w:eastAsia="Arial Unicode MS"/>
                <w:color w:val="FF0000"/>
              </w:rPr>
              <w:t xml:space="preserve">Interest Hair Cut Amount in Baht  </w:t>
            </w:r>
            <w:r w:rsidRPr="00B65DD9">
              <w:rPr>
                <w:rFonts w:eastAsia="Arial Unicode MS"/>
                <w:color w:val="FF0000"/>
                <w:cs/>
              </w:rPr>
              <w:t>อย่างไร</w:t>
            </w:r>
          </w:p>
        </w:tc>
      </w:tr>
      <w:tr w:rsidR="00460AD0" w:rsidRPr="00BE69F2" w14:paraId="51A4DE89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FBCC622" w14:textId="7D613E97" w:rsidR="00460AD0" w:rsidRPr="00B65DD9" w:rsidRDefault="00460AD0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B65DD9">
              <w:rPr>
                <w:rFonts w:eastAsia="Arial Unicode MS"/>
                <w:color w:val="FF0000"/>
              </w:rPr>
              <w:t>A2</w:t>
            </w:r>
          </w:p>
        </w:tc>
        <w:tc>
          <w:tcPr>
            <w:tcW w:w="9639" w:type="dxa"/>
          </w:tcPr>
          <w:p w14:paraId="1E126F3C" w14:textId="77777777" w:rsidR="00460AD0" w:rsidRPr="00B65DD9" w:rsidRDefault="00460A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B65DD9">
              <w:rPr>
                <w:rFonts w:eastAsia="Arial Unicode MS"/>
                <w:color w:val="FF0000"/>
                <w:cs/>
              </w:rPr>
              <w:t xml:space="preserve">ให้รายงาน </w:t>
            </w:r>
            <w:r w:rsidRPr="00B65DD9">
              <w:rPr>
                <w:rFonts w:eastAsia="Arial Unicode MS"/>
                <w:color w:val="FF0000"/>
              </w:rPr>
              <w:t xml:space="preserve">Conditional Interest Hair Cut Amount in Baht </w:t>
            </w:r>
            <w:r w:rsidR="00B71103" w:rsidRPr="00B65DD9">
              <w:rPr>
                <w:rFonts w:eastAsia="Arial Unicode MS" w:hint="cs"/>
                <w:color w:val="FF0000"/>
                <w:cs/>
              </w:rPr>
              <w:t>ทั้งจำนวน</w:t>
            </w:r>
            <w:r w:rsidR="007E0793" w:rsidRPr="00B65DD9">
              <w:rPr>
                <w:rFonts w:eastAsia="Arial Unicode MS" w:hint="cs"/>
                <w:color w:val="FF0000"/>
                <w:cs/>
              </w:rPr>
              <w:t xml:space="preserve">ที่จะ </w:t>
            </w:r>
            <w:r w:rsidR="007E0793" w:rsidRPr="00B65DD9">
              <w:rPr>
                <w:rFonts w:eastAsia="Arial Unicode MS"/>
                <w:color w:val="FF0000"/>
              </w:rPr>
              <w:t xml:space="preserve">Hair Cut </w:t>
            </w:r>
            <w:r w:rsidR="007E0793" w:rsidRPr="00B65DD9">
              <w:rPr>
                <w:rFonts w:eastAsia="Arial Unicode MS" w:hint="cs"/>
                <w:color w:val="FF0000"/>
                <w:cs/>
              </w:rPr>
              <w:t xml:space="preserve">ไม่ว่าจะเป็นดอกเบี้ยที่จะ </w:t>
            </w:r>
            <w:r w:rsidR="007E0793" w:rsidRPr="00B65DD9">
              <w:rPr>
                <w:rFonts w:eastAsia="Arial Unicode MS"/>
                <w:color w:val="FF0000"/>
              </w:rPr>
              <w:t xml:space="preserve">Hair Cut </w:t>
            </w:r>
            <w:r w:rsidR="007E0793" w:rsidRPr="00B65DD9">
              <w:rPr>
                <w:rFonts w:eastAsia="Arial Unicode MS" w:hint="cs"/>
                <w:color w:val="FF0000"/>
                <w:cs/>
              </w:rPr>
              <w:t xml:space="preserve">โดยผ่านการชดเชยจากหน่วยงานภาครัฐ หรือดอกเบี้ยที่จะ </w:t>
            </w:r>
            <w:r w:rsidR="007E0793" w:rsidRPr="00B65DD9">
              <w:rPr>
                <w:rFonts w:eastAsia="Arial Unicode MS"/>
                <w:color w:val="FF0000"/>
              </w:rPr>
              <w:t xml:space="preserve">Hair Cut </w:t>
            </w:r>
            <w:r w:rsidR="007E0793" w:rsidRPr="00B65DD9">
              <w:rPr>
                <w:rFonts w:eastAsia="Arial Unicode MS" w:hint="cs"/>
                <w:color w:val="FF0000"/>
                <w:cs/>
              </w:rPr>
              <w:t>โดยผ่านความช่วยเหลือของ สง. เอง</w:t>
            </w:r>
          </w:p>
          <w:p w14:paraId="1809F912" w14:textId="7F644AD5" w:rsidR="007E0793" w:rsidRPr="00B65DD9" w:rsidRDefault="007E079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B65DD9">
              <w:rPr>
                <w:rFonts w:eastAsia="Arial Unicode MS" w:hint="cs"/>
                <w:color w:val="FF0000"/>
                <w:cs/>
              </w:rPr>
              <w:t>กรณีของมาตรการคุณสู้ เราช่วย จะมีการ</w:t>
            </w:r>
            <w:r w:rsidR="00493190" w:rsidRPr="00B65DD9">
              <w:rPr>
                <w:rFonts w:eastAsia="Arial Unicode MS" w:hint="cs"/>
                <w:color w:val="FF0000"/>
                <w:cs/>
              </w:rPr>
              <w:t>กำหนดการคำนวณที่มีส่วนปรับลดเพื่อให้เป็นมาตรฐานเดียวกัน โดยสามารถศึกษาได้ในการรายงานข้อมูลตาม</w:t>
            </w:r>
            <w:r w:rsidR="006C06F9" w:rsidRPr="00B65DD9">
              <w:rPr>
                <w:rFonts w:eastAsia="Arial Unicode MS" w:hint="cs"/>
                <w:color w:val="FF0000"/>
                <w:cs/>
              </w:rPr>
              <w:t xml:space="preserve"> </w:t>
            </w:r>
            <w:r w:rsidR="006C06F9" w:rsidRPr="00B65DD9">
              <w:rPr>
                <w:rFonts w:eastAsia="Arial Unicode MS"/>
                <w:color w:val="FF0000"/>
              </w:rPr>
              <w:t xml:space="preserve">BOT Website &gt;&gt; </w:t>
            </w:r>
            <w:r w:rsidR="006C06F9" w:rsidRPr="00B65DD9">
              <w:rPr>
                <w:rFonts w:eastAsia="Arial Unicode MS" w:hint="cs"/>
                <w:color w:val="FF0000"/>
                <w:cs/>
              </w:rPr>
              <w:t xml:space="preserve">บริการจาก ธปท. </w:t>
            </w:r>
            <w:r w:rsidR="006C06F9" w:rsidRPr="00B65DD9">
              <w:rPr>
                <w:rFonts w:eastAsia="Arial Unicode MS"/>
                <w:color w:val="FF0000"/>
              </w:rPr>
              <w:t xml:space="preserve">&gt;&gt; </w:t>
            </w:r>
            <w:r w:rsidR="006C06F9" w:rsidRPr="00B65DD9">
              <w:rPr>
                <w:rFonts w:eastAsia="Arial Unicode MS" w:hint="cs"/>
                <w:color w:val="FF0000"/>
                <w:cs/>
              </w:rPr>
              <w:t>บริการรับ</w:t>
            </w:r>
            <w:r w:rsidR="006C06F9" w:rsidRPr="00B65DD9">
              <w:rPr>
                <w:rFonts w:eastAsia="Arial Unicode MS"/>
                <w:color w:val="FF0000"/>
              </w:rPr>
              <w:t>-</w:t>
            </w:r>
            <w:r w:rsidR="006C06F9" w:rsidRPr="00B65DD9">
              <w:rPr>
                <w:rFonts w:eastAsia="Arial Unicode MS" w:hint="cs"/>
                <w:color w:val="FF0000"/>
                <w:cs/>
              </w:rPr>
              <w:t xml:space="preserve">ส่งข้อมูล </w:t>
            </w:r>
            <w:r w:rsidR="006C06F9" w:rsidRPr="00B65DD9">
              <w:rPr>
                <w:rFonts w:eastAsia="Arial Unicode MS"/>
                <w:color w:val="FF0000"/>
              </w:rPr>
              <w:t xml:space="preserve">&gt;&gt; </w:t>
            </w:r>
            <w:r w:rsidR="00B65DD9" w:rsidRPr="00B65DD9">
              <w:rPr>
                <w:rFonts w:eastAsia="Arial Unicode MS" w:hint="cs"/>
                <w:color w:val="FF0000"/>
                <w:cs/>
              </w:rPr>
              <w:t xml:space="preserve">แบบรายงานและเอกสารชี้แจง ข้อมูลสถาบันการเงิน </w:t>
            </w:r>
            <w:r w:rsidR="00B65DD9" w:rsidRPr="00B65DD9">
              <w:rPr>
                <w:rFonts w:eastAsia="Arial Unicode MS"/>
                <w:color w:val="FF0000"/>
              </w:rPr>
              <w:t xml:space="preserve">&gt;&gt; </w:t>
            </w:r>
            <w:r w:rsidR="00B65DD9" w:rsidRPr="00B65DD9">
              <w:rPr>
                <w:rFonts w:eastAsia="Arial Unicode MS" w:hint="cs"/>
                <w:color w:val="FF0000"/>
                <w:cs/>
              </w:rPr>
              <w:t>รายงานข้อมูล</w:t>
            </w:r>
            <w:r w:rsidR="006C06F9" w:rsidRPr="00B65DD9">
              <w:rPr>
                <w:rFonts w:eastAsia="Arial Unicode MS" w:hint="cs"/>
                <w:color w:val="FF0000"/>
                <w:cs/>
              </w:rPr>
              <w:t>ก</w:t>
            </w:r>
            <w:r w:rsidR="006C06F9" w:rsidRPr="00B65DD9">
              <w:rPr>
                <w:rFonts w:eastAsia="Arial Unicode MS"/>
                <w:color w:val="FF0000"/>
                <w:cs/>
              </w:rPr>
              <w:t>ารให้ความช่วยเหลือลูกหนี้ตามโครงการ “คุณสู้ เราช่วย”</w:t>
            </w:r>
          </w:p>
        </w:tc>
      </w:tr>
    </w:tbl>
    <w:p w14:paraId="3AD21B57" w14:textId="77777777" w:rsidR="00460AD0" w:rsidRPr="00BE69F2" w:rsidRDefault="00460AD0" w:rsidP="009A6773">
      <w:pPr>
        <w:spacing w:line="240" w:lineRule="auto"/>
        <w:rPr>
          <w:rFonts w:eastAsia="Arial Unicode MS"/>
        </w:rPr>
      </w:pPr>
    </w:p>
    <w:p w14:paraId="1B77305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[Modification Gain or Loss]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E2A86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86C0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8F92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ในการรายงานต้องรวม </w:t>
            </w:r>
            <w:r w:rsidRPr="00BE69F2">
              <w:rPr>
                <w:rFonts w:eastAsia="Arial Unicode MS"/>
              </w:rPr>
              <w:t xml:space="preserve">Principal Hair Cut Amount in Baht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Interest Hair Cut Amount in Baht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2B4AEF8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6373A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C58874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ให้รายงานรวมทั้ง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ค่า และให้ค่า </w:t>
            </w:r>
            <w:r w:rsidRPr="00BE69F2">
              <w:rPr>
                <w:rFonts w:eastAsia="Arial Unicode MS"/>
              </w:rPr>
              <w:t xml:space="preserve">Modification Gain or Loss </w:t>
            </w:r>
            <w:r w:rsidRPr="00BE69F2">
              <w:rPr>
                <w:rFonts w:eastAsia="Arial Unicode MS"/>
                <w:cs/>
              </w:rPr>
              <w:t>เป็นไปตามหลักการบัญชี</w:t>
            </w:r>
          </w:p>
        </w:tc>
      </w:tr>
    </w:tbl>
    <w:p w14:paraId="74D345F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82FD23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[New Money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6CF1B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A199A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912CB6" w14:textId="615A3610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การปรับโครงสร้างหนี้ของลูกค้าครั้งนั้นมีการปรับโครงสร้างหนี้เงินกู้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และสัญญาจะให้ </w:t>
            </w:r>
            <w:r w:rsidRPr="00BE69F2">
              <w:rPr>
                <w:rFonts w:eastAsia="Arial Unicode MS"/>
              </w:rPr>
              <w:t xml:space="preserve">New Money </w:t>
            </w:r>
            <w:r w:rsidRPr="00BE69F2">
              <w:rPr>
                <w:rFonts w:eastAsia="Arial Unicode MS"/>
                <w:cs/>
              </w:rPr>
              <w:t xml:space="preserve">เพิ่มวงเงินอีก </w:t>
            </w:r>
            <w:r w:rsidRPr="00BE69F2">
              <w:rPr>
                <w:rFonts w:eastAsia="Arial Unicode MS"/>
              </w:rPr>
              <w:t>5</w:t>
            </w:r>
            <w:r w:rsidR="00356ABE">
              <w:rPr>
                <w:rFonts w:eastAsia="Arial Unicode MS"/>
              </w:rPr>
              <w:t xml:space="preserve"> </w:t>
            </w:r>
            <w:r w:rsidR="00356ABE">
              <w:rPr>
                <w:rFonts w:eastAsia="Arial Unicode MS" w:hint="cs"/>
                <w:cs/>
              </w:rPr>
              <w:t>ลบ.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Fields </w:t>
            </w:r>
            <w:r w:rsidRPr="00BE69F2">
              <w:rPr>
                <w:rFonts w:eastAsia="Arial Unicode MS"/>
                <w:cs/>
              </w:rPr>
              <w:t>นี้ ของทุกบัญชี หรือรายงานอย่างไร</w:t>
            </w:r>
          </w:p>
        </w:tc>
      </w:tr>
      <w:tr w:rsidR="00BE69F2" w:rsidRPr="00BE69F2" w14:paraId="5C0FCC4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8120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A1</w:t>
            </w:r>
          </w:p>
        </w:tc>
        <w:tc>
          <w:tcPr>
            <w:tcW w:w="9639" w:type="dxa"/>
          </w:tcPr>
          <w:p w14:paraId="5DCD16E7" w14:textId="77777777" w:rsidR="00033C0B" w:rsidRPr="00BE69F2" w:rsidRDefault="00033C0B" w:rsidP="009A6773">
            <w:pPr>
              <w:pStyle w:val="ListParagraph"/>
              <w:numPr>
                <w:ilvl w:val="0"/>
                <w:numId w:val="8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หากหมายถึง มี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แล้วปรับปรุงโครงสร้างแล้วกลายเป็น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บัญชีที่ให้วงเงินเพิ่ม ต้องรายงาน </w:t>
            </w:r>
            <w:r w:rsidRPr="00BE69F2">
              <w:rPr>
                <w:rFonts w:eastAsia="Arial Unicode MS"/>
              </w:rPr>
              <w:t xml:space="preserve">New Money Date </w:t>
            </w:r>
            <w:r w:rsidRPr="00BE69F2">
              <w:rPr>
                <w:rFonts w:eastAsia="Arial Unicode MS"/>
                <w:cs/>
              </w:rPr>
              <w:t xml:space="preserve">ในบัญชีใหม่ที่มีการเพิ่มวงเงิน โดยบัญชีเดิมทั้ง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1.13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1.8 Account x Account </w:t>
            </w:r>
            <w:r w:rsidRPr="00BE69F2">
              <w:rPr>
                <w:rFonts w:eastAsia="Arial Unicode MS"/>
                <w:cs/>
              </w:rPr>
              <w:t>ให้ ธปท. เข้าใจความสัมพันธ์</w:t>
            </w:r>
          </w:p>
          <w:p w14:paraId="1FF47D1A" w14:textId="77777777" w:rsidR="00033C0B" w:rsidRPr="00BE69F2" w:rsidRDefault="00033C0B" w:rsidP="009A6773">
            <w:pPr>
              <w:pStyle w:val="ListParagraph"/>
              <w:numPr>
                <w:ilvl w:val="0"/>
                <w:numId w:val="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หากหมายถึง มี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แล้วปรับปรุงโครงสร้างโดยทำสัญญาแนบท้ายในแต่ละบัญชีและมีการให้วงเงินเพิ่ม </w:t>
            </w:r>
            <w:r w:rsidRPr="00BE69F2">
              <w:rPr>
                <w:rFonts w:eastAsia="Arial Unicode MS"/>
              </w:rPr>
              <w:t xml:space="preserve">5 MB </w:t>
            </w:r>
          </w:p>
          <w:p w14:paraId="0170187B" w14:textId="59A7AA91" w:rsidR="00033C0B" w:rsidRPr="00BE69F2" w:rsidRDefault="00033C0B" w:rsidP="009A6773">
            <w:pPr>
              <w:pStyle w:val="ListParagraph"/>
              <w:numPr>
                <w:ilvl w:val="0"/>
                <w:numId w:val="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2"/>
              </w:rPr>
            </w:pPr>
            <w:r w:rsidRPr="00BE69F2">
              <w:rPr>
                <w:rFonts w:eastAsia="Arial Unicode MS"/>
                <w:spacing w:val="-2"/>
                <w:cs/>
              </w:rPr>
              <w:t xml:space="preserve">หากทุกบัญชีอยู่ภายใต้วงเงิน ไม่ได้แยก </w:t>
            </w:r>
            <w:r w:rsidRPr="00BE69F2">
              <w:rPr>
                <w:rFonts w:eastAsia="Arial Unicode MS"/>
                <w:spacing w:val="-2"/>
              </w:rPr>
              <w:t xml:space="preserve">5 </w:t>
            </w:r>
            <w:r w:rsidR="00356ABE">
              <w:rPr>
                <w:rFonts w:eastAsia="Arial Unicode MS" w:hint="cs"/>
                <w:spacing w:val="-2"/>
                <w:cs/>
              </w:rPr>
              <w:t>ลบ.</w:t>
            </w:r>
            <w:r w:rsidRPr="00BE69F2">
              <w:rPr>
                <w:rFonts w:eastAsia="Arial Unicode MS"/>
                <w:spacing w:val="-2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 xml:space="preserve">กระจายไปในแต่ละบัญชี ต้องรายงาน </w:t>
            </w:r>
            <w:r w:rsidRPr="00BE69F2">
              <w:rPr>
                <w:rFonts w:eastAsia="Arial Unicode MS"/>
                <w:spacing w:val="-2"/>
              </w:rPr>
              <w:t xml:space="preserve">New Money Date </w:t>
            </w:r>
            <w:r w:rsidRPr="00BE69F2">
              <w:rPr>
                <w:rFonts w:eastAsia="Arial Unicode MS"/>
                <w:spacing w:val="-2"/>
                <w:cs/>
              </w:rPr>
              <w:t>ในทุกบัญชี</w:t>
            </w:r>
          </w:p>
          <w:p w14:paraId="4467C57B" w14:textId="7CDD04B8" w:rsidR="00033C0B" w:rsidRPr="00356ABE" w:rsidRDefault="00033C0B" w:rsidP="009A6773">
            <w:pPr>
              <w:pStyle w:val="ListParagraph"/>
              <w:numPr>
                <w:ilvl w:val="0"/>
                <w:numId w:val="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356ABE">
              <w:rPr>
                <w:rFonts w:eastAsia="Arial Unicode MS"/>
                <w:spacing w:val="-6"/>
                <w:cs/>
              </w:rPr>
              <w:t xml:space="preserve">หากการแยก </w:t>
            </w:r>
            <w:r w:rsidRPr="00356ABE">
              <w:rPr>
                <w:rFonts w:eastAsia="Arial Unicode MS"/>
                <w:spacing w:val="-6"/>
              </w:rPr>
              <w:t>5</w:t>
            </w:r>
            <w:r w:rsidRPr="00356ABE">
              <w:rPr>
                <w:rFonts w:eastAsia="Arial Unicode MS"/>
                <w:spacing w:val="-6"/>
                <w:cs/>
              </w:rPr>
              <w:t xml:space="preserve"> </w:t>
            </w:r>
            <w:r w:rsidR="00356ABE" w:rsidRPr="00356ABE">
              <w:rPr>
                <w:rFonts w:eastAsia="Arial Unicode MS" w:hint="cs"/>
                <w:spacing w:val="-6"/>
                <w:cs/>
              </w:rPr>
              <w:t>ลบ.</w:t>
            </w:r>
            <w:r w:rsidRPr="00356ABE">
              <w:rPr>
                <w:rFonts w:eastAsia="Arial Unicode MS"/>
                <w:spacing w:val="-6"/>
              </w:rPr>
              <w:t xml:space="preserve"> </w:t>
            </w:r>
            <w:r w:rsidRPr="00356ABE">
              <w:rPr>
                <w:rFonts w:eastAsia="Arial Unicode MS"/>
                <w:spacing w:val="-6"/>
                <w:cs/>
              </w:rPr>
              <w:t xml:space="preserve">กระจายไปในแต่ละบัญชี ต้องรายงาน </w:t>
            </w:r>
            <w:r w:rsidRPr="00356ABE">
              <w:rPr>
                <w:rFonts w:eastAsia="Arial Unicode MS"/>
                <w:spacing w:val="-6"/>
              </w:rPr>
              <w:t xml:space="preserve">New Money Date </w:t>
            </w:r>
            <w:r w:rsidRPr="00356ABE">
              <w:rPr>
                <w:rFonts w:eastAsia="Arial Unicode MS"/>
                <w:spacing w:val="-6"/>
                <w:cs/>
              </w:rPr>
              <w:t xml:space="preserve">เฉพาะบัญชีที่มีการกระจาย </w:t>
            </w:r>
            <w:r w:rsidRPr="00356ABE">
              <w:rPr>
                <w:rFonts w:eastAsia="Arial Unicode MS"/>
                <w:spacing w:val="-6"/>
              </w:rPr>
              <w:t>5</w:t>
            </w:r>
            <w:r w:rsidRPr="00356ABE">
              <w:rPr>
                <w:rFonts w:eastAsia="Arial Unicode MS"/>
                <w:spacing w:val="-6"/>
                <w:cs/>
              </w:rPr>
              <w:t xml:space="preserve"> </w:t>
            </w:r>
            <w:r w:rsidR="00356ABE" w:rsidRPr="00356ABE">
              <w:rPr>
                <w:rFonts w:eastAsia="Arial Unicode MS" w:hint="cs"/>
                <w:spacing w:val="-6"/>
                <w:cs/>
              </w:rPr>
              <w:t>ลบ.</w:t>
            </w:r>
            <w:r w:rsidRPr="00356ABE">
              <w:rPr>
                <w:rFonts w:eastAsia="Arial Unicode MS"/>
                <w:spacing w:val="-6"/>
              </w:rPr>
              <w:t xml:space="preserve"> </w:t>
            </w:r>
            <w:r w:rsidRPr="00356ABE">
              <w:rPr>
                <w:rFonts w:eastAsia="Arial Unicode MS"/>
                <w:spacing w:val="-6"/>
                <w:cs/>
              </w:rPr>
              <w:t>เข้าไป</w:t>
            </w:r>
          </w:p>
        </w:tc>
      </w:tr>
    </w:tbl>
    <w:p w14:paraId="651BFDB4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049CE" w:rsidRPr="00552D6E" w14:paraId="59B4512F" w14:textId="77777777" w:rsidTr="00552D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16CEB2" w14:textId="77777777" w:rsidR="006049CE" w:rsidRPr="00EC1B7C" w:rsidRDefault="006049CE" w:rsidP="007B6212">
            <w:pPr>
              <w:rPr>
                <w:rFonts w:eastAsia="Arial Unicode MS"/>
                <w:b w:val="0"/>
                <w:bCs w:val="0"/>
                <w:caps/>
              </w:rPr>
            </w:pPr>
            <w:r w:rsidRPr="00EC1B7C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044ABE" w14:textId="0B08CB53" w:rsidR="006049CE" w:rsidRPr="00EC1B7C" w:rsidRDefault="006049CE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EC1B7C">
              <w:rPr>
                <w:rFonts w:eastAsia="Arial Unicode MS" w:hint="cs"/>
                <w:cs/>
              </w:rPr>
              <w:t xml:space="preserve">กรณีที่มีการปรับปรุงโครงสร้างหนี้ </w:t>
            </w:r>
            <w:r w:rsidR="00E81BDB" w:rsidRPr="00EC1B7C">
              <w:rPr>
                <w:rFonts w:eastAsia="Arial Unicode MS" w:hint="cs"/>
                <w:cs/>
              </w:rPr>
              <w:t xml:space="preserve">และให้สินเชื่อเพิ่ม </w:t>
            </w:r>
            <w:r w:rsidRPr="00EC1B7C">
              <w:rPr>
                <w:rFonts w:eastAsia="Arial Unicode MS"/>
                <w:cs/>
              </w:rPr>
              <w:t>(</w:t>
            </w:r>
            <w:r w:rsidRPr="00EC1B7C">
              <w:rPr>
                <w:rFonts w:eastAsia="Arial Unicode MS"/>
              </w:rPr>
              <w:t xml:space="preserve">New Money) </w:t>
            </w:r>
            <w:r w:rsidRPr="00EC1B7C">
              <w:rPr>
                <w:rFonts w:eastAsia="Arial Unicode MS"/>
                <w:cs/>
              </w:rPr>
              <w:t xml:space="preserve">โดยไม่ได้เกี่ยวข้องกับมาตรการแก้หนี้อย่างยั่งยืน ต้องรายงานเข้ามาใน </w:t>
            </w:r>
            <w:r w:rsidRPr="00EC1B7C">
              <w:rPr>
                <w:rFonts w:eastAsia="Arial Unicode MS"/>
              </w:rPr>
              <w:t xml:space="preserve">RDT </w:t>
            </w:r>
            <w:r w:rsidRPr="00EC1B7C">
              <w:rPr>
                <w:rFonts w:eastAsia="Arial Unicode MS"/>
                <w:cs/>
              </w:rPr>
              <w:t>หรือไม่</w:t>
            </w:r>
          </w:p>
        </w:tc>
      </w:tr>
      <w:tr w:rsidR="006049CE" w:rsidRPr="004B5F70" w14:paraId="2CD458A4" w14:textId="77777777" w:rsidTr="00552D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9B6312" w14:textId="77777777" w:rsidR="006049CE" w:rsidRPr="00EC1B7C" w:rsidRDefault="006049CE" w:rsidP="007B6212">
            <w:pPr>
              <w:rPr>
                <w:rFonts w:eastAsia="Arial Unicode MS"/>
                <w:b w:val="0"/>
                <w:bCs w:val="0"/>
              </w:rPr>
            </w:pPr>
            <w:r w:rsidRPr="00EC1B7C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5349210" w14:textId="619F9885" w:rsidR="006049CE" w:rsidRPr="00EC1B7C" w:rsidRDefault="006049CE" w:rsidP="007B621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6"/>
                <w:cs/>
              </w:rPr>
            </w:pPr>
            <w:r w:rsidRPr="00EC1B7C">
              <w:rPr>
                <w:rFonts w:eastAsia="Arial Unicode MS"/>
                <w:spacing w:val="-6"/>
                <w:cs/>
              </w:rPr>
              <w:t>หากมีกา</w:t>
            </w:r>
            <w:r w:rsidR="001D1B8E" w:rsidRPr="00EC1B7C">
              <w:rPr>
                <w:rFonts w:eastAsia="Arial Unicode MS" w:hint="cs"/>
                <w:spacing w:val="-6"/>
                <w:cs/>
              </w:rPr>
              <w:t>ร</w:t>
            </w:r>
            <w:r w:rsidR="00E81BDB" w:rsidRPr="00EC1B7C">
              <w:rPr>
                <w:rFonts w:eastAsia="Arial Unicode MS"/>
                <w:spacing w:val="-6"/>
                <w:cs/>
              </w:rPr>
              <w:t xml:space="preserve">ให้สินเชื่อเพิ่ม </w:t>
            </w:r>
            <w:r w:rsidRPr="00EC1B7C">
              <w:rPr>
                <w:rFonts w:eastAsia="Arial Unicode MS"/>
                <w:spacing w:val="-6"/>
                <w:cs/>
              </w:rPr>
              <w:t>(</w:t>
            </w:r>
            <w:r w:rsidRPr="00EC1B7C">
              <w:rPr>
                <w:rFonts w:eastAsia="Arial Unicode MS"/>
                <w:spacing w:val="-6"/>
              </w:rPr>
              <w:t xml:space="preserve">New Money) </w:t>
            </w:r>
            <w:r w:rsidRPr="00EC1B7C">
              <w:rPr>
                <w:rFonts w:eastAsia="Arial Unicode MS"/>
                <w:spacing w:val="-6"/>
                <w:cs/>
              </w:rPr>
              <w:t>ที่เกิดจากการปรับปรุงโครงสร้างหนี้ แม</w:t>
            </w:r>
            <w:r w:rsidR="000D5E4F" w:rsidRPr="00EC1B7C">
              <w:rPr>
                <w:rFonts w:eastAsia="Arial Unicode MS" w:hint="cs"/>
                <w:spacing w:val="-6"/>
                <w:cs/>
              </w:rPr>
              <w:t>้</w:t>
            </w:r>
            <w:r w:rsidRPr="00EC1B7C">
              <w:rPr>
                <w:rFonts w:eastAsia="Arial Unicode MS"/>
                <w:spacing w:val="-6"/>
                <w:cs/>
              </w:rPr>
              <w:t xml:space="preserve">ไม่ได้เกี่ยวข้องกับมาตรการแก้หนี้อย่างยั่งยืน ก็ต้องรายงานเข้ามาใน </w:t>
            </w:r>
            <w:r w:rsidRPr="00EC1B7C">
              <w:rPr>
                <w:rFonts w:eastAsia="Arial Unicode MS"/>
                <w:spacing w:val="-6"/>
              </w:rPr>
              <w:t>RDT</w:t>
            </w:r>
          </w:p>
        </w:tc>
      </w:tr>
    </w:tbl>
    <w:p w14:paraId="5E8FDB1A" w14:textId="77777777" w:rsidR="008E2E61" w:rsidRDefault="008E2E61">
      <w:pPr>
        <w:rPr>
          <w:rFonts w:eastAsia="Arial Unicode MS"/>
          <w:cs/>
        </w:rPr>
      </w:pPr>
      <w:bookmarkStart w:id="107" w:name="_Toc117260828"/>
      <w:bookmarkStart w:id="108" w:name="_Toc207049930"/>
    </w:p>
    <w:p w14:paraId="53052381" w14:textId="77777777" w:rsidR="008E2E61" w:rsidRDefault="008E2E61">
      <w:pPr>
        <w:rPr>
          <w:rFonts w:eastAsia="Arial Unicode MS"/>
          <w:cs/>
        </w:rPr>
      </w:pPr>
      <w:r>
        <w:rPr>
          <w:rFonts w:eastAsia="Arial Unicode MS"/>
          <w:cs/>
        </w:rPr>
        <w:br w:type="page"/>
      </w:r>
    </w:p>
    <w:p w14:paraId="3631009A" w14:textId="671A0D09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r w:rsidRPr="00BE69F2">
        <w:rPr>
          <w:rFonts w:eastAsia="Arial Unicode MS"/>
        </w:rPr>
        <w:lastRenderedPageBreak/>
        <w:t>1</w:t>
      </w:r>
      <w:r w:rsidRPr="00BE69F2">
        <w:rPr>
          <w:rFonts w:eastAsia="Arial Unicode MS"/>
          <w:cs/>
        </w:rPr>
        <w:t>.1</w:t>
      </w:r>
      <w:r w:rsidRPr="00BE69F2">
        <w:rPr>
          <w:rFonts w:eastAsia="Arial Unicode MS"/>
        </w:rPr>
        <w:t>4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>Debt Restructuring Method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DER_DRM</w:t>
      </w:r>
      <w:r w:rsidRPr="00BE69F2">
        <w:rPr>
          <w:rFonts w:eastAsia="Arial Unicode MS"/>
          <w:cs/>
        </w:rPr>
        <w:t>)</w:t>
      </w:r>
      <w:bookmarkEnd w:id="107"/>
      <w:bookmarkEnd w:id="108"/>
    </w:p>
    <w:p w14:paraId="10F0D5C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[DR Method]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EDA7A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4733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7F47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รายงานการปรับโครงสร้างหนี้รายงาน </w:t>
            </w:r>
            <w:r w:rsidRPr="00BE69F2">
              <w:rPr>
                <w:rFonts w:eastAsia="Arial Unicode MS"/>
              </w:rPr>
              <w:t xml:space="preserve">DR Method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25DD2F2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452F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64450D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DR Method Type </w:t>
            </w:r>
            <w:r w:rsidRPr="00BE69F2">
              <w:rPr>
                <w:rFonts w:eastAsia="Arial Unicode MS"/>
                <w:cs/>
              </w:rPr>
              <w:t>ให้สอดคล้องกับวิธีการที่ สง. ให้ความช่วยเหลือลูกหนี้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โดยสามารถรายงานวิธีได้มากกว่า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วิธี</w:t>
            </w:r>
          </w:p>
        </w:tc>
      </w:tr>
    </w:tbl>
    <w:p w14:paraId="316645AB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033F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8B7B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01BC42" w14:textId="77777777" w:rsidR="00033C0B" w:rsidRPr="0053448D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2"/>
              </w:rPr>
            </w:pPr>
            <w:r w:rsidRPr="0053448D">
              <w:rPr>
                <w:rFonts w:eastAsia="Arial Unicode MS"/>
                <w:spacing w:val="-2"/>
                <w:cs/>
              </w:rPr>
              <w:t xml:space="preserve">สำหรับ </w:t>
            </w:r>
            <w:r w:rsidRPr="0053448D">
              <w:rPr>
                <w:rFonts w:eastAsia="Arial Unicode MS"/>
                <w:spacing w:val="-2"/>
              </w:rPr>
              <w:t>Code 2001900016</w:t>
            </w:r>
            <w:r w:rsidRPr="0053448D">
              <w:rPr>
                <w:rFonts w:eastAsia="Arial Unicode MS"/>
                <w:spacing w:val="-2"/>
                <w:cs/>
              </w:rPr>
              <w:t xml:space="preserve"> รวมหนี้ (</w:t>
            </w:r>
            <w:r w:rsidRPr="0053448D">
              <w:rPr>
                <w:rFonts w:eastAsia="Arial Unicode MS"/>
                <w:spacing w:val="-2"/>
              </w:rPr>
              <w:t>Debt Consolidation</w:t>
            </w:r>
            <w:r w:rsidRPr="0053448D">
              <w:rPr>
                <w:rFonts w:eastAsia="Arial Unicode MS"/>
                <w:spacing w:val="-2"/>
                <w:cs/>
              </w:rPr>
              <w:t>) มีขอบเขตอย่างไร และ ธปท. นำมาใช้เพื่อวัตถุประสงค์ใด</w:t>
            </w:r>
          </w:p>
        </w:tc>
      </w:tr>
      <w:tr w:rsidR="00BE69F2" w:rsidRPr="00BE69F2" w14:paraId="739CEA9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F7BF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18B2F2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หมายรวมการปรับปรุงโครงสร้างหนี้ด้วยการรวมหนี้ทุก </w:t>
            </w:r>
            <w:r w:rsidRPr="00BE69F2">
              <w:rPr>
                <w:rFonts w:eastAsia="Arial Unicode MS"/>
              </w:rPr>
              <w:t xml:space="preserve">Products </w:t>
            </w:r>
            <w:r w:rsidRPr="00BE69F2">
              <w:rPr>
                <w:caps/>
                <w:cs/>
              </w:rPr>
              <w:t xml:space="preserve">ตามรูปแบบของธนาคารที่ไม่ใช่ การรวมหนี้จากมาตรการปรับปรุงโครงสร้างหนี้ </w:t>
            </w:r>
            <w:r w:rsidRPr="00BE69F2">
              <w:rPr>
                <w:rFonts w:eastAsia="Arial Unicode MS"/>
                <w:cs/>
              </w:rPr>
              <w:t xml:space="preserve">โดยหาก สง. มีการนับหนี้จากต่างบัญชีมาร่วมกัน ขอให้ </w:t>
            </w:r>
            <w:r w:rsidRPr="00BE69F2">
              <w:rPr>
                <w:rFonts w:eastAsia="Arial Unicode MS"/>
              </w:rPr>
              <w:t xml:space="preserve">Flag Code </w:t>
            </w:r>
            <w:r w:rsidRPr="00BE69F2">
              <w:rPr>
                <w:rFonts w:eastAsia="Arial Unicode MS"/>
                <w:cs/>
              </w:rPr>
              <w:t xml:space="preserve">นี้เข้ามาด้วย โดยวัตถุประสงค์ของ ธปท. จะนำวิเคราะห์ร่วมกับ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 xml:space="preserve">เพื่อให้เข้าใจวิธีการปรับโครงสร้างหนี้และให้ความช่วยเหลือของ สง. </w:t>
            </w:r>
          </w:p>
        </w:tc>
      </w:tr>
    </w:tbl>
    <w:p w14:paraId="65E1AE7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3B469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EF5A8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71EA6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</w:rPr>
              <w:t>Code</w:t>
            </w:r>
            <w:r w:rsidRPr="00BE69F2">
              <w:rPr>
                <w:rFonts w:eastAsia="Arial Unicode MS"/>
                <w:cs/>
              </w:rPr>
              <w:t xml:space="preserve"> 2001900016 </w:t>
            </w:r>
            <w:r w:rsidRPr="00BE69F2">
              <w:rPr>
                <w:rFonts w:eastAsia="Arial Unicode MS"/>
              </w:rPr>
              <w:t>Debt Consolidation</w:t>
            </w:r>
            <w:r w:rsidRPr="00BE69F2">
              <w:rPr>
                <w:rFonts w:eastAsia="Arial Unicode MS"/>
                <w:cs/>
              </w:rPr>
              <w:t xml:space="preserve"> ให้รายงาน การรวมหนี้จากต่าง สง. หรือ การรวมหนี้ภายใน สง. </w:t>
            </w:r>
          </w:p>
        </w:tc>
      </w:tr>
      <w:tr w:rsidR="00BE69F2" w:rsidRPr="00BE69F2" w14:paraId="3DC7844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0F02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2EEC9F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  <w:u w:val="single"/>
                <w:cs/>
              </w:rPr>
              <w:t>เฉพาะรวมหนี้ภายใน</w:t>
            </w:r>
            <w:r w:rsidRPr="00BE69F2">
              <w:rPr>
                <w:rFonts w:eastAsia="Arial Unicode MS"/>
                <w:cs/>
              </w:rPr>
              <w:t xml:space="preserve"> สง. เช่น รวมบัญชีบัตรเครดิต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ใบเป็น </w:t>
            </w:r>
            <w:r w:rsidRPr="00BE69F2">
              <w:rPr>
                <w:rFonts w:eastAsia="Arial Unicode MS"/>
              </w:rPr>
              <w:t xml:space="preserve">T/L 1 </w:t>
            </w:r>
            <w:r w:rsidRPr="00BE69F2">
              <w:rPr>
                <w:rFonts w:eastAsia="Arial Unicode MS"/>
                <w:cs/>
              </w:rPr>
              <w:t xml:space="preserve">บัญชี จะต้อง </w:t>
            </w:r>
            <w:r w:rsidRPr="00BE69F2">
              <w:rPr>
                <w:rFonts w:eastAsia="Arial Unicode MS"/>
              </w:rPr>
              <w:t xml:space="preserve">Flag DR Method Code </w:t>
            </w:r>
            <w:r w:rsidRPr="00BE69F2">
              <w:rPr>
                <w:rFonts w:eastAsia="Arial Unicode MS"/>
                <w:cs/>
              </w:rPr>
              <w:t xml:space="preserve">2001900016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2001900011</w:t>
            </w:r>
            <w:r w:rsidRPr="00BE69F2">
              <w:rPr>
                <w:rFonts w:eastAsia="Arial Unicode MS"/>
                <w:cs/>
              </w:rPr>
              <w:t xml:space="preserve"> ปรับหนี้ระยะสั้นเป็นหนี้ระยะยาว เป็นต้น</w:t>
            </w:r>
          </w:p>
        </w:tc>
      </w:tr>
    </w:tbl>
    <w:p w14:paraId="2A29F5A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95F49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C0DB8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B3CE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Case </w:t>
            </w:r>
            <w:r w:rsidRPr="00BE69F2">
              <w:rPr>
                <w:rFonts w:eastAsia="Arial Unicode MS"/>
                <w:cs/>
              </w:rPr>
              <w:t xml:space="preserve">ของ สง. </w:t>
            </w:r>
            <w:r w:rsidRPr="00BE69F2">
              <w:rPr>
                <w:rFonts w:eastAsia="Arial Unicode MS"/>
                <w:b w:val="0"/>
                <w:bCs w:val="0"/>
                <w:cs/>
              </w:rPr>
              <w:t>ถือเป็นการปรับโครงสร้างหนี้แบบใด</w:t>
            </w:r>
          </w:p>
          <w:p w14:paraId="3FF384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trike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Personal Loan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Hire Purchase</w:t>
            </w:r>
            <w:r w:rsidRPr="00BE69F2">
              <w:rPr>
                <w:rFonts w:eastAsia="Arial Unicode MS"/>
                <w:b w:val="0"/>
                <w:bCs w:val="0"/>
              </w:rPr>
              <w:t xml:space="preserve">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สง. ปรับโครงสร้างหนี้ </w:t>
            </w:r>
            <w:r w:rsidRPr="00BE69F2">
              <w:rPr>
                <w:rFonts w:eastAsia="Arial Unicode MS"/>
                <w:b w:val="0"/>
                <w:bCs w:val="0"/>
              </w:rPr>
              <w:t xml:space="preserve">waive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ดอกเบี้ย และเงินต้น บางส่วน </w:t>
            </w:r>
          </w:p>
          <w:p w14:paraId="7C22EE4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b w:val="0"/>
                <w:bCs w:val="0"/>
                <w:cs/>
              </w:rPr>
              <w:t>สำหรับจำนวนเงินที่ค้างชำระ</w:t>
            </w:r>
            <w:r w:rsidRPr="00BE69F2">
              <w:rPr>
                <w:rFonts w:eastAsia="Arial Unicode MS"/>
                <w:cs/>
              </w:rPr>
              <w:t xml:space="preserve"> สง. นำส่วนต่างมาเฉลี่ยรวมกับยอดหนี้ที่เหลือตลอดอายุสัญญา </w:t>
            </w:r>
          </w:p>
          <w:p w14:paraId="631B95D2" w14:textId="77777777" w:rsidR="00033C0B" w:rsidRPr="00BE69F2" w:rsidRDefault="00033C0B" w:rsidP="009A6773">
            <w:pPr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ตัวอย่างเช่น เดิมมียอดคงค้าง </w:t>
            </w:r>
            <w:r w:rsidRPr="00BE69F2">
              <w:rPr>
                <w:rFonts w:eastAsia="Arial Unicode MS"/>
              </w:rPr>
              <w:t>600,000</w:t>
            </w:r>
            <w:r w:rsidRPr="00BE69F2">
              <w:rPr>
                <w:rFonts w:eastAsia="Arial Unicode MS"/>
                <w:cs/>
              </w:rPr>
              <w:t xml:space="preserve"> บาท มีการผ่อนชำระ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งวด งวดละ </w:t>
            </w:r>
            <w:r w:rsidRPr="00BE69F2">
              <w:rPr>
                <w:rFonts w:eastAsia="Arial Unicode MS"/>
              </w:rPr>
              <w:t>20,000</w:t>
            </w:r>
            <w:r w:rsidRPr="00BE69F2">
              <w:rPr>
                <w:rFonts w:eastAsia="Arial Unicode MS"/>
                <w:cs/>
              </w:rPr>
              <w:t xml:space="preserve"> บาท (ต้นและดอกเบี้ย) สมมุติปรับโครงสร้างหนี้ ณ งวดที่ </w:t>
            </w:r>
            <w:r w:rsidRPr="00BE69F2">
              <w:rPr>
                <w:rFonts w:eastAsia="Arial Unicode MS"/>
              </w:rPr>
              <w:t>40</w:t>
            </w:r>
            <w:r w:rsidRPr="00BE69F2">
              <w:rPr>
                <w:rFonts w:eastAsia="Arial Unicode MS"/>
                <w:cs/>
              </w:rPr>
              <w:t xml:space="preserve"> โดยมีเงื่อนไขว่า</w:t>
            </w:r>
          </w:p>
          <w:p w14:paraId="344F8184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อายุสัญญาเท่าเดิม (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งวดเท่าเดิม) </w:t>
            </w:r>
          </w:p>
          <w:p w14:paraId="692871D4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งวดที่ </w:t>
            </w:r>
            <w:r w:rsidRPr="00BE69F2">
              <w:rPr>
                <w:rFonts w:eastAsia="Arial Unicode MS"/>
              </w:rPr>
              <w:t>41-52</w:t>
            </w:r>
            <w:r w:rsidRPr="00BE69F2">
              <w:rPr>
                <w:rFonts w:eastAsia="Arial Unicode MS"/>
                <w:cs/>
              </w:rPr>
              <w:t xml:space="preserve"> ปรับให้ผ่อนชำระเดือนละ </w:t>
            </w:r>
            <w:r w:rsidRPr="00BE69F2">
              <w:rPr>
                <w:rFonts w:eastAsia="Arial Unicode MS"/>
              </w:rPr>
              <w:t>15,000</w:t>
            </w:r>
            <w:r w:rsidRPr="00BE69F2">
              <w:rPr>
                <w:rFonts w:eastAsia="Arial Unicode MS"/>
                <w:cs/>
              </w:rPr>
              <w:t xml:space="preserve"> บาท เป็นระยะเวลา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(เกิดส่วนต่างเดือนละ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บาท)</w:t>
            </w:r>
          </w:p>
          <w:p w14:paraId="4FA3B9CA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งวดที่ </w:t>
            </w:r>
            <w:r w:rsidRPr="00BE69F2">
              <w:rPr>
                <w:rFonts w:eastAsia="Arial Unicode MS"/>
              </w:rPr>
              <w:t>53-60</w:t>
            </w:r>
            <w:r w:rsidRPr="00BE69F2">
              <w:rPr>
                <w:rFonts w:eastAsia="Arial Unicode MS"/>
                <w:cs/>
              </w:rPr>
              <w:t xml:space="preserve"> นำส่วนต่างจาก ข้อ </w:t>
            </w:r>
            <w:r w:rsidRPr="00BE69F2">
              <w:rPr>
                <w:rFonts w:eastAsia="Arial Unicode MS"/>
              </w:rPr>
              <w:t xml:space="preserve">2 (5000*12) </w:t>
            </w:r>
            <w:r w:rsidRPr="00BE69F2">
              <w:rPr>
                <w:rFonts w:eastAsia="Arial Unicode MS"/>
                <w:cs/>
              </w:rPr>
              <w:t>มารวมกับยอดคงค้างที่เหลือ แล้วเฉลี่ยตลอดอายุสัญญาเพื่อให้ได้ยอดชำระแต่ละเดือนเป็นยอดใหม่</w:t>
            </w:r>
          </w:p>
          <w:p w14:paraId="51C51A7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>สง. ปรับโครงสร้างหนี้ โดย</w:t>
            </w:r>
            <w:r w:rsidRPr="00BE69F2">
              <w:rPr>
                <w:rFonts w:eastAsia="Arial Unicode MS"/>
              </w:rPr>
              <w:t xml:space="preserve"> waive </w:t>
            </w:r>
            <w:r w:rsidRPr="00BE69F2">
              <w:rPr>
                <w:rFonts w:eastAsia="Arial Unicode MS"/>
                <w:cs/>
              </w:rPr>
              <w:t>เฉพาะ ดอกเบี้ยไม่มีปรับลดเงินต้น</w:t>
            </w:r>
            <w:r w:rsidRPr="00BE69F2">
              <w:rPr>
                <w:rFonts w:eastAsia="Arial Unicode MS"/>
                <w:b w:val="0"/>
                <w:bCs w:val="0"/>
              </w:rPr>
              <w:t xml:space="preserve"> </w:t>
            </w:r>
          </w:p>
        </w:tc>
      </w:tr>
      <w:tr w:rsidR="00BE69F2" w:rsidRPr="00BE69F2" w14:paraId="6E497F1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D5342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4E3D7F59" w14:textId="77777777" w:rsidR="00033C0B" w:rsidRPr="00BE69F2" w:rsidRDefault="00033C0B" w:rsidP="009A6773">
            <w:pPr>
              <w:pStyle w:val="ListParagraph"/>
              <w:numPr>
                <w:ilvl w:val="0"/>
                <w:numId w:val="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DR Method </w:t>
            </w:r>
            <w:r w:rsidRPr="00BE69F2">
              <w:rPr>
                <w:rFonts w:eastAsia="Arial Unicode MS"/>
                <w:cs/>
              </w:rPr>
              <w:t>200190000</w:t>
            </w:r>
            <w:r w:rsidRPr="00BE69F2">
              <w:rPr>
                <w:rFonts w:eastAsia="Arial Unicode MS"/>
              </w:rPr>
              <w:t>9</w:t>
            </w:r>
            <w:r w:rsidRPr="00BE69F2">
              <w:rPr>
                <w:rFonts w:eastAsia="Arial Unicode MS"/>
                <w:cs/>
              </w:rPr>
              <w:t xml:space="preserve"> ปรับเงื่อนไขการผ่อนชำระและนำส่วนต่างไปเฉลี่ยตามอายุที่เหลือของสัญญา</w:t>
            </w:r>
            <w:r w:rsidRPr="00BE69F2">
              <w:rPr>
                <w:rFonts w:eastAsia="Arial Unicode MS"/>
              </w:rPr>
              <w:t xml:space="preserve"> </w:t>
            </w:r>
          </w:p>
          <w:p w14:paraId="284B5D5D" w14:textId="77777777" w:rsidR="00033C0B" w:rsidRPr="00BE69F2" w:rsidRDefault="00033C0B" w:rsidP="009A6773">
            <w:pPr>
              <w:pStyle w:val="ListParagraph"/>
              <w:numPr>
                <w:ilvl w:val="0"/>
                <w:numId w:val="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เป็นการ </w:t>
            </w:r>
            <w:r w:rsidRPr="00BE69F2">
              <w:rPr>
                <w:rFonts w:eastAsia="Arial Unicode MS"/>
              </w:rPr>
              <w:t xml:space="preserve">waive </w:t>
            </w:r>
            <w:r w:rsidRPr="00BE69F2">
              <w:rPr>
                <w:rFonts w:eastAsia="Arial Unicode MS"/>
                <w:cs/>
              </w:rPr>
              <w:t xml:space="preserve">เฉพาะ ดอกเบี้ย ไม่ได้เป็นการปรับโครงสร้างหนี้ ไม่ต้องรายงาน </w:t>
            </w:r>
            <w:r w:rsidRPr="00BE69F2">
              <w:rPr>
                <w:rFonts w:eastAsia="Arial Unicode MS"/>
              </w:rPr>
              <w:t xml:space="preserve">Data Entity 1.13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1.14 Debt Restructuring Method</w:t>
            </w:r>
          </w:p>
        </w:tc>
      </w:tr>
    </w:tbl>
    <w:p w14:paraId="149C978E" w14:textId="0F46CBDB" w:rsidR="007C28CB" w:rsidRPr="00BE69F2" w:rsidRDefault="007C28CB" w:rsidP="009A6773">
      <w:pPr>
        <w:spacing w:line="240" w:lineRule="auto"/>
      </w:pPr>
    </w:p>
    <w:p w14:paraId="2BF0A5CA" w14:textId="77777777" w:rsidR="008E4411" w:rsidRDefault="008E4411">
      <w:pPr>
        <w:rPr>
          <w:rFonts w:eastAsia="Arial Unicode MS"/>
          <w:b/>
          <w:bCs/>
          <w:color w:val="FF0000"/>
        </w:rPr>
      </w:pPr>
      <w:r>
        <w:rPr>
          <w:rFonts w:eastAsia="Arial Unicode MS"/>
          <w:color w:val="FF0000"/>
        </w:rPr>
        <w:br w:type="page"/>
      </w:r>
    </w:p>
    <w:p w14:paraId="1C9A4E6C" w14:textId="4A14FC24" w:rsidR="00711413" w:rsidRPr="008E4411" w:rsidRDefault="00711413" w:rsidP="00711413">
      <w:pPr>
        <w:pStyle w:val="Heading3"/>
        <w:spacing w:before="0" w:after="120" w:line="240" w:lineRule="auto"/>
        <w:rPr>
          <w:rFonts w:eastAsia="Arial Unicode MS"/>
          <w:color w:val="FF0000"/>
        </w:rPr>
      </w:pPr>
      <w:r w:rsidRPr="008E4411">
        <w:rPr>
          <w:rFonts w:eastAsia="Arial Unicode MS"/>
          <w:color w:val="FF0000"/>
        </w:rPr>
        <w:lastRenderedPageBreak/>
        <w:t>1</w:t>
      </w:r>
      <w:r w:rsidRPr="008E4411">
        <w:rPr>
          <w:rFonts w:eastAsia="Arial Unicode MS"/>
          <w:color w:val="FF0000"/>
          <w:cs/>
        </w:rPr>
        <w:t>.1</w:t>
      </w:r>
      <w:r w:rsidRPr="008E4411">
        <w:rPr>
          <w:rFonts w:eastAsia="Arial Unicode MS"/>
          <w:color w:val="FF0000"/>
        </w:rPr>
        <w:t>5</w:t>
      </w:r>
      <w:r w:rsidRPr="008E4411">
        <w:rPr>
          <w:rFonts w:eastAsia="Arial Unicode MS"/>
          <w:color w:val="FF0000"/>
          <w:cs/>
        </w:rPr>
        <w:t xml:space="preserve"> </w:t>
      </w:r>
      <w:r w:rsidR="00D022F9" w:rsidRPr="008E4411">
        <w:rPr>
          <w:rFonts w:eastAsia="Arial Unicode MS"/>
          <w:color w:val="FF0000"/>
        </w:rPr>
        <w:t xml:space="preserve">Public Service </w:t>
      </w:r>
      <w:r w:rsidR="00E8721E" w:rsidRPr="008E4411">
        <w:rPr>
          <w:rFonts w:eastAsia="Arial Unicode MS"/>
          <w:color w:val="FF0000"/>
        </w:rPr>
        <w:t xml:space="preserve">Project Account </w:t>
      </w:r>
      <w:r w:rsidR="00D022F9" w:rsidRPr="008E4411">
        <w:rPr>
          <w:rFonts w:eastAsia="Arial Unicode MS"/>
          <w:color w:val="FF0000"/>
        </w:rPr>
        <w:t>and</w:t>
      </w:r>
      <w:r w:rsidR="00E8721E" w:rsidRPr="008E4411">
        <w:rPr>
          <w:rFonts w:eastAsia="Arial Unicode MS"/>
          <w:color w:val="FF0000"/>
        </w:rPr>
        <w:t xml:space="preserve"> Policy</w:t>
      </w:r>
      <w:r w:rsidRPr="008E4411">
        <w:rPr>
          <w:rFonts w:eastAsia="Arial Unicode MS"/>
          <w:color w:val="FF0000"/>
          <w:cs/>
        </w:rPr>
        <w:t xml:space="preserve"> (</w:t>
      </w:r>
      <w:r w:rsidRPr="008E4411">
        <w:rPr>
          <w:rFonts w:eastAsia="Arial Unicode MS"/>
          <w:color w:val="FF0000"/>
        </w:rPr>
        <w:t>DER_</w:t>
      </w:r>
      <w:r w:rsidR="00E8721E" w:rsidRPr="008E4411">
        <w:rPr>
          <w:rFonts w:eastAsia="Arial Unicode MS"/>
          <w:color w:val="FF0000"/>
        </w:rPr>
        <w:t>PSA</w:t>
      </w:r>
      <w:r w:rsidRPr="008E4411">
        <w:rPr>
          <w:rFonts w:eastAsia="Arial Unicode MS"/>
          <w:color w:val="FF0000"/>
          <w:cs/>
        </w:rPr>
        <w:t>)</w:t>
      </w:r>
    </w:p>
    <w:p w14:paraId="66BF44D9" w14:textId="30174C72" w:rsidR="00711413" w:rsidRPr="0039500E" w:rsidRDefault="00711413" w:rsidP="0071141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FF0000"/>
        </w:rPr>
      </w:pPr>
      <w:r w:rsidRPr="0039500E">
        <w:rPr>
          <w:rFonts w:ascii="Browallia New" w:hAnsi="Browallia New" w:cs="Browallia New"/>
          <w:i w:val="0"/>
          <w:color w:val="FF0000"/>
        </w:rPr>
        <w:t>[</w:t>
      </w:r>
      <w:r w:rsidR="00C26621" w:rsidRPr="0039500E">
        <w:rPr>
          <w:rFonts w:ascii="Browallia New" w:hAnsi="Browallia New" w:cs="Browallia New"/>
          <w:i w:val="0"/>
          <w:color w:val="FF0000"/>
        </w:rPr>
        <w:t>Cabinet Approval Date</w:t>
      </w:r>
      <w:r w:rsidRPr="0039500E">
        <w:rPr>
          <w:rFonts w:ascii="Browallia New" w:hAnsi="Browallia New" w:cs="Browallia New"/>
          <w:i w:val="0"/>
          <w:color w:val="FF0000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39500E" w:rsidRPr="0039500E" w14:paraId="18844801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C11AD6" w14:textId="77777777" w:rsidR="00711413" w:rsidRPr="00CC61F8" w:rsidRDefault="00711413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CC61F8">
              <w:rPr>
                <w:rFonts w:eastAsia="Arial Unicode MS"/>
                <w:color w:val="FF0000"/>
              </w:rPr>
              <w:t>Q</w:t>
            </w:r>
            <w:r w:rsidRPr="00CC61F8">
              <w:rPr>
                <w:rFonts w:eastAsia="Arial Unicode MS"/>
                <w:caps/>
                <w:color w:val="FF0000"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2F740F" w14:textId="3BA9061E" w:rsidR="00711413" w:rsidRPr="00CC61F8" w:rsidRDefault="0039500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CC61F8">
              <w:rPr>
                <w:rFonts w:eastAsia="Arial Unicode MS" w:hint="cs"/>
                <w:color w:val="FF0000"/>
                <w:cs/>
              </w:rPr>
              <w:t>หาก</w:t>
            </w:r>
            <w:r w:rsidRPr="00CC61F8">
              <w:rPr>
                <w:rFonts w:eastAsia="Arial Unicode MS"/>
                <w:color w:val="FF0000"/>
                <w:cs/>
              </w:rPr>
              <w:t xml:space="preserve"> ครม. </w:t>
            </w:r>
            <w:r w:rsidRPr="00CC61F8">
              <w:rPr>
                <w:rFonts w:eastAsia="Arial Unicode MS" w:hint="cs"/>
                <w:color w:val="FF0000"/>
                <w:cs/>
              </w:rPr>
              <w:t>มีการ</w:t>
            </w:r>
            <w:r w:rsidRPr="00CC61F8">
              <w:rPr>
                <w:rFonts w:eastAsia="Arial Unicode MS"/>
                <w:color w:val="FF0000"/>
                <w:cs/>
              </w:rPr>
              <w:t xml:space="preserve">อนุมัติโครงการธุรกรรมนโยบายรัฐมากกว่า 1 ครั้ง เช่น </w:t>
            </w:r>
            <w:r w:rsidRPr="00CC61F8">
              <w:rPr>
                <w:rFonts w:eastAsia="Arial Unicode MS" w:hint="cs"/>
                <w:color w:val="FF0000"/>
                <w:cs/>
              </w:rPr>
              <w:t>มีการ</w:t>
            </w:r>
            <w:r w:rsidRPr="00CC61F8">
              <w:rPr>
                <w:rFonts w:eastAsia="Arial Unicode MS"/>
                <w:color w:val="FF0000"/>
                <w:cs/>
              </w:rPr>
              <w:t>อนุมัติปรับปรุงเพิ่มเติม ให้รายงาน</w:t>
            </w:r>
            <w:r w:rsidRPr="00CC61F8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CC61F8">
              <w:rPr>
                <w:rFonts w:eastAsia="Arial Unicode MS"/>
                <w:color w:val="FF0000"/>
              </w:rPr>
              <w:t xml:space="preserve">Cabinet Approval Date </w:t>
            </w:r>
            <w:r w:rsidRPr="00CC61F8">
              <w:rPr>
                <w:rFonts w:eastAsia="Arial Unicode MS" w:hint="cs"/>
                <w:color w:val="FF0000"/>
                <w:cs/>
              </w:rPr>
              <w:t>อย่างไร</w:t>
            </w:r>
          </w:p>
        </w:tc>
      </w:tr>
      <w:tr w:rsidR="00711413" w:rsidRPr="00BE69F2" w14:paraId="74430B0A" w14:textId="77777777" w:rsidTr="00BF59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CB1F10" w14:textId="77777777" w:rsidR="00711413" w:rsidRPr="00CC61F8" w:rsidRDefault="00711413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CC61F8">
              <w:rPr>
                <w:rFonts w:eastAsia="Arial Unicode MS"/>
                <w:color w:val="FF0000"/>
              </w:rPr>
              <w:t>A1</w:t>
            </w:r>
          </w:p>
        </w:tc>
        <w:tc>
          <w:tcPr>
            <w:tcW w:w="9639" w:type="dxa"/>
          </w:tcPr>
          <w:p w14:paraId="7C737456" w14:textId="74FF874B" w:rsidR="00711413" w:rsidRPr="00CC61F8" w:rsidRDefault="005316DC" w:rsidP="00BF59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D66A4E">
              <w:rPr>
                <w:rFonts w:eastAsia="Arial Unicode MS"/>
                <w:color w:val="FF0000"/>
                <w:cs/>
              </w:rPr>
              <w:t>ให้ สง. รายงานด้วยวันที่</w:t>
            </w:r>
            <w:r w:rsidR="00350CD4" w:rsidRPr="00D66A4E">
              <w:rPr>
                <w:rFonts w:eastAsia="Arial Unicode MS"/>
                <w:color w:val="FF0000"/>
                <w:cs/>
              </w:rPr>
              <w:t>อนุมั</w:t>
            </w:r>
            <w:r w:rsidR="00603BAE" w:rsidRPr="00D66A4E">
              <w:rPr>
                <w:rFonts w:eastAsia="Arial Unicode MS"/>
                <w:color w:val="FF0000"/>
                <w:cs/>
              </w:rPr>
              <w:t>ติ</w:t>
            </w:r>
            <w:r w:rsidRPr="00D66A4E">
              <w:rPr>
                <w:rFonts w:eastAsia="Arial Unicode MS"/>
                <w:color w:val="FF0000"/>
                <w:cs/>
              </w:rPr>
              <w:t>โครงการครั้งแรก กรณีที่มีการปรับปรุงเงื่อนไข เช่น คุณสู้เราช่วย ที่มี</w:t>
            </w:r>
            <w:r w:rsidR="00603BAE" w:rsidRPr="00D66A4E">
              <w:rPr>
                <w:rFonts w:eastAsia="Arial Unicode MS"/>
                <w:color w:val="FF0000"/>
                <w:cs/>
              </w:rPr>
              <w:t xml:space="preserve">แยกเป็นระยะที่ </w:t>
            </w:r>
            <w:r w:rsidRPr="00D66A4E">
              <w:rPr>
                <w:rFonts w:eastAsia="Arial Unicode MS"/>
                <w:color w:val="FF0000"/>
                <w:cs/>
              </w:rPr>
              <w:t>1</w:t>
            </w:r>
            <w:r w:rsidR="00603BAE" w:rsidRPr="00D66A4E">
              <w:rPr>
                <w:rFonts w:eastAsia="Arial Unicode MS"/>
                <w:color w:val="FF0000"/>
              </w:rPr>
              <w:t>-</w:t>
            </w:r>
            <w:r w:rsidRPr="00D66A4E">
              <w:rPr>
                <w:rFonts w:eastAsia="Arial Unicode MS"/>
                <w:color w:val="FF0000"/>
                <w:cs/>
              </w:rPr>
              <w:t xml:space="preserve">2 </w:t>
            </w:r>
            <w:r w:rsidR="00603BAE" w:rsidRPr="00D66A4E">
              <w:rPr>
                <w:rFonts w:eastAsia="Arial Unicode MS"/>
                <w:color w:val="FF0000"/>
                <w:cs/>
              </w:rPr>
              <w:t>อย่า</w:t>
            </w:r>
            <w:r w:rsidR="00014BF8" w:rsidRPr="00E16324">
              <w:rPr>
                <w:rFonts w:eastAsia="Arial Unicode MS" w:hint="eastAsia"/>
                <w:color w:val="FF0000"/>
                <w:cs/>
              </w:rPr>
              <w:t>ง</w:t>
            </w:r>
            <w:r w:rsidR="00603BAE" w:rsidRPr="00D66A4E">
              <w:rPr>
                <w:rFonts w:eastAsia="Arial Unicode MS"/>
                <w:color w:val="FF0000"/>
                <w:cs/>
              </w:rPr>
              <w:t xml:space="preserve">ชัดเจน </w:t>
            </w:r>
            <w:r w:rsidRPr="00D66A4E">
              <w:rPr>
                <w:rFonts w:eastAsia="Arial Unicode MS"/>
                <w:color w:val="FF0000"/>
                <w:cs/>
              </w:rPr>
              <w:t>ให้รายงานวันที่</w:t>
            </w:r>
            <w:r w:rsidR="00603BAE" w:rsidRPr="00D66A4E">
              <w:rPr>
                <w:rFonts w:eastAsia="Arial Unicode MS"/>
                <w:color w:val="FF0000"/>
                <w:cs/>
              </w:rPr>
              <w:t>อนุมัติ</w:t>
            </w:r>
            <w:r w:rsidRPr="00D66A4E">
              <w:rPr>
                <w:rFonts w:eastAsia="Arial Unicode MS"/>
                <w:color w:val="FF0000"/>
                <w:cs/>
              </w:rPr>
              <w:t>โครงการแยกกัน</w:t>
            </w:r>
          </w:p>
        </w:tc>
      </w:tr>
    </w:tbl>
    <w:p w14:paraId="4B0B6BF4" w14:textId="77777777" w:rsidR="00711413" w:rsidRPr="00BE69F2" w:rsidRDefault="00711413" w:rsidP="00711413">
      <w:pPr>
        <w:spacing w:line="240" w:lineRule="auto"/>
      </w:pPr>
    </w:p>
    <w:p w14:paraId="2D153859" w14:textId="1133AD4B" w:rsidR="00E453DA" w:rsidRPr="0039500E" w:rsidRDefault="00E453DA" w:rsidP="00E453DA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FF0000"/>
        </w:rPr>
      </w:pPr>
      <w:r w:rsidRPr="0039500E">
        <w:rPr>
          <w:rFonts w:ascii="Browallia New" w:hAnsi="Browallia New" w:cs="Browallia New"/>
          <w:i w:val="0"/>
          <w:color w:val="FF0000"/>
        </w:rPr>
        <w:t>[</w:t>
      </w:r>
      <w:r w:rsidR="0002236C">
        <w:rPr>
          <w:rFonts w:ascii="Browallia New" w:hAnsi="Browallia New" w:cs="Browallia New"/>
          <w:i w:val="0"/>
          <w:color w:val="FF0000"/>
        </w:rPr>
        <w:t>Effective</w:t>
      </w:r>
      <w:r w:rsidRPr="0039500E">
        <w:rPr>
          <w:rFonts w:ascii="Browallia New" w:hAnsi="Browallia New" w:cs="Browallia New"/>
          <w:i w:val="0"/>
          <w:color w:val="FF0000"/>
        </w:rPr>
        <w:t xml:space="preserve"> Date]</w:t>
      </w:r>
      <w:r w:rsidR="0002236C">
        <w:rPr>
          <w:rFonts w:ascii="Browallia New" w:hAnsi="Browallia New" w:cs="Browallia New"/>
          <w:i w:val="0"/>
          <w:color w:val="FF0000"/>
        </w:rPr>
        <w:t xml:space="preserve"> [</w:t>
      </w:r>
      <w:r w:rsidR="00DD0830">
        <w:rPr>
          <w:rFonts w:ascii="Browallia New" w:hAnsi="Browallia New" w:cs="Browallia New"/>
          <w:i w:val="0"/>
          <w:color w:val="FF0000"/>
        </w:rPr>
        <w:t>End Date</w:t>
      </w:r>
      <w:r w:rsidR="0002236C">
        <w:rPr>
          <w:rFonts w:ascii="Browallia New" w:hAnsi="Browallia New" w:cs="Browallia New"/>
          <w:i w:val="0"/>
          <w:color w:val="FF0000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E453DA" w:rsidRPr="0039500E" w14:paraId="3E083DF9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1F707F" w14:textId="77777777" w:rsidR="00E453DA" w:rsidRPr="0039500E" w:rsidRDefault="00E453DA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39500E">
              <w:rPr>
                <w:rFonts w:eastAsia="Arial Unicode MS"/>
                <w:color w:val="FF0000"/>
              </w:rPr>
              <w:t>Q</w:t>
            </w:r>
            <w:r w:rsidRPr="0039500E">
              <w:rPr>
                <w:rFonts w:eastAsia="Arial Unicode MS"/>
                <w:caps/>
                <w:color w:val="FF0000"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57136D" w14:textId="101BCC9F" w:rsidR="00E453DA" w:rsidRPr="00EA0147" w:rsidRDefault="00A074A8" w:rsidP="00EA0147">
            <w:pPr>
              <w:pStyle w:val="ListParagraph"/>
              <w:numPr>
                <w:ilvl w:val="3"/>
                <w:numId w:val="51"/>
              </w:numPr>
              <w:ind w:left="199" w:hanging="18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EA0147">
              <w:rPr>
                <w:rFonts w:eastAsia="Arial Unicode MS" w:hint="cs"/>
                <w:color w:val="FF0000"/>
                <w:cs/>
              </w:rPr>
              <w:t>ระหว่างวั</w:t>
            </w:r>
            <w:r w:rsidRPr="00EA0147">
              <w:rPr>
                <w:rFonts w:eastAsia="Arial Unicode MS"/>
                <w:color w:val="FF0000"/>
                <w:cs/>
              </w:rPr>
              <w:t xml:space="preserve">นที่ใบคำขอมีผล (วันที่เริ่มรับสินเชื่อ) </w:t>
            </w:r>
            <w:r w:rsidRPr="00EA0147">
              <w:rPr>
                <w:rFonts w:eastAsia="Arial Unicode MS" w:hint="cs"/>
                <w:color w:val="FF0000"/>
                <w:cs/>
              </w:rPr>
              <w:t>และ</w:t>
            </w:r>
            <w:r w:rsidRPr="00EA0147">
              <w:rPr>
                <w:rFonts w:eastAsia="Arial Unicode MS"/>
                <w:color w:val="FF0000"/>
                <w:cs/>
              </w:rPr>
              <w:t xml:space="preserve"> วันที่มีผลการอนุมัติ (วันที่ทำนิติกรรม)</w:t>
            </w:r>
            <w:r w:rsidRPr="00EA0147">
              <w:rPr>
                <w:rFonts w:eastAsia="Arial Unicode MS" w:hint="cs"/>
                <w:color w:val="FF0000"/>
                <w:cs/>
              </w:rPr>
              <w:t xml:space="preserve"> </w:t>
            </w:r>
            <w:r w:rsidR="000A1ED6" w:rsidRPr="00EA0147">
              <w:rPr>
                <w:rFonts w:eastAsia="Arial Unicode MS" w:hint="cs"/>
                <w:color w:val="FF0000"/>
                <w:cs/>
              </w:rPr>
              <w:t>ให</w:t>
            </w:r>
            <w:r w:rsidRPr="00EA0147">
              <w:rPr>
                <w:rFonts w:eastAsia="Arial Unicode MS" w:hint="cs"/>
                <w:color w:val="FF0000"/>
                <w:cs/>
              </w:rPr>
              <w:t>้</w:t>
            </w:r>
            <w:r w:rsidR="000A1ED6" w:rsidRPr="00EA0147">
              <w:rPr>
                <w:rFonts w:eastAsia="Arial Unicode MS" w:hint="cs"/>
                <w:color w:val="FF0000"/>
                <w:cs/>
              </w:rPr>
              <w:t xml:space="preserve">รายงาน </w:t>
            </w:r>
            <w:r w:rsidR="000A1ED6" w:rsidRPr="00EA0147">
              <w:rPr>
                <w:rFonts w:eastAsia="Arial Unicode MS"/>
                <w:color w:val="FF0000"/>
              </w:rPr>
              <w:t xml:space="preserve">Effective Date </w:t>
            </w:r>
            <w:r w:rsidRPr="00EA0147">
              <w:rPr>
                <w:rFonts w:eastAsia="Arial Unicode MS" w:hint="cs"/>
                <w:color w:val="FF0000"/>
                <w:cs/>
              </w:rPr>
              <w:t>ด้วยวันใด</w:t>
            </w:r>
            <w:r w:rsidR="00E453DA" w:rsidRPr="00EA0147">
              <w:rPr>
                <w:rFonts w:eastAsia="Arial Unicode MS"/>
                <w:color w:val="FF0000"/>
                <w:cs/>
              </w:rPr>
              <w:t xml:space="preserve"> </w:t>
            </w:r>
          </w:p>
          <w:p w14:paraId="2B2B7A86" w14:textId="6968A6EA" w:rsidR="00EA0147" w:rsidRPr="00EA0147" w:rsidRDefault="00EA0147" w:rsidP="00EA0147">
            <w:pPr>
              <w:pStyle w:val="ListParagraph"/>
              <w:numPr>
                <w:ilvl w:val="3"/>
                <w:numId w:val="51"/>
              </w:numPr>
              <w:ind w:left="199" w:hanging="18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ระหว่าง</w:t>
            </w:r>
            <w:r w:rsidRPr="00E453DA">
              <w:rPr>
                <w:rFonts w:eastAsia="Arial Unicode MS"/>
                <w:color w:val="FF0000"/>
                <w:cs/>
              </w:rPr>
              <w:t>วันที่หยุดรับสินเชื่อ กับ วันที่หยุดชดเชย</w:t>
            </w:r>
            <w:r>
              <w:rPr>
                <w:rFonts w:eastAsia="Arial Unicode MS" w:hint="cs"/>
                <w:color w:val="FF0000"/>
                <w:cs/>
              </w:rPr>
              <w:t xml:space="preserve"> ให้รายงาน </w:t>
            </w:r>
            <w:r>
              <w:rPr>
                <w:rFonts w:eastAsia="Arial Unicode MS"/>
                <w:color w:val="FF0000"/>
              </w:rPr>
              <w:t xml:space="preserve">End Date </w:t>
            </w:r>
            <w:r>
              <w:rPr>
                <w:rFonts w:eastAsia="Arial Unicode MS" w:hint="cs"/>
                <w:color w:val="FF0000"/>
                <w:cs/>
              </w:rPr>
              <w:t xml:space="preserve">ด้วยวันใด </w:t>
            </w:r>
          </w:p>
        </w:tc>
      </w:tr>
      <w:tr w:rsidR="00E453DA" w:rsidRPr="00BE69F2" w14:paraId="783ABF4D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3E4462" w14:textId="77777777" w:rsidR="00E453DA" w:rsidRPr="00EA0147" w:rsidRDefault="00E453DA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EA0147">
              <w:rPr>
                <w:rFonts w:eastAsia="Arial Unicode MS"/>
                <w:color w:val="FF0000"/>
              </w:rPr>
              <w:t>A1</w:t>
            </w:r>
          </w:p>
        </w:tc>
        <w:tc>
          <w:tcPr>
            <w:tcW w:w="9639" w:type="dxa"/>
          </w:tcPr>
          <w:p w14:paraId="38D25605" w14:textId="1CC407ED" w:rsidR="00E453DA" w:rsidRPr="00EA0147" w:rsidRDefault="000546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EA0147">
              <w:rPr>
                <w:rFonts w:eastAsia="Arial Unicode MS" w:hint="cs"/>
                <w:color w:val="FF0000"/>
                <w:cs/>
              </w:rPr>
              <w:t xml:space="preserve">ข้อมูล </w:t>
            </w:r>
            <w:r w:rsidRPr="00EA0147">
              <w:rPr>
                <w:rFonts w:eastAsia="Arial Unicode MS"/>
                <w:color w:val="FF0000"/>
              </w:rPr>
              <w:t xml:space="preserve">1.15 Public Service Project and Policy </w:t>
            </w:r>
            <w:r w:rsidRPr="00EA0147">
              <w:rPr>
                <w:rFonts w:eastAsia="Arial Unicode MS" w:hint="cs"/>
                <w:color w:val="FF0000"/>
                <w:cs/>
              </w:rPr>
              <w:t>เป็นการรายงานบน</w:t>
            </w:r>
            <w:r w:rsidR="009C5408" w:rsidRPr="00EA0147">
              <w:rPr>
                <w:rFonts w:eastAsia="Arial Unicode MS" w:hint="cs"/>
                <w:color w:val="FF0000"/>
                <w:cs/>
              </w:rPr>
              <w:t>โครงการธุรกรรมนโยบายรัฐ</w:t>
            </w:r>
            <w:r w:rsidR="00197D79" w:rsidRPr="00EA0147">
              <w:rPr>
                <w:rFonts w:eastAsia="Arial Unicode MS" w:hint="cs"/>
                <w:color w:val="FF0000"/>
                <w:cs/>
              </w:rPr>
              <w:t xml:space="preserve"> และมาตรการช่วยเหลือที่เกี่ยวข้อง</w:t>
            </w:r>
            <w:r w:rsidR="00FB0E4E" w:rsidRPr="00EA0147">
              <w:rPr>
                <w:rFonts w:eastAsia="Arial Unicode MS" w:hint="cs"/>
                <w:color w:val="FF0000"/>
                <w:cs/>
              </w:rPr>
              <w:t xml:space="preserve">กับสถาบันการเงินเฉพาะกิจ มิได้เป็นการรายงานบนบัญชีแต่ละบัญชี โดยให้รายงานตามขอบเขตที่ระบุในเอกสาร </w:t>
            </w:r>
            <w:r w:rsidR="00FB0E4E" w:rsidRPr="00EA0147">
              <w:rPr>
                <w:rFonts w:eastAsia="Arial Unicode MS"/>
                <w:color w:val="FF0000"/>
              </w:rPr>
              <w:t>Data Entit</w:t>
            </w:r>
            <w:r w:rsidR="00EA0147" w:rsidRPr="00EA0147">
              <w:rPr>
                <w:rFonts w:eastAsia="Arial Unicode MS"/>
                <w:color w:val="FF0000"/>
              </w:rPr>
              <w:t>ies</w:t>
            </w:r>
            <w:r w:rsidR="00FB0E4E" w:rsidRPr="00EA0147">
              <w:rPr>
                <w:rFonts w:eastAsia="Arial Unicode MS"/>
                <w:color w:val="FF0000"/>
              </w:rPr>
              <w:t xml:space="preserve"> and Data Elements</w:t>
            </w:r>
          </w:p>
        </w:tc>
      </w:tr>
    </w:tbl>
    <w:p w14:paraId="00C9E3BD" w14:textId="77777777" w:rsidR="00E453DA" w:rsidRPr="00BE69F2" w:rsidRDefault="00E453DA" w:rsidP="00E453DA">
      <w:pPr>
        <w:spacing w:line="240" w:lineRule="auto"/>
      </w:pPr>
    </w:p>
    <w:p w14:paraId="5E9193AC" w14:textId="12AF8EA9" w:rsidR="00DD0830" w:rsidRPr="0039500E" w:rsidRDefault="00DD0830" w:rsidP="00DD0830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FF0000"/>
        </w:rPr>
      </w:pPr>
      <w:r w:rsidRPr="0039500E">
        <w:rPr>
          <w:rFonts w:ascii="Browallia New" w:hAnsi="Browallia New" w:cs="Browallia New"/>
          <w:i w:val="0"/>
          <w:color w:val="FF0000"/>
        </w:rPr>
        <w:t>[</w:t>
      </w:r>
      <w:r w:rsidR="006D21CD">
        <w:rPr>
          <w:rFonts w:ascii="Browallia New" w:hAnsi="Browallia New" w:cs="Browallia New"/>
          <w:i w:val="0"/>
          <w:color w:val="FF0000"/>
        </w:rPr>
        <w:t>Compensation Type</w:t>
      </w:r>
      <w:r>
        <w:rPr>
          <w:rFonts w:ascii="Browallia New" w:hAnsi="Browallia New" w:cs="Browallia New"/>
          <w:i w:val="0"/>
          <w:color w:val="FF0000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D0830" w:rsidRPr="0039500E" w14:paraId="56550827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DB0647" w14:textId="77777777" w:rsidR="00DD0830" w:rsidRPr="0039500E" w:rsidRDefault="00DD0830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39500E">
              <w:rPr>
                <w:rFonts w:eastAsia="Arial Unicode MS"/>
                <w:color w:val="FF0000"/>
              </w:rPr>
              <w:t>Q</w:t>
            </w:r>
            <w:r w:rsidRPr="0039500E">
              <w:rPr>
                <w:rFonts w:eastAsia="Arial Unicode MS"/>
                <w:caps/>
                <w:color w:val="FF0000"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2BE74B" w14:textId="5CC43372" w:rsidR="00DD0830" w:rsidRPr="0039500E" w:rsidRDefault="00DD083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E453DA">
              <w:rPr>
                <w:rFonts w:eastAsia="Arial Unicode MS"/>
                <w:color w:val="FF0000"/>
                <w:cs/>
              </w:rPr>
              <w:t>หากโครงการ</w:t>
            </w:r>
            <w:r w:rsidR="00527581">
              <w:rPr>
                <w:rFonts w:eastAsia="Arial Unicode MS" w:hint="cs"/>
                <w:color w:val="FF0000"/>
                <w:cs/>
              </w:rPr>
              <w:t>การชดเชย</w:t>
            </w:r>
            <w:r w:rsidR="00D46A1A">
              <w:rPr>
                <w:rFonts w:eastAsia="Arial Unicode MS" w:hint="cs"/>
                <w:color w:val="FF0000"/>
                <w:cs/>
              </w:rPr>
              <w:t xml:space="preserve"> </w:t>
            </w:r>
            <w:r w:rsidR="00D46A1A">
              <w:rPr>
                <w:rFonts w:eastAsia="Arial Unicode MS"/>
                <w:color w:val="FF0000"/>
              </w:rPr>
              <w:t xml:space="preserve">Compensation Type </w:t>
            </w:r>
            <w:r w:rsidRPr="00E453DA">
              <w:rPr>
                <w:rFonts w:eastAsia="Arial Unicode MS"/>
                <w:color w:val="FF0000"/>
                <w:cs/>
              </w:rPr>
              <w:t xml:space="preserve">มากกว่า 1 </w:t>
            </w:r>
            <w:r w:rsidR="00527581">
              <w:rPr>
                <w:rFonts w:eastAsia="Arial Unicode MS" w:hint="cs"/>
                <w:color w:val="FF0000"/>
                <w:cs/>
              </w:rPr>
              <w:t>ประเภท</w:t>
            </w:r>
            <w:r w:rsidRPr="00E453DA">
              <w:rPr>
                <w:rFonts w:eastAsia="Arial Unicode MS"/>
                <w:color w:val="FF0000"/>
                <w:cs/>
              </w:rPr>
              <w:t xml:space="preserve"> ให้รายงานข้อมูลอย่างไร</w:t>
            </w:r>
          </w:p>
        </w:tc>
      </w:tr>
      <w:tr w:rsidR="00DD0830" w:rsidRPr="00BE69F2" w14:paraId="3ABED674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26AD31" w14:textId="77777777" w:rsidR="00DD0830" w:rsidRPr="003B6044" w:rsidRDefault="00DD0830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3B6044">
              <w:rPr>
                <w:rFonts w:eastAsia="Arial Unicode MS"/>
                <w:color w:val="FF0000"/>
              </w:rPr>
              <w:t>A1</w:t>
            </w:r>
          </w:p>
        </w:tc>
        <w:tc>
          <w:tcPr>
            <w:tcW w:w="9639" w:type="dxa"/>
          </w:tcPr>
          <w:p w14:paraId="1858ED6C" w14:textId="77777777" w:rsidR="00DD0830" w:rsidRPr="003B6044" w:rsidRDefault="00DD08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3B6044">
              <w:rPr>
                <w:rFonts w:eastAsia="Arial Unicode MS"/>
                <w:color w:val="FF0000"/>
                <w:cs/>
              </w:rPr>
              <w:t>รายงาน</w:t>
            </w:r>
            <w:r w:rsidR="009506DE" w:rsidRPr="003B6044">
              <w:rPr>
                <w:rFonts w:eastAsia="Arial Unicode MS" w:hint="cs"/>
                <w:color w:val="FF0000"/>
                <w:cs/>
              </w:rPr>
              <w:t xml:space="preserve"> </w:t>
            </w:r>
            <w:r w:rsidR="009506DE" w:rsidRPr="003B6044">
              <w:rPr>
                <w:rFonts w:eastAsia="Arial Unicode MS"/>
                <w:color w:val="FF0000"/>
              </w:rPr>
              <w:t xml:space="preserve">Compensation Type </w:t>
            </w:r>
            <w:r w:rsidR="009506DE" w:rsidRPr="003B6044">
              <w:rPr>
                <w:rFonts w:eastAsia="Arial Unicode MS" w:hint="cs"/>
                <w:color w:val="FF0000"/>
                <w:cs/>
              </w:rPr>
              <w:t>ทุก</w:t>
            </w:r>
            <w:r w:rsidR="000A106F" w:rsidRPr="003B6044">
              <w:rPr>
                <w:rFonts w:eastAsia="Arial Unicode MS" w:hint="cs"/>
                <w:color w:val="FF0000"/>
                <w:cs/>
              </w:rPr>
              <w:t>ประเภทที่เข้าเงื่อนไข</w:t>
            </w:r>
          </w:p>
          <w:p w14:paraId="5830AD71" w14:textId="77777777" w:rsidR="000A106F" w:rsidRPr="003B6044" w:rsidRDefault="000A10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32A1B1D5" w14:textId="542D5AFA" w:rsidR="000A106F" w:rsidRPr="003B6044" w:rsidRDefault="000A10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3B6044">
              <w:rPr>
                <w:rFonts w:eastAsia="Arial Unicode MS" w:hint="cs"/>
                <w:color w:val="FF0000"/>
                <w:cs/>
              </w:rPr>
              <w:t>หากโครงการ</w:t>
            </w:r>
            <w:r w:rsidR="00527581" w:rsidRPr="003B6044">
              <w:rPr>
                <w:rFonts w:eastAsia="Arial Unicode MS" w:hint="cs"/>
                <w:color w:val="FF0000"/>
                <w:cs/>
              </w:rPr>
              <w:t>มีการชดเชย</w:t>
            </w:r>
            <w:r w:rsidRPr="003B6044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3B6044">
              <w:rPr>
                <w:rFonts w:eastAsia="Arial Unicode MS"/>
                <w:color w:val="FF0000"/>
              </w:rPr>
              <w:t xml:space="preserve">Compensation Type </w:t>
            </w:r>
            <w:r w:rsidRPr="003B6044">
              <w:rPr>
                <w:rFonts w:eastAsia="Arial Unicode MS" w:hint="cs"/>
                <w:color w:val="FF0000"/>
                <w:cs/>
              </w:rPr>
              <w:t>ทั้ง</w:t>
            </w:r>
            <w:r w:rsidR="00F97787" w:rsidRPr="003B6044">
              <w:rPr>
                <w:rFonts w:eastAsia="Arial Unicode MS" w:hint="cs"/>
                <w:color w:val="FF0000"/>
                <w:cs/>
              </w:rPr>
              <w:t xml:space="preserve"> </w:t>
            </w:r>
            <w:r w:rsidR="00F97787" w:rsidRPr="003B6044">
              <w:rPr>
                <w:rFonts w:eastAsia="Arial Unicode MS"/>
                <w:color w:val="FF0000"/>
                <w:cs/>
              </w:rPr>
              <w:t>ชดเชยความเสียหายในส่วนของดอกเบี้ยเงินให้สินเชื่อ</w:t>
            </w:r>
            <w:r w:rsidR="00F97787" w:rsidRPr="003B6044">
              <w:rPr>
                <w:rFonts w:eastAsia="Arial Unicode MS" w:hint="cs"/>
                <w:color w:val="FF0000"/>
                <w:cs/>
              </w:rPr>
              <w:t xml:space="preserve"> และ</w:t>
            </w:r>
            <w:r w:rsidR="00B145E3" w:rsidRPr="003B6044">
              <w:rPr>
                <w:rFonts w:eastAsia="Arial Unicode MS"/>
                <w:color w:val="FF0000"/>
                <w:cs/>
              </w:rPr>
              <w:t>ชดเชยความเสียหายในส่วนของค่าใช้จ่ายดำเนินงานหรือบริหาร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10"/>
              <w:gridCol w:w="1701"/>
              <w:gridCol w:w="2636"/>
              <w:gridCol w:w="1049"/>
              <w:gridCol w:w="2717"/>
            </w:tblGrid>
            <w:tr w:rsidR="003B6044" w:rsidRPr="003B6044" w14:paraId="30403044" w14:textId="77777777" w:rsidTr="000E406C">
              <w:tc>
                <w:tcPr>
                  <w:tcW w:w="1310" w:type="dxa"/>
                </w:tcPr>
                <w:p w14:paraId="564AE746" w14:textId="77777777" w:rsidR="00BE6A78" w:rsidRPr="003B6044" w:rsidRDefault="00BE6A78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Data Date</w:t>
                  </w:r>
                </w:p>
              </w:tc>
              <w:tc>
                <w:tcPr>
                  <w:tcW w:w="1701" w:type="dxa"/>
                </w:tcPr>
                <w:p w14:paraId="12974592" w14:textId="1E8E5C85" w:rsidR="00BE6A78" w:rsidRPr="003B6044" w:rsidRDefault="00764CE3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SFI Policy Code</w:t>
                  </w:r>
                </w:p>
              </w:tc>
              <w:tc>
                <w:tcPr>
                  <w:tcW w:w="2636" w:type="dxa"/>
                </w:tcPr>
                <w:p w14:paraId="50549D0C" w14:textId="07FBD022" w:rsidR="00BE6A78" w:rsidRPr="003B6044" w:rsidRDefault="00294B95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Project Name</w:t>
                  </w:r>
                </w:p>
              </w:tc>
              <w:tc>
                <w:tcPr>
                  <w:tcW w:w="1049" w:type="dxa"/>
                </w:tcPr>
                <w:p w14:paraId="5919B93D" w14:textId="51726E8D" w:rsidR="00BE6A78" w:rsidRPr="003B6044" w:rsidRDefault="006352FD" w:rsidP="00BE6A78">
                  <w:pPr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PSA Flag</w:t>
                  </w:r>
                </w:p>
              </w:tc>
              <w:tc>
                <w:tcPr>
                  <w:tcW w:w="2717" w:type="dxa"/>
                </w:tcPr>
                <w:p w14:paraId="4AE437DF" w14:textId="625AC9DA" w:rsidR="00BE6A78" w:rsidRPr="003B6044" w:rsidRDefault="000E406C" w:rsidP="00BE6A78">
                  <w:pPr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Compensation Type</w:t>
                  </w:r>
                </w:p>
              </w:tc>
            </w:tr>
            <w:tr w:rsidR="003B6044" w:rsidRPr="003B6044" w14:paraId="79604468" w14:textId="77777777" w:rsidTr="000E406C">
              <w:tc>
                <w:tcPr>
                  <w:tcW w:w="1310" w:type="dxa"/>
                </w:tcPr>
                <w:p w14:paraId="29887AC5" w14:textId="14421625" w:rsidR="00BE6A78" w:rsidRPr="003B6044" w:rsidRDefault="00BE6A78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202</w:t>
                  </w:r>
                  <w:r w:rsidR="000E406C" w:rsidRPr="003B6044">
                    <w:rPr>
                      <w:rFonts w:eastAsia="Arial Unicode MS"/>
                      <w:color w:val="FF0000"/>
                    </w:rPr>
                    <w:t>5</w:t>
                  </w:r>
                  <w:r w:rsidRPr="003B6044">
                    <w:rPr>
                      <w:rFonts w:eastAsia="Arial Unicode MS"/>
                      <w:color w:val="FF0000"/>
                    </w:rPr>
                    <w:t>-0</w:t>
                  </w:r>
                  <w:r w:rsidR="000E406C" w:rsidRPr="003B6044">
                    <w:rPr>
                      <w:rFonts w:eastAsia="Arial Unicode MS"/>
                      <w:color w:val="FF0000"/>
                    </w:rPr>
                    <w:t>7</w:t>
                  </w:r>
                  <w:r w:rsidRPr="003B6044">
                    <w:rPr>
                      <w:rFonts w:eastAsia="Arial Unicode MS"/>
                      <w:color w:val="FF0000"/>
                    </w:rPr>
                    <w:t>-31</w:t>
                  </w:r>
                </w:p>
              </w:tc>
              <w:tc>
                <w:tcPr>
                  <w:tcW w:w="1701" w:type="dxa"/>
                </w:tcPr>
                <w:p w14:paraId="73DA97C7" w14:textId="464D463F" w:rsidR="00BE6A78" w:rsidRPr="003B6044" w:rsidRDefault="000E406C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SFI001</w:t>
                  </w:r>
                </w:p>
              </w:tc>
              <w:tc>
                <w:tcPr>
                  <w:tcW w:w="2636" w:type="dxa"/>
                </w:tcPr>
                <w:p w14:paraId="23FDA0AF" w14:textId="651F08A5" w:rsidR="00BE6A78" w:rsidRPr="003B6044" w:rsidRDefault="000E406C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 w:hint="cs"/>
                      <w:color w:val="FF0000"/>
                      <w:cs/>
                    </w:rPr>
                    <w:t>โครงการช่วยเหลือลูกหนี้</w:t>
                  </w:r>
                  <w:r w:rsidRPr="003B6044">
                    <w:rPr>
                      <w:rFonts w:eastAsia="Arial Unicode MS"/>
                      <w:color w:val="FF0000"/>
                    </w:rPr>
                    <w:t>XXXX</w:t>
                  </w:r>
                </w:p>
              </w:tc>
              <w:tc>
                <w:tcPr>
                  <w:tcW w:w="1049" w:type="dxa"/>
                </w:tcPr>
                <w:p w14:paraId="540A28EC" w14:textId="3D63F75C" w:rsidR="00BE6A78" w:rsidRPr="003B6044" w:rsidRDefault="000E406C" w:rsidP="004711D7">
                  <w:pPr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1</w:t>
                  </w:r>
                </w:p>
              </w:tc>
              <w:tc>
                <w:tcPr>
                  <w:tcW w:w="2717" w:type="dxa"/>
                </w:tcPr>
                <w:p w14:paraId="24D0CD4A" w14:textId="07910B26" w:rsidR="00BE6A78" w:rsidRPr="003B6044" w:rsidRDefault="004711D7" w:rsidP="004711D7">
                  <w:pPr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2007200001</w:t>
                  </w:r>
                </w:p>
              </w:tc>
            </w:tr>
            <w:tr w:rsidR="003B6044" w:rsidRPr="003B6044" w14:paraId="4A34EE56" w14:textId="77777777" w:rsidTr="000E406C">
              <w:tc>
                <w:tcPr>
                  <w:tcW w:w="1310" w:type="dxa"/>
                </w:tcPr>
                <w:p w14:paraId="7D2D3048" w14:textId="4308EAD4" w:rsidR="00BE6A78" w:rsidRPr="003B6044" w:rsidRDefault="00BE6A78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202</w:t>
                  </w:r>
                  <w:r w:rsidR="000E406C" w:rsidRPr="003B6044">
                    <w:rPr>
                      <w:rFonts w:eastAsia="Arial Unicode MS"/>
                      <w:color w:val="FF0000"/>
                    </w:rPr>
                    <w:t>5</w:t>
                  </w:r>
                  <w:r w:rsidRPr="003B6044">
                    <w:rPr>
                      <w:rFonts w:eastAsia="Arial Unicode MS"/>
                      <w:color w:val="FF0000"/>
                    </w:rPr>
                    <w:t>-0</w:t>
                  </w:r>
                  <w:r w:rsidR="000E406C" w:rsidRPr="003B6044">
                    <w:rPr>
                      <w:rFonts w:eastAsia="Arial Unicode MS"/>
                      <w:color w:val="FF0000"/>
                    </w:rPr>
                    <w:t>7</w:t>
                  </w:r>
                  <w:r w:rsidRPr="003B6044">
                    <w:rPr>
                      <w:rFonts w:eastAsia="Arial Unicode MS"/>
                      <w:color w:val="FF0000"/>
                    </w:rPr>
                    <w:t>-31</w:t>
                  </w:r>
                </w:p>
              </w:tc>
              <w:tc>
                <w:tcPr>
                  <w:tcW w:w="1701" w:type="dxa"/>
                </w:tcPr>
                <w:p w14:paraId="49A22694" w14:textId="0B3CAAB1" w:rsidR="00BE6A78" w:rsidRPr="003B6044" w:rsidRDefault="000E406C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SFI001</w:t>
                  </w:r>
                </w:p>
              </w:tc>
              <w:tc>
                <w:tcPr>
                  <w:tcW w:w="2636" w:type="dxa"/>
                </w:tcPr>
                <w:p w14:paraId="6CAECF4F" w14:textId="45FD1CA4" w:rsidR="00BE6A78" w:rsidRPr="003B6044" w:rsidRDefault="000E406C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 w:hint="cs"/>
                      <w:color w:val="FF0000"/>
                      <w:cs/>
                    </w:rPr>
                    <w:t>โครงการช่วยเหลือลูกหนี้</w:t>
                  </w:r>
                  <w:r w:rsidRPr="003B6044">
                    <w:rPr>
                      <w:rFonts w:eastAsia="Arial Unicode MS"/>
                      <w:color w:val="FF0000"/>
                    </w:rPr>
                    <w:t>XXXX</w:t>
                  </w:r>
                </w:p>
              </w:tc>
              <w:tc>
                <w:tcPr>
                  <w:tcW w:w="1049" w:type="dxa"/>
                </w:tcPr>
                <w:p w14:paraId="0953F7D9" w14:textId="313B689C" w:rsidR="00BE6A78" w:rsidRPr="003B6044" w:rsidRDefault="000E406C" w:rsidP="004711D7">
                  <w:pPr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1</w:t>
                  </w:r>
                </w:p>
              </w:tc>
              <w:tc>
                <w:tcPr>
                  <w:tcW w:w="2717" w:type="dxa"/>
                </w:tcPr>
                <w:p w14:paraId="7557F3E7" w14:textId="0D771306" w:rsidR="00BE6A78" w:rsidRPr="003B6044" w:rsidRDefault="00A9447B" w:rsidP="004711D7">
                  <w:pPr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2007200004</w:t>
                  </w:r>
                </w:p>
              </w:tc>
            </w:tr>
          </w:tbl>
          <w:p w14:paraId="2F7FF582" w14:textId="77777777" w:rsidR="00BE6A78" w:rsidRPr="003B6044" w:rsidRDefault="00BE6A7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41CEEF4B" w14:textId="36FC7216" w:rsidR="00BE6A78" w:rsidRPr="003B6044" w:rsidRDefault="00BE6A7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3B6044">
              <w:rPr>
                <w:rFonts w:eastAsia="Arial Unicode MS" w:hint="cs"/>
                <w:color w:val="FF0000"/>
                <w:cs/>
              </w:rPr>
              <w:t>โดย</w:t>
            </w:r>
            <w:r w:rsidR="00A9447B" w:rsidRPr="003B6044">
              <w:rPr>
                <w:rFonts w:eastAsia="Arial Unicode MS" w:hint="cs"/>
                <w:color w:val="FF0000"/>
                <w:cs/>
              </w:rPr>
              <w:t>จากโครงสร้างการรายงาน ได้รองรับกรณีที่โครงการธุรกรรมนโยบายรัฐ และมาตรการช่วยเหลือที่เกี่ยวข้องกับสถาบันการเงินเฉพาะกิจมี</w:t>
            </w:r>
            <w:r w:rsidR="00527581" w:rsidRPr="003B6044">
              <w:rPr>
                <w:rFonts w:eastAsia="Arial Unicode MS" w:hint="cs"/>
                <w:color w:val="FF0000"/>
                <w:cs/>
              </w:rPr>
              <w:t>การชดเชย</w:t>
            </w:r>
            <w:r w:rsidR="00504A4B" w:rsidRPr="003B6044">
              <w:rPr>
                <w:rFonts w:eastAsia="Arial Unicode MS" w:hint="cs"/>
                <w:color w:val="FF0000"/>
                <w:cs/>
              </w:rPr>
              <w:t xml:space="preserve"> </w:t>
            </w:r>
            <w:r w:rsidR="00504A4B" w:rsidRPr="003B6044">
              <w:rPr>
                <w:rFonts w:eastAsia="Arial Unicode MS"/>
                <w:color w:val="FF0000"/>
              </w:rPr>
              <w:t>Co</w:t>
            </w:r>
            <w:r w:rsidR="00527581" w:rsidRPr="003B6044">
              <w:rPr>
                <w:rFonts w:eastAsia="Arial Unicode MS"/>
                <w:color w:val="FF0000"/>
              </w:rPr>
              <w:t>m</w:t>
            </w:r>
            <w:r w:rsidR="00504A4B" w:rsidRPr="003B6044">
              <w:rPr>
                <w:rFonts w:eastAsia="Arial Unicode MS"/>
                <w:color w:val="FF0000"/>
              </w:rPr>
              <w:t xml:space="preserve">pensation Type </w:t>
            </w:r>
            <w:r w:rsidR="00504A4B" w:rsidRPr="003B6044">
              <w:rPr>
                <w:rFonts w:eastAsia="Arial Unicode MS" w:hint="cs"/>
                <w:color w:val="FF0000"/>
                <w:cs/>
              </w:rPr>
              <w:t xml:space="preserve">มากกว่า </w:t>
            </w:r>
            <w:r w:rsidR="00504A4B" w:rsidRPr="003B6044">
              <w:rPr>
                <w:rFonts w:eastAsia="Arial Unicode MS"/>
                <w:color w:val="FF0000"/>
              </w:rPr>
              <w:t xml:space="preserve">1 </w:t>
            </w:r>
            <w:r w:rsidR="00504A4B" w:rsidRPr="003B6044">
              <w:rPr>
                <w:rFonts w:eastAsia="Arial Unicode MS" w:hint="cs"/>
                <w:color w:val="FF0000"/>
                <w:cs/>
              </w:rPr>
              <w:t>ประเภท</w:t>
            </w:r>
            <w:r w:rsidR="003B6044" w:rsidRPr="003B6044">
              <w:rPr>
                <w:rFonts w:eastAsia="Arial Unicode MS" w:hint="cs"/>
                <w:color w:val="FF0000"/>
                <w:cs/>
              </w:rPr>
              <w:t xml:space="preserve"> </w:t>
            </w:r>
          </w:p>
        </w:tc>
      </w:tr>
    </w:tbl>
    <w:p w14:paraId="53294E1C" w14:textId="43E69CFF" w:rsidR="007C28CB" w:rsidRPr="0066785D" w:rsidRDefault="007C28CB" w:rsidP="0066785D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FF0000"/>
        </w:rPr>
      </w:pPr>
      <w:r w:rsidRPr="00BE69F2">
        <w:br w:type="page"/>
      </w:r>
    </w:p>
    <w:p w14:paraId="76C0254C" w14:textId="3E014E65" w:rsidR="007C28CB" w:rsidRPr="00BE69F2" w:rsidRDefault="007C28CB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09" w:name="_Toc116233312"/>
      <w:bookmarkStart w:id="110" w:name="_Toc116233336"/>
      <w:bookmarkStart w:id="111" w:name="_Toc207049931"/>
      <w:r w:rsidRPr="00BE69F2">
        <w:lastRenderedPageBreak/>
        <w:t>2. Application</w:t>
      </w:r>
      <w:bookmarkEnd w:id="109"/>
      <w:bookmarkEnd w:id="110"/>
      <w:bookmarkEnd w:id="111"/>
    </w:p>
    <w:p w14:paraId="4463C826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12" w:name="_Toc61631336"/>
      <w:bookmarkStart w:id="113" w:name="_Toc69663313"/>
      <w:bookmarkStart w:id="114" w:name="_Toc116233313"/>
      <w:bookmarkStart w:id="115" w:name="_Toc116233337"/>
      <w:bookmarkStart w:id="116" w:name="_Toc207049932"/>
      <w:bookmarkStart w:id="117" w:name="_Toc69663348"/>
      <w:r w:rsidRPr="00BE69F2">
        <w:t>2</w:t>
      </w:r>
      <w:r w:rsidRPr="00BE69F2">
        <w:rPr>
          <w:cs/>
        </w:rPr>
        <w:t>.</w:t>
      </w:r>
      <w:r w:rsidRPr="00BE69F2">
        <w:t xml:space="preserve">1 Application </w:t>
      </w:r>
      <w:r w:rsidRPr="00BE69F2">
        <w:rPr>
          <w:cs/>
        </w:rPr>
        <w:t>(</w:t>
      </w:r>
      <w:r w:rsidRPr="00BE69F2">
        <w:t>DER_APP</w:t>
      </w:r>
      <w:r w:rsidRPr="00BE69F2">
        <w:rPr>
          <w:cs/>
        </w:rPr>
        <w:t>)</w:t>
      </w:r>
      <w:bookmarkEnd w:id="112"/>
      <w:bookmarkEnd w:id="113"/>
      <w:bookmarkEnd w:id="114"/>
      <w:bookmarkEnd w:id="115"/>
      <w:bookmarkEnd w:id="116"/>
    </w:p>
    <w:p w14:paraId="4302373E" w14:textId="77777777" w:rsidR="007C28CB" w:rsidRPr="00BE69F2" w:rsidRDefault="007C28CB" w:rsidP="002B5A2D">
      <w:pPr>
        <w:pStyle w:val="Heading5"/>
      </w:pPr>
      <w:bookmarkStart w:id="118" w:name="_Toc69663347"/>
      <w:bookmarkStart w:id="119" w:name="_Hlk112769576"/>
      <w:r w:rsidRPr="00BE69F2">
        <w:t>General Questions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8DF2F8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70E0C6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0FEC52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วัตถุประสงค์และขอบเขตการรายงานข้อมูลกลุ่ม </w:t>
            </w:r>
            <w:r w:rsidRPr="00BE69F2">
              <w:t xml:space="preserve">Application </w:t>
            </w:r>
            <w:r w:rsidRPr="00BE69F2">
              <w:rPr>
                <w:cs/>
              </w:rPr>
              <w:t>เป็นอย่างไร</w:t>
            </w:r>
          </w:p>
        </w:tc>
      </w:tr>
      <w:tr w:rsidR="00BE69F2" w:rsidRPr="00BE69F2" w14:paraId="6754F6F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5303D1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16A587BC" w14:textId="278161F9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วัตถุประสงค์ในการรายงาน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กลุ่ม</w:t>
            </w:r>
            <w:r w:rsidRPr="00BE69F2">
              <w:t xml:space="preserve"> 2 Application </w:t>
            </w:r>
            <w:r w:rsidRPr="00BE69F2">
              <w:rPr>
                <w:cs/>
              </w:rPr>
              <w:t xml:space="preserve">คือ </w:t>
            </w:r>
            <w:r w:rsidRPr="008B5A88">
              <w:rPr>
                <w:cs/>
              </w:rPr>
              <w:t>ธปท. ต้องการทราบความต้องการสินเชื่อภายในประเทศเพื่อนำมาประเมินภาวะเศรษฐกิจ และคาดหวังว่าจะได้องค์ประกอบ</w:t>
            </w:r>
            <w:r w:rsidRPr="00DC2FF7">
              <w:rPr>
                <w:cs/>
              </w:rPr>
              <w:t>ของข้อมูล</w:t>
            </w:r>
            <w:r w:rsidR="00761FB1" w:rsidRPr="00DC2FF7">
              <w:rPr>
                <w:rFonts w:hint="cs"/>
                <w:cs/>
              </w:rPr>
              <w:t>ขั้นต่ำ</w:t>
            </w:r>
            <w:r w:rsidRPr="00DC2FF7">
              <w:rPr>
                <w:cs/>
              </w:rPr>
              <w:t xml:space="preserve">เท่ากับที่ สง. นำไปใช้คำนวน </w:t>
            </w:r>
            <w:r w:rsidRPr="00DC2FF7">
              <w:t xml:space="preserve">Approval Rate </w:t>
            </w:r>
            <w:r w:rsidRPr="00DC2FF7">
              <w:rPr>
                <w:cs/>
              </w:rPr>
              <w:t>ภายในได้ ดังนั้น ขอบเขตการรายงาน</w:t>
            </w:r>
            <w:r w:rsidR="0009415B" w:rsidRPr="00DC2FF7">
              <w:rPr>
                <w:rFonts w:hint="cs"/>
                <w:cs/>
              </w:rPr>
              <w:t>ขั้นต่ำ</w:t>
            </w:r>
            <w:r w:rsidRPr="00DC2FF7">
              <w:rPr>
                <w:cs/>
              </w:rPr>
              <w:t xml:space="preserve"> คือ ให้รายงานตาม </w:t>
            </w:r>
            <w:r w:rsidRPr="00DC2FF7">
              <w:t xml:space="preserve">Objective </w:t>
            </w:r>
            <w:r w:rsidRPr="00DC2FF7">
              <w:rPr>
                <w:cs/>
              </w:rPr>
              <w:t xml:space="preserve">ที่ </w:t>
            </w:r>
            <w:r w:rsidRPr="00BE69F2">
              <w:rPr>
                <w:cs/>
              </w:rPr>
              <w:t xml:space="preserve">สง. นำไปคำนวณ </w:t>
            </w:r>
            <w:r w:rsidRPr="008F70B6">
              <w:t>Approval Rate</w:t>
            </w:r>
            <w:r w:rsidRPr="00BE69F2">
              <w:rPr>
                <w:cs/>
              </w:rPr>
              <w:t xml:space="preserve"> </w:t>
            </w:r>
            <w:r w:rsidR="00A92B0C">
              <w:rPr>
                <w:rFonts w:hint="cs"/>
                <w:cs/>
              </w:rPr>
              <w:t xml:space="preserve"> </w:t>
            </w:r>
          </w:p>
        </w:tc>
      </w:tr>
    </w:tbl>
    <w:p w14:paraId="41940A86" w14:textId="5F2EB774" w:rsidR="007C28CB" w:rsidRPr="000420A5" w:rsidRDefault="00A92B0C" w:rsidP="009A6773">
      <w:pPr>
        <w:spacing w:line="240" w:lineRule="auto"/>
        <w:rPr>
          <w:cs/>
        </w:rPr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B46C57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7647C8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509928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สำหรับการรายงานใน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 xml:space="preserve">นี้ให้รายงานเฉพาะ </w:t>
            </w:r>
            <w:r w:rsidRPr="00BE69F2">
              <w:t xml:space="preserve">Customer 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SME </w:t>
            </w:r>
            <w:r w:rsidRPr="00BE69F2">
              <w:rPr>
                <w:cs/>
              </w:rPr>
              <w:t>ใช่หรือไม่ (ไม่รวมเงินให้สินเชื่อระหว่าง สง. และ ลูกค้ารายใหญ่)</w:t>
            </w:r>
          </w:p>
        </w:tc>
      </w:tr>
      <w:tr w:rsidR="00BE69F2" w:rsidRPr="00BE69F2" w14:paraId="6C55A41D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513500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60F32EC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ขอบเขตรายงาน คือ ลูกค้าที่เป็นบุคคลธรรมดายื่นคำขอสินเชื่อกับ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โดยมีวัตถุประสงค์เพื่ออุปโภคบริโภคหรือประกอบอาชีพ สำหรับนิติบุคคลหากมีคำขอสินเชื่อต้องรายงานด้วย เช่น </w:t>
            </w:r>
            <w:r w:rsidRPr="00BE69F2">
              <w:t xml:space="preserve">SME, Small SME </w:t>
            </w:r>
            <w:r w:rsidRPr="00BE69F2">
              <w:rPr>
                <w:cs/>
              </w:rPr>
              <w:t xml:space="preserve">แต่ไม่รวมเงินให้สินเชื่อระหว่าง สง. และ </w:t>
            </w:r>
            <w:r w:rsidRPr="00E16324">
              <w:rPr>
                <w:cs/>
              </w:rPr>
              <w:t>ลูกค้ารายใหญ่</w:t>
            </w:r>
          </w:p>
        </w:tc>
      </w:tr>
    </w:tbl>
    <w:p w14:paraId="2C85CBF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0CCD6E7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3EFB90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E98F3C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หากมีการทำ </w:t>
            </w:r>
            <w:r w:rsidRPr="00BE69F2">
              <w:t xml:space="preserve">Pre-screen </w:t>
            </w:r>
            <w:r w:rsidRPr="00BE69F2">
              <w:rPr>
                <w:cs/>
              </w:rPr>
              <w:t>ลูกค้า เช่น สินเชื่อส่วนบุคคลรายย่อยเพื่ออุปโภคบริโภค จะอยู่ในขอบเขตที่ต้องรายงานหรือไม่</w:t>
            </w:r>
          </w:p>
        </w:tc>
      </w:tr>
      <w:tr w:rsidR="00BE69F2" w:rsidRPr="00BE69F2" w14:paraId="65D2390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0139C2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4B5A649A" w14:textId="31367989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61059">
              <w:rPr>
                <w:cs/>
              </w:rPr>
              <w:t xml:space="preserve">วัตถุประสงค์ของ ธปท. ต้องการวิเคราะห์ความต้องการของสินเชื่อ และสามารถคำนวน </w:t>
            </w:r>
            <w:r w:rsidRPr="00161059">
              <w:t xml:space="preserve">Approval Rate </w:t>
            </w:r>
            <w:r w:rsidRPr="00161059">
              <w:rPr>
                <w:cs/>
              </w:rPr>
              <w:t>ได้สอดคล้องกับของ สง. ที่ใช้ในการติดตามภายใน</w:t>
            </w:r>
            <w:r w:rsidRPr="00161059">
              <w:t xml:space="preserve"> </w:t>
            </w:r>
            <w:r w:rsidRPr="00161059">
              <w:rPr>
                <w:cs/>
              </w:rPr>
              <w:t xml:space="preserve">ดังนั้น หาก </w:t>
            </w:r>
            <w:r w:rsidRPr="00161059">
              <w:t xml:space="preserve">Pre-screen </w:t>
            </w:r>
            <w:r w:rsidRPr="00161059">
              <w:rPr>
                <w:cs/>
              </w:rPr>
              <w:t xml:space="preserve">เป็นการพิจารณาเงื่อนไขการขอสินเชื่อของลูกค้าเพียงเบื้องต้น และ สง. ยังไม่ได้นับว่าเข้าสู่กระบวนการพิจารณาอนุมัติสินเชื่อให้ลูกค้าก็ไม่ต้องรายงาน </w:t>
            </w:r>
            <w:r w:rsidRPr="00161059">
              <w:t>Data Entity Group Application</w:t>
            </w:r>
            <w:r w:rsidRPr="00BE69F2">
              <w:t xml:space="preserve"> </w:t>
            </w:r>
          </w:p>
        </w:tc>
      </w:tr>
    </w:tbl>
    <w:p w14:paraId="4CE23CD2" w14:textId="1E8FD061" w:rsidR="007C28CB" w:rsidRPr="000A688A" w:rsidRDefault="00B6591B" w:rsidP="009A6773">
      <w:pPr>
        <w:spacing w:line="240" w:lineRule="auto"/>
        <w:rPr>
          <w:color w:val="FF0000"/>
        </w:rPr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9174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1E44337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977E4C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ข้อมูลการยื่นคำขอสินเชื่อและรายละเอียดที่เกี่ยวข้องใน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>Application</w:t>
            </w:r>
            <w:r w:rsidRPr="00BE69F2">
              <w:rPr>
                <w:cs/>
              </w:rPr>
              <w:t xml:space="preserve"> กับข้อมูลประเภทสินเชื่อที่ยื่นคำขอใน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 xml:space="preserve">Application Loan Type </w:t>
            </w:r>
            <w:r w:rsidRPr="00BE69F2">
              <w:rPr>
                <w:cs/>
              </w:rPr>
              <w:t>แตกต่างกันอย่างไร และต้องรายงานวันที่ของชุดข้อมูล (</w:t>
            </w:r>
            <w:r w:rsidRPr="00BE69F2">
              <w:t>Data Date</w:t>
            </w:r>
            <w:r w:rsidRPr="00BE69F2">
              <w:rPr>
                <w:cs/>
              </w:rPr>
              <w:t>) และเลขที่คำขอสินเชื่อหรือเลขที่อ้างอิงคำขอสินเชื่อภายในของ สง. (</w:t>
            </w:r>
            <w:r w:rsidRPr="00BE69F2">
              <w:t>Application Id</w:t>
            </w:r>
            <w:r w:rsidRPr="00BE69F2">
              <w:rPr>
                <w:cs/>
              </w:rPr>
              <w:t>) เหมือนกันหรือไม่</w:t>
            </w:r>
          </w:p>
        </w:tc>
      </w:tr>
      <w:tr w:rsidR="00BE69F2" w:rsidRPr="00BE69F2" w14:paraId="083263A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233E409" w14:textId="77777777" w:rsidR="007C28CB" w:rsidRPr="00BE69F2" w:rsidRDefault="007C28CB" w:rsidP="009A6773">
            <w:r w:rsidRPr="00BE69F2">
              <w:t>A4</w:t>
            </w:r>
          </w:p>
        </w:tc>
        <w:tc>
          <w:tcPr>
            <w:tcW w:w="9827" w:type="dxa"/>
          </w:tcPr>
          <w:p w14:paraId="0BBFF2C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เนื่องจากเอกสารคำขอสินเชื่อ </w:t>
            </w:r>
            <w:r w:rsidRPr="00BE69F2">
              <w:t xml:space="preserve">1 </w:t>
            </w:r>
            <w:r w:rsidRPr="00BE69F2">
              <w:rPr>
                <w:cs/>
              </w:rPr>
              <w:t>ฉบับ สามารถระบุประเภทสินเชื่อที่ต้องการได้หลายประเภท ดังนั้น</w:t>
            </w:r>
          </w:p>
          <w:p w14:paraId="5DD291E4" w14:textId="77777777" w:rsidR="007C28CB" w:rsidRPr="00BE69F2" w:rsidRDefault="007C28C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 Application</w:t>
            </w:r>
            <w:r w:rsidRPr="00BE69F2">
              <w:rPr>
                <w:cs/>
              </w:rPr>
              <w:t xml:space="preserve"> ให้รายงาน หากลูกค้ามีการยื่นคำขอสินเชื่อ</w:t>
            </w:r>
          </w:p>
          <w:p w14:paraId="7233B57C" w14:textId="77777777" w:rsidR="007C28CB" w:rsidRPr="00BE69F2" w:rsidRDefault="007C28C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>Application Loan Type</w:t>
            </w:r>
            <w:r w:rsidRPr="00BE69F2">
              <w:rPr>
                <w:cs/>
              </w:rPr>
              <w:t xml:space="preserve"> ให้รายงาน หากคำขอสินเชื่อนั้นมีการระบุประเภทของสินเชื่อมาในคำขอ </w:t>
            </w:r>
          </w:p>
          <w:p w14:paraId="44C6583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โดยทั้ง </w:t>
            </w:r>
            <w:r w:rsidRPr="00BE69F2">
              <w:t xml:space="preserve">Data Entity 2.1 Application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 xml:space="preserve">ให้ระบุ </w:t>
            </w:r>
            <w:r w:rsidRPr="00BE69F2">
              <w:t>Data Date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มาเหมือนกันทั้งคู่ แต่หากใบคำขอไม่ระบุประเภทสินเชื่อไม่ต้องรายงาน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>Application Loan Type</w:t>
            </w:r>
          </w:p>
        </w:tc>
      </w:tr>
    </w:tbl>
    <w:p w14:paraId="10252628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16A9E9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C357A0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A96A8B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หากมีการเปลี่ยนผลิตภัณฑ์ และเพิ่มวงเงินของการอนุมัติสินเชื่อจะต้องรายงาน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 xml:space="preserve">1 Application </w:t>
            </w:r>
            <w:r w:rsidRPr="00BE69F2">
              <w:rPr>
                <w:cs/>
              </w:rPr>
              <w:t xml:space="preserve">อย่างไร เช่น เดิมขออนุมัติสินเชื่อ </w:t>
            </w:r>
            <w:r w:rsidRPr="00BE69F2">
              <w:t>Nano Finance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100,000 </w:t>
            </w:r>
            <w:r w:rsidRPr="00BE69F2">
              <w:rPr>
                <w:cs/>
              </w:rPr>
              <w:t xml:space="preserve">บาท เปลี่ยนเป็น </w:t>
            </w:r>
            <w:r w:rsidRPr="00BE69F2">
              <w:t xml:space="preserve">Micro Finance 150,000 </w:t>
            </w:r>
            <w:r w:rsidRPr="00BE69F2">
              <w:rPr>
                <w:cs/>
              </w:rPr>
              <w:t xml:space="preserve">บาท </w:t>
            </w:r>
          </w:p>
          <w:p w14:paraId="70D4715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โดยมีการเปลี่ยนแปลง คือ</w:t>
            </w:r>
          </w:p>
          <w:p w14:paraId="210CFB29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เพิ่มวงเงิน โดยยื่นคำขอสินเชื่อใหม่จำนวน </w:t>
            </w:r>
            <w:r w:rsidRPr="00BE69F2">
              <w:t xml:space="preserve">50,000 </w:t>
            </w:r>
            <w:r w:rsidRPr="00BE69F2">
              <w:rPr>
                <w:cs/>
              </w:rPr>
              <w:t xml:space="preserve">บาท </w:t>
            </w:r>
          </w:p>
          <w:p w14:paraId="0A0C24BF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อัตราดอกเบี้ยเปลี่ยนจาก </w:t>
            </w:r>
            <w:r w:rsidRPr="00BE69F2">
              <w:t>33</w:t>
            </w:r>
            <w:r w:rsidRPr="00BE69F2">
              <w:rPr>
                <w:cs/>
              </w:rPr>
              <w:t xml:space="preserve">% เป็น </w:t>
            </w:r>
            <w:r w:rsidRPr="00BE69F2">
              <w:t>28</w:t>
            </w:r>
            <w:r w:rsidRPr="00BE69F2">
              <w:rPr>
                <w:cs/>
              </w:rPr>
              <w:t xml:space="preserve">% </w:t>
            </w:r>
          </w:p>
          <w:p w14:paraId="0EEA667E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Product Program </w:t>
            </w:r>
            <w:r w:rsidRPr="00BE69F2">
              <w:rPr>
                <w:cs/>
              </w:rPr>
              <w:t xml:space="preserve">เปลี่ยน โดยใช้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เดิม</w:t>
            </w:r>
          </w:p>
        </w:tc>
      </w:tr>
      <w:tr w:rsidR="00BE69F2" w:rsidRPr="00BE69F2" w14:paraId="16CB7E8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25367F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lastRenderedPageBreak/>
              <w:t>A5</w:t>
            </w:r>
          </w:p>
        </w:tc>
        <w:tc>
          <w:tcPr>
            <w:tcW w:w="9827" w:type="dxa"/>
          </w:tcPr>
          <w:p w14:paraId="54C754E7" w14:textId="77777777" w:rsidR="007C28CB" w:rsidRPr="00BE69F2" w:rsidRDefault="007C28CB" w:rsidP="009A6773">
            <w:pPr>
              <w:pStyle w:val="ListParagraph"/>
              <w:numPr>
                <w:ilvl w:val="0"/>
                <w:numId w:val="14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ให้รายงานเอกสารคำขอสินเชื่อใหม่จำนวน </w:t>
            </w:r>
            <w:r w:rsidRPr="00BE69F2">
              <w:t xml:space="preserve">50,000 </w:t>
            </w:r>
            <w:r w:rsidRPr="00BE69F2">
              <w:rPr>
                <w:cs/>
              </w:rPr>
              <w:t xml:space="preserve">บาท ด้วย </w:t>
            </w:r>
            <w:r w:rsidRPr="00BE69F2">
              <w:t xml:space="preserve">Application Id </w:t>
            </w:r>
            <w:r w:rsidRPr="00BE69F2">
              <w:rPr>
                <w:cs/>
              </w:rPr>
              <w:t>ใหม่</w:t>
            </w:r>
          </w:p>
          <w:p w14:paraId="7E10FF47" w14:textId="77777777" w:rsidR="007C28CB" w:rsidRPr="00BE69F2" w:rsidRDefault="007C28CB" w:rsidP="009A6773">
            <w:pPr>
              <w:pStyle w:val="ListParagraph"/>
              <w:numPr>
                <w:ilvl w:val="0"/>
                <w:numId w:val="14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ข้อมูลในงวดใหม่</w:t>
            </w:r>
            <w:r w:rsidRPr="00BE69F2"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6D1E4412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6.1 Interest Plan </w:t>
            </w:r>
            <w:r w:rsidRPr="00BE69F2">
              <w:rPr>
                <w:cs/>
              </w:rPr>
              <w:t xml:space="preserve">ให้เป็น </w:t>
            </w:r>
            <w:r w:rsidRPr="00BE69F2">
              <w:t>28%</w:t>
            </w:r>
          </w:p>
          <w:p w14:paraId="3D265B5A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1.2 Product Program </w:t>
            </w:r>
            <w:r w:rsidRPr="00BE69F2">
              <w:rPr>
                <w:cs/>
              </w:rPr>
              <w:t>ให้เป็นไปตามของใหม่</w:t>
            </w:r>
          </w:p>
          <w:p w14:paraId="038B6C6F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หากมีการเพิ่มวงเงิน ไม่ต้องมีการ </w:t>
            </w:r>
            <w:r w:rsidRPr="00BE69F2">
              <w:t xml:space="preserve">Update Application Id </w:t>
            </w:r>
            <w:r w:rsidRPr="00BE69F2">
              <w:rPr>
                <w:cs/>
              </w:rPr>
              <w:t xml:space="preserve">ค่าใหม่ ทั้งนี้ ธปท. ได้ปรับค่า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ใน </w:t>
            </w:r>
            <w:r w:rsidRPr="00BE69F2">
              <w:t>Data Entity 5.1</w:t>
            </w:r>
            <w:r w:rsidRPr="00BE69F2">
              <w:rPr>
                <w:cs/>
              </w:rPr>
              <w:t xml:space="preserve"> </w:t>
            </w:r>
            <w:r w:rsidRPr="00BE69F2">
              <w:t>Credit Line</w:t>
            </w:r>
            <w:r w:rsidRPr="00BE69F2">
              <w:rPr>
                <w:cs/>
              </w:rPr>
              <w:t xml:space="preserve"> เป็น </w:t>
            </w:r>
            <w:r w:rsidRPr="00BE69F2">
              <w:t xml:space="preserve">Optional </w:t>
            </w:r>
            <w:r w:rsidRPr="00BE69F2">
              <w:rPr>
                <w:cs/>
              </w:rPr>
              <w:t>แล้ว</w:t>
            </w:r>
          </w:p>
        </w:tc>
      </w:tr>
    </w:tbl>
    <w:p w14:paraId="17C2786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24"/>
      </w:tblGrid>
      <w:tr w:rsidR="00BE69F2" w:rsidRPr="00BE69F2" w14:paraId="54D79C3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F2F2F2" w:themeFill="background1" w:themeFillShade="F2"/>
          </w:tcPr>
          <w:p w14:paraId="1A9111E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4" w:type="dxa"/>
            <w:shd w:val="clear" w:color="auto" w:fill="F2F2F2" w:themeFill="background1" w:themeFillShade="F2"/>
          </w:tcPr>
          <w:p w14:paraId="4A69B87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สมมติเดือนมกราคม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มีผู้กู้ 2 ราย โดย สง. จะรายงานใน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Application </w:t>
            </w:r>
            <w:r w:rsidRPr="00BE69F2">
              <w:rPr>
                <w:cs/>
              </w:rPr>
              <w:t>2.2</w:t>
            </w:r>
            <w:r w:rsidRPr="00BE69F2">
              <w:t xml:space="preserve"> Application Customer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2.6 Application Status </w:t>
            </w:r>
            <w:r w:rsidRPr="00BE69F2">
              <w:rPr>
                <w:cs/>
              </w:rPr>
              <w:t xml:space="preserve">ว่าเป็น </w:t>
            </w:r>
            <w:r w:rsidRPr="00BE69F2">
              <w:t>New Application</w:t>
            </w:r>
            <w:r w:rsidRPr="00BE69F2">
              <w:rPr>
                <w:cs/>
              </w:rPr>
              <w:t xml:space="preserve"> ต่อมาในเดือนกุมภาพันธ์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เดิมได้มีการเพิ่มผู้กู้เป็น </w:t>
            </w:r>
            <w:r w:rsidRPr="00BE69F2">
              <w:t>3</w:t>
            </w:r>
            <w:r w:rsidRPr="00BE69F2">
              <w:rPr>
                <w:cs/>
              </w:rPr>
              <w:t xml:space="preserve"> ราย ต้องรายงานข้อมูลใน </w:t>
            </w:r>
            <w:r w:rsidRPr="00BE69F2">
              <w:t>Data Entity 2.1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2.2 </w:t>
            </w:r>
            <w:r w:rsidRPr="00BE69F2">
              <w:t>Application Customer</w:t>
            </w:r>
            <w:r w:rsidRPr="00BE69F2">
              <w:rPr>
                <w:cs/>
              </w:rPr>
              <w:t xml:space="preserve"> และ </w:t>
            </w:r>
            <w:r w:rsidRPr="00BE69F2">
              <w:t>2.6</w:t>
            </w:r>
            <w:r w:rsidRPr="00BE69F2">
              <w:rPr>
                <w:cs/>
              </w:rPr>
              <w:t xml:space="preserve">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ด้วยหรือไม่ หากสถานะของ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ยังไม่มีการเปลี่ยนแปลงจากเดือนมกราคม</w:t>
            </w:r>
          </w:p>
        </w:tc>
      </w:tr>
      <w:tr w:rsidR="00BE69F2" w:rsidRPr="00BE69F2" w14:paraId="70FCF7BD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6E9150D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4" w:type="dxa"/>
          </w:tcPr>
          <w:p w14:paraId="57D6ED92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ต้องรายงานด้วย โดยเดือนกุมภาพันธ์จะต้อง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ข้อมูลผู้กู้รายที่ 3 เข้ามาใน </w:t>
            </w:r>
            <w:r w:rsidRPr="00BE69F2">
              <w:t>Data Entity</w:t>
            </w:r>
            <w:r w:rsidRPr="00BE69F2">
              <w:rPr>
                <w:cs/>
              </w:rPr>
              <w:t xml:space="preserve"> 2.2 </w:t>
            </w:r>
            <w:r w:rsidRPr="00BE69F2">
              <w:t xml:space="preserve">Application Customer </w:t>
            </w:r>
            <w:r w:rsidRPr="00BE69F2">
              <w:rPr>
                <w:cs/>
              </w:rPr>
              <w:t>แต่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2.1 </w:t>
            </w:r>
            <w:r w:rsidRPr="00BE69F2">
              <w:t>Application</w:t>
            </w:r>
            <w:r w:rsidRPr="00BE69F2">
              <w:rPr>
                <w:cs/>
              </w:rPr>
              <w:t xml:space="preserve"> และ </w:t>
            </w:r>
            <w:r w:rsidRPr="00BE69F2">
              <w:t>2.6</w:t>
            </w:r>
            <w:r w:rsidRPr="00BE69F2">
              <w:rPr>
                <w:cs/>
              </w:rPr>
              <w:t xml:space="preserve">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หากไม่มีการเปลี่ยนแปลงไม่ต้องรายงานเข้ามา</w:t>
            </w:r>
          </w:p>
          <w:p w14:paraId="1518BC50" w14:textId="5140F5D9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คือ หากสถานะยังไม่เป็น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แล้วรายละเอียดของ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มีการเปลี่ยนแปลง ขอให้รายงาน</w:t>
            </w:r>
            <w:r w:rsidRPr="00BE69F2">
              <w:t xml:space="preserve"> Update </w:t>
            </w:r>
            <w:r w:rsidRPr="00BE69F2">
              <w:rPr>
                <w:cs/>
              </w:rPr>
              <w:t xml:space="preserve">ข้อมูลเข้ามาด้วย </w:t>
            </w:r>
          </w:p>
        </w:tc>
      </w:tr>
    </w:tbl>
    <w:p w14:paraId="4AC72F5A" w14:textId="1FDD3588" w:rsidR="007C28CB" w:rsidRDefault="007C28CB" w:rsidP="009A6773">
      <w:pPr>
        <w:spacing w:line="240" w:lineRule="auto"/>
      </w:pPr>
    </w:p>
    <w:tbl>
      <w:tblPr>
        <w:tblStyle w:val="PlainTable2"/>
        <w:tblW w:w="1047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92"/>
      </w:tblGrid>
      <w:tr w:rsidR="0053448D" w:rsidRPr="00BE69F2" w14:paraId="0EDECE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F2F2F2" w:themeFill="background1" w:themeFillShade="F2"/>
          </w:tcPr>
          <w:p w14:paraId="2230D7DB" w14:textId="77777777" w:rsidR="0053448D" w:rsidRPr="00BE69F2" w:rsidRDefault="0053448D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892" w:type="dxa"/>
            <w:shd w:val="clear" w:color="auto" w:fill="F2F2F2" w:themeFill="background1" w:themeFillShade="F2"/>
          </w:tcPr>
          <w:p w14:paraId="46D5B072" w14:textId="77777777" w:rsidR="0053448D" w:rsidRPr="00BE69F2" w:rsidRDefault="0053448D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สำหรับบัตรเครดิตให้รายงานส่วนของ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เฉพาะลูกค้าที่ได้รับการ </w:t>
            </w:r>
            <w:r w:rsidRPr="00BE69F2">
              <w:t xml:space="preserve">Approved </w:t>
            </w:r>
            <w:r w:rsidRPr="00BE69F2">
              <w:rPr>
                <w:cs/>
              </w:rPr>
              <w:t>และมีการตั้งหนี้ของเดือนนั้นใช่หรือไม่</w:t>
            </w:r>
          </w:p>
        </w:tc>
      </w:tr>
      <w:tr w:rsidR="0053448D" w:rsidRPr="00BE69F2" w14:paraId="7157D2D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14A96F00" w14:textId="77777777" w:rsidR="0053448D" w:rsidRPr="00BE69F2" w:rsidRDefault="0053448D" w:rsidP="009A6773">
            <w:pPr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892" w:type="dxa"/>
          </w:tcPr>
          <w:p w14:paraId="4314002F" w14:textId="77777777" w:rsidR="0053448D" w:rsidRPr="00BE69F2" w:rsidRDefault="0053448D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ให้รายงานทุก </w:t>
            </w:r>
            <w:r w:rsidRPr="00BE69F2">
              <w:t xml:space="preserve">Application </w:t>
            </w:r>
            <w:r w:rsidRPr="00BE69F2">
              <w:rPr>
                <w:cs/>
              </w:rPr>
              <w:t>ที่มีการยื่นสมัครตามงวดรายงาน</w:t>
            </w:r>
          </w:p>
        </w:tc>
      </w:tr>
    </w:tbl>
    <w:p w14:paraId="2F1A6210" w14:textId="77777777" w:rsidR="0053448D" w:rsidRPr="00BE69F2" w:rsidRDefault="0053448D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31547E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67064A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0D2A6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หากเลือกส่งแบบ </w:t>
            </w:r>
            <w:r w:rsidRPr="00BE69F2">
              <w:t>Chunk</w:t>
            </w:r>
            <w:r w:rsidRPr="00BE69F2">
              <w:rPr>
                <w:cs/>
              </w:rPr>
              <w:t xml:space="preserve"> ขอทราบเงื่อนไขการหยุดรายงานข้อมูลใน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>ตามด้านล่าง</w:t>
            </w:r>
          </w:p>
          <w:p w14:paraId="1C57AB8D" w14:textId="77777777" w:rsidR="007C28CB" w:rsidRPr="00BE69F2" w:rsidRDefault="007C28CB" w:rsidP="009A6773">
            <w:pPr>
              <w:pStyle w:val="ListParagraph"/>
              <w:numPr>
                <w:ilvl w:val="0"/>
                <w:numId w:val="14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Application </w:t>
            </w:r>
            <w:r w:rsidRPr="00BE69F2">
              <w:rPr>
                <w:cs/>
              </w:rPr>
              <w:t xml:space="preserve">เช่น หากใบสมัครนี้มีวันที่ที่สมัครเกิน </w:t>
            </w:r>
            <w:r w:rsidRPr="00BE69F2">
              <w:t>1</w:t>
            </w:r>
            <w:r w:rsidRPr="00BE69F2">
              <w:rPr>
                <w:cs/>
              </w:rPr>
              <w:t xml:space="preserve"> ปีแล้ว ไม่นำส่งได้ ใช่หรือไม่</w:t>
            </w:r>
          </w:p>
          <w:p w14:paraId="6A5CF618" w14:textId="77777777" w:rsidR="007C28CB" w:rsidRPr="00BE69F2" w:rsidRDefault="007C28C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Interest </w:t>
            </w:r>
            <w:r w:rsidRPr="00BE69F2">
              <w:rPr>
                <w:cs/>
              </w:rPr>
              <w:t xml:space="preserve">อ้างอิงตาม </w:t>
            </w:r>
            <w:r w:rsidRPr="00BE69F2">
              <w:t xml:space="preserve">Account Status </w:t>
            </w:r>
            <w:r w:rsidRPr="00BE69F2">
              <w:rPr>
                <w:cs/>
              </w:rPr>
              <w:t>ใช่หรือไม่</w:t>
            </w:r>
          </w:p>
          <w:p w14:paraId="0B59E790" w14:textId="77777777" w:rsidR="007C28CB" w:rsidRPr="00BE69F2" w:rsidRDefault="007C28CB" w:rsidP="009A6773">
            <w:pPr>
              <w:pStyle w:val="ListParagraph"/>
              <w:numPr>
                <w:ilvl w:val="0"/>
                <w:numId w:val="14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Collateral </w:t>
            </w:r>
            <w:r w:rsidRPr="00BE69F2">
              <w:rPr>
                <w:cs/>
              </w:rPr>
              <w:t>อ้างอิงอย่างไร</w:t>
            </w:r>
          </w:p>
        </w:tc>
      </w:tr>
      <w:tr w:rsidR="00BE69F2" w:rsidRPr="00BE69F2" w14:paraId="293A05A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274DC9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827" w:type="dxa"/>
          </w:tcPr>
          <w:p w14:paraId="483F34A4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Application </w:t>
            </w:r>
            <w:r w:rsidRPr="00BE69F2">
              <w:rPr>
                <w:cs/>
              </w:rPr>
              <w:t xml:space="preserve">ให้หยุดรายงานเมื่อมีสถานะ </w:t>
            </w:r>
            <w:r w:rsidRPr="00BE69F2">
              <w:t>Approve Reject</w:t>
            </w:r>
            <w:r w:rsidRPr="00BE69F2">
              <w:rPr>
                <w:cs/>
              </w:rPr>
              <w:t xml:space="preserve"> หรือ</w:t>
            </w:r>
            <w:r w:rsidRPr="00BE69F2">
              <w:t xml:space="preserve"> Cancel</w:t>
            </w:r>
          </w:p>
          <w:p w14:paraId="3BD362BA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ให้หยุดรายงาน </w:t>
            </w:r>
            <w:r w:rsidRPr="00BE69F2">
              <w:t xml:space="preserve">Interest </w:t>
            </w:r>
            <w:r w:rsidRPr="00BE69F2">
              <w:rPr>
                <w:cs/>
              </w:rPr>
              <w:t xml:space="preserve">เมื่อ </w:t>
            </w:r>
            <w:r w:rsidRPr="00BE69F2">
              <w:t>Account Status = Closed</w:t>
            </w:r>
          </w:p>
          <w:p w14:paraId="377F49AB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Collateral </w:t>
            </w:r>
            <w:r w:rsidRPr="00BE69F2">
              <w:rPr>
                <w:cs/>
              </w:rPr>
              <w:t xml:space="preserve">ให้อ้างอิงตาม </w:t>
            </w:r>
            <w:r w:rsidRPr="00BE69F2">
              <w:t>Collateral Status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ไถ่ถอน</w:t>
            </w:r>
          </w:p>
        </w:tc>
      </w:tr>
    </w:tbl>
    <w:p w14:paraId="31F6C98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5ED4F6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39E2A4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5C9487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ำขอสินเชื่อผ่านสาขาธนาคารพาณิชย์ไทยในต่างประเทศและคำขอสินเชื่อของพนักงานสาขาต่างประเทศที่เป็นสินเชื่อ </w:t>
            </w:r>
            <w:r w:rsidRPr="00BE69F2">
              <w:t>Staff Loan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 xml:space="preserve">Data Entity Group </w:t>
            </w:r>
            <w:r w:rsidRPr="00BE69F2">
              <w:rPr>
                <w:cs/>
              </w:rPr>
              <w:t>นี้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AD31FBF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C0AE96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827" w:type="dxa"/>
          </w:tcPr>
          <w:p w14:paraId="19A99C0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หากเป็นคำขอสินเชื่อผ่านสาขาธนาคารพาณิชย์ไทยในต่างประเทศจะไม่อยู่ในขอบเขต</w:t>
            </w:r>
            <w:r w:rsidRPr="00BE69F2">
              <w:t xml:space="preserve"> Data Entity Group </w:t>
            </w:r>
            <w:r w:rsidRPr="00BE69F2">
              <w:rPr>
                <w:cs/>
              </w:rPr>
              <w:t>นี้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เนื่องจาก ธปท. นำมาวิเคราะห์ความต้องการสินเชื่อในประเทศเท่านั้น แต่หาก สง. มีการนำ </w:t>
            </w:r>
            <w:r w:rsidRPr="00BE69F2">
              <w:t xml:space="preserve">Staff loan </w:t>
            </w:r>
            <w:r w:rsidRPr="00BE69F2">
              <w:rPr>
                <w:shd w:val="clear" w:color="auto" w:fill="FFFFFF"/>
                <w:cs/>
              </w:rPr>
              <w:t xml:space="preserve">มาคำนวนใน </w:t>
            </w:r>
            <w:r w:rsidRPr="00BE69F2">
              <w:rPr>
                <w:shd w:val="clear" w:color="auto" w:fill="FFFFFF"/>
              </w:rPr>
              <w:t xml:space="preserve">Approve Rate </w:t>
            </w:r>
            <w:r w:rsidRPr="00BE69F2">
              <w:rPr>
                <w:shd w:val="clear" w:color="auto" w:fill="FFFFFF"/>
                <w:cs/>
              </w:rPr>
              <w:t xml:space="preserve">ให้รายงานเข้ามาด้วย 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0759125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6ED142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94DF91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10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F5A514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green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Business </w:t>
            </w:r>
            <w:r w:rsidRPr="00BE69F2">
              <w:rPr>
                <w:cs/>
              </w:rPr>
              <w:t>ของ สง. ไม่มี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EC7F119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02A92E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827" w:type="dxa"/>
          </w:tcPr>
          <w:p w14:paraId="3C51877F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green"/>
                <w:cs/>
              </w:rPr>
            </w:pPr>
            <w:r w:rsidRPr="00BE69F2">
              <w:rPr>
                <w:cs/>
              </w:rPr>
              <w:t xml:space="preserve">ใช่ ไม่ต้องรายงานทุก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Application</w:t>
            </w:r>
          </w:p>
        </w:tc>
      </w:tr>
    </w:tbl>
    <w:p w14:paraId="77791D6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379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5"/>
        <w:gridCol w:w="9804"/>
      </w:tblGrid>
      <w:tr w:rsidR="00BE69F2" w:rsidRPr="00BE69F2" w14:paraId="2AB3A22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  <w:shd w:val="clear" w:color="auto" w:fill="F2F2F2" w:themeFill="background1" w:themeFillShade="F2"/>
          </w:tcPr>
          <w:p w14:paraId="7C68EF2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11</w:t>
            </w:r>
          </w:p>
        </w:tc>
        <w:tc>
          <w:tcPr>
            <w:tcW w:w="9804" w:type="dxa"/>
            <w:shd w:val="clear" w:color="auto" w:fill="F2F2F2" w:themeFill="background1" w:themeFillShade="F2"/>
          </w:tcPr>
          <w:p w14:paraId="60AB67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สำหรับสินเชื่อ </w:t>
            </w:r>
            <w:r w:rsidRPr="00BE69F2">
              <w:t xml:space="preserve">Staff Loan </w:t>
            </w:r>
            <w:r w:rsidRPr="00BE69F2">
              <w:rPr>
                <w:cs/>
              </w:rPr>
              <w:t xml:space="preserve">ที่พนักงานขอสินเชื่อผ่าน </w:t>
            </w:r>
            <w:r w:rsidRPr="00BE69F2">
              <w:t xml:space="preserve">HR </w:t>
            </w:r>
            <w:r w:rsidRPr="00BE69F2">
              <w:rPr>
                <w:cs/>
              </w:rPr>
              <w:t xml:space="preserve">โดยไม่ได้มีการยื่น </w:t>
            </w:r>
            <w:r w:rsidRPr="00E16324">
              <w:t>a</w:t>
            </w:r>
            <w:r w:rsidRPr="00BE69F2">
              <w:t xml:space="preserve">pplication </w:t>
            </w:r>
            <w:r w:rsidRPr="00BE69F2">
              <w:rPr>
                <w:cs/>
              </w:rPr>
              <w:t>เหมือนลูกค้าทั่วไป ต้องรายงานข้อมูลกลุ่ม</w:t>
            </w:r>
            <w:r w:rsidRPr="00BE69F2">
              <w:t xml:space="preserve"> Application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3D223AE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</w:tcPr>
          <w:p w14:paraId="4861302D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804" w:type="dxa"/>
          </w:tcPr>
          <w:p w14:paraId="5381FF0B" w14:textId="41E0CB83" w:rsidR="00161059" w:rsidRPr="0016105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61059">
              <w:rPr>
                <w:cs/>
              </w:rPr>
              <w:t xml:space="preserve">วัตถุประสงค์ของ ธปท. ต้องการวิเคราะห์ความต้องการของสินเชื่อ และสามารถคำนวน </w:t>
            </w:r>
            <w:r w:rsidRPr="00161059">
              <w:t xml:space="preserve">Approval Rate </w:t>
            </w:r>
            <w:r w:rsidRPr="00161059">
              <w:rPr>
                <w:cs/>
              </w:rPr>
              <w:t>ให้สอดคล้องกับหลักการที่ สง. ใช้ในการติดตามภายใน</w:t>
            </w:r>
            <w:r w:rsidRPr="00161059">
              <w:t xml:space="preserve"> </w:t>
            </w:r>
            <w:r w:rsidRPr="00161059">
              <w:rPr>
                <w:cs/>
              </w:rPr>
              <w:t>ดังนั้น หาก</w:t>
            </w:r>
            <w:r w:rsidRPr="00161059">
              <w:t xml:space="preserve"> </w:t>
            </w:r>
            <w:r w:rsidRPr="00161059">
              <w:rPr>
                <w:cs/>
              </w:rPr>
              <w:t xml:space="preserve">สง. ไม่ได้ติดตาม </w:t>
            </w:r>
            <w:r w:rsidRPr="00161059">
              <w:t xml:space="preserve">Approval Rate </w:t>
            </w:r>
            <w:r w:rsidRPr="00161059">
              <w:rPr>
                <w:cs/>
              </w:rPr>
              <w:t xml:space="preserve">รวม </w:t>
            </w:r>
            <w:r w:rsidRPr="00161059">
              <w:t xml:space="preserve">Staff Loan </w:t>
            </w:r>
            <w:r w:rsidRPr="00161059">
              <w:rPr>
                <w:cs/>
              </w:rPr>
              <w:t>ก็ไม่ต้องส่งรายการเข้ามาได้</w:t>
            </w:r>
            <w:r w:rsidRPr="00161059">
              <w:t xml:space="preserve">  </w:t>
            </w:r>
            <w:r w:rsidRPr="00161059">
              <w:rPr>
                <w:cs/>
              </w:rPr>
              <w:t xml:space="preserve">แต่หาก สง. มีการนำ </w:t>
            </w:r>
            <w:r w:rsidRPr="00161059">
              <w:t xml:space="preserve">Staff loan </w:t>
            </w:r>
            <w:r w:rsidRPr="00161059">
              <w:rPr>
                <w:shd w:val="clear" w:color="auto" w:fill="FFFFFF"/>
                <w:cs/>
              </w:rPr>
              <w:t xml:space="preserve">มาคำนวนใน </w:t>
            </w:r>
            <w:r w:rsidRPr="00E16324">
              <w:rPr>
                <w:shd w:val="clear" w:color="auto" w:fill="FFFFFF"/>
              </w:rPr>
              <w:t>Approve Rate</w:t>
            </w:r>
            <w:r w:rsidRPr="00161059">
              <w:rPr>
                <w:shd w:val="clear" w:color="auto" w:fill="FFFFFF"/>
              </w:rPr>
              <w:t xml:space="preserve"> </w:t>
            </w:r>
            <w:r w:rsidRPr="00161059">
              <w:rPr>
                <w:shd w:val="clear" w:color="auto" w:fill="FFFFFF"/>
                <w:cs/>
              </w:rPr>
              <w:t>ให้รายงานเข้ามาด้วย</w:t>
            </w:r>
            <w:r w:rsidRPr="00161059">
              <w:t xml:space="preserve">  </w:t>
            </w:r>
          </w:p>
        </w:tc>
      </w:tr>
    </w:tbl>
    <w:p w14:paraId="115A48B7" w14:textId="77777777" w:rsidR="00121669" w:rsidRDefault="00121669" w:rsidP="00121669"/>
    <w:p w14:paraId="7B4EABCC" w14:textId="30CF075D" w:rsidR="007C28CB" w:rsidRPr="00BE69F2" w:rsidRDefault="007C28CB" w:rsidP="002B5A2D">
      <w:pPr>
        <w:pStyle w:val="Heading5"/>
      </w:pPr>
      <w:r w:rsidRPr="00BE69F2">
        <w:t>[Data Date]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33C21F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1421AAD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AA4E6E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</w:t>
            </w:r>
            <w:r w:rsidRPr="00BE69F2">
              <w:rPr>
                <w:u w:val="single"/>
                <w:cs/>
              </w:rPr>
              <w:t>ภายในเดือน</w:t>
            </w:r>
            <w:r w:rsidRPr="00BE69F2">
              <w:rPr>
                <w:cs/>
              </w:rPr>
              <w:t xml:space="preserve">มีการเปลี่ยนแปลง </w:t>
            </w:r>
            <w:r w:rsidRPr="00BE69F2">
              <w:t xml:space="preserve">3 </w:t>
            </w:r>
            <w:r w:rsidRPr="00BE69F2">
              <w:rPr>
                <w:cs/>
              </w:rPr>
              <w:t>ครั้ง ให้รายงานการเปลี่ยนแปลงครั้งสุดท้ายของเดือนนั้นๆ ใช่หรือไม่</w:t>
            </w:r>
          </w:p>
        </w:tc>
      </w:tr>
      <w:tr w:rsidR="00BE69F2" w:rsidRPr="00BE69F2" w14:paraId="476A397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4EFAA9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397137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รายงานครั้งล่าสุด</w:t>
            </w:r>
          </w:p>
        </w:tc>
      </w:tr>
    </w:tbl>
    <w:p w14:paraId="512C0EAE" w14:textId="77777777" w:rsidR="007C28CB" w:rsidRPr="00BE69F2" w:rsidRDefault="007C28CB" w:rsidP="009A6773">
      <w:pPr>
        <w:spacing w:line="240" w:lineRule="auto"/>
      </w:pPr>
    </w:p>
    <w:bookmarkEnd w:id="118"/>
    <w:p w14:paraId="223C11BD" w14:textId="77777777" w:rsidR="007C28CB" w:rsidRPr="00BE69F2" w:rsidRDefault="007C28CB" w:rsidP="002B5A2D">
      <w:pPr>
        <w:pStyle w:val="Heading5"/>
      </w:pPr>
      <w:r w:rsidRPr="00BE69F2">
        <w:t xml:space="preserve">[Application </w:t>
      </w:r>
      <w:bookmarkEnd w:id="119"/>
      <w:r w:rsidRPr="00BE69F2">
        <w:t>Id]</w:t>
      </w:r>
    </w:p>
    <w:tbl>
      <w:tblPr>
        <w:tblStyle w:val="PlainTable2"/>
        <w:tblW w:w="1038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09"/>
      </w:tblGrid>
      <w:tr w:rsidR="00BE69F2" w:rsidRPr="00BE69F2" w14:paraId="09DFDAAD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581420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09" w:type="dxa"/>
            <w:shd w:val="clear" w:color="auto" w:fill="F2F2F2" w:themeFill="background1" w:themeFillShade="F2"/>
          </w:tcPr>
          <w:p w14:paraId="7ACF9DA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หากมีการยื่นคำขอและอนุมัติสินเชื่อแบบมีหลักประกัน โดยมี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ค้ำประกัน (ตั้งวงเงิน และเกิดบัญชีสินเชื่อแล้ว) แต่ต่อมา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แจ้งว่าไม่ค้ำประกันให้ ทำให้ สง. ต้องมีการเปลี่ยน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กรณีนี้จะต้องยกเลิก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เดิม แต่</w:t>
            </w:r>
            <w:r w:rsidRPr="00BE69F2">
              <w:t xml:space="preserve"> Account Id</w:t>
            </w:r>
            <w:r w:rsidRPr="00BE69F2">
              <w:rPr>
                <w:cs/>
              </w:rPr>
              <w:t xml:space="preserve"> คงเดิมไม่เปลี่ยนแปลง ใช่หรือไม่</w:t>
            </w:r>
          </w:p>
        </w:tc>
      </w:tr>
      <w:tr w:rsidR="00BE69F2" w:rsidRPr="00BE69F2" w14:paraId="6560BCE1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BD4CB9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09" w:type="dxa"/>
          </w:tcPr>
          <w:p w14:paraId="5D92D77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ไม่ต้องยกเลิก </w:t>
            </w:r>
            <w:r w:rsidRPr="00BE69F2">
              <w:t xml:space="preserve">Application Id </w:t>
            </w:r>
            <w:r w:rsidRPr="00BE69F2">
              <w:rPr>
                <w:cs/>
              </w:rPr>
              <w:t>เดิม เนื่องจากสถานะได้สิ้นสุดไปแล้ว</w:t>
            </w:r>
          </w:p>
        </w:tc>
      </w:tr>
    </w:tbl>
    <w:p w14:paraId="4B3AFCF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2527473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3107B24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F4E1A4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สง.</w:t>
            </w:r>
            <w:r w:rsidRPr="00BE69F2">
              <w:t xml:space="preserve"> </w:t>
            </w:r>
            <w:r w:rsidRPr="00BE69F2">
              <w:rPr>
                <w:cs/>
              </w:rPr>
              <w:t>ใช้</w:t>
            </w:r>
            <w:r w:rsidRPr="00BE69F2">
              <w:t xml:space="preserve"> Running Number </w:t>
            </w:r>
            <w:r w:rsidRPr="00BE69F2">
              <w:rPr>
                <w:cs/>
              </w:rPr>
              <w:t xml:space="preserve">ภายในของ สง. 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ได้ใช่หรือไม่ แม้ว่า </w:t>
            </w:r>
            <w:r w:rsidRPr="00BE69F2">
              <w:t>Application</w:t>
            </w:r>
            <w:r w:rsidRPr="00BE69F2">
              <w:rPr>
                <w:cs/>
              </w:rPr>
              <w:t xml:space="preserve"> จะเป็นลูกค้ารายเดียวกัน และมาขอเพิ่มสัญญาวงเงินใหม่</w:t>
            </w:r>
          </w:p>
        </w:tc>
      </w:tr>
      <w:tr w:rsidR="00BE69F2" w:rsidRPr="00BE69F2" w14:paraId="59756C7D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04A402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6B8B48D1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สามารถใช้ </w:t>
            </w:r>
            <w:r w:rsidRPr="00BE69F2">
              <w:t xml:space="preserve">Running Number </w:t>
            </w:r>
            <w:r w:rsidRPr="00BE69F2">
              <w:rPr>
                <w:cs/>
              </w:rPr>
              <w:t xml:space="preserve">ภายในของ สง. 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>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โดยเลข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ต้องไม่เป็นเลขที่ซ้ำกัน และเป็นเลขที่สามารถอ้างอิงได้ว่าเป็นของ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ใด ของสัญญาใด หรือของลูกค้าคนใด</w:t>
            </w:r>
          </w:p>
        </w:tc>
      </w:tr>
    </w:tbl>
    <w:p w14:paraId="08CFED4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38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09"/>
      </w:tblGrid>
      <w:tr w:rsidR="00BE69F2" w:rsidRPr="00BE69F2" w14:paraId="26F37DB0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BCE658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09" w:type="dxa"/>
            <w:shd w:val="clear" w:color="auto" w:fill="F2F2F2" w:themeFill="background1" w:themeFillShade="F2"/>
          </w:tcPr>
          <w:p w14:paraId="281ACB3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ที่มีการขาย </w:t>
            </w:r>
            <w:r w:rsidRPr="00BE69F2">
              <w:t xml:space="preserve">Bundle Products </w:t>
            </w:r>
            <w:r w:rsidRPr="00BE69F2">
              <w:rPr>
                <w:cs/>
              </w:rPr>
              <w:t xml:space="preserve">โดยมีใบคำขอสินเชื่อเพียง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ฉบับ จะต้องรายงานเป็นระดับ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หรือระดับ </w:t>
            </w:r>
            <w:r w:rsidRPr="00BE69F2">
              <w:t xml:space="preserve">Products </w:t>
            </w:r>
            <w:r w:rsidRPr="00BE69F2">
              <w:rPr>
                <w:cs/>
              </w:rPr>
              <w:t xml:space="preserve">เนื่องจากแต่ละ </w:t>
            </w:r>
            <w:r w:rsidRPr="00BE69F2">
              <w:t xml:space="preserve">Product </w:t>
            </w:r>
            <w:r w:rsidRPr="00BE69F2">
              <w:rPr>
                <w:cs/>
              </w:rPr>
              <w:t xml:space="preserve">มีการขอวงเงิน และ </w:t>
            </w:r>
            <w:r w:rsidRPr="00BE69F2">
              <w:t xml:space="preserve">Application Status </w:t>
            </w:r>
            <w:r w:rsidRPr="00BE69F2">
              <w:rPr>
                <w:cs/>
              </w:rPr>
              <w:t>ต่างกัน</w:t>
            </w:r>
          </w:p>
        </w:tc>
      </w:tr>
      <w:tr w:rsidR="00BE69F2" w:rsidRPr="00BE69F2" w14:paraId="68B33143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62987F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09" w:type="dxa"/>
          </w:tcPr>
          <w:p w14:paraId="62516C4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F687C">
              <w:rPr>
                <w:cs/>
              </w:rPr>
              <w:t xml:space="preserve">ให้รายงานระดับ </w:t>
            </w:r>
            <w:r w:rsidRPr="005F687C">
              <w:t xml:space="preserve">Products </w:t>
            </w:r>
            <w:r w:rsidRPr="005F687C">
              <w:rPr>
                <w:cs/>
              </w:rPr>
              <w:t xml:space="preserve">เนื่องจากมีวงเงินและ </w:t>
            </w:r>
            <w:r w:rsidRPr="005F687C">
              <w:t xml:space="preserve">Application Status </w:t>
            </w:r>
            <w:r w:rsidRPr="005F687C">
              <w:rPr>
                <w:cs/>
              </w:rPr>
              <w:t xml:space="preserve">ต่างกัน อย่างไรก็ดี ให้อยู่บนหลักการสอดคล้องกับที่ สง. ใช้คำนวณ </w:t>
            </w:r>
            <w:r w:rsidRPr="005F687C">
              <w:t>Approval Rate</w:t>
            </w:r>
          </w:p>
        </w:tc>
      </w:tr>
    </w:tbl>
    <w:p w14:paraId="3D75B8E6" w14:textId="5E29CC36" w:rsidR="007C28CB" w:rsidRPr="000A688A" w:rsidRDefault="000A688A" w:rsidP="009A6773">
      <w:pPr>
        <w:spacing w:line="240" w:lineRule="auto"/>
        <w:rPr>
          <w:color w:val="FF0000"/>
        </w:rPr>
      </w:pPr>
      <w:r>
        <w:tab/>
      </w:r>
    </w:p>
    <w:p w14:paraId="6843160F" w14:textId="77777777" w:rsidR="007C28CB" w:rsidRPr="00BE69F2" w:rsidRDefault="007C28CB" w:rsidP="002B5A2D">
      <w:pPr>
        <w:pStyle w:val="Heading5"/>
      </w:pPr>
      <w:r w:rsidRPr="00BE69F2">
        <w:t>[Currency]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08CAA4B5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0B23AB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083E6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โดยทั่วไปหนึ่งคำขอสามารถมีได้หลายวงเงิน และแต่ละวงเงินสามารถมีสกุลเงินที่แตกต่างกัน</w:t>
            </w:r>
            <w:r w:rsidRPr="00BE69F2">
              <w:t xml:space="preserve"> </w:t>
            </w:r>
          </w:p>
          <w:p w14:paraId="5F2A1E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หากขอกู้ </w:t>
            </w:r>
            <w:r w:rsidRPr="00BE69F2">
              <w:t>2</w:t>
            </w:r>
            <w:r w:rsidRPr="00BE69F2">
              <w:rPr>
                <w:cs/>
              </w:rPr>
              <w:t xml:space="preserve"> วงเงิน มี </w:t>
            </w:r>
            <w:r w:rsidRPr="00BE69F2">
              <w:t>O/D 1</w:t>
            </w:r>
            <w:r w:rsidRPr="00BE69F2">
              <w:rPr>
                <w:cs/>
              </w:rPr>
              <w:t xml:space="preserve"> ล้าน (</w:t>
            </w:r>
            <w:r w:rsidRPr="00BE69F2">
              <w:t>USD) Term loan 10</w:t>
            </w:r>
            <w:r w:rsidRPr="00BE69F2">
              <w:rPr>
                <w:cs/>
              </w:rPr>
              <w:t xml:space="preserve"> ล้าน (</w:t>
            </w:r>
            <w:r w:rsidRPr="00BE69F2">
              <w:t>THB)</w:t>
            </w:r>
            <w:r w:rsidRPr="00BE69F2">
              <w:rPr>
                <w:cs/>
              </w:rPr>
              <w:t xml:space="preserve"> โดยวงเงินรวมระดับคำขอสินเชื่อ (</w:t>
            </w:r>
            <w:r w:rsidRPr="00BE69F2">
              <w:t xml:space="preserve">Application Id)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THB </w:t>
            </w:r>
            <w:r w:rsidRPr="00BE69F2">
              <w:rPr>
                <w:cs/>
              </w:rPr>
              <w:t xml:space="preserve">เท่านั้น เช่น </w:t>
            </w:r>
            <w:r w:rsidRPr="00BE69F2">
              <w:t>43</w:t>
            </w:r>
            <w:r w:rsidRPr="00BE69F2">
              <w:rPr>
                <w:cs/>
              </w:rPr>
              <w:t xml:space="preserve"> ล้านบาท (</w:t>
            </w:r>
            <w:r w:rsidRPr="00BE69F2">
              <w:t>THB)</w:t>
            </w:r>
            <w:r w:rsidRPr="00BE69F2">
              <w:rPr>
                <w:cs/>
              </w:rPr>
              <w:t xml:space="preserve"> ให้รายงานเพียง </w:t>
            </w:r>
            <w:r w:rsidRPr="00BE69F2">
              <w:t xml:space="preserve">Application Id </w:t>
            </w:r>
            <w:r w:rsidRPr="00BE69F2">
              <w:rPr>
                <w:cs/>
              </w:rPr>
              <w:t>รายการเดียว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6DDA8FD3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Application Id = APP</w:t>
            </w:r>
            <w:r w:rsidRPr="00BE69F2">
              <w:rPr>
                <w:cs/>
              </w:rPr>
              <w:t>1</w:t>
            </w:r>
          </w:p>
          <w:p w14:paraId="74CC7B00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Currency = THB</w:t>
            </w:r>
          </w:p>
          <w:p w14:paraId="639797D3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Application Amount in Original Currency = </w:t>
            </w:r>
            <w:r w:rsidRPr="00BE69F2">
              <w:rPr>
                <w:cs/>
              </w:rPr>
              <w:t>43,000,000</w:t>
            </w:r>
          </w:p>
          <w:p w14:paraId="49A857F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หากในใบคำขอสินเชื่อของทุกกลุ่มมีจำนวนเงินรวมเป็น </w:t>
            </w:r>
            <w:r w:rsidRPr="00BE69F2">
              <w:t xml:space="preserve">THB </w:t>
            </w:r>
            <w:r w:rsidRPr="00BE69F2">
              <w:rPr>
                <w:cs/>
              </w:rPr>
              <w:t>เสมอ ดังนั้น ในมุมมองใบคำขอสินเชื่อต้องรายงานเป็นจำนวนเงินรวมใช่หรือไม่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หากใช่จะขอรายงานตามระบบขอสินเชื่อ เป็น </w:t>
            </w:r>
            <w:r w:rsidRPr="00BE69F2">
              <w:t xml:space="preserve">THB </w:t>
            </w:r>
            <w:r w:rsidRPr="00BE69F2">
              <w:rPr>
                <w:cs/>
              </w:rPr>
              <w:t>เท่านั้น</w:t>
            </w:r>
          </w:p>
          <w:p w14:paraId="5A4452A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แต่สำหรับ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จะสร้างวงเงินแยกเป็น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ซึ่งสามารถมี </w:t>
            </w:r>
            <w:r w:rsidRPr="00BE69F2">
              <w:t xml:space="preserve">Currency </w:t>
            </w:r>
            <w:r w:rsidRPr="00BE69F2">
              <w:rPr>
                <w:cs/>
              </w:rPr>
              <w:t>ที่แตกต่างกัน คือ</w:t>
            </w:r>
          </w:p>
          <w:p w14:paraId="0A24F23F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lastRenderedPageBreak/>
              <w:t xml:space="preserve"> Credit Line </w:t>
            </w:r>
            <w:proofErr w:type="gramStart"/>
            <w:r w:rsidRPr="00BE69F2">
              <w:rPr>
                <w:cs/>
              </w:rPr>
              <w:t>1</w:t>
            </w:r>
            <w:r w:rsidRPr="00BE69F2">
              <w:t xml:space="preserve"> </w:t>
            </w:r>
            <w:r w:rsidRPr="00BE69F2">
              <w:rPr>
                <w:cs/>
              </w:rPr>
              <w:t>:</w:t>
            </w:r>
            <w:proofErr w:type="gramEnd"/>
            <w:r w:rsidRPr="00BE69F2">
              <w:rPr>
                <w:cs/>
              </w:rPr>
              <w:t xml:space="preserve"> </w:t>
            </w:r>
            <w:r w:rsidRPr="00BE69F2">
              <w:t>O/D 1</w:t>
            </w:r>
            <w:r w:rsidRPr="00BE69F2">
              <w:rPr>
                <w:cs/>
              </w:rPr>
              <w:t xml:space="preserve"> ล้าน </w:t>
            </w:r>
            <w:r w:rsidRPr="00BE69F2">
              <w:t>USD</w:t>
            </w:r>
          </w:p>
          <w:p w14:paraId="466E193A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Credit Line </w:t>
            </w:r>
            <w:proofErr w:type="gramStart"/>
            <w:r w:rsidRPr="00BE69F2">
              <w:rPr>
                <w:cs/>
              </w:rPr>
              <w:t>2</w:t>
            </w:r>
            <w:r w:rsidRPr="00BE69F2">
              <w:t xml:space="preserve"> </w:t>
            </w:r>
            <w:r w:rsidRPr="00BE69F2">
              <w:rPr>
                <w:cs/>
              </w:rPr>
              <w:t>:</w:t>
            </w:r>
            <w:proofErr w:type="gramEnd"/>
            <w:r w:rsidRPr="00BE69F2">
              <w:rPr>
                <w:cs/>
              </w:rPr>
              <w:t xml:space="preserve"> </w:t>
            </w:r>
            <w:r w:rsidRPr="00BE69F2">
              <w:t>T/L 10</w:t>
            </w:r>
            <w:r w:rsidRPr="00BE69F2">
              <w:rPr>
                <w:cs/>
              </w:rPr>
              <w:t xml:space="preserve"> ล้าน </w:t>
            </w:r>
            <w:r w:rsidRPr="00BE69F2">
              <w:t>THB</w:t>
            </w:r>
          </w:p>
        </w:tc>
      </w:tr>
      <w:tr w:rsidR="00BE69F2" w:rsidRPr="00BE69F2" w14:paraId="5B2F7020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11D770A" w14:textId="77777777" w:rsidR="007C28CB" w:rsidRPr="00F217EE" w:rsidRDefault="007C28CB" w:rsidP="009A6773">
            <w:pPr>
              <w:rPr>
                <w:b w:val="0"/>
                <w:bCs w:val="0"/>
              </w:rPr>
            </w:pPr>
            <w:r w:rsidRPr="00F217EE">
              <w:lastRenderedPageBreak/>
              <w:t>A1</w:t>
            </w:r>
          </w:p>
        </w:tc>
        <w:tc>
          <w:tcPr>
            <w:tcW w:w="9827" w:type="dxa"/>
          </w:tcPr>
          <w:p w14:paraId="426C98D1" w14:textId="77777777" w:rsidR="007C28CB" w:rsidRPr="00F217EE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F217EE">
              <w:rPr>
                <w:spacing w:val="-4"/>
                <w:cs/>
              </w:rPr>
              <w:t xml:space="preserve">สามารถรายงานได้โดยรายงานทั้งหมดเป็น </w:t>
            </w:r>
            <w:r w:rsidRPr="00F217EE">
              <w:rPr>
                <w:spacing w:val="-4"/>
              </w:rPr>
              <w:t xml:space="preserve">THB </w:t>
            </w:r>
            <w:r w:rsidRPr="00F217EE">
              <w:rPr>
                <w:spacing w:val="-4"/>
                <w:cs/>
              </w:rPr>
              <w:t xml:space="preserve">ตามที่ระบบ สง. เก็บ ทั้งนี้ ขอให้เป็นไปตามวัตถุประสงค์ของ ธปท. ต้องการวิเคราะห์ความต้องการของสินเชื่อ และสามารถคำนวน </w:t>
            </w:r>
            <w:r w:rsidRPr="00F217EE">
              <w:rPr>
                <w:spacing w:val="-4"/>
              </w:rPr>
              <w:t xml:space="preserve">Approval Rate </w:t>
            </w:r>
            <w:r w:rsidRPr="00F217EE">
              <w:rPr>
                <w:spacing w:val="-4"/>
                <w:cs/>
              </w:rPr>
              <w:t>ให้สอดคล้องกับหลักการที่ สง. ใช้ในการติดตามภายใน</w:t>
            </w:r>
          </w:p>
        </w:tc>
      </w:tr>
    </w:tbl>
    <w:p w14:paraId="45ED7289" w14:textId="1A5109BE" w:rsidR="007C28CB" w:rsidRPr="00BE69F2" w:rsidRDefault="007C28CB" w:rsidP="00E84D93">
      <w:pPr>
        <w:spacing w:line="240" w:lineRule="auto"/>
        <w:ind w:firstLine="720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3536D9A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14FD5B9" w14:textId="77777777" w:rsidR="007C28CB" w:rsidRPr="00BE69F2" w:rsidRDefault="007C28CB" w:rsidP="009A6773"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EC6FFE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Branch Number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Currency </w:t>
            </w:r>
            <w:r w:rsidRPr="00BE69F2">
              <w:rPr>
                <w:cs/>
              </w:rPr>
              <w:t>สัมพันธ์กับการรายงานประเภทสินเชื่อและการยื่นคำขออย่างไร</w:t>
            </w:r>
          </w:p>
        </w:tc>
      </w:tr>
      <w:tr w:rsidR="00BE69F2" w:rsidRPr="00BE69F2" w14:paraId="1103F78C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2A06105" w14:textId="77777777" w:rsidR="007C28CB" w:rsidRPr="00BE69F2" w:rsidRDefault="007C28CB" w:rsidP="009A6773">
            <w:r w:rsidRPr="00BE69F2">
              <w:t>A2</w:t>
            </w:r>
          </w:p>
        </w:tc>
        <w:tc>
          <w:tcPr>
            <w:tcW w:w="9827" w:type="dxa"/>
          </w:tcPr>
          <w:p w14:paraId="6DB6DFD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ให้รายงานประเภทสินเชื่อ (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) แยกตาม </w:t>
            </w:r>
            <w:r w:rsidRPr="00BE69F2">
              <w:t xml:space="preserve">Currency </w:t>
            </w:r>
            <w:r w:rsidRPr="00BE69F2">
              <w:rPr>
                <w:cs/>
              </w:rPr>
              <w:t xml:space="preserve">โดยการรายงาน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จะให้รายงานมาคู่กับ </w:t>
            </w:r>
            <w:r w:rsidRPr="00BE69F2">
              <w:t xml:space="preserve">Currency </w:t>
            </w:r>
            <w:r w:rsidRPr="00BE69F2">
              <w:rPr>
                <w:cs/>
              </w:rPr>
              <w:t>เสมอ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50"/>
              <w:gridCol w:w="4397"/>
            </w:tblGrid>
            <w:tr w:rsidR="00BE69F2" w:rsidRPr="00BE69F2" w14:paraId="349815B1" w14:textId="77777777">
              <w:tc>
                <w:tcPr>
                  <w:tcW w:w="4550" w:type="dxa"/>
                </w:tcPr>
                <w:p w14:paraId="1BB74CCC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การรายงานข้อมูลด้านลูกค้ามายื่นขอสินเชื่อ </w:t>
                  </w:r>
                  <w:r w:rsidRPr="00BE69F2">
                    <w:rPr>
                      <w:b/>
                      <w:bCs/>
                      <w:cs/>
                    </w:rPr>
                    <w:br/>
                    <w:t xml:space="preserve">(ด้าน </w:t>
                  </w:r>
                  <w:r w:rsidRPr="00BE69F2">
                    <w:rPr>
                      <w:b/>
                      <w:bCs/>
                    </w:rPr>
                    <w:t>Demand)</w:t>
                  </w:r>
                </w:p>
              </w:tc>
              <w:tc>
                <w:tcPr>
                  <w:tcW w:w="4397" w:type="dxa"/>
                </w:tcPr>
                <w:p w14:paraId="6209FF6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การรายงานข้อมูลด้าน สง</w:t>
                  </w:r>
                  <w:r w:rsidRPr="00BE69F2">
                    <w:rPr>
                      <w:b/>
                      <w:bCs/>
                    </w:rPr>
                    <w:t xml:space="preserve">. </w:t>
                  </w:r>
                  <w:r w:rsidRPr="00BE69F2">
                    <w:rPr>
                      <w:b/>
                      <w:bCs/>
                      <w:cs/>
                    </w:rPr>
                    <w:t xml:space="preserve">พิจารณาอนุมัติสินเชื่อ </w:t>
                  </w:r>
                  <w:r w:rsidRPr="00BE69F2">
                    <w:rPr>
                      <w:b/>
                      <w:bCs/>
                      <w:cs/>
                    </w:rPr>
                    <w:br/>
                    <w:t xml:space="preserve">(ด้าน </w:t>
                  </w:r>
                  <w:r w:rsidRPr="00BE69F2">
                    <w:rPr>
                      <w:b/>
                      <w:bCs/>
                    </w:rPr>
                    <w:t>Supply)</w:t>
                  </w:r>
                </w:p>
              </w:tc>
            </w:tr>
            <w:tr w:rsidR="00BE69F2" w:rsidRPr="00BE69F2" w14:paraId="10B973AE" w14:textId="77777777">
              <w:tc>
                <w:tcPr>
                  <w:tcW w:w="4550" w:type="dxa"/>
                </w:tcPr>
                <w:p w14:paraId="49850A22" w14:textId="77777777" w:rsidR="007C28CB" w:rsidRPr="00BE69F2" w:rsidRDefault="007C28CB" w:rsidP="009A6773">
                  <w:r w:rsidRPr="00BE69F2">
                    <w:rPr>
                      <w:cs/>
                    </w:rPr>
                    <w:t xml:space="preserve">รายงานใน </w:t>
                  </w:r>
                  <w:r w:rsidRPr="00BE69F2">
                    <w:t xml:space="preserve">Data Entity 2.5 : Application Loan Type </w:t>
                  </w:r>
                  <w:r w:rsidRPr="00BE69F2">
                    <w:rPr>
                      <w:cs/>
                    </w:rPr>
                    <w:t xml:space="preserve">โดย </w:t>
                  </w:r>
                  <w:r w:rsidRPr="00BE69F2">
                    <w:t xml:space="preserve">Data Element </w:t>
                  </w:r>
                  <w:r w:rsidRPr="00BE69F2">
                    <w:rPr>
                      <w:cs/>
                    </w:rPr>
                    <w:t>ประกอบด้วย</w:t>
                  </w:r>
                </w:p>
                <w:p w14:paraId="0FE2843C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Currency</w:t>
                  </w:r>
                </w:p>
                <w:p w14:paraId="7FF7A904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Loan and Contingent Type</w:t>
                  </w:r>
                </w:p>
                <w:p w14:paraId="5B1BF9A2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Original Loan and Contingent Type</w:t>
                  </w:r>
                </w:p>
              </w:tc>
              <w:tc>
                <w:tcPr>
                  <w:tcW w:w="4397" w:type="dxa"/>
                </w:tcPr>
                <w:p w14:paraId="5B44AD5E" w14:textId="77777777" w:rsidR="007C28CB" w:rsidRPr="00BE69F2" w:rsidRDefault="007C28CB" w:rsidP="009A6773">
                  <w:r w:rsidRPr="00BE69F2">
                    <w:rPr>
                      <w:cs/>
                    </w:rPr>
                    <w:t xml:space="preserve">รายงานใน </w:t>
                  </w:r>
                  <w:r w:rsidRPr="00BE69F2">
                    <w:t xml:space="preserve">Data Entity 2.6 : Application Status </w:t>
                  </w:r>
                  <w:r w:rsidRPr="00BE69F2">
                    <w:rPr>
                      <w:cs/>
                    </w:rPr>
                    <w:t xml:space="preserve">โดย </w:t>
                  </w:r>
                  <w:r w:rsidRPr="00BE69F2">
                    <w:t xml:space="preserve">Data Element </w:t>
                  </w:r>
                  <w:r w:rsidRPr="00BE69F2">
                    <w:rPr>
                      <w:cs/>
                    </w:rPr>
                    <w:t>ประกอบด้วย</w:t>
                  </w:r>
                </w:p>
                <w:p w14:paraId="74BBD01A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Currency</w:t>
                  </w:r>
                </w:p>
                <w:p w14:paraId="642B774B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Loan and Contingent Type</w:t>
                  </w:r>
                </w:p>
                <w:p w14:paraId="728C7034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Original Loan and Contingent Type</w:t>
                  </w:r>
                </w:p>
              </w:tc>
            </w:tr>
          </w:tbl>
          <w:p w14:paraId="3597863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Branch Number </w:t>
            </w:r>
            <w:r w:rsidRPr="00BE69F2">
              <w:rPr>
                <w:cs/>
              </w:rPr>
              <w:t xml:space="preserve">คือ สาขาที่ลูกค้ามายื่นคำขอสินเชื่อดังกล่าว ให้รายงานใน </w:t>
            </w:r>
            <w:r w:rsidRPr="00BE69F2">
              <w:t xml:space="preserve">Data Entity 2.1  Application </w:t>
            </w:r>
          </w:p>
        </w:tc>
      </w:tr>
    </w:tbl>
    <w:p w14:paraId="603C5EFE" w14:textId="77777777" w:rsidR="007C28CB" w:rsidRPr="00BE69F2" w:rsidRDefault="007C28CB" w:rsidP="009A6773">
      <w:pPr>
        <w:spacing w:line="240" w:lineRule="auto"/>
      </w:pPr>
    </w:p>
    <w:p w14:paraId="07152BC4" w14:textId="77777777" w:rsidR="007C28CB" w:rsidRPr="00BE69F2" w:rsidRDefault="007C28CB" w:rsidP="002B5A2D">
      <w:pPr>
        <w:pStyle w:val="Heading5"/>
      </w:pPr>
      <w:r w:rsidRPr="00BE69F2">
        <w:t>[Application Date]</w:t>
      </w:r>
    </w:p>
    <w:tbl>
      <w:tblPr>
        <w:tblStyle w:val="PlainTable2"/>
        <w:tblW w:w="104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44"/>
      </w:tblGrid>
      <w:tr w:rsidR="00BE69F2" w:rsidRPr="00BE69F2" w14:paraId="5313CEFD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523CAA7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44" w:type="dxa"/>
            <w:shd w:val="clear" w:color="auto" w:fill="F2F2F2" w:themeFill="background1" w:themeFillShade="F2"/>
          </w:tcPr>
          <w:p w14:paraId="7C653E4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รายงานวันที่ลูกค้ายื่นคำขอสินเชื่อ หรือรายงานวันที่ สง. อนุมัติคำขอสินเชื่อ</w:t>
            </w:r>
          </w:p>
        </w:tc>
      </w:tr>
      <w:tr w:rsidR="00BE69F2" w:rsidRPr="00BE69F2" w14:paraId="4C398DF6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39F8909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44" w:type="dxa"/>
          </w:tcPr>
          <w:p w14:paraId="0FD07C3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รายงานวันที่ลูกค้ามายื่นขอสินเชื่อกับทาง สง. เช่น วันที่ยื่นใบสมัครที่เคาน์เตอร์ธนาคาร หรือวันมายื่นขอผ่านช่องทาง </w:t>
            </w:r>
            <w:r w:rsidRPr="00BE69F2">
              <w:t>Online</w:t>
            </w:r>
          </w:p>
        </w:tc>
      </w:tr>
    </w:tbl>
    <w:p w14:paraId="5708039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44"/>
      </w:tblGrid>
      <w:tr w:rsidR="00BE69F2" w:rsidRPr="00BE69F2" w14:paraId="0AE27928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697F716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44" w:type="dxa"/>
            <w:shd w:val="clear" w:color="auto" w:fill="F2F2F2" w:themeFill="background1" w:themeFillShade="F2"/>
          </w:tcPr>
          <w:p w14:paraId="592F692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วันที่ขอสินเชื่อที่ต้องการให้รายงานหมายถึงวันใด</w:t>
            </w:r>
          </w:p>
        </w:tc>
      </w:tr>
      <w:tr w:rsidR="00BE69F2" w:rsidRPr="00BE69F2" w14:paraId="2C4BF56D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2D4EA18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44" w:type="dxa"/>
          </w:tcPr>
          <w:p w14:paraId="3C97F2D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วันที่ลูกค้ามายื่นขอสินเชื่อกับทาง สง. เช่น วันที่ยื่นใบสมัครที่เคาน์เตอร์ สง. หรือวันมายื่นขอผ่านช่องทาง </w:t>
            </w:r>
            <w:r w:rsidRPr="00BE69F2">
              <w:t>Online</w:t>
            </w:r>
          </w:p>
        </w:tc>
      </w:tr>
    </w:tbl>
    <w:p w14:paraId="79132FD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357EBFB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01F0B64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204F5D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สามารถระบุวันที่ยื่นขอสินเชื่อเป็นวันที่ที่ระบุข้อมูลในระบบได้หรือไม่</w:t>
            </w:r>
          </w:p>
        </w:tc>
      </w:tr>
      <w:tr w:rsidR="00BE69F2" w:rsidRPr="00BE69F2" w14:paraId="266C2AC8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F04E2E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1981DF9C" w14:textId="685DD51F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751A2B">
              <w:rPr>
                <w:cs/>
              </w:rPr>
              <w:t>ขอให้รายงานเป็นวันที่ลูกค้ายื่นคำขอสินเชื่อกับ สง.</w:t>
            </w:r>
            <w:r w:rsidR="006B1938" w:rsidRPr="00751A2B">
              <w:rPr>
                <w:rFonts w:hint="cs"/>
                <w:color w:val="FF0000"/>
                <w:cs/>
              </w:rPr>
              <w:t xml:space="preserve"> </w:t>
            </w:r>
            <w:r w:rsidRPr="00751A2B">
              <w:rPr>
                <w:cs/>
              </w:rPr>
              <w:t>หากไม่ทราบอนุโลมให้เป็นวันที่ที่ระบุข้อมูลในระบบ อย่างไรก็ดี อนุโลมบนหลักการว่าต้องเป็นวันที่ที่สอดคล้องกับวันที่ที่ สง. ใช้คำนวน</w:t>
            </w:r>
            <w:r w:rsidRPr="00751A2B">
              <w:t xml:space="preserve"> Approval Rate</w:t>
            </w:r>
          </w:p>
        </w:tc>
      </w:tr>
    </w:tbl>
    <w:p w14:paraId="1EB1FC98" w14:textId="0A7F4D83" w:rsidR="007C28CB" w:rsidRPr="00BE69F2" w:rsidRDefault="00E84D93" w:rsidP="009A6773">
      <w:pPr>
        <w:spacing w:line="240" w:lineRule="auto"/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2B976CA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D342711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4CB74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t xml:space="preserve">Application Date </w:t>
            </w:r>
            <w:r w:rsidRPr="00BE69F2">
              <w:rPr>
                <w:cs/>
              </w:rPr>
              <w:t>ต้องการให้รายงานเป็นวันใด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</w:p>
          <w:p w14:paraId="4C3FE966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กรณีลูกค้าทั่วไปใช้วันที่ลูกค้า </w:t>
            </w:r>
            <w:r w:rsidRPr="00BE69F2">
              <w:t xml:space="preserve">submit </w:t>
            </w:r>
            <w:r w:rsidRPr="00BE69F2">
              <w:rPr>
                <w:cs/>
              </w:rPr>
              <w:t>ใบสมัคร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และกรณี </w:t>
            </w:r>
            <w:r w:rsidRPr="00BE69F2">
              <w:t xml:space="preserve">corporate </w:t>
            </w:r>
            <w:r w:rsidRPr="00BE69F2">
              <w:rPr>
                <w:cs/>
              </w:rPr>
              <w:t>ไม่มีการยื่นคำขอจะขอใช้วันที่ได้รับข้อมูลครบถ้วนสำหรับการวิเคราะห์สินเชื่อ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</w:p>
          <w:p w14:paraId="4AE9C4AC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วันที่ใบสมัคร </w:t>
            </w:r>
            <w:r w:rsidRPr="00BE69F2">
              <w:t xml:space="preserve">submit </w:t>
            </w:r>
            <w:r w:rsidRPr="00BE69F2">
              <w:rPr>
                <w:cs/>
              </w:rPr>
              <w:t>เข้าระบบ หรือ</w:t>
            </w:r>
          </w:p>
          <w:p w14:paraId="052AD36E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วันที่ อนุมัติ หรือ</w:t>
            </w:r>
          </w:p>
          <w:p w14:paraId="56FDC760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ตั้งหนี้ 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</w:p>
          <w:p w14:paraId="60D6925A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วันที่เบิกถอน</w:t>
            </w:r>
          </w:p>
        </w:tc>
      </w:tr>
      <w:tr w:rsidR="00BE69F2" w:rsidRPr="00BE69F2" w14:paraId="27AB3280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00EF308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188E56F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 ต้องการวันที่ </w:t>
            </w:r>
            <w:r w:rsidRPr="00BE69F2">
              <w:t xml:space="preserve">Application register </w:t>
            </w:r>
            <w:r w:rsidRPr="00BE69F2">
              <w:rPr>
                <w:cs/>
              </w:rPr>
              <w:t>เข้าระบบ</w:t>
            </w:r>
          </w:p>
        </w:tc>
      </w:tr>
    </w:tbl>
    <w:p w14:paraId="6DBD1A2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7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95"/>
      </w:tblGrid>
      <w:tr w:rsidR="00BE69F2" w:rsidRPr="00BE69F2" w14:paraId="06C2166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F2F2F2" w:themeFill="background1" w:themeFillShade="F2"/>
          </w:tcPr>
          <w:p w14:paraId="4C9CB393" w14:textId="19BE1BB3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lastRenderedPageBreak/>
              <w:br w:type="page"/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95" w:type="dxa"/>
            <w:shd w:val="clear" w:color="auto" w:fill="F2F2F2" w:themeFill="background1" w:themeFillShade="F2"/>
          </w:tcPr>
          <w:p w14:paraId="32A1DDA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Application Date </w:t>
            </w:r>
            <w:r w:rsidRPr="00BE69F2">
              <w:rPr>
                <w:cs/>
              </w:rPr>
              <w:t xml:space="preserve">คือ วันที่ สง. เสนอ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หรือวันที่อนุมัติของ </w:t>
            </w:r>
            <w:r w:rsidRPr="00BE69F2">
              <w:t>Application</w:t>
            </w:r>
          </w:p>
        </w:tc>
      </w:tr>
      <w:tr w:rsidR="00BE69F2" w:rsidRPr="00BE69F2" w14:paraId="6B1D3C49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5EE358F8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95" w:type="dxa"/>
          </w:tcPr>
          <w:p w14:paraId="52D9083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Application Date </w:t>
            </w:r>
            <w:r w:rsidRPr="00BE69F2">
              <w:rPr>
                <w:cs/>
              </w:rPr>
              <w:t xml:space="preserve">คือ วันที่ยื่นคำขอสินเชื่อ หากเป็นสินเชื่อธุรกิจให้รายงานวันที่บันทึกเข้าระบบ (วันที่เริ่ม </w:t>
            </w:r>
            <w:r w:rsidRPr="00BE69F2">
              <w:t xml:space="preserve">Generate </w:t>
            </w:r>
            <w:r w:rsidRPr="00BE69F2">
              <w:rPr>
                <w:cs/>
              </w:rPr>
              <w:t>เลขที่คำขอสินเชื่อ) ได้</w:t>
            </w:r>
          </w:p>
        </w:tc>
      </w:tr>
    </w:tbl>
    <w:p w14:paraId="5B9EA498" w14:textId="77777777" w:rsidR="007C28CB" w:rsidRPr="00BE69F2" w:rsidRDefault="007C28CB" w:rsidP="009A6773">
      <w:pPr>
        <w:spacing w:line="240" w:lineRule="auto"/>
      </w:pPr>
    </w:p>
    <w:p w14:paraId="701D4098" w14:textId="77777777" w:rsidR="007C28CB" w:rsidRPr="00BE69F2" w:rsidRDefault="007C28CB" w:rsidP="002B5A2D">
      <w:pPr>
        <w:pStyle w:val="Heading5"/>
      </w:pPr>
      <w:r w:rsidRPr="00BE69F2">
        <w:t>[Application Amount in Original Currency]</w:t>
      </w:r>
    </w:p>
    <w:tbl>
      <w:tblPr>
        <w:tblStyle w:val="PlainTable2"/>
        <w:tblpPr w:leftFromText="180" w:rightFromText="180" w:vertAnchor="text" w:tblpY="43"/>
        <w:tblW w:w="1044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63"/>
      </w:tblGrid>
      <w:tr w:rsidR="00BE69F2" w:rsidRPr="00BE69F2" w14:paraId="43783C1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2D43FE35" w14:textId="77777777" w:rsidR="007C28CB" w:rsidRPr="00BE69F2" w:rsidRDefault="007C28CB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63" w:type="dxa"/>
            <w:shd w:val="clear" w:color="auto" w:fill="F2F2F2" w:themeFill="background1" w:themeFillShade="F2"/>
          </w:tcPr>
          <w:p w14:paraId="247BFBD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ลูกค้าสมัครสินเชื่อส่วนบุคคลหรือบัตรเครดิตจะไม่มีการกรอกยอดเงินที่ขออนุมัติ เนื่องจากลูกค้าให้ทาง สง. เป็นผู้พิจารณายอดที่สามารถอนุมัติได้มากที่สุด กรณีนี้ต้องรายงานอย่างไร</w:t>
            </w:r>
          </w:p>
        </w:tc>
      </w:tr>
      <w:tr w:rsidR="00BE69F2" w:rsidRPr="00BE69F2" w14:paraId="25A32ECC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76A737C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63" w:type="dxa"/>
          </w:tcPr>
          <w:p w14:paraId="0813577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 Application Amount in Original Currency</w:t>
            </w:r>
            <w:r w:rsidRPr="00BE69F2">
              <w:rPr>
                <w:cs/>
              </w:rPr>
              <w:t xml:space="preserve"> </w:t>
            </w:r>
            <w:r w:rsidRPr="00BE69F2">
              <w:t>= 0</w:t>
            </w:r>
          </w:p>
          <w:p w14:paraId="690FFE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เมื่อ สง. อนุมัติสินเชื่อ ให้รายงานยอดที่อนุมัติที่</w:t>
            </w:r>
            <w:r w:rsidRPr="00BE69F2">
              <w:t xml:space="preserve"> Approval Amount in Original Currency </w:t>
            </w:r>
            <w:r w:rsidRPr="00BE69F2">
              <w:rPr>
                <w:cs/>
              </w:rPr>
              <w:t xml:space="preserve">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</w:p>
        </w:tc>
      </w:tr>
    </w:tbl>
    <w:p w14:paraId="004707B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0A24C4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000263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0C6D5E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ในเอกสารคำขอสินเชื่อมีวัตถุประสงค์การกู้ยืมมากกว่า 1 วัตถุประสงค์ ให้รายงานยอดขอและยอดอนุมัติ จากการรวมยอดเงินทั้งหมดที่ได้ขอหรืออนุมัติ ใช่หรือไม่</w:t>
            </w:r>
          </w:p>
        </w:tc>
      </w:tr>
      <w:tr w:rsidR="00BE69F2" w:rsidRPr="00BE69F2" w14:paraId="787739D8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B313F1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5B4EC8B9" w14:textId="3A2D6856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รายงานยอดรวมทุกวัตถุประสงค์ที่ </w:t>
            </w:r>
            <w:r w:rsidRPr="00BE69F2">
              <w:t>Application Amount in Original Currency</w:t>
            </w:r>
            <w:r w:rsidRPr="00BE69F2">
              <w:rPr>
                <w:cs/>
              </w:rPr>
              <w:t xml:space="preserve"> และรายงานยอดอนุมัติทั้งหมดที่ </w:t>
            </w:r>
            <w:r w:rsidRPr="00BE69F2">
              <w:t>Approval Amount in Original Currency</w:t>
            </w:r>
            <w:r w:rsidRPr="00BE69F2">
              <w:rPr>
                <w:cs/>
              </w:rPr>
              <w:t xml:space="preserve"> 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  <w:r w:rsidRPr="00BE69F2">
              <w:rPr>
                <w:cs/>
              </w:rPr>
              <w:t xml:space="preserve"> โดยแยกตามประเภท</w:t>
            </w:r>
            <w:r w:rsidRPr="00BE69F2">
              <w:t xml:space="preserve"> Loan and Contingent Type</w:t>
            </w:r>
          </w:p>
        </w:tc>
      </w:tr>
    </w:tbl>
    <w:p w14:paraId="10F30F1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C6CB55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797273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CC77F55" w14:textId="09F62FCD" w:rsidR="007C28CB" w:rsidRPr="006C49E4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6C49E4">
              <w:rPr>
                <w:cs/>
              </w:rPr>
              <w:t>ให้รายงาน</w:t>
            </w:r>
            <w:r w:rsidRPr="006C49E4">
              <w:t xml:space="preserve"> Application Amount in Original Currency </w:t>
            </w:r>
            <w:r w:rsidRPr="006C49E4">
              <w:rPr>
                <w:cs/>
              </w:rPr>
              <w:t>เฉพาะวงเงินที่ขออนุมัติเพิ่ม/ลด</w:t>
            </w:r>
            <w:r w:rsidRPr="00E16324">
              <w:rPr>
                <w:cs/>
              </w:rPr>
              <w:t xml:space="preserve"> ตาม</w:t>
            </w:r>
            <w:r w:rsidRPr="006C49E4">
              <w:rPr>
                <w:cs/>
              </w:rPr>
              <w:t xml:space="preserve">ครั้งที่ขอหรือรายงานยอดรวมทั้งหมดของ </w:t>
            </w:r>
            <w:r w:rsidRPr="006C49E4">
              <w:t>Application</w:t>
            </w:r>
          </w:p>
        </w:tc>
      </w:tr>
      <w:tr w:rsidR="00BE69F2" w:rsidRPr="00BE69F2" w14:paraId="58C2706F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176E10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68A338AF" w14:textId="77777777" w:rsidR="007C28CB" w:rsidRPr="006C49E4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E16324">
              <w:rPr>
                <w:cs/>
              </w:rPr>
              <w:t>ให้รายงานเฉพาะส่วนที่ลูกค้า</w:t>
            </w:r>
            <w:r w:rsidRPr="00E16324">
              <w:rPr>
                <w:u w:val="single"/>
                <w:cs/>
              </w:rPr>
              <w:t>ตามครั้งที่ขอ</w:t>
            </w:r>
          </w:p>
        </w:tc>
      </w:tr>
    </w:tbl>
    <w:p w14:paraId="36602A84" w14:textId="77777777" w:rsidR="007C28CB" w:rsidRPr="00BE69F2" w:rsidRDefault="007C28CB" w:rsidP="009A6773">
      <w:pPr>
        <w:spacing w:line="240" w:lineRule="auto"/>
      </w:pPr>
    </w:p>
    <w:p w14:paraId="224BDBC7" w14:textId="77777777" w:rsidR="007C28CB" w:rsidRPr="00BE69F2" w:rsidRDefault="007C28CB" w:rsidP="002B5A2D">
      <w:pPr>
        <w:pStyle w:val="Heading5"/>
      </w:pPr>
      <w:r w:rsidRPr="00BE69F2">
        <w:t>[Online Flag]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F0AC0D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33B2241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E9E03F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หากลูกค้ามายื่นขอสินเชื่อที่สาขา และพนักงานของสาขาได้มอบอุปกรณ์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ให้ลูกค้าป้อนข้อมูลการขอสินเชื่อด้วยตนเอง แต่พนักงานยังคงคอยให้บริการข้อมูลผลิตภัณฑ์ ให้รายงาน </w:t>
            </w:r>
            <w:r w:rsidRPr="00BE69F2">
              <w:t xml:space="preserve">Online Flag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91BE68B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A95EFF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7522F4F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นิยามของการยื่นคำขอผ่านช่องทางออนไลน์ คือ การที่ลูกค้ายื่นขอสินเชื่อด้วยตนเองผ่านช่องทางออนไลน์ และไม่มีพนักงานขายมาให้บริการข้อมูลผลิตภัณฑ์ หากยื่นขอสินเชื่อที่สาขามีพนักงานให้ข้อมูลผลิตภัณฑ์ ต้องรายงาน </w:t>
            </w:r>
            <w:r w:rsidRPr="00BE69F2">
              <w:t xml:space="preserve">Online Flag </w:t>
            </w:r>
            <w:r w:rsidRPr="00BE69F2">
              <w:rPr>
                <w:cs/>
              </w:rPr>
              <w:t>เท่ากับ 0 (ไม่เป็นการยื่นคำขอผ่านช่องทางออนไลน์)</w:t>
            </w:r>
          </w:p>
        </w:tc>
      </w:tr>
    </w:tbl>
    <w:p w14:paraId="1E683B70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1FBD0278" w14:textId="77777777" w:rsidR="007C28CB" w:rsidRPr="00BE69F2" w:rsidRDefault="007C28CB" w:rsidP="009A6773">
      <w:pPr>
        <w:pStyle w:val="Heading3"/>
        <w:spacing w:line="240" w:lineRule="auto"/>
      </w:pPr>
      <w:bookmarkStart w:id="120" w:name="_Toc116233314"/>
      <w:bookmarkStart w:id="121" w:name="_Toc116233338"/>
      <w:bookmarkStart w:id="122" w:name="_Toc207049933"/>
      <w:r w:rsidRPr="00BE69F2">
        <w:lastRenderedPageBreak/>
        <w:t xml:space="preserve">2.2 Application Customer </w:t>
      </w:r>
      <w:r w:rsidRPr="00BE69F2">
        <w:rPr>
          <w:cs/>
        </w:rPr>
        <w:t>(</w:t>
      </w:r>
      <w:r w:rsidRPr="00BE69F2">
        <w:t>DER_APPC</w:t>
      </w:r>
      <w:r w:rsidRPr="00BE69F2">
        <w:rPr>
          <w:cs/>
        </w:rPr>
        <w:t>)</w:t>
      </w:r>
      <w:bookmarkEnd w:id="117"/>
      <w:bookmarkEnd w:id="120"/>
      <w:bookmarkEnd w:id="121"/>
      <w:bookmarkEnd w:id="122"/>
    </w:p>
    <w:p w14:paraId="311473B6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40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5"/>
        <w:gridCol w:w="9825"/>
      </w:tblGrid>
      <w:tr w:rsidR="00BE69F2" w:rsidRPr="00BE69F2" w14:paraId="03D3D5D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  <w:shd w:val="clear" w:color="auto" w:fill="F2F2F2" w:themeFill="background1" w:themeFillShade="F2"/>
          </w:tcPr>
          <w:p w14:paraId="78A7D6D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5" w:type="dxa"/>
            <w:shd w:val="clear" w:color="auto" w:fill="F2F2F2" w:themeFill="background1" w:themeFillShade="F2"/>
          </w:tcPr>
          <w:p w14:paraId="59EA127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หากกู้ร่วมต้องรายงานข้อมูลของลูกค้าทุกคนที่มีการกู้ร่วมกันด้วย หรือรายงานเฉพาะผู้กู้หลักเพียงคนเดียว</w:t>
            </w:r>
          </w:p>
        </w:tc>
      </w:tr>
      <w:tr w:rsidR="00BE69F2" w:rsidRPr="00BE69F2" w14:paraId="4358D13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</w:tcPr>
          <w:p w14:paraId="70BEAA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5" w:type="dxa"/>
          </w:tcPr>
          <w:p w14:paraId="5DA5F94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ให้รายงานรายละเอียดของผู้กู้หลักและผู้กู้ร่วม</w:t>
            </w:r>
          </w:p>
        </w:tc>
      </w:tr>
    </w:tbl>
    <w:p w14:paraId="415EFC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-9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E9A5C8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3FE2CD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90ACE5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ขอบเขตการรายงานใน </w:t>
            </w:r>
            <w:r w:rsidRPr="00BE69F2">
              <w:t xml:space="preserve">Data Entity 2.2  Application Customer </w:t>
            </w:r>
            <w:r w:rsidRPr="00BE69F2">
              <w:rPr>
                <w:cs/>
              </w:rPr>
              <w:t>คือ รายงานเฉพาะลูกค้าที่เป็นผู้กู้ ไม่รวมบุคคลอื่น เช่น ผู้ค้ำประกัน ผู้ถือกรรมสิทธิ์ ใช่หรือไม่</w:t>
            </w:r>
          </w:p>
        </w:tc>
      </w:tr>
      <w:tr w:rsidR="00BE69F2" w:rsidRPr="00BE69F2" w14:paraId="45ABD970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2DCBC8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193948D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รายงานเฉพาะลูกค้าที่เป็นผู้กู้ (รวมผู้กู้ร่วม)</w:t>
            </w:r>
          </w:p>
        </w:tc>
      </w:tr>
    </w:tbl>
    <w:p w14:paraId="6CC1712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-43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B4747D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41EF2B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251E83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ในกรณีกู้ร่วมให้รายงานอย่างไร</w:t>
            </w:r>
          </w:p>
        </w:tc>
      </w:tr>
      <w:tr w:rsidR="00BE69F2" w:rsidRPr="00BE69F2" w14:paraId="51B56EAB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89D1C7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1E58DA2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ให้รายงานทั้งหมด โดยแยกบรรทัดตามจำนวนผู้กู้ร่วม เช่น มีผู้กู้ร่วม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คน รายงานบรรทัดที่ </w:t>
            </w:r>
            <w:r w:rsidRPr="00BE69F2">
              <w:t xml:space="preserve">1 = </w:t>
            </w:r>
            <w:r w:rsidRPr="00BE69F2">
              <w:rPr>
                <w:cs/>
              </w:rPr>
              <w:t xml:space="preserve">ผู้กู้รายที่ </w:t>
            </w:r>
            <w:r w:rsidRPr="00BE69F2">
              <w:t xml:space="preserve">1 </w:t>
            </w:r>
            <w:r w:rsidRPr="00BE69F2">
              <w:rPr>
                <w:cs/>
              </w:rPr>
              <w:br/>
              <w:t xml:space="preserve">และบรรทัดที่ </w:t>
            </w:r>
            <w:r w:rsidRPr="00BE69F2">
              <w:t xml:space="preserve">2 = </w:t>
            </w:r>
            <w:r w:rsidRPr="00BE69F2">
              <w:rPr>
                <w:cs/>
              </w:rPr>
              <w:t xml:space="preserve">ผู้กู้รายที่ </w:t>
            </w:r>
            <w:r w:rsidRPr="00BE69F2">
              <w:t>2</w:t>
            </w:r>
          </w:p>
        </w:tc>
      </w:tr>
    </w:tbl>
    <w:p w14:paraId="38637CE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9EACE7C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BBC4BA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1AFA21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ขอทราบนิยามของการ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ข้อมูลในคำอธิบายของ “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วันสิ้นเดือนของเดือนที่ลูกค้ามาขอสินเชื่อหรือวันสิ้นเดือนของเดือนที่มีการ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ข้อมูล” ของ </w:t>
            </w:r>
            <w:r w:rsidRPr="00BE69F2">
              <w:t xml:space="preserve">Data Entity 2 Application </w:t>
            </w:r>
            <w:r w:rsidRPr="00BE69F2">
              <w:rPr>
                <w:cs/>
              </w:rPr>
              <w:t>มีหลักการรายงานอย่างไร</w:t>
            </w:r>
          </w:p>
        </w:tc>
      </w:tr>
      <w:tr w:rsidR="00BE69F2" w:rsidRPr="00BE69F2" w14:paraId="443D224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0003B5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5854B1FD" w14:textId="3FE742F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หลักการรายงานใน </w:t>
            </w:r>
            <w:r w:rsidRPr="00BE69F2">
              <w:t xml:space="preserve">Data Entity 2 Application </w:t>
            </w:r>
            <w:r w:rsidRPr="00BE69F2">
              <w:rPr>
                <w:cs/>
              </w:rPr>
              <w:t xml:space="preserve">หากมีการเปลี่ยนแปลงของ </w:t>
            </w:r>
            <w:r w:rsidRPr="00BE69F2">
              <w:t xml:space="preserve">Data Element </w:t>
            </w:r>
            <w:r w:rsidRPr="00BE69F2">
              <w:rPr>
                <w:cs/>
              </w:rPr>
              <w:t>ใด ๆ</w:t>
            </w:r>
            <w:r w:rsidRPr="00BE69F2">
              <w:t xml:space="preserve"> </w:t>
            </w:r>
            <w:r w:rsidRPr="00BE69F2">
              <w:rPr>
                <w:cs/>
              </w:rPr>
              <w:t>ในช่วงที่สถานะ</w:t>
            </w:r>
            <w:r w:rsidRPr="00BE69F2">
              <w:t xml:space="preserve"> Application Status Code</w:t>
            </w:r>
            <w:r w:rsidRPr="00BE69F2">
              <w:rPr>
                <w:cs/>
              </w:rPr>
              <w:t xml:space="preserve"> ไม่ใช่ </w:t>
            </w:r>
            <w:r w:rsidRPr="00BE69F2">
              <w:t>2000500002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Approve 2000500003 Reject 2000500005 Cancel 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ข้อมูลเข้ามาตาม </w:t>
            </w:r>
            <w:r w:rsidRPr="00BE69F2">
              <w:t xml:space="preserve">Business change </w:t>
            </w:r>
            <w:r w:rsidRPr="00BE69F2">
              <w:rPr>
                <w:cs/>
              </w:rPr>
              <w:t>ที่เปลี่ยนแปลงไป</w:t>
            </w:r>
          </w:p>
        </w:tc>
      </w:tr>
    </w:tbl>
    <w:p w14:paraId="0E159468" w14:textId="2601AAA5" w:rsidR="007C28CB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270DC4" w:rsidRPr="00BE69F2" w14:paraId="0237C08A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21E185C" w14:textId="77777777" w:rsidR="00270DC4" w:rsidRPr="00BE69F2" w:rsidRDefault="00270DC4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7996154" w14:textId="77777777" w:rsidR="00270DC4" w:rsidRPr="00BE69F2" w:rsidRDefault="00270DC4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การรายงานข้อมูลผู้ยื่นคำขอจะถูกเปลี่ยนแปลงจากที่เคยรายงานใน </w:t>
            </w:r>
            <w:r w:rsidRPr="00BE69F2">
              <w:t xml:space="preserve">DS_LAR </w:t>
            </w:r>
            <w:r w:rsidRPr="00BE69F2">
              <w:rPr>
                <w:cs/>
              </w:rPr>
              <w:t>ที่กำหนดให้รายงานข้อมูลลูกค้า (</w:t>
            </w:r>
            <w:r w:rsidRPr="00BE69F2">
              <w:t>Buyer)</w:t>
            </w:r>
            <w:r w:rsidRPr="00BE69F2">
              <w:rPr>
                <w:cs/>
              </w:rPr>
              <w:t xml:space="preserve"> ใช่หรือไม่ โดย </w:t>
            </w:r>
            <w:r w:rsidRPr="00BE69F2">
              <w:t xml:space="preserve">RDT </w:t>
            </w:r>
            <w:r w:rsidRPr="00BE69F2">
              <w:rPr>
                <w:cs/>
              </w:rPr>
              <w:t>จะรายงานข้อมูลของผู้ขอสินเชื่อ (</w:t>
            </w:r>
            <w:r w:rsidRPr="00BE69F2">
              <w:t xml:space="preserve">Seller) </w:t>
            </w:r>
            <w:r w:rsidRPr="00BE69F2">
              <w:rPr>
                <w:cs/>
              </w:rPr>
              <w:t xml:space="preserve">ตาม </w:t>
            </w:r>
            <w:r w:rsidRPr="00BE69F2">
              <w:t>Application Id</w:t>
            </w:r>
            <w:r w:rsidRPr="00BE69F2">
              <w:rPr>
                <w:cs/>
              </w:rPr>
              <w:t xml:space="preserve"> ของ สง.</w:t>
            </w:r>
          </w:p>
        </w:tc>
      </w:tr>
      <w:tr w:rsidR="00270DC4" w:rsidRPr="00BE69F2" w14:paraId="5304014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FE22CA0" w14:textId="77777777" w:rsidR="00270DC4" w:rsidRPr="00BE69F2" w:rsidRDefault="00270DC4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</w:tcPr>
          <w:p w14:paraId="12D6BC57" w14:textId="77777777" w:rsidR="00270DC4" w:rsidRPr="00BE69F2" w:rsidRDefault="00270DC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>Data Entity 2.2</w:t>
            </w:r>
            <w:r w:rsidRPr="00BE69F2">
              <w:rPr>
                <w:cs/>
              </w:rPr>
              <w:t xml:space="preserve"> </w:t>
            </w:r>
            <w:r w:rsidRPr="00BE69F2">
              <w:t>Application Customer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Seller </w:t>
            </w:r>
            <w:r w:rsidRPr="00BE69F2">
              <w:rPr>
                <w:cs/>
              </w:rPr>
              <w:t xml:space="preserve">คือ 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ซึ่งเป็นผู้ขอสินเชื่อ ซึ่งตอนที่ สง. รับซื้อ </w:t>
            </w:r>
            <w:r w:rsidRPr="00BE69F2">
              <w:t xml:space="preserve">Invoice </w:t>
            </w:r>
            <w:r w:rsidRPr="00BE69F2">
              <w:rPr>
                <w:cs/>
              </w:rPr>
              <w:t>จะมีการพิจารณาว่า จะรับซื้อแบบมีสิทธิไล่เบี้ย (</w:t>
            </w:r>
            <w:r w:rsidRPr="00BE69F2">
              <w:t xml:space="preserve">with recourse) </w:t>
            </w:r>
            <w:r w:rsidRPr="00BE69F2">
              <w:rPr>
                <w:cs/>
              </w:rPr>
              <w:t>หรือ แบบไม่มีสิทธิไล่เบี้ย (</w:t>
            </w:r>
            <w:r w:rsidRPr="00BE69F2">
              <w:t xml:space="preserve">without recourse) </w:t>
            </w:r>
          </w:p>
        </w:tc>
      </w:tr>
    </w:tbl>
    <w:p w14:paraId="417F77A7" w14:textId="77777777" w:rsidR="00270DC4" w:rsidRPr="00BE69F2" w:rsidRDefault="00270DC4" w:rsidP="009A6773">
      <w:pPr>
        <w:spacing w:line="240" w:lineRule="auto"/>
      </w:pPr>
    </w:p>
    <w:p w14:paraId="6CEB06A9" w14:textId="77777777" w:rsidR="007C28CB" w:rsidRPr="00BE69F2" w:rsidRDefault="007C28CB" w:rsidP="002B5A2D">
      <w:pPr>
        <w:pStyle w:val="Heading5"/>
      </w:pPr>
      <w:r w:rsidRPr="00BE69F2">
        <w:t>[Customer Identification Type Country]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7C503BC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0F6B7A0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93549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เป็นรายการ</w:t>
            </w:r>
            <w:r w:rsidRPr="00BE69F2">
              <w:t xml:space="preserve"> 2002700008 SWIFT Code </w:t>
            </w:r>
            <w:r w:rsidRPr="00BE69F2">
              <w:rPr>
                <w:cs/>
              </w:rPr>
              <w:t xml:space="preserve">ซึ่งเป็นรหัสที่ใช้ในการระบุธนาคารทั่วโลก จะต้องระบุ </w:t>
            </w:r>
            <w:r w:rsidRPr="00BE69F2">
              <w:t xml:space="preserve">Customer Identification Type Country </w:t>
            </w:r>
            <w:r w:rsidRPr="00BE69F2">
              <w:rPr>
                <w:cs/>
              </w:rPr>
              <w:t>เป็นประเทศใด หรือสามารถรายงานเป็นค่าว่างได้</w:t>
            </w:r>
          </w:p>
        </w:tc>
      </w:tr>
      <w:tr w:rsidR="00BE69F2" w:rsidRPr="00BE69F2" w14:paraId="02F974B6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D127AE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390153D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ไม่สามารถรายงานเป็นค่าว่างได้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Customer Identification Type Country </w:t>
            </w:r>
            <w:r w:rsidRPr="00BE69F2">
              <w:rPr>
                <w:cs/>
              </w:rPr>
              <w:t xml:space="preserve">ตามประเทศที่จัดตั้ง หรือประเทศที่นิติบุคคลนั้นจดทะเบียน เช่น </w:t>
            </w:r>
            <w:r w:rsidRPr="00BE69F2">
              <w:t xml:space="preserve">MIZUHO BANK, LTD. SYDNEY BRANCH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SWIFT Code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MHCBAU2S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= AU</w:t>
            </w:r>
          </w:p>
        </w:tc>
      </w:tr>
    </w:tbl>
    <w:p w14:paraId="36FF204B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74869D3C" w14:textId="77777777" w:rsidR="007C28CB" w:rsidRPr="00BE69F2" w:rsidRDefault="007C28CB" w:rsidP="009A6773">
      <w:pPr>
        <w:pStyle w:val="Heading3"/>
        <w:spacing w:line="240" w:lineRule="auto"/>
      </w:pPr>
      <w:bookmarkStart w:id="123" w:name="_Toc116233315"/>
      <w:bookmarkStart w:id="124" w:name="_Toc116233339"/>
      <w:bookmarkStart w:id="125" w:name="_Toc207049934"/>
      <w:r w:rsidRPr="00BE69F2">
        <w:lastRenderedPageBreak/>
        <w:t>2.3 Application Purpose (DER_APPP)</w:t>
      </w:r>
      <w:bookmarkEnd w:id="123"/>
      <w:bookmarkEnd w:id="124"/>
      <w:bookmarkEnd w:id="125"/>
    </w:p>
    <w:p w14:paraId="6B4AFC48" w14:textId="77777777" w:rsidR="007C28CB" w:rsidRPr="00BE69F2" w:rsidRDefault="007C28CB" w:rsidP="002B5A2D">
      <w:pPr>
        <w:pStyle w:val="Heading5"/>
      </w:pPr>
      <w:r w:rsidRPr="00BE69F2">
        <w:t>[Application Purpose]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797E717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36BD4F2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792E59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ลูกค้าที่ไม่ใช่บุคคลธรรมดา ให้ระบุ </w:t>
            </w:r>
            <w:r w:rsidRPr="00BE69F2">
              <w:t xml:space="preserve">Application Purpose </w:t>
            </w:r>
            <w:r w:rsidRPr="00BE69F2">
              <w:rPr>
                <w:cs/>
              </w:rPr>
              <w:t>เป็นอุปโภคบริโภค ได้หรือไม่</w:t>
            </w:r>
          </w:p>
        </w:tc>
      </w:tr>
      <w:tr w:rsidR="00BE69F2" w:rsidRPr="00BE69F2" w14:paraId="04E3186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2D421D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1F2260A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ไม่ได้ หากเป็นในนามนิติบุคคล จะไม่สามารถกู้เพื่ออุปโภคบริโภคได้ เว้นแต่กรรมการกู้ในนามตัวเอง</w:t>
            </w:r>
          </w:p>
        </w:tc>
      </w:tr>
    </w:tbl>
    <w:p w14:paraId="172BEC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DA6C8EA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0B1156F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343086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นิติบุคคลสามารถขอยื่นกู้สินเชื่ออเนกประสงค์ได้ และลูกค้าอาจจะนำเอาไปซื้อหุ้น ต้องรายงานอย่างไร</w:t>
            </w:r>
          </w:p>
        </w:tc>
      </w:tr>
      <w:tr w:rsidR="00BE69F2" w:rsidRPr="00BE69F2" w14:paraId="55A7DC5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2767CE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46A2266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ลูกหนี้กู้ไปซื้อหุ้นรายงาน</w:t>
            </w:r>
            <w:r w:rsidRPr="00BE69F2">
              <w:t xml:space="preserve"> Application Purpose</w:t>
            </w:r>
            <w:r w:rsidRPr="00BE69F2">
              <w:rPr>
                <w:cs/>
              </w:rPr>
              <w:t xml:space="preserve"> เป็น </w:t>
            </w:r>
            <w:r w:rsidRPr="00BE69F2">
              <w:t>2000700039</w:t>
            </w:r>
            <w:r w:rsidRPr="00BE69F2">
              <w:rPr>
                <w:cs/>
              </w:rPr>
              <w:t xml:space="preserve"> การลงทุนในหลักทรัพย์ตั้งแต่ </w:t>
            </w:r>
            <w:r w:rsidRPr="00BE69F2">
              <w:t>10</w:t>
            </w:r>
            <w:r w:rsidRPr="00BE69F2">
              <w:rPr>
                <w:cs/>
              </w:rPr>
              <w:t>% ขึ้นไป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2000700040 การลงทุนในหลักทรัพย์ต่ำกว่า </w:t>
            </w:r>
            <w:r w:rsidRPr="00BE69F2">
              <w:t>10</w:t>
            </w:r>
            <w:r w:rsidRPr="00BE69F2">
              <w:rPr>
                <w:cs/>
              </w:rPr>
              <w:t xml:space="preserve">% แต่หากไม่ทราบวัตถุประสงค์ให้รายงานที่ </w:t>
            </w:r>
            <w:r w:rsidRPr="00BE69F2">
              <w:t>2000700052</w:t>
            </w:r>
            <w:r w:rsidRPr="00BE69F2">
              <w:rPr>
                <w:cs/>
              </w:rPr>
              <w:t xml:space="preserve"> สินเชื่อเพื่อธุรกิจอื่น</w:t>
            </w:r>
            <w:r w:rsidRPr="00BE69F2">
              <w:t xml:space="preserve"> </w:t>
            </w:r>
            <w:r w:rsidRPr="00BE69F2">
              <w:rPr>
                <w:cs/>
              </w:rPr>
              <w:t>ๆ แต่ก็ถือว่าเพื่อประกอบธุรกิจ เพราะเกิดเป็นหนี้ของธุรกิจนั้น ๆ</w:t>
            </w:r>
          </w:p>
        </w:tc>
      </w:tr>
    </w:tbl>
    <w:p w14:paraId="23BDB64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B0CF026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0076BA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7B9008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  <w:cs/>
              </w:rPr>
              <w:t xml:space="preserve">สำหรับสินเชื่อเช่าซื้อรถของ สง. </w:t>
            </w:r>
            <w:r w:rsidRPr="00BE69F2">
              <w:rPr>
                <w:spacing w:val="-4"/>
              </w:rPr>
              <w:t xml:space="preserve">Application Purpose </w:t>
            </w:r>
            <w:r w:rsidRPr="00BE69F2">
              <w:rPr>
                <w:spacing w:val="-4"/>
                <w:cs/>
              </w:rPr>
              <w:t xml:space="preserve">จะมี </w:t>
            </w:r>
            <w:r w:rsidRPr="00BE69F2">
              <w:rPr>
                <w:spacing w:val="-4"/>
              </w:rPr>
              <w:t xml:space="preserve">Assignment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Balloon Extension</w:t>
            </w:r>
            <w:r w:rsidRPr="00BE69F2">
              <w:rPr>
                <w:spacing w:val="-4"/>
                <w:cs/>
              </w:rPr>
              <w:t xml:space="preserve"> ควรจะรายงาน อย่างไร </w:t>
            </w:r>
          </w:p>
          <w:p w14:paraId="0F55998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  <w:cs/>
              </w:rPr>
              <w:t>หมายเหตุ</w:t>
            </w:r>
          </w:p>
          <w:p w14:paraId="61F088B8" w14:textId="77777777" w:rsidR="007C28CB" w:rsidRPr="00BE69F2" w:rsidRDefault="007C28CB" w:rsidP="00FA0B88">
            <w:pPr>
              <w:pStyle w:val="ListParagraph"/>
              <w:numPr>
                <w:ilvl w:val="0"/>
                <w:numId w:val="133"/>
              </w:numPr>
              <w:ind w:left="44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Balloon Extension </w:t>
            </w:r>
            <w:r w:rsidRPr="00BE69F2">
              <w:rPr>
                <w:cs/>
              </w:rPr>
              <w:t xml:space="preserve">หมายถึง ลูกค้าเช่าซื้อรถยนต์ โดยชำระค่างวดแบบ </w:t>
            </w:r>
            <w:r w:rsidRPr="00BE69F2">
              <w:t xml:space="preserve">Balloon </w:t>
            </w:r>
            <w:r w:rsidRPr="00BE69F2">
              <w:rPr>
                <w:cs/>
              </w:rPr>
              <w:t>พอถึงงวดสุดท้ายที่ต้องชำระ ลูกค้าชำระไม่ไหว ขอเปลี่ยนการชำระค่างวด</w:t>
            </w:r>
          </w:p>
          <w:p w14:paraId="63B9D428" w14:textId="77777777" w:rsidR="007C28CB" w:rsidRPr="00BE69F2" w:rsidRDefault="007C28CB" w:rsidP="00FA0B88">
            <w:pPr>
              <w:pStyle w:val="ListParagraph"/>
              <w:numPr>
                <w:ilvl w:val="0"/>
                <w:numId w:val="133"/>
              </w:numPr>
              <w:ind w:left="44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>คือ การโอนสิทธิ์ เปลี่ยนผู้เช่าซื้อรถยนต์</w:t>
            </w:r>
          </w:p>
        </w:tc>
      </w:tr>
      <w:tr w:rsidR="00BE69F2" w:rsidRPr="00BE69F2" w14:paraId="01B95CB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A65D80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601DE9BF" w14:textId="77777777" w:rsidR="007C28CB" w:rsidRPr="00BE69F2" w:rsidRDefault="007C28CB" w:rsidP="00FA0B88">
            <w:pPr>
              <w:pStyle w:val="ListParagraph"/>
              <w:numPr>
                <w:ilvl w:val="0"/>
                <w:numId w:val="139"/>
              </w:numPr>
              <w:ind w:hanging="3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Balloon Extension </w:t>
            </w:r>
            <w:r w:rsidRPr="00BE69F2">
              <w:rPr>
                <w:cs/>
              </w:rPr>
              <w:t xml:space="preserve">จะเกิดขึ้นเมื่อถึงงวดสุดท้ายแล้วลูกค้าไม่สามารถชำระเงินได้ ซึ่งไม่ได้เกิดขึ้น ณ ครั้งแรก ณ วันที่ขอ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ดังนั้น ธปท. เห็นว่าไม่ได้เป็นคำขอสินเชื่อใหม่ แต่เป็นคำขอปรับปรุงโครงสร้างหนี้ให้รายงานที่ </w:t>
            </w:r>
            <w:r w:rsidRPr="00BE69F2">
              <w:t xml:space="preserve">Data Entity 1.13 Debt Restructuring </w:t>
            </w:r>
            <w:r w:rsidRPr="00BE69F2">
              <w:rPr>
                <w:cs/>
              </w:rPr>
              <w:t xml:space="preserve">และ </w:t>
            </w:r>
            <w:r w:rsidRPr="00BE69F2">
              <w:t>1.14 Debt Restructuring Method</w:t>
            </w:r>
          </w:p>
          <w:p w14:paraId="769D36B9" w14:textId="77777777" w:rsidR="007C28CB" w:rsidRPr="00BE69F2" w:rsidRDefault="007C28CB" w:rsidP="00FA0B88">
            <w:pPr>
              <w:pStyle w:val="ListParagraph"/>
              <w:numPr>
                <w:ilvl w:val="0"/>
                <w:numId w:val="139"/>
              </w:numPr>
              <w:ind w:hanging="3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2003200027</w:t>
            </w:r>
            <w:r w:rsidRPr="00BE69F2">
              <w:rPr>
                <w:cs/>
              </w:rPr>
              <w:t xml:space="preserve"> เงินให้สินเชื่ออื่น และรายงาน</w:t>
            </w:r>
            <w:r w:rsidRPr="00BE69F2">
              <w:t xml:space="preserve"> Application Purpose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 xml:space="preserve">เป็น </w:t>
            </w:r>
            <w:r w:rsidRPr="00BE69F2">
              <w:t>2000700018</w:t>
            </w:r>
            <w:r w:rsidRPr="00BE69F2">
              <w:rPr>
                <w:cs/>
              </w:rPr>
              <w:t xml:space="preserve"> เช่าซื้อรถยนต์มือสอง หรือรถจักรยานยนต์มือสอง หากมีวัตถุประสงค์เพื่อการอุปโภคบริโภค และรายงาน </w:t>
            </w:r>
            <w:r w:rsidRPr="00BE69F2">
              <w:t>2000700033</w:t>
            </w:r>
            <w:r w:rsidRPr="00BE69F2">
              <w:rPr>
                <w:cs/>
              </w:rPr>
              <w:t xml:space="preserve"> ยานพาหนะ ถ้ามีวัตถุประสงค์เพื่อการพาณิชย์</w:t>
            </w:r>
          </w:p>
          <w:p w14:paraId="08495E75" w14:textId="77777777" w:rsidR="007C28CB" w:rsidRPr="00BE69F2" w:rsidRDefault="007C28CB" w:rsidP="00FA0B88">
            <w:pPr>
              <w:pStyle w:val="ListParagraph"/>
              <w:numPr>
                <w:ilvl w:val="0"/>
                <w:numId w:val="139"/>
              </w:numPr>
              <w:ind w:hanging="3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E16324">
              <w:rPr>
                <w:cs/>
              </w:rPr>
              <w:t xml:space="preserve">สินเชื่อเช่าซื้อรถกรณี </w:t>
            </w:r>
            <w:r w:rsidRPr="00E16324">
              <w:t xml:space="preserve">Top up </w:t>
            </w:r>
            <w:r w:rsidRPr="00E16324">
              <w:rPr>
                <w:cs/>
              </w:rPr>
              <w:t xml:space="preserve">ให้รายงาน </w:t>
            </w:r>
            <w:r w:rsidRPr="00E16324">
              <w:t xml:space="preserve">Loan and Contingent Type </w:t>
            </w:r>
            <w:r w:rsidRPr="00E16324">
              <w:rPr>
                <w:cs/>
              </w:rPr>
              <w:t xml:space="preserve">เป็น </w:t>
            </w:r>
            <w:r w:rsidRPr="00E16324">
              <w:t>2003200027</w:t>
            </w:r>
            <w:r w:rsidRPr="00E16324">
              <w:rPr>
                <w:cs/>
              </w:rPr>
              <w:t xml:space="preserve"> เงินให้สินเชื่ออื่น และรายงาน </w:t>
            </w:r>
            <w:r w:rsidRPr="00E16324">
              <w:t>Application Purpose</w:t>
            </w:r>
            <w:r w:rsidRPr="00E16324">
              <w:rPr>
                <w:cs/>
              </w:rPr>
              <w:t xml:space="preserve"> ใน </w:t>
            </w:r>
            <w:r w:rsidRPr="00E16324">
              <w:t xml:space="preserve">Data Entity 2.3 Application Purpose </w:t>
            </w:r>
            <w:r w:rsidRPr="00E16324">
              <w:rPr>
                <w:cs/>
              </w:rPr>
              <w:t>เป็น</w:t>
            </w:r>
            <w:r w:rsidRPr="00E16324">
              <w:t xml:space="preserve"> 2000700022</w:t>
            </w:r>
            <w:r w:rsidRPr="00E16324">
              <w:rPr>
                <w:cs/>
              </w:rPr>
              <w:t xml:space="preserve"> การอุปโภคบริโภคอื่น ๆ</w:t>
            </w:r>
          </w:p>
        </w:tc>
      </w:tr>
    </w:tbl>
    <w:p w14:paraId="3F2774E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770DE16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7BCD59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25B665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ลูกค้าขอวงเงินโดยมีวัตถุประสงค์</w:t>
            </w:r>
            <w:r w:rsidRPr="00BE69F2">
              <w:rPr>
                <w:u w:val="single"/>
                <w:cs/>
              </w:rPr>
              <w:t>ในเชิงธุรกิจ</w:t>
            </w:r>
            <w:r w:rsidRPr="00BE69F2">
              <w:rPr>
                <w:cs/>
              </w:rPr>
              <w:t>เพื่อเป็นเงินทุนหมุนเวียน สามารถรายงานเป็น 2000700044 เงินทุนหมุนเวียน ได้หรือไม่</w:t>
            </w:r>
          </w:p>
        </w:tc>
      </w:tr>
      <w:tr w:rsidR="00BE69F2" w:rsidRPr="00BE69F2" w14:paraId="507AA9A9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004AF5B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2EC82D3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>2000700044</w:t>
            </w:r>
            <w:r w:rsidRPr="00BE69F2">
              <w:rPr>
                <w:cs/>
              </w:rPr>
              <w:t xml:space="preserve"> เงินทุนหมุนเวียน เป็นระดับหัวหมวด แต่การรายงานต้องเลือก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ระดับย่อยที่สุด ในกรณีสินเชื่อที่เป็นเงินหมุนเวียน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ที่สามารถรายงานได้คือ </w:t>
            </w:r>
            <w:r w:rsidRPr="00BE69F2">
              <w:t xml:space="preserve">2000700046, </w:t>
            </w:r>
            <w:r w:rsidRPr="00BE69F2">
              <w:rPr>
                <w:cs/>
              </w:rPr>
              <w:t>2000700047</w:t>
            </w:r>
            <w:r w:rsidRPr="00BE69F2">
              <w:t xml:space="preserve">, </w:t>
            </w:r>
            <w:r w:rsidRPr="00BE69F2">
              <w:rPr>
                <w:cs/>
              </w:rPr>
              <w:t>2000700049</w:t>
            </w:r>
            <w:r w:rsidRPr="00BE69F2">
              <w:t xml:space="preserve"> – 2000700051 </w:t>
            </w:r>
            <w:r w:rsidRPr="00BE69F2">
              <w:rPr>
                <w:cs/>
              </w:rPr>
              <w:t xml:space="preserve">(สามารถดูรายละเอียดเพิ่มเติมได้ที่เอกสาร </w:t>
            </w:r>
            <w:r w:rsidRPr="00BE69F2">
              <w:t>RDT Classification</w:t>
            </w:r>
            <w:r w:rsidRPr="00BE69F2">
              <w:rPr>
                <w:cs/>
              </w:rPr>
              <w:t>) ซึ่ง สง. ควรทราบวัตถุประสงค์ของเงินกู้ที่จะนำไปใช้ เพราะเป็นปัจจัยในการพิจารณาให้สินเชื่อ ทั้งนี้ ให้พิจารณาว่าธุรกิจหลักของลูกค้ามีแหล่งรายได้ว่ามาจากในประเทศหรือต่างประเทศประกอบได้</w:t>
            </w:r>
          </w:p>
        </w:tc>
      </w:tr>
    </w:tbl>
    <w:p w14:paraId="0CCB91B6" w14:textId="77777777" w:rsidR="007C28CB" w:rsidRPr="00BE69F2" w:rsidRDefault="007C28CB" w:rsidP="009A6773">
      <w:pPr>
        <w:spacing w:line="240" w:lineRule="auto"/>
        <w:rPr>
          <w:cs/>
        </w:rPr>
      </w:pPr>
    </w:p>
    <w:p w14:paraId="78A1BA5F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6F77C4BF" w14:textId="77777777" w:rsidR="007C28CB" w:rsidRPr="00BE69F2" w:rsidRDefault="007C28CB" w:rsidP="009A6773">
      <w:pPr>
        <w:pStyle w:val="Heading3"/>
        <w:spacing w:line="240" w:lineRule="auto"/>
      </w:pPr>
      <w:bookmarkStart w:id="126" w:name="_Toc116233316"/>
      <w:bookmarkStart w:id="127" w:name="_Toc116233340"/>
      <w:bookmarkStart w:id="128" w:name="_Toc207049935"/>
      <w:r w:rsidRPr="00BE69F2">
        <w:lastRenderedPageBreak/>
        <w:t>2.4 Application Lending Business (DER_APPLB)</w:t>
      </w:r>
      <w:bookmarkEnd w:id="126"/>
      <w:bookmarkEnd w:id="127"/>
      <w:bookmarkEnd w:id="128"/>
    </w:p>
    <w:p w14:paraId="60C3C580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2FED952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17CB1E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7C245D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2.4 Application Lending Business </w:t>
            </w:r>
            <w:r w:rsidRPr="00BE69F2">
              <w:rPr>
                <w:cs/>
              </w:rPr>
              <w:t xml:space="preserve">ให้รายงานประเภทธุรกิจของลูกค้า หรือประเภทธุรกิจที่จะนำสินเชื่อที่ขอไปใช้ หากรายงานตามธุรกิจที่จะนำสินเชื่อไปใช้ เมื่อมีหลายสินเชื่อในหนึ่งใบคำขอให้รายงานเป็นหลาย </w:t>
            </w:r>
            <w:r w:rsidRPr="00BE69F2">
              <w:t xml:space="preserve">Records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E60C44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5E3F4C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453370C1" w14:textId="77777777" w:rsidR="007C28CB" w:rsidRPr="00BE69F2" w:rsidRDefault="007C28CB" w:rsidP="00FA0B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ให้รายงานตามประเภทธุรกิจที่จะนำสินเชื่อไปใช้ </w:t>
            </w:r>
          </w:p>
          <w:p w14:paraId="617987EF" w14:textId="77777777" w:rsidR="007C28CB" w:rsidRPr="00BE69F2" w:rsidRDefault="007C28CB" w:rsidP="00FA0B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หากในหนึ่งใบคำขอมีหลายสินเชื่อ และนำไปใช้ต่างกันให้รายงานหลาย </w:t>
            </w:r>
            <w:r w:rsidRPr="00BE69F2">
              <w:t>Records</w:t>
            </w:r>
          </w:p>
        </w:tc>
      </w:tr>
    </w:tbl>
    <w:p w14:paraId="3156933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D241171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15A5A0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23CAF7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Classification Business Type Code </w:t>
            </w:r>
            <w:r w:rsidRPr="00BE69F2">
              <w:rPr>
                <w:cs/>
              </w:rPr>
              <w:t>หมายถึง การรายงานประเภทธุรกิจของลูกค้า ใช่หรือไม่</w:t>
            </w:r>
          </w:p>
        </w:tc>
      </w:tr>
      <w:tr w:rsidR="00BE69F2" w:rsidRPr="00BE69F2" w14:paraId="1BDF425C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BBDF22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40FF43F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หมายถึงการรายงานประเภทธุรกิจที่นำสินเชื่อไปใช้ </w:t>
            </w:r>
          </w:p>
        </w:tc>
      </w:tr>
    </w:tbl>
    <w:p w14:paraId="5F017EEA" w14:textId="77777777" w:rsidR="007C28CB" w:rsidRPr="00BE69F2" w:rsidRDefault="007C28CB" w:rsidP="009A6773">
      <w:pPr>
        <w:spacing w:line="240" w:lineRule="auto"/>
      </w:pPr>
    </w:p>
    <w:p w14:paraId="576EB963" w14:textId="77777777" w:rsidR="007C28CB" w:rsidRPr="00BE69F2" w:rsidRDefault="007C28CB" w:rsidP="009A6773">
      <w:pPr>
        <w:spacing w:line="240" w:lineRule="auto"/>
        <w:rPr>
          <w:cs/>
        </w:rPr>
      </w:pPr>
      <w:r w:rsidRPr="00BE69F2">
        <w:br w:type="page"/>
      </w:r>
    </w:p>
    <w:p w14:paraId="4DCAF7C3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29" w:name="_Toc69663317"/>
      <w:bookmarkStart w:id="130" w:name="_Toc116233317"/>
      <w:bookmarkStart w:id="131" w:name="_Toc116233341"/>
      <w:bookmarkStart w:id="132" w:name="_Toc207049936"/>
      <w:r w:rsidRPr="00BE69F2">
        <w:lastRenderedPageBreak/>
        <w:t>2</w:t>
      </w:r>
      <w:r w:rsidRPr="00BE69F2">
        <w:rPr>
          <w:cs/>
        </w:rPr>
        <w:t>.</w:t>
      </w:r>
      <w:r w:rsidRPr="00BE69F2">
        <w:t xml:space="preserve">5 Application Loan Type </w:t>
      </w:r>
      <w:r w:rsidRPr="00BE69F2">
        <w:rPr>
          <w:cs/>
        </w:rPr>
        <w:t>(</w:t>
      </w:r>
      <w:r w:rsidRPr="00BE69F2">
        <w:t>DER_APPLT</w:t>
      </w:r>
      <w:r w:rsidRPr="00BE69F2">
        <w:rPr>
          <w:cs/>
        </w:rPr>
        <w:t>)</w:t>
      </w:r>
      <w:bookmarkEnd w:id="129"/>
      <w:bookmarkEnd w:id="130"/>
      <w:bookmarkEnd w:id="131"/>
      <w:bookmarkEnd w:id="132"/>
    </w:p>
    <w:p w14:paraId="7E8FC3C9" w14:textId="77777777" w:rsidR="007C28CB" w:rsidRPr="00BE69F2" w:rsidRDefault="007C28CB" w:rsidP="002B5A2D">
      <w:pPr>
        <w:pStyle w:val="Heading5"/>
        <w:rPr>
          <w:cs/>
        </w:rPr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C2950D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56EEF4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19E71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 สง. ไม่ทราบประเภทสินเชื่อ (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) ณ วันที่รายงานข้อมูล แต่ สง. ทราบหลังจาก 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+ </w:t>
            </w:r>
            <w:r w:rsidRPr="00BE69F2">
              <w:t>21</w:t>
            </w:r>
            <w:r w:rsidRPr="00BE69F2">
              <w:rPr>
                <w:cs/>
              </w:rPr>
              <w:t xml:space="preserve"> ของรอบเดือนนั้นจะรายงานอย่างไร</w:t>
            </w:r>
          </w:p>
        </w:tc>
      </w:tr>
      <w:tr w:rsidR="00BE69F2" w:rsidRPr="00BE69F2" w14:paraId="1E2D34D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DCE2B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DF1B1BD" w14:textId="4B45B2D5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หากงวดที่มีการขอ </w:t>
            </w:r>
            <w:r w:rsidRPr="00E16324">
              <w:t>a</w:t>
            </w:r>
            <w:r w:rsidRPr="00BE69F2">
              <w:t xml:space="preserve">pplication </w:t>
            </w:r>
            <w:r w:rsidRPr="00BE69F2">
              <w:rPr>
                <w:cs/>
              </w:rPr>
              <w:t xml:space="preserve">ยังไม่ทราบประเภทสินเชื่อไม่ต้องรายงานเข้ามา แต่อย่างไรก็ตาม หาก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นั้นยังไม่ได้มีสถานะ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>และทราบประเภทสินเชื่อในระหว่างเดือน</w:t>
            </w:r>
            <w:r w:rsidRPr="00BE69F2">
              <w:t xml:space="preserve"> </w:t>
            </w:r>
            <w:r w:rsidRPr="00BE69F2">
              <w:rPr>
                <w:cs/>
              </w:rPr>
              <w:t>ขอให้รายงาน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เข้ามาด้วย</w:t>
            </w:r>
            <w:r w:rsidRPr="00BE69F2">
              <w:t xml:space="preserve"> </w:t>
            </w:r>
            <w:r w:rsidRPr="00BE69F2">
              <w:rPr>
                <w:cs/>
              </w:rPr>
              <w:t>เช่น เดือน ม.ค. ไม่ทราบประเภทสินเชื่อ (</w:t>
            </w:r>
            <w:r w:rsidRPr="00BE69F2">
              <w:t>Application status = New Application)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และต่อมาในเดือน ก.พ. ทราบประเภทสินเชื่อ (</w:t>
            </w:r>
            <w:r w:rsidRPr="00BE69F2">
              <w:t>Application status = New Application)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>2.5 Application Loan Type</w:t>
            </w:r>
            <w:r w:rsidR="00BD5616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เข้ามาด้วย</w:t>
            </w:r>
          </w:p>
          <w:p w14:paraId="348CF203" w14:textId="7BAA796B" w:rsidR="007C28CB" w:rsidRPr="00D27AB8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หากไม่ทราบประเภทสินเชื่อในเดือนที่ยื่นขอ </w:t>
            </w:r>
            <w:r w:rsidRPr="00BE69F2">
              <w:t xml:space="preserve">application </w:t>
            </w:r>
            <w:r w:rsidRPr="00BE69F2">
              <w:rPr>
                <w:cs/>
              </w:rPr>
              <w:t>และมาทราบในเดือนอื่น ๆ ที่ได้รับการอนุมัติ (</w:t>
            </w:r>
            <w:r w:rsidRPr="00BE69F2">
              <w:t>Application status = Approve)</w:t>
            </w:r>
            <w:r w:rsidRPr="00BE69F2">
              <w:rPr>
                <w:cs/>
              </w:rPr>
              <w:t xml:space="preserve"> สามารถรายงานประเภทสินเชื่อที่ได้รับการอนุมัติเข้ามาใน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2.6 Application Status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เดียว โดยไม่จำเป็นต้องรายงาน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เข้ามา</w:t>
            </w:r>
            <w:r w:rsidRPr="00BE69F2">
              <w:t xml:space="preserve"> </w:t>
            </w:r>
          </w:p>
        </w:tc>
      </w:tr>
    </w:tbl>
    <w:p w14:paraId="26735D27" w14:textId="77777777" w:rsidR="00D27AB8" w:rsidRDefault="00D27AB8" w:rsidP="009A6773">
      <w:pPr>
        <w:spacing w:line="240" w:lineRule="auto"/>
      </w:pPr>
    </w:p>
    <w:p w14:paraId="47509DC1" w14:textId="323B4283" w:rsidR="007C28CB" w:rsidRPr="00BE69F2" w:rsidRDefault="007C28CB" w:rsidP="002B5A2D">
      <w:pPr>
        <w:pStyle w:val="Heading5"/>
      </w:pPr>
      <w:r w:rsidRPr="00BE69F2">
        <w:t>[Loan and Contingent Type]</w:t>
      </w:r>
    </w:p>
    <w:tbl>
      <w:tblPr>
        <w:tblStyle w:val="PlainTable2"/>
        <w:tblW w:w="104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37"/>
      </w:tblGrid>
      <w:tr w:rsidR="00BE69F2" w:rsidRPr="00BE69F2" w14:paraId="5F805AAB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7AC0CEC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37" w:type="dxa"/>
            <w:shd w:val="clear" w:color="auto" w:fill="F2F2F2" w:themeFill="background1" w:themeFillShade="F2"/>
          </w:tcPr>
          <w:p w14:paraId="51CA789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ลูกค้ายื่นกู้ร่วมหลายผลิตภัณฑ์ เช่น </w:t>
            </w:r>
            <w:r w:rsidRPr="00BE69F2">
              <w:t>L</w:t>
            </w:r>
            <w:r w:rsidRPr="00BE69F2">
              <w:rPr>
                <w:cs/>
              </w:rPr>
              <w:t>/</w:t>
            </w:r>
            <w:r w:rsidRPr="00BE69F2">
              <w:t>C T</w:t>
            </w:r>
            <w:r w:rsidRPr="00BE69F2">
              <w:rPr>
                <w:cs/>
              </w:rPr>
              <w:t>/</w:t>
            </w:r>
            <w:r w:rsidRPr="00BE69F2">
              <w:t xml:space="preserve">R </w:t>
            </w:r>
            <w:r w:rsidRPr="00BE69F2">
              <w:rPr>
                <w:cs/>
              </w:rPr>
              <w:t xml:space="preserve">หรือ </w:t>
            </w:r>
            <w:r w:rsidRPr="00BE69F2">
              <w:t>P</w:t>
            </w:r>
            <w:r w:rsidRPr="00BE69F2">
              <w:rPr>
                <w:cs/>
              </w:rPr>
              <w:t>/</w:t>
            </w:r>
            <w:r w:rsidRPr="00BE69F2">
              <w:t xml:space="preserve">N </w:t>
            </w:r>
            <w:r w:rsidRPr="00BE69F2">
              <w:rPr>
                <w:cs/>
              </w:rPr>
              <w:t xml:space="preserve">ในวงเงินเดียวกัน ให้รายงานข้อมูลใน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 xml:space="preserve">5  Application Loan Type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26E23716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5A2345F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37" w:type="dxa"/>
          </w:tcPr>
          <w:p w14:paraId="163FC12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รายงานแยกบรรทัดตามผลิตภัณฑ์ และสกุลเงินของสินเชื่อที่มาขอตาม </w:t>
            </w:r>
            <w:r w:rsidRPr="00BE69F2">
              <w:t xml:space="preserve">Classification Loan and Contingent Type </w:t>
            </w:r>
            <w:r w:rsidRPr="00BE69F2">
              <w:rPr>
                <w:cs/>
              </w:rPr>
              <w:t xml:space="preserve">โดยอ้างอิง </w:t>
            </w:r>
            <w:r w:rsidRPr="00BE69F2">
              <w:t xml:space="preserve">view </w:t>
            </w:r>
            <w:proofErr w:type="spellStart"/>
            <w:r w:rsidRPr="00BE69F2">
              <w:t>V_Application</w:t>
            </w:r>
            <w:proofErr w:type="spellEnd"/>
          </w:p>
        </w:tc>
      </w:tr>
    </w:tbl>
    <w:p w14:paraId="4F67FDC4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0E8A8DE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37F199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E05004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หากระบบ สง. จัดเก็บอาว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>เพียงระดับเดียวไม่สามารถแยกย่อยได้ ขอรายงานเป็นรายการหัวหมวดแบบไม่แยกประเภทอาว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ย่อยได้หรือไม่ เช่น รายงาน </w:t>
            </w:r>
            <w:r w:rsidRPr="00BE69F2">
              <w:t>2003200066</w:t>
            </w:r>
            <w:r w:rsidRPr="00BE69F2">
              <w:rPr>
                <w:cs/>
              </w:rPr>
              <w:t xml:space="preserve"> การรับอาว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ตั๋วเงิน </w:t>
            </w:r>
          </w:p>
        </w:tc>
      </w:tr>
      <w:tr w:rsidR="00BE69F2" w:rsidRPr="00BE69F2" w14:paraId="506504C2" w14:textId="77777777" w:rsidTr="00F83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8A316E7" w14:textId="77777777" w:rsidR="007C28CB" w:rsidRPr="005470D2" w:rsidRDefault="007C28CB" w:rsidP="009A6773">
            <w:pPr>
              <w:rPr>
                <w:b w:val="0"/>
                <w:bCs w:val="0"/>
              </w:rPr>
            </w:pPr>
            <w:r w:rsidRPr="005470D2">
              <w:t>A2</w:t>
            </w:r>
          </w:p>
        </w:tc>
        <w:tc>
          <w:tcPr>
            <w:tcW w:w="9827" w:type="dxa"/>
          </w:tcPr>
          <w:p w14:paraId="78B9C475" w14:textId="7933BD36" w:rsidR="00A61DA7" w:rsidRPr="00C613EB" w:rsidRDefault="004A20E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613EB">
              <w:rPr>
                <w:rFonts w:hint="cs"/>
                <w:cs/>
              </w:rPr>
              <w:t xml:space="preserve">ได้ </w:t>
            </w:r>
            <w:r w:rsidR="00F5658C" w:rsidRPr="00C613EB">
              <w:rPr>
                <w:rFonts w:hint="cs"/>
                <w:cs/>
              </w:rPr>
              <w:t>โดยรายงาน</w:t>
            </w:r>
            <w:r w:rsidR="00F5658C" w:rsidRPr="00C613EB">
              <w:rPr>
                <w:cs/>
              </w:rPr>
              <w:t xml:space="preserve"> </w:t>
            </w:r>
            <w:r w:rsidR="00F5658C" w:rsidRPr="00C613EB">
              <w:t xml:space="preserve">Loan and Contingent Type </w:t>
            </w:r>
            <w:r w:rsidR="00F5658C" w:rsidRPr="00C613EB">
              <w:rPr>
                <w:rFonts w:hint="cs"/>
                <w:cs/>
              </w:rPr>
              <w:t xml:space="preserve">ด้วย </w:t>
            </w:r>
            <w:r w:rsidR="00F5658C" w:rsidRPr="00C613EB">
              <w:rPr>
                <w:cs/>
              </w:rPr>
              <w:t>2003200065</w:t>
            </w:r>
            <w:r w:rsidR="00F5658C" w:rsidRPr="00C613EB">
              <w:rPr>
                <w:rFonts w:hint="cs"/>
                <w:cs/>
              </w:rPr>
              <w:t xml:space="preserve"> </w:t>
            </w:r>
            <w:r w:rsidR="00F5658C" w:rsidRPr="00C613EB">
              <w:rPr>
                <w:cs/>
              </w:rPr>
              <w:t>ภาระผูกพัน</w:t>
            </w:r>
            <w:r w:rsidR="00DC7440" w:rsidRPr="00C613EB">
              <w:rPr>
                <w:rFonts w:hint="cs"/>
                <w:cs/>
              </w:rPr>
              <w:t xml:space="preserve"> </w:t>
            </w:r>
            <w:r w:rsidR="003C420B" w:rsidRPr="00C613EB">
              <w:rPr>
                <w:cs/>
              </w:rPr>
              <w:t xml:space="preserve">โดยอ้างอิง </w:t>
            </w:r>
            <w:r w:rsidR="003C420B" w:rsidRPr="00C613EB">
              <w:t xml:space="preserve">view </w:t>
            </w:r>
            <w:proofErr w:type="spellStart"/>
            <w:r w:rsidR="003C420B" w:rsidRPr="00C613EB">
              <w:t>V_Application</w:t>
            </w:r>
            <w:proofErr w:type="spellEnd"/>
            <w:r w:rsidR="003C420B" w:rsidRPr="00C613EB">
              <w:t xml:space="preserve"> </w:t>
            </w:r>
            <w:r w:rsidR="003C420B" w:rsidRPr="00C613EB">
              <w:rPr>
                <w:rFonts w:hint="cs"/>
                <w:cs/>
              </w:rPr>
              <w:t>ที่</w:t>
            </w:r>
            <w:r w:rsidR="003C420B" w:rsidRPr="00C613EB">
              <w:rPr>
                <w:cs/>
              </w:rPr>
              <w:t xml:space="preserve"> </w:t>
            </w:r>
            <w:r w:rsidR="003C420B" w:rsidRPr="00C613EB">
              <w:t>Classification Loan and Contingent Type</w:t>
            </w:r>
          </w:p>
          <w:p w14:paraId="63B275FB" w14:textId="3B424765" w:rsidR="006D5618" w:rsidRPr="0013636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olor w:val="FF0000"/>
              </w:rPr>
            </w:pPr>
            <w:r w:rsidRPr="0013636C">
              <w:rPr>
                <w:cs/>
              </w:rPr>
              <w:t xml:space="preserve">อย่างไรก็ดี สง. ต้องปรับระบบและรายงาน </w:t>
            </w:r>
            <w:r w:rsidRPr="0013636C">
              <w:t>Loan and Contingent Type</w:t>
            </w:r>
            <w:r w:rsidRPr="0013636C">
              <w:rPr>
                <w:cs/>
              </w:rPr>
              <w:t xml:space="preserve"> แบบแยกประเภทย่อยที่ </w:t>
            </w:r>
            <w:r w:rsidRPr="0013636C">
              <w:t xml:space="preserve">Data Entity 1.1 Credit account </w:t>
            </w:r>
            <w:r w:rsidRPr="0013636C">
              <w:rPr>
                <w:cs/>
              </w:rPr>
              <w:t>ตาม</w:t>
            </w:r>
            <w:r w:rsidRPr="0013636C">
              <w:t xml:space="preserve"> Classification Loan and Contingent Type</w:t>
            </w:r>
          </w:p>
        </w:tc>
      </w:tr>
    </w:tbl>
    <w:p w14:paraId="4E7479D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FB385F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57408F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F8A06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สินเชื่อเช่าซื้อรถสำหรับ </w:t>
            </w:r>
            <w:r w:rsidRPr="00BE69F2">
              <w:t xml:space="preserve">Top up </w:t>
            </w:r>
            <w:r w:rsidRPr="00BE69F2">
              <w:rPr>
                <w:cs/>
              </w:rPr>
              <w:t xml:space="preserve">และ </w:t>
            </w:r>
            <w:r w:rsidRPr="00BE69F2">
              <w:t>Assignment</w:t>
            </w:r>
            <w:r w:rsidRPr="00BE69F2">
              <w:rPr>
                <w:cs/>
              </w:rPr>
              <w:t xml:space="preserve"> ควรรายงานรายการใด ระหว่าง </w:t>
            </w:r>
          </w:p>
          <w:p w14:paraId="5D1C3A53" w14:textId="77777777" w:rsidR="007C28CB" w:rsidRPr="00BE69F2" w:rsidRDefault="007C28CB" w:rsidP="009A6773">
            <w:pPr>
              <w:pStyle w:val="ListParagraph"/>
              <w:numPr>
                <w:ilvl w:val="0"/>
                <w:numId w:val="13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เงินให้สินเชื่อ - เงินให้กู้ยืม – </w:t>
            </w:r>
            <w:r w:rsidRPr="00BE69F2">
              <w:t>2003200016</w:t>
            </w:r>
            <w:r w:rsidRPr="00BE69F2">
              <w:rPr>
                <w:cs/>
              </w:rPr>
              <w:t xml:space="preserve"> ลูกหนี้เช่าซื้อ (</w:t>
            </w:r>
            <w:r w:rsidRPr="00BE69F2">
              <w:t xml:space="preserve">Hire Purchase) </w:t>
            </w:r>
            <w:r w:rsidRPr="00BE69F2">
              <w:rPr>
                <w:cs/>
              </w:rPr>
              <w:t xml:space="preserve">หรือ </w:t>
            </w:r>
          </w:p>
          <w:p w14:paraId="1EF668A8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เงินให้สินเชื่อ - เงินให้กู้ยืม – </w:t>
            </w:r>
            <w:r w:rsidRPr="00BE69F2">
              <w:t>2003200018</w:t>
            </w:r>
            <w:r w:rsidRPr="00BE69F2">
              <w:rPr>
                <w:cs/>
              </w:rPr>
              <w:t xml:space="preserve"> ลูกหนี้ตามธุรกรรมขายและเช่ากลับ (</w:t>
            </w:r>
            <w:r w:rsidRPr="00BE69F2">
              <w:t xml:space="preserve">Sale and Lease Back) </w:t>
            </w:r>
          </w:p>
          <w:p w14:paraId="6E19BB1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  <w:cs/>
              </w:rPr>
              <w:t>หมายเหตุ</w:t>
            </w:r>
          </w:p>
          <w:p w14:paraId="6C2B34D3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Top up </w:t>
            </w:r>
            <w:r w:rsidRPr="00BE69F2">
              <w:rPr>
                <w:cs/>
              </w:rPr>
              <w:t>คือ การขอเพิ่มวงเงินใหม่จากวงเงินเดิม</w:t>
            </w:r>
          </w:p>
          <w:p w14:paraId="509669FA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>คือ การโอนสิทธิ์ เปลี่ยนผู้เช่าซื้อรถยนต์</w:t>
            </w:r>
          </w:p>
          <w:p w14:paraId="356C883E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Top Up, Assignment </w:t>
            </w:r>
            <w:r w:rsidRPr="00BE69F2">
              <w:rPr>
                <w:cs/>
              </w:rPr>
              <w:t xml:space="preserve">สามารถเป็นได้ทั้ง </w:t>
            </w:r>
            <w:r w:rsidRPr="00BE69F2">
              <w:t xml:space="preserve">New or Used </w:t>
            </w:r>
          </w:p>
        </w:tc>
      </w:tr>
      <w:tr w:rsidR="00BE69F2" w:rsidRPr="00BE69F2" w14:paraId="0BEAFC0F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528487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3570423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16324">
              <w:rPr>
                <w:cs/>
              </w:rPr>
              <w:t xml:space="preserve">สินเชื่อเช่าซื้อรถกรณี </w:t>
            </w:r>
            <w:r w:rsidRPr="00E16324">
              <w:t xml:space="preserve">Top up </w:t>
            </w:r>
            <w:r w:rsidRPr="00E16324">
              <w:rPr>
                <w:cs/>
              </w:rPr>
              <w:t xml:space="preserve">ให้รายงานเป็น </w:t>
            </w:r>
            <w:r w:rsidRPr="00E16324">
              <w:t>2003200027</w:t>
            </w:r>
            <w:r w:rsidRPr="00E16324">
              <w:rPr>
                <w:cs/>
              </w:rPr>
              <w:t xml:space="preserve"> เงินให้สินเชื่ออื่น</w:t>
            </w:r>
            <w:r w:rsidRPr="00BE69F2">
              <w:rPr>
                <w:cs/>
              </w:rPr>
              <w:t xml:space="preserve">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2000700022</w:t>
            </w:r>
            <w:r w:rsidRPr="00BE69F2">
              <w:rPr>
                <w:cs/>
              </w:rPr>
              <w:t xml:space="preserve"> การอุปโภคบริโภคอื่น ๆ</w:t>
            </w:r>
          </w:p>
          <w:p w14:paraId="2EA8002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สินเชื่อเช่าซื้อรถกรณี </w:t>
            </w:r>
            <w:r w:rsidRPr="00BE69F2">
              <w:t>Assignment</w:t>
            </w:r>
            <w:r w:rsidRPr="00BE69F2">
              <w:rPr>
                <w:cs/>
              </w:rPr>
              <w:t xml:space="preserve"> ให้รายงานเป็น</w:t>
            </w:r>
            <w:r w:rsidRPr="00BE69F2">
              <w:t xml:space="preserve"> 2003200027</w:t>
            </w:r>
            <w:r w:rsidRPr="00BE69F2">
              <w:rPr>
                <w:cs/>
              </w:rPr>
              <w:t xml:space="preserve"> เงินให้สินเชื่ออื่น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2000700018</w:t>
            </w:r>
            <w:r w:rsidRPr="00BE69F2">
              <w:rPr>
                <w:cs/>
              </w:rPr>
              <w:t xml:space="preserve"> เช่าซื้อรถยนต์มือสอง หรือรถจักรยานยนต์มือสอง หากมีวัตถุประสงค์เพื่อการอุปโภคบริโภค</w:t>
            </w:r>
          </w:p>
          <w:p w14:paraId="7E1BCF41" w14:textId="510CCD00" w:rsidR="007C28CB" w:rsidRPr="00E16324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cs/>
              </w:rPr>
            </w:pPr>
            <w:r w:rsidRPr="00E16324">
              <w:rPr>
                <w:i/>
                <w:iCs/>
                <w:cs/>
              </w:rPr>
              <w:lastRenderedPageBreak/>
              <w:t xml:space="preserve">เนื่องจาก </w:t>
            </w:r>
            <w:r w:rsidRPr="00E16324">
              <w:rPr>
                <w:i/>
                <w:iCs/>
              </w:rPr>
              <w:t>RDT Classification</w:t>
            </w:r>
            <w:r w:rsidR="00335AD2">
              <w:rPr>
                <w:rFonts w:hint="cs"/>
                <w:i/>
                <w:iCs/>
                <w:cs/>
              </w:rPr>
              <w:t xml:space="preserve"> </w:t>
            </w:r>
            <w:r w:rsidRPr="00E16324">
              <w:rPr>
                <w:i/>
                <w:iCs/>
                <w:cs/>
              </w:rPr>
              <w:t>ยังไม่รองรับการรายงานสินเชื่ออุปโภคบริโภคอื่นที่เกี่ยวเนื่องกับการเช่าซื้อรถ ซึ่งหากมีปรับเพิ่มเติมจะแจ้งให้ทราบต่อไป</w:t>
            </w:r>
          </w:p>
        </w:tc>
      </w:tr>
    </w:tbl>
    <w:p w14:paraId="0826B56F" w14:textId="77777777" w:rsidR="007008FE" w:rsidRDefault="007008FE" w:rsidP="00E16324">
      <w:bookmarkStart w:id="133" w:name="_Toc61631341"/>
      <w:bookmarkStart w:id="134" w:name="_Toc69663318"/>
      <w:bookmarkStart w:id="135" w:name="_Toc116233318"/>
      <w:bookmarkStart w:id="136" w:name="_Toc116233342"/>
      <w:bookmarkStart w:id="137" w:name="_Toc207049937"/>
    </w:p>
    <w:p w14:paraId="50D48046" w14:textId="37B72582" w:rsidR="007C28CB" w:rsidRPr="00BE69F2" w:rsidRDefault="007C28CB" w:rsidP="009A6773">
      <w:pPr>
        <w:pStyle w:val="Heading3"/>
        <w:spacing w:before="0" w:after="120" w:line="240" w:lineRule="auto"/>
      </w:pPr>
      <w:r w:rsidRPr="00BE69F2">
        <w:t>2</w:t>
      </w:r>
      <w:r w:rsidRPr="00BE69F2">
        <w:rPr>
          <w:cs/>
        </w:rPr>
        <w:t>.</w:t>
      </w:r>
      <w:r w:rsidRPr="00BE69F2">
        <w:t>6 Application Status</w:t>
      </w:r>
      <w:r w:rsidRPr="00BE69F2">
        <w:rPr>
          <w:cs/>
        </w:rPr>
        <w:t xml:space="preserve"> (</w:t>
      </w:r>
      <w:r w:rsidRPr="00BE69F2">
        <w:t>DER_APPS</w:t>
      </w:r>
      <w:r w:rsidRPr="00BE69F2">
        <w:rPr>
          <w:cs/>
        </w:rPr>
        <w:t>)</w:t>
      </w:r>
      <w:bookmarkEnd w:id="133"/>
      <w:bookmarkEnd w:id="134"/>
      <w:bookmarkEnd w:id="135"/>
      <w:bookmarkEnd w:id="136"/>
      <w:bookmarkEnd w:id="137"/>
    </w:p>
    <w:p w14:paraId="0349D972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5084D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279FF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3181E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หากมีการยื่นขอสินเชื่อ </w:t>
            </w:r>
            <w:r w:rsidRPr="00BE69F2">
              <w:t xml:space="preserve">Application </w:t>
            </w:r>
            <w:r w:rsidRPr="00BE69F2">
              <w:rPr>
                <w:cs/>
              </w:rPr>
              <w:t>ใหม่และได้รับการอนุมัติภายในเดือนเดียวกันต้องรายงานอย่างไร</w:t>
            </w:r>
          </w:p>
        </w:tc>
      </w:tr>
      <w:tr w:rsidR="00BE69F2" w:rsidRPr="00BE69F2" w14:paraId="35A810B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04AF0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ABB7C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ให้รายงานสถานะล่าสุดในเดือนนั้น หากเป็น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เดียวกัน แต่หากหมายถึงคนละ </w:t>
            </w:r>
            <w:r w:rsidRPr="00BE69F2">
              <w:t>Application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ให้รายงานตามสถานะของ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นั้นๆ </w:t>
            </w:r>
          </w:p>
        </w:tc>
      </w:tr>
    </w:tbl>
    <w:p w14:paraId="0B95FE1F" w14:textId="77777777" w:rsidR="007C28CB" w:rsidRPr="00BE69F2" w:rsidRDefault="007C28CB" w:rsidP="009A6773">
      <w:pPr>
        <w:spacing w:after="12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D889B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42A33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7D029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ใบคำขอสินเชื่อ </w:t>
            </w:r>
            <w:r w:rsidRPr="00BE69F2">
              <w:t xml:space="preserve">1 </w:t>
            </w:r>
            <w:r w:rsidRPr="00BE69F2">
              <w:rPr>
                <w:cs/>
              </w:rPr>
              <w:t>ฉบับ ประกอบด้วยการขออนุมัติหลายวงเงิน แต่ละวงเงินมีสกุลเงินที่ต่างกันให้รายงานอย่างไร</w:t>
            </w:r>
          </w:p>
        </w:tc>
      </w:tr>
      <w:tr w:rsidR="00BE69F2" w:rsidRPr="00BE69F2" w14:paraId="7A79F1A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27C97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4686C2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ให้รายงานแยกตามสกุลเงิน และประเภทสินเชื่อ เช่น</w:t>
            </w:r>
          </w:p>
          <w:tbl>
            <w:tblPr>
              <w:tblW w:w="9426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1843"/>
              <w:gridCol w:w="1559"/>
              <w:gridCol w:w="1276"/>
              <w:gridCol w:w="1134"/>
              <w:gridCol w:w="1177"/>
            </w:tblGrid>
            <w:tr w:rsidR="00BE69F2" w:rsidRPr="00BE69F2" w14:paraId="1A4F8E62" w14:textId="77777777" w:rsidTr="00BD5616">
              <w:trPr>
                <w:trHeight w:val="602"/>
              </w:trPr>
              <w:tc>
                <w:tcPr>
                  <w:tcW w:w="1161" w:type="dxa"/>
                </w:tcPr>
                <w:p w14:paraId="6509645D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  <w:hideMark/>
                </w:tcPr>
                <w:p w14:paraId="345C221F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1843" w:type="dxa"/>
                </w:tcPr>
                <w:p w14:paraId="06E7C0F1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559" w:type="dxa"/>
                  <w:hideMark/>
                </w:tcPr>
                <w:p w14:paraId="03E19BE5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276" w:type="dxa"/>
                  <w:hideMark/>
                </w:tcPr>
                <w:p w14:paraId="0126587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34" w:type="dxa"/>
                </w:tcPr>
                <w:p w14:paraId="371C9084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177" w:type="dxa"/>
                  <w:hideMark/>
                </w:tcPr>
                <w:p w14:paraId="5DE0F623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7B35DA6B" w14:textId="77777777">
              <w:trPr>
                <w:trHeight w:val="57"/>
              </w:trPr>
              <w:tc>
                <w:tcPr>
                  <w:tcW w:w="1161" w:type="dxa"/>
                </w:tcPr>
                <w:p w14:paraId="79160E2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noWrap/>
                  <w:hideMark/>
                </w:tcPr>
                <w:p w14:paraId="5E290198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662F1CED" w14:textId="1164CC4D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 xml:space="preserve">Fleet Card </w:t>
                  </w:r>
                </w:p>
              </w:tc>
              <w:tc>
                <w:tcPr>
                  <w:tcW w:w="1559" w:type="dxa"/>
                  <w:noWrap/>
                  <w:hideMark/>
                </w:tcPr>
                <w:p w14:paraId="3875A1D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noWrap/>
                  <w:hideMark/>
                </w:tcPr>
                <w:p w14:paraId="13CE849B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 </w:t>
                  </w:r>
                </w:p>
              </w:tc>
              <w:tc>
                <w:tcPr>
                  <w:tcW w:w="1134" w:type="dxa"/>
                </w:tcPr>
                <w:p w14:paraId="74C1FD6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noWrap/>
                </w:tcPr>
                <w:p w14:paraId="51245DF8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175C62CE" w14:textId="77777777">
              <w:trPr>
                <w:trHeight w:val="57"/>
              </w:trPr>
              <w:tc>
                <w:tcPr>
                  <w:tcW w:w="1161" w:type="dxa"/>
                </w:tcPr>
                <w:p w14:paraId="5C09273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noWrap/>
                </w:tcPr>
                <w:p w14:paraId="66325BF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35001882" w14:textId="62FE6848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59" w:type="dxa"/>
                  <w:noWrap/>
                </w:tcPr>
                <w:p w14:paraId="5FB9090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noWrap/>
                </w:tcPr>
                <w:p w14:paraId="589BDDD4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34" w:type="dxa"/>
                </w:tcPr>
                <w:p w14:paraId="6E9A062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noWrap/>
                </w:tcPr>
                <w:p w14:paraId="25E9D9FC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15A5669C" w14:textId="77777777">
              <w:trPr>
                <w:trHeight w:val="164"/>
              </w:trPr>
              <w:tc>
                <w:tcPr>
                  <w:tcW w:w="1161" w:type="dxa"/>
                </w:tcPr>
                <w:p w14:paraId="4E472C8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noWrap/>
                  <w:hideMark/>
                </w:tcPr>
                <w:p w14:paraId="1B846A5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41F0A55C" w14:textId="54F388D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</w:t>
                  </w:r>
                  <w:proofErr w:type="gramStart"/>
                  <w:r w:rsidRPr="00BE69F2">
                    <w:t xml:space="preserve">Receipt </w:t>
                  </w:r>
                  <w:r w:rsidRPr="00BE69F2">
                    <w:rPr>
                      <w:cs/>
                    </w:rPr>
                    <w:t>:</w:t>
                  </w:r>
                  <w:proofErr w:type="gramEnd"/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59" w:type="dxa"/>
                  <w:noWrap/>
                  <w:hideMark/>
                </w:tcPr>
                <w:p w14:paraId="480489C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noWrap/>
                </w:tcPr>
                <w:p w14:paraId="7126321D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34" w:type="dxa"/>
                </w:tcPr>
                <w:p w14:paraId="615D83C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177" w:type="dxa"/>
                  <w:noWrap/>
                </w:tcPr>
                <w:p w14:paraId="5B959C98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516DD839" w14:textId="77777777">
              <w:trPr>
                <w:trHeight w:val="245"/>
              </w:trPr>
              <w:tc>
                <w:tcPr>
                  <w:tcW w:w="1161" w:type="dxa"/>
                </w:tcPr>
                <w:p w14:paraId="055E3E0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noWrap/>
                </w:tcPr>
                <w:p w14:paraId="0B7E2D5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029F4A0A" w14:textId="1DD59585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559" w:type="dxa"/>
                  <w:noWrap/>
                </w:tcPr>
                <w:p w14:paraId="33E821C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noWrap/>
                </w:tcPr>
                <w:p w14:paraId="6B646EFD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100,000</w:t>
                  </w:r>
                </w:p>
              </w:tc>
              <w:tc>
                <w:tcPr>
                  <w:tcW w:w="1134" w:type="dxa"/>
                </w:tcPr>
                <w:p w14:paraId="0702CA63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noWrap/>
                </w:tcPr>
                <w:p w14:paraId="111AEFC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10423C3E" w14:textId="77777777">
              <w:trPr>
                <w:trHeight w:val="245"/>
              </w:trPr>
              <w:tc>
                <w:tcPr>
                  <w:tcW w:w="1161" w:type="dxa"/>
                </w:tcPr>
                <w:p w14:paraId="7E0CD34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noWrap/>
                </w:tcPr>
                <w:p w14:paraId="4D11489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2B19C881" w14:textId="25D5DAFF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59" w:type="dxa"/>
                  <w:noWrap/>
                </w:tcPr>
                <w:p w14:paraId="172DD0F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noWrap/>
                </w:tcPr>
                <w:p w14:paraId="53B5330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5,000,000</w:t>
                  </w:r>
                </w:p>
              </w:tc>
              <w:tc>
                <w:tcPr>
                  <w:tcW w:w="1134" w:type="dxa"/>
                </w:tcPr>
                <w:p w14:paraId="69732A9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noWrap/>
                </w:tcPr>
                <w:p w14:paraId="0236ED8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582AD4FA" w14:textId="77777777">
              <w:trPr>
                <w:trHeight w:val="48"/>
              </w:trPr>
              <w:tc>
                <w:tcPr>
                  <w:tcW w:w="1161" w:type="dxa"/>
                </w:tcPr>
                <w:p w14:paraId="580DC9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noWrap/>
                </w:tcPr>
                <w:p w14:paraId="24058AE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03AFCB65" w14:textId="183F2DA6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</w:t>
                  </w:r>
                  <w:proofErr w:type="gramStart"/>
                  <w:r w:rsidRPr="00BE69F2">
                    <w:t xml:space="preserve">Receipt </w:t>
                  </w:r>
                  <w:r w:rsidRPr="00BE69F2">
                    <w:rPr>
                      <w:cs/>
                    </w:rPr>
                    <w:t>:</w:t>
                  </w:r>
                  <w:proofErr w:type="gramEnd"/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59" w:type="dxa"/>
                  <w:noWrap/>
                </w:tcPr>
                <w:p w14:paraId="0A1A89A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noWrap/>
                </w:tcPr>
                <w:p w14:paraId="371EB83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400,000</w:t>
                  </w:r>
                </w:p>
              </w:tc>
              <w:tc>
                <w:tcPr>
                  <w:tcW w:w="1134" w:type="dxa"/>
                </w:tcPr>
                <w:p w14:paraId="308DB77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177" w:type="dxa"/>
                  <w:noWrap/>
                </w:tcPr>
                <w:p w14:paraId="47C47E3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</w:tbl>
          <w:p w14:paraId="7E39623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</w:p>
        </w:tc>
      </w:tr>
    </w:tbl>
    <w:p w14:paraId="3338A8DA" w14:textId="77777777" w:rsidR="007C28CB" w:rsidRPr="00BE69F2" w:rsidRDefault="007C28CB" w:rsidP="009A6773">
      <w:pPr>
        <w:spacing w:line="240" w:lineRule="auto"/>
        <w:ind w:left="720"/>
        <w:rPr>
          <w:cs/>
        </w:rPr>
      </w:pPr>
      <w:r w:rsidRPr="00BE69F2">
        <w:rPr>
          <w:cs/>
        </w:rPr>
        <w:t xml:space="preserve">หลักการในการรายงาน หากเป็นสินเชื่อเพื่ออุปโภคบริโภค ใน </w:t>
      </w:r>
      <w:r w:rsidRPr="00BE69F2">
        <w:t xml:space="preserve">1 </w:t>
      </w:r>
      <w:r w:rsidRPr="00BE69F2">
        <w:rPr>
          <w:cs/>
        </w:rPr>
        <w:t xml:space="preserve">ใบคำขอ จำนวน </w:t>
      </w:r>
      <w:r w:rsidRPr="00BE69F2">
        <w:t>Record</w:t>
      </w:r>
      <w:r w:rsidRPr="00BE69F2">
        <w:rPr>
          <w:cs/>
        </w:rPr>
        <w:t xml:space="preserve"> ใน </w:t>
      </w:r>
      <w:r w:rsidRPr="00BE69F2">
        <w:t>Data Entity 2.5 Application Loan Type</w:t>
      </w:r>
      <w:r w:rsidRPr="00BE69F2">
        <w:rPr>
          <w:cs/>
        </w:rPr>
        <w:t xml:space="preserve"> และ </w:t>
      </w:r>
      <w:r w:rsidRPr="00BE69F2">
        <w:t>2.6 Application Status</w:t>
      </w:r>
      <w:r w:rsidRPr="00BE69F2">
        <w:rPr>
          <w:cs/>
        </w:rPr>
        <w:t xml:space="preserve"> ควรจะเท่ากัน </w:t>
      </w:r>
    </w:p>
    <w:p w14:paraId="1FB27F8D" w14:textId="77777777" w:rsidR="007C28CB" w:rsidRPr="00BE69F2" w:rsidRDefault="007C28CB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9BA04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D3FB39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59799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Bundle Products </w:t>
            </w:r>
            <w:r w:rsidRPr="00BE69F2">
              <w:rPr>
                <w:cs/>
              </w:rPr>
              <w:t>ที่มีสถานะแตกต่างกัน จะรายงานอย่างไร</w:t>
            </w:r>
          </w:p>
        </w:tc>
      </w:tr>
      <w:tr w:rsidR="00BE69F2" w:rsidRPr="00BE69F2" w14:paraId="7BBFAB4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60A3A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272172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ให้รายงานสถานะตามประเภทสินเชื่อ เช่น </w:t>
            </w:r>
            <w:r w:rsidRPr="00BE69F2">
              <w:t xml:space="preserve">Bundle Products </w:t>
            </w:r>
            <w:r w:rsidRPr="00BE69F2">
              <w:rPr>
                <w:cs/>
              </w:rPr>
              <w:t xml:space="preserve">มี </w:t>
            </w:r>
            <w:r w:rsidRPr="00BE69F2">
              <w:t>Application Amount in Original</w:t>
            </w:r>
            <w:r w:rsidRPr="00BE69F2">
              <w:rPr>
                <w:cs/>
              </w:rPr>
              <w:t xml:space="preserve"> </w:t>
            </w:r>
            <w:r w:rsidRPr="00BE69F2">
              <w:t>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5,000 </w:t>
            </w:r>
            <w:r w:rsidRPr="00BE69F2">
              <w:rPr>
                <w:cs/>
              </w:rPr>
              <w:t xml:space="preserve">บาท ประกอบด้วย </w:t>
            </w:r>
            <w:r w:rsidRPr="00BE69F2">
              <w:t xml:space="preserve">2 </w:t>
            </w:r>
            <w:r w:rsidRPr="00BE69F2">
              <w:rPr>
                <w:cs/>
              </w:rPr>
              <w:t>ประเภทสินเชื่อ คือ</w:t>
            </w:r>
          </w:p>
          <w:p w14:paraId="3DF00253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สินเชื่อประเภท </w:t>
            </w:r>
            <w:r w:rsidRPr="00BE69F2">
              <w:t>O/D</w:t>
            </w:r>
            <w:r w:rsidRPr="00BE69F2">
              <w:rPr>
                <w:cs/>
              </w:rPr>
              <w:t xml:space="preserve"> มี </w:t>
            </w:r>
            <w:r w:rsidRPr="00BE69F2">
              <w:t>Application Amount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Times New Roman"/>
              </w:rPr>
              <w:t>in Original 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2,000 </w:t>
            </w:r>
            <w:r w:rsidRPr="00BE69F2">
              <w:rPr>
                <w:cs/>
              </w:rPr>
              <w:t>และ</w:t>
            </w:r>
          </w:p>
          <w:p w14:paraId="3B95EFFC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lastRenderedPageBreak/>
              <w:t xml:space="preserve">สินเชื่อประเภท </w:t>
            </w:r>
            <w:r w:rsidRPr="00BE69F2">
              <w:t>Fleet Card</w:t>
            </w:r>
            <w:r w:rsidRPr="00BE69F2">
              <w:rPr>
                <w:cs/>
              </w:rPr>
              <w:t xml:space="preserve"> มี </w:t>
            </w:r>
            <w:r w:rsidRPr="00BE69F2">
              <w:t>Application Amount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Times New Roman"/>
              </w:rPr>
              <w:t>in Original 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3,000 </w:t>
            </w:r>
          </w:p>
          <w:p w14:paraId="02247B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สมมติให้อนุมัติ</w:t>
            </w:r>
            <w:r w:rsidRPr="00E16324">
              <w:rPr>
                <w:i/>
                <w:iCs/>
                <w:cs/>
              </w:rPr>
              <w:t xml:space="preserve">เฉพาะสินเชื่อประเภท </w:t>
            </w:r>
            <w:r w:rsidRPr="00E16324">
              <w:rPr>
                <w:i/>
                <w:iCs/>
              </w:rPr>
              <w:t>A</w:t>
            </w:r>
            <w:r w:rsidRPr="00BE69F2">
              <w:t xml:space="preserve"> </w:t>
            </w:r>
            <w:r w:rsidRPr="00BE69F2">
              <w:rPr>
                <w:cs/>
              </w:rPr>
              <w:t>ดังนั้น ให้รายงานแยกสถานะตามประเภทสินเชื่อ</w:t>
            </w:r>
          </w:p>
          <w:tbl>
            <w:tblPr>
              <w:tblW w:w="9431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95"/>
              <w:gridCol w:w="1417"/>
              <w:gridCol w:w="1701"/>
              <w:gridCol w:w="1284"/>
              <w:gridCol w:w="1551"/>
              <w:gridCol w:w="1134"/>
              <w:gridCol w:w="1049"/>
            </w:tblGrid>
            <w:tr w:rsidR="00BE69F2" w:rsidRPr="00BE69F2" w14:paraId="042BE86A" w14:textId="77777777">
              <w:trPr>
                <w:trHeight w:val="614"/>
              </w:trPr>
              <w:tc>
                <w:tcPr>
                  <w:tcW w:w="1295" w:type="dxa"/>
                  <w:vAlign w:val="center"/>
                </w:tcPr>
                <w:p w14:paraId="4CA1C47F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  <w:vAlign w:val="center"/>
                  <w:hideMark/>
                </w:tcPr>
                <w:p w14:paraId="74FC196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1701" w:type="dxa"/>
                  <w:vAlign w:val="center"/>
                  <w:hideMark/>
                </w:tcPr>
                <w:p w14:paraId="06683A8D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284" w:type="dxa"/>
                  <w:vAlign w:val="center"/>
                  <w:hideMark/>
                </w:tcPr>
                <w:p w14:paraId="679ADF8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551" w:type="dxa"/>
                  <w:vAlign w:val="center"/>
                  <w:hideMark/>
                </w:tcPr>
                <w:p w14:paraId="3B7D3F1D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34" w:type="dxa"/>
                  <w:vAlign w:val="center"/>
                </w:tcPr>
                <w:p w14:paraId="4EEB20EA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049" w:type="dxa"/>
                  <w:vAlign w:val="center"/>
                  <w:hideMark/>
                </w:tcPr>
                <w:p w14:paraId="2D5A81A2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463CBA28" w14:textId="77777777">
              <w:trPr>
                <w:trHeight w:val="54"/>
              </w:trPr>
              <w:tc>
                <w:tcPr>
                  <w:tcW w:w="1295" w:type="dxa"/>
                </w:tcPr>
                <w:p w14:paraId="237FE5B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417" w:type="dxa"/>
                  <w:noWrap/>
                  <w:hideMark/>
                </w:tcPr>
                <w:p w14:paraId="7C9BF0E5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noWrap/>
                </w:tcPr>
                <w:p w14:paraId="05757E7A" w14:textId="4AC6F7F2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284" w:type="dxa"/>
                  <w:noWrap/>
                  <w:hideMark/>
                </w:tcPr>
                <w:p w14:paraId="0781B669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New Application</w:t>
                  </w:r>
                </w:p>
              </w:tc>
              <w:tc>
                <w:tcPr>
                  <w:tcW w:w="1551" w:type="dxa"/>
                  <w:noWrap/>
                  <w:hideMark/>
                </w:tcPr>
                <w:p w14:paraId="163F947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 </w:t>
                  </w:r>
                </w:p>
              </w:tc>
              <w:tc>
                <w:tcPr>
                  <w:tcW w:w="1134" w:type="dxa"/>
                </w:tcPr>
                <w:p w14:paraId="202E72AB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noWrap/>
                </w:tcPr>
                <w:p w14:paraId="30F1C5C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0914CCA4" w14:textId="77777777">
              <w:trPr>
                <w:trHeight w:val="155"/>
              </w:trPr>
              <w:tc>
                <w:tcPr>
                  <w:tcW w:w="1295" w:type="dxa"/>
                </w:tcPr>
                <w:p w14:paraId="22BE7516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417" w:type="dxa"/>
                  <w:noWrap/>
                  <w:hideMark/>
                </w:tcPr>
                <w:p w14:paraId="7F9E9DB0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noWrap/>
                </w:tcPr>
                <w:p w14:paraId="03145AD5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284" w:type="dxa"/>
                  <w:noWrap/>
                  <w:hideMark/>
                </w:tcPr>
                <w:p w14:paraId="3EED547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New Application</w:t>
                  </w:r>
                </w:p>
              </w:tc>
              <w:tc>
                <w:tcPr>
                  <w:tcW w:w="1551" w:type="dxa"/>
                  <w:noWrap/>
                </w:tcPr>
                <w:p w14:paraId="31CDAD07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  <w:tc>
                <w:tcPr>
                  <w:tcW w:w="1134" w:type="dxa"/>
                </w:tcPr>
                <w:p w14:paraId="3A73A99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noWrap/>
                </w:tcPr>
                <w:p w14:paraId="023D69E9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6D586475" w14:textId="77777777">
              <w:trPr>
                <w:trHeight w:val="232"/>
              </w:trPr>
              <w:tc>
                <w:tcPr>
                  <w:tcW w:w="1295" w:type="dxa"/>
                </w:tcPr>
                <w:p w14:paraId="7DFB5D82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12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417" w:type="dxa"/>
                  <w:noWrap/>
                </w:tcPr>
                <w:p w14:paraId="2F3F4253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noWrap/>
                </w:tcPr>
                <w:p w14:paraId="28E02952" w14:textId="4E22D30F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284" w:type="dxa"/>
                  <w:noWrap/>
                </w:tcPr>
                <w:p w14:paraId="3A9DE6F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Approve</w:t>
                  </w:r>
                </w:p>
              </w:tc>
              <w:tc>
                <w:tcPr>
                  <w:tcW w:w="1551" w:type="dxa"/>
                  <w:noWrap/>
                </w:tcPr>
                <w:p w14:paraId="56B3343A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2,000</w:t>
                  </w:r>
                </w:p>
              </w:tc>
              <w:tc>
                <w:tcPr>
                  <w:tcW w:w="1134" w:type="dxa"/>
                </w:tcPr>
                <w:p w14:paraId="33E7776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noWrap/>
                </w:tcPr>
                <w:p w14:paraId="51DB83B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</w:t>
                  </w:r>
                </w:p>
              </w:tc>
            </w:tr>
            <w:tr w:rsidR="00BE69F2" w:rsidRPr="00BE69F2" w14:paraId="4F544028" w14:textId="77777777">
              <w:trPr>
                <w:trHeight w:val="45"/>
              </w:trPr>
              <w:tc>
                <w:tcPr>
                  <w:tcW w:w="1295" w:type="dxa"/>
                </w:tcPr>
                <w:p w14:paraId="7312D510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12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417" w:type="dxa"/>
                  <w:noWrap/>
                </w:tcPr>
                <w:p w14:paraId="3484AAB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noWrap/>
                </w:tcPr>
                <w:p w14:paraId="60952715" w14:textId="2907BF9E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284" w:type="dxa"/>
                  <w:noWrap/>
                </w:tcPr>
                <w:p w14:paraId="55094837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Reject</w:t>
                  </w:r>
                </w:p>
              </w:tc>
              <w:tc>
                <w:tcPr>
                  <w:tcW w:w="1551" w:type="dxa"/>
                  <w:noWrap/>
                </w:tcPr>
                <w:p w14:paraId="60243BE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  <w:tc>
                <w:tcPr>
                  <w:tcW w:w="1134" w:type="dxa"/>
                </w:tcPr>
                <w:p w14:paraId="691BB3AF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noWrap/>
                </w:tcPr>
                <w:p w14:paraId="66C9307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</w:tbl>
          <w:p w14:paraId="6E2E27F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35ABC86" w14:textId="1C70279E" w:rsidR="007C28CB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D5616" w:rsidRPr="00BE69F2" w14:paraId="7E84DE6C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19E5F8B" w14:textId="77777777" w:rsidR="00BD5616" w:rsidRPr="00BE69F2" w:rsidRDefault="00BD561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3C45885" w14:textId="77777777" w:rsidR="00BD5616" w:rsidRPr="00BE69F2" w:rsidRDefault="00BD561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สินเชื่อบัตรเครดิตและสินเชื่อบุคคลภายใต้การกำกับที่มีข้อกำหนดในการอนุมัติวงเงินตามเกณฑ์รายได้ ตามประกาศต้องรายงาน </w:t>
            </w:r>
            <w:r w:rsidRPr="00BE69F2">
              <w:t xml:space="preserve">Approval Amount in Original Currency 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D5616" w:rsidRPr="00BE69F2" w14:paraId="7A508E0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A55DBF5" w14:textId="77777777" w:rsidR="00BD5616" w:rsidRPr="00BE69F2" w:rsidRDefault="00BD561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5AE41042" w14:textId="77777777" w:rsidR="00BD5616" w:rsidRPr="00BE69F2" w:rsidRDefault="00BD561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คำนวณตามเกณฑ์รายได้แล้วได้ยอดเงินให้สินเชื่อเท่าไหร่ ให้รายงานยอดเงินนั้นใน </w:t>
            </w:r>
            <w:r w:rsidRPr="00BE69F2">
              <w:t>Approval Amount in Original Currency</w:t>
            </w:r>
          </w:p>
        </w:tc>
      </w:tr>
    </w:tbl>
    <w:p w14:paraId="2870273F" w14:textId="77777777" w:rsidR="00BD5616" w:rsidRPr="00BE69F2" w:rsidRDefault="00BD5616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4EBD482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AFF289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9C5D0E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หากมีการสร้าง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Cancel </w:t>
            </w:r>
            <w:r w:rsidRPr="00BE69F2">
              <w:rPr>
                <w:cs/>
              </w:rPr>
              <w:t>ภายในวัน ต้องรายงานหรือไม่</w:t>
            </w:r>
          </w:p>
        </w:tc>
      </w:tr>
      <w:tr w:rsidR="00BE69F2" w:rsidRPr="00BE69F2" w14:paraId="51D8A7B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644479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</w:tcPr>
          <w:p w14:paraId="747BF0FA" w14:textId="7598E7CC" w:rsidR="007C28CB" w:rsidRPr="001A6F85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A6F85">
              <w:rPr>
                <w:cs/>
              </w:rPr>
              <w:t xml:space="preserve">วัตถุประสงค์ในการรายงาน </w:t>
            </w:r>
            <w:r w:rsidRPr="001A6F85">
              <w:t xml:space="preserve">Data Entity 2 Application </w:t>
            </w:r>
            <w:r w:rsidRPr="001A6F85">
              <w:rPr>
                <w:cs/>
              </w:rPr>
              <w:t xml:space="preserve">คือ ธปท. ต้องการทราบความต้องการสินเชื่อภายในประเทศเพื่อนำมาประเมินภาวะเศรษฐกิจ และคาดหวังว่าจะได้องค์ประกอบของข้อมูลเท่ากับที่ สง. นำไปใช้คำนวน </w:t>
            </w:r>
            <w:r w:rsidRPr="001A6F85">
              <w:t xml:space="preserve">Approval Rate </w:t>
            </w:r>
            <w:r w:rsidRPr="001A6F85">
              <w:rPr>
                <w:cs/>
              </w:rPr>
              <w:t xml:space="preserve">ภายในได้ ดังนั้น หลักการรายงาน คือ ให้รายงานตาม </w:t>
            </w:r>
            <w:r w:rsidRPr="001A6F85">
              <w:t xml:space="preserve">Objective </w:t>
            </w:r>
            <w:r w:rsidRPr="001A6F85">
              <w:rPr>
                <w:cs/>
              </w:rPr>
              <w:t xml:space="preserve">ที่ สง. นำไปคำนวณ </w:t>
            </w:r>
            <w:r w:rsidRPr="001A6F85">
              <w:t>Approval Rate</w:t>
            </w:r>
            <w:r w:rsidRPr="001A6F85">
              <w:rPr>
                <w:cs/>
              </w:rPr>
              <w:t xml:space="preserve"> หากเป็นการ </w:t>
            </w:r>
            <w:r w:rsidR="0093481C" w:rsidRPr="001A6F85">
              <w:t>C</w:t>
            </w:r>
            <w:r w:rsidRPr="001A6F85">
              <w:t xml:space="preserve">ancel </w:t>
            </w:r>
            <w:r w:rsidRPr="001A6F85">
              <w:rPr>
                <w:cs/>
              </w:rPr>
              <w:t xml:space="preserve">ภายในวัน และ </w:t>
            </w:r>
            <w:r w:rsidRPr="001A6F85">
              <w:t xml:space="preserve">Application </w:t>
            </w:r>
            <w:r w:rsidRPr="001A6F85">
              <w:rPr>
                <w:cs/>
              </w:rPr>
              <w:t xml:space="preserve">ดังกล่าวนำไปคำนวณ </w:t>
            </w:r>
            <w:r w:rsidRPr="001A6F85">
              <w:t>Approval Rate</w:t>
            </w:r>
            <w:r w:rsidRPr="001A6F85">
              <w:rPr>
                <w:cs/>
              </w:rPr>
              <w:t xml:space="preserve"> ขอให้รายงานเข้ามาด้วย</w:t>
            </w:r>
          </w:p>
        </w:tc>
      </w:tr>
    </w:tbl>
    <w:p w14:paraId="7FA641AF" w14:textId="085C6FC4" w:rsidR="007C28CB" w:rsidRPr="00BE69F2" w:rsidRDefault="00090DB1" w:rsidP="009A6773">
      <w:pPr>
        <w:spacing w:line="240" w:lineRule="auto"/>
      </w:pPr>
      <w:r>
        <w:rPr>
          <w:cs/>
        </w:rP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CD566A8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832D79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18600B1" w14:textId="77777777" w:rsidR="007C28CB" w:rsidRPr="00E845AA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8"/>
                <w:highlight w:val="yellow"/>
              </w:rPr>
            </w:pPr>
            <w:r w:rsidRPr="00E845AA">
              <w:rPr>
                <w:spacing w:val="-8"/>
                <w:cs/>
              </w:rPr>
              <w:t xml:space="preserve">ใน </w:t>
            </w:r>
            <w:r w:rsidRPr="00E845AA">
              <w:rPr>
                <w:spacing w:val="-8"/>
              </w:rPr>
              <w:t xml:space="preserve">1 </w:t>
            </w:r>
            <w:r w:rsidRPr="00E845AA">
              <w:rPr>
                <w:spacing w:val="-8"/>
                <w:cs/>
              </w:rPr>
              <w:t>ใบคำขอสินเชื่อประกอบด้วยการขออนุมัติหลายวงเงิน และในละแต่ละวงเงินนั้นมีสกุลเงินที่ต่างกันจะรายงานอย่างไร</w:t>
            </w:r>
          </w:p>
        </w:tc>
      </w:tr>
      <w:tr w:rsidR="00BE69F2" w:rsidRPr="00BE69F2" w14:paraId="2D7D7B9E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1D02B8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7" w:type="dxa"/>
          </w:tcPr>
          <w:p w14:paraId="1A2199A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รายงานแยกตามสกุลเงิน เช่น</w:t>
            </w:r>
          </w:p>
          <w:tbl>
            <w:tblPr>
              <w:tblW w:w="9531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85"/>
              <w:gridCol w:w="1266"/>
              <w:gridCol w:w="2136"/>
              <w:gridCol w:w="1541"/>
              <w:gridCol w:w="1178"/>
              <w:gridCol w:w="1107"/>
              <w:gridCol w:w="1018"/>
            </w:tblGrid>
            <w:tr w:rsidR="00BE69F2" w:rsidRPr="00BE69F2" w14:paraId="0B421356" w14:textId="77777777" w:rsidTr="00616B29">
              <w:trPr>
                <w:trHeight w:val="602"/>
              </w:trPr>
              <w:tc>
                <w:tcPr>
                  <w:tcW w:w="1285" w:type="dxa"/>
                </w:tcPr>
                <w:p w14:paraId="160F7DF2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66" w:type="dxa"/>
                  <w:hideMark/>
                </w:tcPr>
                <w:p w14:paraId="6B5F7930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2136" w:type="dxa"/>
                </w:tcPr>
                <w:p w14:paraId="0187F94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541" w:type="dxa"/>
                  <w:hideMark/>
                </w:tcPr>
                <w:p w14:paraId="5872D08A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178" w:type="dxa"/>
                  <w:hideMark/>
                </w:tcPr>
                <w:p w14:paraId="47B71D5E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07" w:type="dxa"/>
                </w:tcPr>
                <w:p w14:paraId="56EE7F48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018" w:type="dxa"/>
                  <w:hideMark/>
                </w:tcPr>
                <w:p w14:paraId="1695C8B9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31AA3452" w14:textId="77777777" w:rsidTr="00616B29">
              <w:trPr>
                <w:trHeight w:val="57"/>
              </w:trPr>
              <w:tc>
                <w:tcPr>
                  <w:tcW w:w="1285" w:type="dxa"/>
                </w:tcPr>
                <w:p w14:paraId="00EC9194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66" w:type="dxa"/>
                  <w:noWrap/>
                  <w:hideMark/>
                </w:tcPr>
                <w:p w14:paraId="0E998B3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337FB75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 xml:space="preserve">2003200002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41" w:type="dxa"/>
                  <w:noWrap/>
                  <w:hideMark/>
                </w:tcPr>
                <w:p w14:paraId="45AA816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178" w:type="dxa"/>
                  <w:noWrap/>
                  <w:hideMark/>
                </w:tcPr>
                <w:p w14:paraId="393426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 </w:t>
                  </w:r>
                </w:p>
              </w:tc>
              <w:tc>
                <w:tcPr>
                  <w:tcW w:w="1107" w:type="dxa"/>
                </w:tcPr>
                <w:p w14:paraId="20C338BD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018" w:type="dxa"/>
                  <w:noWrap/>
                </w:tcPr>
                <w:p w14:paraId="7C645F55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47A2354B" w14:textId="77777777" w:rsidTr="00616B29">
              <w:trPr>
                <w:trHeight w:val="164"/>
              </w:trPr>
              <w:tc>
                <w:tcPr>
                  <w:tcW w:w="1285" w:type="dxa"/>
                </w:tcPr>
                <w:p w14:paraId="69A5EBC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66" w:type="dxa"/>
                  <w:noWrap/>
                  <w:hideMark/>
                </w:tcPr>
                <w:p w14:paraId="1D522D4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749F87F4" w14:textId="04882E16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</w:t>
                  </w:r>
                  <w:proofErr w:type="gramStart"/>
                  <w:r w:rsidRPr="00BE69F2">
                    <w:t xml:space="preserve">Receipt </w:t>
                  </w:r>
                  <w:r w:rsidRPr="00BE69F2">
                    <w:rPr>
                      <w:cs/>
                    </w:rPr>
                    <w:t>:</w:t>
                  </w:r>
                  <w:proofErr w:type="gramEnd"/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41" w:type="dxa"/>
                  <w:noWrap/>
                  <w:hideMark/>
                </w:tcPr>
                <w:p w14:paraId="272F9E5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178" w:type="dxa"/>
                  <w:noWrap/>
                </w:tcPr>
                <w:p w14:paraId="68D95ADF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07" w:type="dxa"/>
                </w:tcPr>
                <w:p w14:paraId="758007DB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018" w:type="dxa"/>
                  <w:noWrap/>
                </w:tcPr>
                <w:p w14:paraId="4BBA5D83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4B119AA5" w14:textId="77777777" w:rsidTr="00616B29">
              <w:trPr>
                <w:trHeight w:val="245"/>
              </w:trPr>
              <w:tc>
                <w:tcPr>
                  <w:tcW w:w="1285" w:type="dxa"/>
                </w:tcPr>
                <w:p w14:paraId="34E35BC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66" w:type="dxa"/>
                  <w:noWrap/>
                </w:tcPr>
                <w:p w14:paraId="1143EF5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764138C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 xml:space="preserve">2003200002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41" w:type="dxa"/>
                  <w:noWrap/>
                </w:tcPr>
                <w:p w14:paraId="3F2C7DF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178" w:type="dxa"/>
                  <w:noWrap/>
                </w:tcPr>
                <w:p w14:paraId="28E94BD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5,000,000</w:t>
                  </w:r>
                </w:p>
              </w:tc>
              <w:tc>
                <w:tcPr>
                  <w:tcW w:w="1107" w:type="dxa"/>
                </w:tcPr>
                <w:p w14:paraId="190E57A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018" w:type="dxa"/>
                  <w:noWrap/>
                </w:tcPr>
                <w:p w14:paraId="5645B3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471F78BC" w14:textId="77777777" w:rsidTr="00616B29">
              <w:trPr>
                <w:trHeight w:val="48"/>
              </w:trPr>
              <w:tc>
                <w:tcPr>
                  <w:tcW w:w="1285" w:type="dxa"/>
                </w:tcPr>
                <w:p w14:paraId="7D668DB8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lastRenderedPageBreak/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66" w:type="dxa"/>
                  <w:noWrap/>
                </w:tcPr>
                <w:p w14:paraId="6257CD9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5D78175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</w:t>
                  </w:r>
                  <w:proofErr w:type="gramStart"/>
                  <w:r w:rsidRPr="00BE69F2">
                    <w:t xml:space="preserve">Receipt </w:t>
                  </w:r>
                  <w:r w:rsidRPr="00BE69F2">
                    <w:rPr>
                      <w:cs/>
                    </w:rPr>
                    <w:t>:</w:t>
                  </w:r>
                  <w:proofErr w:type="gramEnd"/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41" w:type="dxa"/>
                  <w:noWrap/>
                </w:tcPr>
                <w:p w14:paraId="63234DF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178" w:type="dxa"/>
                  <w:noWrap/>
                </w:tcPr>
                <w:p w14:paraId="5C742C1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400,000</w:t>
                  </w:r>
                </w:p>
              </w:tc>
              <w:tc>
                <w:tcPr>
                  <w:tcW w:w="1107" w:type="dxa"/>
                </w:tcPr>
                <w:p w14:paraId="6FCC633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018" w:type="dxa"/>
                  <w:noWrap/>
                </w:tcPr>
                <w:p w14:paraId="0F08292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</w:tbl>
          <w:p w14:paraId="1D67ADA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4D68576" w14:textId="77777777" w:rsidR="00EB640C" w:rsidRDefault="00EB640C" w:rsidP="002B5A2D">
      <w:pPr>
        <w:pStyle w:val="Heading5"/>
      </w:pPr>
    </w:p>
    <w:p w14:paraId="024C8443" w14:textId="77777777" w:rsidR="007C28CB" w:rsidRPr="00BE69F2" w:rsidRDefault="007C28CB" w:rsidP="002B5A2D">
      <w:pPr>
        <w:pStyle w:val="Heading5"/>
      </w:pPr>
      <w:r w:rsidRPr="00BE69F2">
        <w:t>[Loan and Contingent Type]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D6460A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C7AA3A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7E5290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1 </w:t>
            </w:r>
            <w:r w:rsidRPr="00BE69F2">
              <w:rPr>
                <w:cs/>
              </w:rPr>
              <w:t>ใบสมัคร มีการขอสินเชื่อมาหลายประเภท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และแต่ละประเภทมี </w:t>
            </w:r>
            <w:r w:rsidRPr="00BE69F2">
              <w:t xml:space="preserve">Application Status </w:t>
            </w:r>
            <w:r w:rsidRPr="00BE69F2">
              <w:rPr>
                <w:cs/>
              </w:rPr>
              <w:t>ของตนเอง ซึ่ง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ได้เพิ่ม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  <w:r w:rsidRPr="00BE69F2">
              <w:rPr>
                <w:cs/>
              </w:rPr>
              <w:t xml:space="preserve"> แล้ว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แต่ยังคงมีปัญหาเวลาที่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ใบสมัคร มีหลาย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และเป็น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เดียวกันจะไม่สามารถรายงานได้ เช่น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ใบสมัคร มีการขอสินเชื่อบัตรเครดิตมา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ใบ และแต่ละใบนั้นมี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ต่างกัน จาก </w:t>
            </w:r>
            <w:r w:rsidRPr="00BE69F2">
              <w:t xml:space="preserve">Data Model </w:t>
            </w:r>
            <w:r w:rsidRPr="00BE69F2">
              <w:rPr>
                <w:cs/>
              </w:rPr>
              <w:t>ปัจจุบัน สง. จะยังไม่สามารถรายงานได้</w:t>
            </w:r>
          </w:p>
        </w:tc>
      </w:tr>
      <w:tr w:rsidR="00BE69F2" w:rsidRPr="00BE69F2" w14:paraId="339AD86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EDC3E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025C8D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หากคนถือบัตรเป็นคนเดียวกัน ให้รายงานรวมเป็น </w:t>
            </w:r>
            <w:r w:rsidRPr="00BE69F2">
              <w:t xml:space="preserve">1 Application </w:t>
            </w:r>
            <w:r w:rsidRPr="00BE69F2">
              <w:rPr>
                <w:cs/>
              </w:rPr>
              <w:t>โดยยึดตามที่ สง. จัดเก็บภายใน</w:t>
            </w:r>
          </w:p>
        </w:tc>
      </w:tr>
    </w:tbl>
    <w:p w14:paraId="566D9EB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24DA5B4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66FEB5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EA530C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หากมีการอนุมัติแล้ว แต่ลูกค้ายังไม่เซ็นสัญญา สามารถส่ง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2.6 </w:t>
            </w:r>
            <w:r w:rsidRPr="00BE69F2">
              <w:t xml:space="preserve">Application Status </w:t>
            </w:r>
            <w:r w:rsidRPr="00BE69F2">
              <w:rPr>
                <w:cs/>
              </w:rPr>
              <w:t>ในเดือนที่อนุมัติก่อนได้หรือไม่</w:t>
            </w:r>
          </w:p>
        </w:tc>
      </w:tr>
      <w:tr w:rsidR="00BE69F2" w:rsidRPr="00BE69F2" w14:paraId="7EFE8C8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7DAA89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4A822CD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ให้รายงาน </w:t>
            </w:r>
            <w:r w:rsidRPr="00BE69F2">
              <w:t xml:space="preserve">Application Status </w:t>
            </w:r>
            <w:r w:rsidRPr="00BE69F2">
              <w:rPr>
                <w:cs/>
              </w:rPr>
              <w:t>2000500002</w:t>
            </w:r>
            <w:r w:rsidRPr="00BE69F2">
              <w:t xml:space="preserve"> Approve </w:t>
            </w:r>
            <w:r w:rsidRPr="00BE69F2">
              <w:rPr>
                <w:cs/>
              </w:rPr>
              <w:t xml:space="preserve">ในเดือนที่มีการอนุมัติ  </w:t>
            </w:r>
          </w:p>
        </w:tc>
      </w:tr>
    </w:tbl>
    <w:p w14:paraId="06628DEF" w14:textId="77777777" w:rsidR="007C28CB" w:rsidRPr="00BE69F2" w:rsidRDefault="007C28CB" w:rsidP="009A6773">
      <w:pPr>
        <w:spacing w:line="240" w:lineRule="auto"/>
        <w:rPr>
          <w:rFonts w:eastAsiaTheme="majorEastAsia"/>
        </w:rPr>
      </w:pPr>
    </w:p>
    <w:p w14:paraId="0DEBD0C9" w14:textId="77777777" w:rsidR="007C28CB" w:rsidRPr="00BE69F2" w:rsidRDefault="007C28CB" w:rsidP="002B5A2D">
      <w:pPr>
        <w:pStyle w:val="Heading5"/>
      </w:pPr>
      <w:r w:rsidRPr="00BE69F2">
        <w:t>[Application Status]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ED0B4F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AB5630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BA492E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หากมีการเปลี่ยนสถานะหลังจาก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ไปแล้ว ต้องรายงานอย่างไร เช่น </w:t>
            </w:r>
          </w:p>
          <w:p w14:paraId="43A48AD3" w14:textId="77777777" w:rsidR="007C28CB" w:rsidRPr="00BE69F2" w:rsidRDefault="007C28CB" w:rsidP="009A6773">
            <w:pPr>
              <w:ind w:firstLine="30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ลูกค้าขอวงเงิน 1,000,000 บาท เมื่อพิจารณาแล้ว อนุมัติที่ 800,000 บาท และลูกค้าไม่มีประเด็นกับวงเงินที่ได้รับอนุมัติ ดังนั้น สง. จึงทำการเปลี่ยนสถานะเป็น </w:t>
            </w:r>
            <w:r w:rsidRPr="00BE69F2">
              <w:t xml:space="preserve">Approve </w:t>
            </w:r>
          </w:p>
          <w:p w14:paraId="1A6E9181" w14:textId="77777777" w:rsidR="007C28CB" w:rsidRPr="00BE69F2" w:rsidRDefault="007C28CB" w:rsidP="009A6773">
            <w:pPr>
              <w:ind w:firstLine="30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ต่อมาลูกค้าเปลี่ยนใจอยากได้ 1</w:t>
            </w:r>
            <w:r w:rsidRPr="00BE69F2">
              <w:t>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 xml:space="preserve">000 บาทเท่าเดิม สง. จึงแจ้งให้ลูกค้านำหลักประกันมาเพิ่ม และทำการเปลี่ยนสถานะเป็น </w:t>
            </w:r>
            <w:r w:rsidRPr="00BE69F2">
              <w:t xml:space="preserve">Appeal </w:t>
            </w:r>
            <w:r w:rsidRPr="00BE69F2">
              <w:rPr>
                <w:cs/>
              </w:rPr>
              <w:t>เพื่อรอหลักประกันเพิ่ม ซึ่งต้องพิจารณาใหม่ และอาจเป็นได้ทั้งอนุมัติใหม่ตามที่ขอ 1</w:t>
            </w:r>
            <w:r w:rsidRPr="00BE69F2">
              <w:t>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>000 บาท หรือคงการอนุมัติที่ 800</w:t>
            </w:r>
            <w:r w:rsidRPr="00BE69F2">
              <w:t>,</w:t>
            </w:r>
            <w:r w:rsidRPr="00BE69F2">
              <w:rPr>
                <w:cs/>
              </w:rPr>
              <w:t xml:space="preserve">000 บาท หรือ </w:t>
            </w:r>
            <w:r w:rsidRPr="00BE69F2">
              <w:t xml:space="preserve">Cancel </w:t>
            </w:r>
            <w:r w:rsidRPr="00BE69F2">
              <w:rPr>
                <w:cs/>
              </w:rPr>
              <w:t>หากลูกค้าไม่ต้องการแล้ว</w:t>
            </w:r>
          </w:p>
        </w:tc>
      </w:tr>
      <w:tr w:rsidR="00BE69F2" w:rsidRPr="00BE69F2" w14:paraId="529FF6BB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7BB3CE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751D17B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เนื่องจาก ปัจจุบันกำหนดให้รายงานสถานะของ </w:t>
            </w:r>
            <w:r w:rsidRPr="00E16324">
              <w:t>a</w:t>
            </w:r>
            <w:r w:rsidRPr="00BE69F2">
              <w:t xml:space="preserve">pplication </w:t>
            </w:r>
            <w:r w:rsidRPr="00BE69F2">
              <w:rPr>
                <w:cs/>
              </w:rPr>
              <w:t xml:space="preserve">ณ สิ้นเดือน เท่านั้น ดังนั้น ให้รายงานสถานะ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และไม่ต้องปรับสถานะหลังจากนั้น ดังนี้ </w:t>
            </w:r>
          </w:p>
          <w:p w14:paraId="78242D48" w14:textId="77777777" w:rsidR="007C28CB" w:rsidRPr="00BE69F2" w:rsidRDefault="007C28CB" w:rsidP="00FA0B88">
            <w:pPr>
              <w:pStyle w:val="ListParagraph"/>
              <w:numPr>
                <w:ilvl w:val="0"/>
                <w:numId w:val="134"/>
              </w:numPr>
              <w:ind w:hanging="1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ลูกค้าขอวงเงิน </w:t>
            </w:r>
            <w:r w:rsidRPr="00BE69F2">
              <w:t>1,000,000</w:t>
            </w:r>
            <w:r w:rsidRPr="00BE69F2">
              <w:rPr>
                <w:cs/>
              </w:rPr>
              <w:t xml:space="preserve"> บาท ให้รายงานสถานะ </w:t>
            </w:r>
            <w:r w:rsidRPr="00BE69F2">
              <w:t xml:space="preserve">New </w:t>
            </w:r>
          </w:p>
          <w:p w14:paraId="1EEA26F5" w14:textId="77777777" w:rsidR="007C28CB" w:rsidRPr="00BE69F2" w:rsidRDefault="007C28CB" w:rsidP="00FA0B88">
            <w:pPr>
              <w:pStyle w:val="ListParagraph"/>
              <w:numPr>
                <w:ilvl w:val="0"/>
                <w:numId w:val="134"/>
              </w:numPr>
              <w:ind w:hanging="1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อนุมัติที่ </w:t>
            </w:r>
            <w:r w:rsidRPr="00BE69F2">
              <w:t>800,000</w:t>
            </w:r>
            <w:r w:rsidRPr="00BE69F2">
              <w:rPr>
                <w:cs/>
              </w:rPr>
              <w:t xml:space="preserve"> บาท ให้รายงานสถานะ </w:t>
            </w:r>
            <w:r w:rsidRPr="00BE69F2">
              <w:t xml:space="preserve">Approve </w:t>
            </w:r>
          </w:p>
          <w:p w14:paraId="17E54BF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 ธปท. มีความต้องการใช้งาน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ในลักษณะ </w:t>
            </w:r>
            <w:r w:rsidRPr="00BE69F2">
              <w:t xml:space="preserve">transactional </w:t>
            </w:r>
            <w:r w:rsidRPr="00BE69F2">
              <w:rPr>
                <w:cs/>
              </w:rPr>
              <w:t>จะหารือกับ สง. อีกครั้ง</w:t>
            </w:r>
          </w:p>
        </w:tc>
      </w:tr>
    </w:tbl>
    <w:p w14:paraId="5DC9400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5009AE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0CA9E2B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C6BA40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กรณีตัวอย่าง</w:t>
            </w:r>
          </w:p>
          <w:p w14:paraId="7881868C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ม.ค.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บริษัท </w:t>
            </w:r>
            <w:r w:rsidRPr="00BE69F2">
              <w:t xml:space="preserve">ABC </w:t>
            </w:r>
            <w:r w:rsidRPr="00BE69F2">
              <w:rPr>
                <w:cs/>
              </w:rPr>
              <w:t xml:space="preserve">ยื่นคำขอวงเงินสินเชื่อ </w:t>
            </w:r>
            <w:r w:rsidRPr="00BE69F2">
              <w:t>50</w:t>
            </w:r>
            <w:r w:rsidRPr="00BE69F2">
              <w:rPr>
                <w:cs/>
              </w:rPr>
              <w:t xml:space="preserve"> ลบ. และ สง. รับพิจารณาคำขอดังกล่าว </w:t>
            </w:r>
          </w:p>
          <w:p w14:paraId="1C13A492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7</w:t>
            </w:r>
            <w:r w:rsidRPr="00BE69F2">
              <w:rPr>
                <w:cs/>
              </w:rPr>
              <w:t xml:space="preserve"> ก.พ.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 สง. ดำเนินการวิเคราะห์วงเงินได้รับอนุมัติ </w:t>
            </w:r>
          </w:p>
          <w:p w14:paraId="389D2452" w14:textId="77777777" w:rsidR="007C28CB" w:rsidRPr="00BE69F2" w:rsidRDefault="007C28C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ในระหว่างเดือน ก.พ. ลูกค้าเจรจาขอเพิ่มวงเงินจากเดิม ซึ่ง สง. ปรับเปลี่ยนและอนุมัติในวันที่ </w:t>
            </w:r>
            <w:r w:rsidRPr="00BE69F2">
              <w:t>1</w:t>
            </w:r>
            <w:r w:rsidRPr="00BE69F2">
              <w:rPr>
                <w:cs/>
              </w:rPr>
              <w:t xml:space="preserve"> มี.ค. ในวงเงินสินเชื่อ </w:t>
            </w:r>
            <w:r w:rsidRPr="00BE69F2">
              <w:t>75</w:t>
            </w:r>
            <w:r w:rsidRPr="00BE69F2">
              <w:rPr>
                <w:cs/>
              </w:rPr>
              <w:t xml:space="preserve"> ลบ.</w:t>
            </w:r>
          </w:p>
          <w:p w14:paraId="7F8728DD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2</w:t>
            </w:r>
            <w:r w:rsidRPr="00BE69F2">
              <w:rPr>
                <w:cs/>
              </w:rPr>
              <w:t xml:space="preserve"> พ.ค.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 ลูกค้าตกลงมาเซ็นสัญญาวงเงินและสัญญาจดจำนอง และทำการเปิดบัญชี</w:t>
            </w:r>
          </w:p>
          <w:p w14:paraId="7F37A6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จากตัวอย่าง ต้องส่งรายงาน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ใดบ้าง ตั้งแต่เดือน ม.ค. ถึง พ.ค. </w:t>
            </w:r>
          </w:p>
        </w:tc>
      </w:tr>
      <w:tr w:rsidR="00BE69F2" w:rsidRPr="00BE69F2" w14:paraId="12FBC59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34341B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563E0E35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ม.ค. 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2.1</w:t>
            </w:r>
            <w:r w:rsidRPr="00BE69F2">
              <w:t xml:space="preserve"> Application</w:t>
            </w:r>
            <w:r w:rsidRPr="00BE69F2">
              <w:rPr>
                <w:cs/>
              </w:rPr>
              <w:t xml:space="preserve"> 2.2</w:t>
            </w:r>
            <w:r w:rsidRPr="00BE69F2">
              <w:t xml:space="preserve"> Application Customer</w:t>
            </w:r>
            <w:r w:rsidRPr="00BE69F2">
              <w:rPr>
                <w:cs/>
              </w:rPr>
              <w:t xml:space="preserve"> 2.</w:t>
            </w:r>
            <w:r w:rsidRPr="00BE69F2">
              <w:t>3 Application Purpose</w:t>
            </w:r>
            <w:r w:rsidRPr="00BE69F2">
              <w:rPr>
                <w:cs/>
              </w:rPr>
              <w:t xml:space="preserve"> 2.4 </w:t>
            </w:r>
            <w:r w:rsidRPr="00BE69F2">
              <w:t>Application Lending Business</w:t>
            </w:r>
            <w:r w:rsidRPr="00BE69F2">
              <w:rPr>
                <w:cs/>
              </w:rPr>
              <w:t xml:space="preserve"> 2.5 </w:t>
            </w:r>
            <w:r w:rsidRPr="00BE69F2">
              <w:t xml:space="preserve">Application Loan Type </w:t>
            </w:r>
            <w:r w:rsidRPr="00BE69F2">
              <w:rPr>
                <w:cs/>
              </w:rPr>
              <w:t>2.6</w:t>
            </w:r>
            <w:r w:rsidRPr="00BE69F2">
              <w:t xml:space="preserve"> Application Status (New Application)</w:t>
            </w:r>
          </w:p>
          <w:p w14:paraId="25B3EE95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lastRenderedPageBreak/>
              <w:t xml:space="preserve">เดือน ก.พ. หาก สง. อนุมัติวงเงิน ณ วันที่ </w:t>
            </w:r>
            <w:r w:rsidRPr="00BE69F2">
              <w:t>7</w:t>
            </w:r>
            <w:r w:rsidRPr="00BE69F2">
              <w:rPr>
                <w:cs/>
              </w:rPr>
              <w:t xml:space="preserve"> ก.พ. ให้รายงาน </w:t>
            </w:r>
            <w:r w:rsidRPr="00BE69F2">
              <w:t xml:space="preserve">2.6 Application Status (Approve) </w:t>
            </w:r>
          </w:p>
          <w:p w14:paraId="02D4901E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เมื่อมีการรายงานสถานะ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แล้วจะถือว่าเป็นสถานะสิ้นสุด ไม่ต้องรายงานข้อมูลใดเข้ามาเพิ่มแล้ว แม้ว่าจะมีการปรับมูลค่าจาก </w:t>
            </w:r>
            <w:r w:rsidRPr="00BE69F2">
              <w:t>50</w:t>
            </w:r>
            <w:r w:rsidRPr="00BE69F2">
              <w:rPr>
                <w:cs/>
              </w:rPr>
              <w:t xml:space="preserve"> ล้านบาท เป็น </w:t>
            </w:r>
            <w:r w:rsidRPr="00BE69F2">
              <w:t>75</w:t>
            </w:r>
            <w:r w:rsidRPr="00BE69F2">
              <w:rPr>
                <w:cs/>
              </w:rPr>
              <w:t xml:space="preserve"> ล้านบาทในเดือน มี.ค.</w:t>
            </w:r>
          </w:p>
          <w:p w14:paraId="2FA9750A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มี.ค. – พ.ค. ไม่ต้องรายงานข้อมูล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เนื่องจากมีสถานะ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>แล้วตั้งแต่เดือน ก.พ. ที่ผ่านมา</w:t>
            </w:r>
          </w:p>
        </w:tc>
      </w:tr>
      <w:tr w:rsidR="00BE69F2" w:rsidRPr="00BE69F2" w14:paraId="13B1D0C9" w14:textId="77777777" w:rsidTr="00145FA1">
        <w:trPr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FDA7BA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BC79BD3" w14:textId="77777777" w:rsidR="007C28CB" w:rsidRPr="004579BC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4579BC">
              <w:rPr>
                <w:b/>
                <w:bCs/>
                <w:cs/>
              </w:rPr>
              <w:t xml:space="preserve">เงื่อนไขการนำส่ง คือ ให้รายงานทุกสถานะที่เกิดขึ้นในเดือน หากวันเดียวกันให้รายงานสถานะล่าสุดเพียงสถานะเดียว และนำส่งตอนสิ้นเดือน แต่ข้อมูลชุดนี้รูปแบบการนำส่งจะคล้าย </w:t>
            </w:r>
            <w:r w:rsidRPr="004579BC">
              <w:rPr>
                <w:b/>
                <w:bCs/>
              </w:rPr>
              <w:t xml:space="preserve">Data Entity 1.13 Debt Restructuring </w:t>
            </w:r>
            <w:r w:rsidRPr="004579BC">
              <w:rPr>
                <w:b/>
                <w:bCs/>
                <w:cs/>
              </w:rPr>
              <w:t xml:space="preserve">ดังนั้น เพื่อความชัดเจนควรมี </w:t>
            </w:r>
            <w:r w:rsidRPr="004579BC">
              <w:rPr>
                <w:b/>
                <w:bCs/>
              </w:rPr>
              <w:t xml:space="preserve">Element Application Status Date </w:t>
            </w:r>
            <w:r w:rsidRPr="004579BC">
              <w:rPr>
                <w:b/>
                <w:bCs/>
                <w:cs/>
              </w:rPr>
              <w:t>วันที่เปลี่ยนแปลงสถานะเป็น (</w:t>
            </w:r>
            <w:r w:rsidRPr="004579BC">
              <w:rPr>
                <w:b/>
                <w:bCs/>
              </w:rPr>
              <w:t xml:space="preserve">Primary Key) </w:t>
            </w:r>
            <w:r w:rsidRPr="004579BC">
              <w:rPr>
                <w:b/>
                <w:bCs/>
                <w:cs/>
              </w:rPr>
              <w:t>เพิ่ม</w:t>
            </w:r>
            <w:r w:rsidRPr="004579BC">
              <w:rPr>
                <w:b/>
                <w:bCs/>
              </w:rPr>
              <w:t xml:space="preserve"> </w:t>
            </w:r>
            <w:r w:rsidRPr="004579BC">
              <w:rPr>
                <w:b/>
                <w:bCs/>
                <w:cs/>
              </w:rPr>
              <w:t xml:space="preserve">และ </w:t>
            </w:r>
            <w:r w:rsidRPr="004579BC">
              <w:rPr>
                <w:b/>
                <w:bCs/>
              </w:rPr>
              <w:t xml:space="preserve">Data date </w:t>
            </w:r>
            <w:r w:rsidRPr="004579BC">
              <w:rPr>
                <w:b/>
                <w:bCs/>
                <w:cs/>
              </w:rPr>
              <w:t>เป็นวันที่นำส่งข้อมูล</w:t>
            </w:r>
          </w:p>
        </w:tc>
      </w:tr>
      <w:tr w:rsidR="00BE69F2" w:rsidRPr="00BE69F2" w14:paraId="0A516A3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7A36E6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43CF7F3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ตามความต้องการใช้งานข้อมูลในปัจจุบัน กำหนดให้รายงานสถานะของ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ณ สิ้นเดือนเท่านั้น จึงยังไม่ปรับเพิ่มรายละเอียดของ </w:t>
            </w:r>
            <w:r w:rsidRPr="00BE69F2">
              <w:t xml:space="preserve">data element </w:t>
            </w:r>
            <w:r w:rsidRPr="00BE69F2">
              <w:rPr>
                <w:cs/>
              </w:rPr>
              <w:t>และรูปแบบการรายงาน เพื่อไม่ให้เป็นภาระในการรายงานข้อมูลของ สง.  ทั้งนี้ หากมีปรับรายละเอียดของความต้องการใช้งานเพิ่มเติม จะแจ้งให้ทราบอีกครั้ง</w:t>
            </w:r>
          </w:p>
        </w:tc>
      </w:tr>
    </w:tbl>
    <w:p w14:paraId="70643051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t xml:space="preserve"> 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38A8794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E9E950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4C8F6D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  <w:cs/>
              </w:rPr>
            </w:pPr>
            <w:r w:rsidRPr="00BE69F2">
              <w:rPr>
                <w:cs/>
              </w:rPr>
              <w:t>สง. มีการอนุมัติสินเชื่อแบบมีเงื่อนไข ต้องรายงานอย่างไร เช่น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551"/>
              <w:gridCol w:w="4844"/>
              <w:gridCol w:w="2064"/>
            </w:tblGrid>
            <w:tr w:rsidR="00BE69F2" w:rsidRPr="00BE69F2" w14:paraId="633E0BCA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1CB2EEF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Period</w:t>
                  </w:r>
                </w:p>
              </w:tc>
              <w:tc>
                <w:tcPr>
                  <w:tcW w:w="1551" w:type="dxa"/>
                </w:tcPr>
                <w:p w14:paraId="1785AD6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4844" w:type="dxa"/>
                </w:tcPr>
                <w:p w14:paraId="7E59388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Event</w:t>
                  </w:r>
                </w:p>
              </w:tc>
              <w:tc>
                <w:tcPr>
                  <w:tcW w:w="2064" w:type="dxa"/>
                </w:tcPr>
                <w:p w14:paraId="3FDB830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</w:tr>
            <w:tr w:rsidR="00BE69F2" w:rsidRPr="00BE69F2" w14:paraId="7F51CA91" w14:textId="77777777" w:rsidTr="007F0FA1">
              <w:trPr>
                <w:trHeight w:val="287"/>
              </w:trPr>
              <w:tc>
                <w:tcPr>
                  <w:tcW w:w="1016" w:type="dxa"/>
                </w:tcPr>
                <w:p w14:paraId="5E572E5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ม.ค.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5199469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00354B2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อนุมัติสินเชื่อแบบมีเงื่อนไข</w:t>
                  </w:r>
                </w:p>
              </w:tc>
              <w:tc>
                <w:tcPr>
                  <w:tcW w:w="2064" w:type="dxa"/>
                </w:tcPr>
                <w:p w14:paraId="178FB65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2000500002 Approve</w:t>
                  </w:r>
                </w:p>
              </w:tc>
            </w:tr>
            <w:tr w:rsidR="00BE69F2" w:rsidRPr="00BE69F2" w14:paraId="047877AC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7FD50B0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ก.พ.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2B14DC3E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5A52022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นำมาพิจารณาอีกครั้ง เพราะลูกค้าขอเปลี่ยนเงื่อนไข</w:t>
                  </w:r>
                </w:p>
              </w:tc>
              <w:tc>
                <w:tcPr>
                  <w:tcW w:w="2064" w:type="dxa"/>
                </w:tcPr>
                <w:p w14:paraId="17286A0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2000500004 Appeal</w:t>
                  </w:r>
                </w:p>
              </w:tc>
            </w:tr>
            <w:tr w:rsidR="00BE69F2" w:rsidRPr="00BE69F2" w14:paraId="7395E0A4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1C93AEE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มี.ค.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68A93D8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3FA9BEE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ไม่อนุมัติ</w:t>
                  </w:r>
                </w:p>
              </w:tc>
              <w:tc>
                <w:tcPr>
                  <w:tcW w:w="2064" w:type="dxa"/>
                </w:tcPr>
                <w:p w14:paraId="6E0C93F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2000500003 Reject</w:t>
                  </w:r>
                </w:p>
              </w:tc>
            </w:tr>
          </w:tbl>
          <w:p w14:paraId="57D7F97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  <w:tr w:rsidR="00BE69F2" w:rsidRPr="00BE69F2" w14:paraId="0F73A56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47FEC7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7A9F77C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>ม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65</w:t>
            </w:r>
            <w:r w:rsidRPr="00BE69F2">
              <w:rPr>
                <w:cs/>
              </w:rPr>
              <w:t xml:space="preserve"> รายงาน </w:t>
            </w:r>
            <w:r w:rsidRPr="00BE69F2">
              <w:t>CP</w:t>
            </w:r>
            <w:r w:rsidRPr="00BE69F2">
              <w:rPr>
                <w:cs/>
              </w:rPr>
              <w:t xml:space="preserve">0001 = </w:t>
            </w:r>
            <w:r w:rsidRPr="00BE69F2">
              <w:t xml:space="preserve">Approve </w:t>
            </w:r>
          </w:p>
          <w:p w14:paraId="52C40D3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ก.พ. </w:t>
            </w:r>
            <w:r w:rsidRPr="00BE69F2">
              <w:t>65</w:t>
            </w:r>
            <w:r w:rsidRPr="00BE69F2">
              <w:rPr>
                <w:cs/>
              </w:rPr>
              <w:t xml:space="preserve"> ไม่ต้องรายงานเนื่องจากสถานะของ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สิ้นสุดที่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 </w:t>
            </w:r>
          </w:p>
          <w:p w14:paraId="463C396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มี.ค. </w:t>
            </w:r>
            <w:r w:rsidRPr="00BE69F2">
              <w:t>65</w:t>
            </w:r>
            <w:r w:rsidRPr="00BE69F2">
              <w:rPr>
                <w:cs/>
              </w:rPr>
              <w:t xml:space="preserve"> ไม่ต้องรายงานเนื่องจากสถานะของ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สิ้นสุดที่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ตั้งแต่เดือน ม.ค. </w:t>
            </w:r>
            <w:r w:rsidRPr="00BE69F2">
              <w:t>65</w:t>
            </w:r>
            <w:r w:rsidRPr="00BE69F2">
              <w:rPr>
                <w:cs/>
              </w:rPr>
              <w:t xml:space="preserve"> แล้ว</w:t>
            </w:r>
          </w:p>
        </w:tc>
      </w:tr>
    </w:tbl>
    <w:p w14:paraId="629DFB1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E7758C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1B7BAC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084B742" w14:textId="77777777" w:rsidR="007C28CB" w:rsidRPr="00BE69F2" w:rsidRDefault="007C28CB" w:rsidP="009A6773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วิธีการหา </w:t>
            </w:r>
            <w:r w:rsidRPr="00BE69F2">
              <w:t xml:space="preserve">Status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Appeal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จะต้องเป็นใบคำขอสินเชื่อที่มาขอใหม่ และต้องเป็นใบคำขอเดียวกันกับที่เคยโดน </w:t>
            </w:r>
            <w:r w:rsidRPr="00BE69F2">
              <w:t xml:space="preserve">Reject </w:t>
            </w:r>
            <w:r w:rsidRPr="00BE69F2">
              <w:rPr>
                <w:cs/>
              </w:rPr>
              <w:t xml:space="preserve">หรือไม่ และระยะเวลาระหว่างใบคำขอสินเชื่อเดิมที่ถูก </w:t>
            </w:r>
            <w:r w:rsidRPr="00BE69F2">
              <w:t xml:space="preserve">Reject </w:t>
            </w:r>
            <w:r w:rsidRPr="00BE69F2">
              <w:rPr>
                <w:cs/>
              </w:rPr>
              <w:t xml:space="preserve">กับใบคำขอสินเชื่อที่เข้ามาใหม่ต้องห่างกันไม่เกินกี่วัน ถึงจะนับว่าเป็น </w:t>
            </w:r>
            <w:r w:rsidRPr="00BE69F2">
              <w:t xml:space="preserve">Appeal </w:t>
            </w:r>
            <w:r w:rsidRPr="00BE69F2">
              <w:rPr>
                <w:cs/>
              </w:rPr>
              <w:t xml:space="preserve">และสำหรับ </w:t>
            </w:r>
            <w:r w:rsidRPr="00BE69F2">
              <w:t xml:space="preserve">Non-Retail </w:t>
            </w:r>
            <w:r w:rsidRPr="00BE69F2">
              <w:rPr>
                <w:cs/>
              </w:rPr>
              <w:t xml:space="preserve">จะไม่มี </w:t>
            </w:r>
            <w:r w:rsidRPr="00BE69F2">
              <w:t xml:space="preserve">Status </w:t>
            </w:r>
            <w:r w:rsidRPr="00BE69F2">
              <w:rPr>
                <w:cs/>
              </w:rPr>
              <w:t>ที่เป็น</w:t>
            </w:r>
            <w:r w:rsidRPr="00BE69F2">
              <w:t xml:space="preserve"> Appeal</w:t>
            </w:r>
          </w:p>
        </w:tc>
      </w:tr>
      <w:tr w:rsidR="00BE69F2" w:rsidRPr="00BE69F2" w14:paraId="73716643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396E46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</w:tcPr>
          <w:p w14:paraId="6EC415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Appeal </w:t>
            </w:r>
            <w:r w:rsidRPr="00BE69F2">
              <w:rPr>
                <w:cs/>
              </w:rPr>
              <w:t xml:space="preserve">คือ คำขอสินเชื่อที่สถาบันการเงินพิจารณาแล้วปฏิเสธการให้สินเชื่อ และมีการยื่นคำขอสินเชื่อเดิมกลับเข้ามาใหม่ </w:t>
            </w:r>
            <w:r w:rsidRPr="00BE69F2">
              <w:t xml:space="preserve">(Application Id </w:t>
            </w:r>
            <w:r w:rsidRPr="00BE69F2">
              <w:rPr>
                <w:cs/>
              </w:rPr>
              <w:t xml:space="preserve">เดิม) โดยไม่ได้นำจำนวนวันมาเป็นตัวพิจารณา ซึ่งหาก สง. ไม่มี </w:t>
            </w:r>
            <w:r w:rsidRPr="00BE69F2">
              <w:t xml:space="preserve">Status </w:t>
            </w:r>
            <w:r w:rsidRPr="00BE69F2">
              <w:rPr>
                <w:cs/>
              </w:rPr>
              <w:t>นี้ ในระบบก็ไม่ต้องรายงานเข้ามา</w:t>
            </w:r>
          </w:p>
        </w:tc>
      </w:tr>
    </w:tbl>
    <w:p w14:paraId="606D02F6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A787DC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117837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E1C306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 สง. ไม่มีสถานะ </w:t>
            </w:r>
            <w:r w:rsidRPr="00BE69F2">
              <w:t xml:space="preserve">Appeal </w:t>
            </w:r>
            <w:r w:rsidRPr="00BE69F2">
              <w:rPr>
                <w:cs/>
              </w:rPr>
              <w:t>จะรายงานอย่างไร</w:t>
            </w:r>
          </w:p>
        </w:tc>
      </w:tr>
      <w:tr w:rsidR="00BE69F2" w:rsidRPr="00BE69F2" w14:paraId="0FB0743F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B7F4B1D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7" w:type="dxa"/>
          </w:tcPr>
          <w:p w14:paraId="4D71540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ให้รายงานตามสถานะจริงที่ สง. จัดเก็บ หากไม่มีสถานะ </w:t>
            </w:r>
            <w:r w:rsidRPr="00BE69F2">
              <w:t xml:space="preserve">Appeal </w:t>
            </w:r>
            <w:r w:rsidRPr="00BE69F2">
              <w:rPr>
                <w:cs/>
              </w:rPr>
              <w:t>ไม่ต้องรายงาน</w:t>
            </w:r>
          </w:p>
        </w:tc>
      </w:tr>
    </w:tbl>
    <w:p w14:paraId="7F684C1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71EDE1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F3CA2F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445B56D" w14:textId="77777777" w:rsidR="007C28CB" w:rsidRPr="00BE69F2" w:rsidRDefault="007C28CB" w:rsidP="009A6773">
            <w:pPr>
              <w:pStyle w:val="ListParagraph"/>
              <w:numPr>
                <w:ilvl w:val="0"/>
                <w:numId w:val="147"/>
              </w:numPr>
              <w:ind w:left="44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E16324">
              <w:rPr>
                <w:i/>
                <w:iCs/>
              </w:rPr>
              <w:t>Auto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ที่ได้รับอนุมัติแล้ว และลูกค้ารับขอเสนอแล้ว แต่อยู่ระหว่างรอลูกค้าใส่เลขที่บัญชี สำหรับรับเงินกู้ สง. ต้องรายงานเป็น </w:t>
            </w:r>
            <w:r w:rsidRPr="00BE69F2">
              <w:t xml:space="preserve">2000500002  Approve </w:t>
            </w:r>
            <w:r w:rsidRPr="00BE69F2">
              <w:rPr>
                <w:cs/>
              </w:rPr>
              <w:t xml:space="preserve">หรือ </w:t>
            </w:r>
            <w:r w:rsidRPr="00BE69F2">
              <w:t>2000500001 New Application</w:t>
            </w:r>
          </w:p>
          <w:p w14:paraId="714DF78D" w14:textId="77777777" w:rsidR="007C28CB" w:rsidRPr="00BE69F2" w:rsidRDefault="007C28CB" w:rsidP="009A6773">
            <w:pPr>
              <w:pStyle w:val="ListParagraph"/>
              <w:numPr>
                <w:ilvl w:val="0"/>
                <w:numId w:val="147"/>
              </w:numPr>
              <w:ind w:left="44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ต้องรายงานหรือไม่ หากต้องรายงานให้รายงานเป็น </w:t>
            </w:r>
            <w:r w:rsidRPr="00BE69F2">
              <w:t>2000500001 New Application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3C74F10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63A508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827" w:type="dxa"/>
          </w:tcPr>
          <w:p w14:paraId="162F10ED" w14:textId="77777777" w:rsidR="007C28CB" w:rsidRPr="00BE69F2" w:rsidRDefault="007C28CB" w:rsidP="009A6773">
            <w:pPr>
              <w:pStyle w:val="ListParagraph"/>
              <w:numPr>
                <w:ilvl w:val="0"/>
                <w:numId w:val="146"/>
              </w:numPr>
              <w:ind w:left="44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ให้รายงานเป็น </w:t>
            </w:r>
            <w:r w:rsidRPr="00BE69F2">
              <w:t>2000500002 Approve</w:t>
            </w:r>
          </w:p>
          <w:p w14:paraId="26A90015" w14:textId="77777777" w:rsidR="007C28CB" w:rsidRPr="00BE69F2" w:rsidRDefault="007C28CB" w:rsidP="009A6773">
            <w:pPr>
              <w:pStyle w:val="ListParagraph"/>
              <w:numPr>
                <w:ilvl w:val="0"/>
                <w:numId w:val="146"/>
              </w:numPr>
              <w:ind w:left="44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TDR </w:t>
            </w:r>
            <w:r w:rsidRPr="00BE69F2">
              <w:rPr>
                <w:cs/>
              </w:rPr>
              <w:t>เพราะไม่ใช่เป็นการขอสินเชื่อ</w:t>
            </w:r>
          </w:p>
        </w:tc>
      </w:tr>
    </w:tbl>
    <w:p w14:paraId="6D4EA939" w14:textId="5C10F541" w:rsidR="00313D23" w:rsidRDefault="00313D23" w:rsidP="009A6773">
      <w:pPr>
        <w:spacing w:line="240" w:lineRule="auto"/>
        <w:rPr>
          <w:cs/>
        </w:rPr>
      </w:pPr>
    </w:p>
    <w:p w14:paraId="7DBEE531" w14:textId="77777777" w:rsidR="007C28CB" w:rsidRPr="00BE69F2" w:rsidRDefault="007C28CB" w:rsidP="002B5A2D">
      <w:pPr>
        <w:pStyle w:val="Heading5"/>
      </w:pPr>
      <w:r w:rsidRPr="00BE69F2">
        <w:lastRenderedPageBreak/>
        <w:t>[Group Approval Flag]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C3060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1F6B81D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A5FC98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สมมติใบคำขอของ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1 Application </w:t>
            </w:r>
            <w:r w:rsidRPr="00BE69F2">
              <w:rPr>
                <w:cs/>
              </w:rPr>
              <w:t xml:space="preserve">มีบริษัท </w:t>
            </w:r>
            <w:r w:rsidRPr="00BE69F2">
              <w:t xml:space="preserve">A, B, C </w:t>
            </w:r>
            <w:r w:rsidRPr="00BE69F2">
              <w:rPr>
                <w:cs/>
              </w:rPr>
              <w:t xml:space="preserve">ซึ่งอยู่ในกลุ่มใหญ่เดียวกัน ดังนั้น </w:t>
            </w:r>
            <w:r w:rsidRPr="00BE69F2">
              <w:t xml:space="preserve">Group Approval Flag </w:t>
            </w:r>
            <w:r w:rsidRPr="00BE69F2">
              <w:rPr>
                <w:cs/>
              </w:rPr>
              <w:t>คือ กลุ่มบริษัทที่อยู่ในเครือข่ายเดียวกันถูกต้องหรือไม่</w:t>
            </w:r>
          </w:p>
        </w:tc>
      </w:tr>
      <w:tr w:rsidR="00BE69F2" w:rsidRPr="00BE69F2" w14:paraId="09091B11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FCB073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4ADFDC0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ไม่ถูกต้อง </w:t>
            </w:r>
            <w:r w:rsidRPr="00BE69F2">
              <w:t xml:space="preserve">Group Approval </w:t>
            </w:r>
            <w:r w:rsidRPr="00BE69F2">
              <w:rPr>
                <w:cs/>
              </w:rPr>
              <w:t xml:space="preserve">จะเป็นกรณียื่นมา </w:t>
            </w:r>
            <w:r w:rsidRPr="00BE69F2">
              <w:t xml:space="preserve">3 Application </w:t>
            </w:r>
            <w:r w:rsidRPr="00BE69F2">
              <w:rPr>
                <w:cs/>
              </w:rPr>
              <w:t xml:space="preserve">แต่เกิด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วงเงิน แต่ถ้าเป็น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รายใหญ่ที่ไม่มีการยื่นขอ </w:t>
            </w:r>
            <w:r w:rsidRPr="00BE69F2">
              <w:t>Application (</w:t>
            </w:r>
            <w:r w:rsidRPr="00BE69F2">
              <w:rPr>
                <w:cs/>
              </w:rPr>
              <w:t xml:space="preserve">สง.อาจจะเป็นผู้เสนอ) ก็ไม่ต้องรายงาน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>Application</w:t>
            </w:r>
          </w:p>
        </w:tc>
      </w:tr>
    </w:tbl>
    <w:p w14:paraId="57FF0E79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6337DF68" w14:textId="77777777" w:rsidR="007C28CB" w:rsidRPr="00BE69F2" w:rsidRDefault="007C28CB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38" w:name="_Toc116162465"/>
      <w:bookmarkStart w:id="139" w:name="_Toc207049938"/>
      <w:r w:rsidRPr="00BE69F2">
        <w:lastRenderedPageBreak/>
        <w:t>3. Collateral and Guarantor</w:t>
      </w:r>
      <w:bookmarkEnd w:id="138"/>
      <w:bookmarkEnd w:id="139"/>
    </w:p>
    <w:p w14:paraId="718285F3" w14:textId="77777777" w:rsidR="007C28CB" w:rsidRPr="00BE69F2" w:rsidRDefault="007C28CB" w:rsidP="009A6773">
      <w:pPr>
        <w:pStyle w:val="Heading3"/>
        <w:spacing w:line="240" w:lineRule="auto"/>
        <w:rPr>
          <w:cs/>
        </w:rPr>
      </w:pPr>
      <w:bookmarkStart w:id="140" w:name="_Toc116162466"/>
      <w:bookmarkStart w:id="141" w:name="_Toc207049939"/>
      <w:r w:rsidRPr="00BE69F2">
        <w:t>General Questions</w:t>
      </w:r>
      <w:bookmarkEnd w:id="140"/>
      <w:bookmarkEnd w:id="14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73B850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59AE1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77A68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หลักประกันที่อยู่ในต่างประเทศต้องรายงานหรือไม่ </w:t>
            </w:r>
          </w:p>
        </w:tc>
      </w:tr>
      <w:tr w:rsidR="00BE69F2" w:rsidRPr="00BE69F2" w14:paraId="0A3611A1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6AE8B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D6E441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ต้องรายงานเหมือนกับหลักประกันที่อยู่ในประเทศไทย แต่อย่างไรก็ตามสำหรับหลักประกันที่อยู่ในต่างประเทศจะมีเงื่อนไขยกเว้นการรายงานในบาง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Location, Project Name </w:t>
            </w:r>
            <w:r w:rsidRPr="00BE69F2">
              <w:rPr>
                <w:cs/>
              </w:rPr>
              <w:t xml:space="preserve">หรือ </w:t>
            </w:r>
            <w:r w:rsidRPr="00BE69F2">
              <w:t>Building Completion Year</w:t>
            </w:r>
            <w:r w:rsidRPr="00BE69F2">
              <w:rPr>
                <w:cs/>
              </w:rPr>
              <w:t xml:space="preserve"> สามารถดูรายละเอียดเพิ่มเติมได้ที่เอกสาร </w:t>
            </w:r>
            <w:r w:rsidRPr="00BE69F2">
              <w:t>Data Entity</w:t>
            </w:r>
          </w:p>
        </w:tc>
      </w:tr>
    </w:tbl>
    <w:p w14:paraId="574EF73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4D7E10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6F2638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19E40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ธุรกรรม </w:t>
            </w:r>
            <w:r w:rsidRPr="00BE69F2">
              <w:t xml:space="preserve">Reverse Repo </w:t>
            </w:r>
            <w:r w:rsidRPr="00BE69F2">
              <w:rPr>
                <w:cs/>
              </w:rPr>
              <w:t xml:space="preserve">ต้องรายงานหลักประกันใน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371F1C29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EA1B6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12943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ต้องรายงานข้อมูลหลักประกัน เนื่องจากพันธบัตรหรือหุ้นภายใต้ผลิตภัณฑ์ </w:t>
            </w:r>
            <w:r w:rsidRPr="00BE69F2">
              <w:t xml:space="preserve">Reverse Repo </w:t>
            </w:r>
            <w:r w:rsidRPr="00BE69F2">
              <w:rPr>
                <w:cs/>
              </w:rPr>
              <w:t xml:space="preserve">ถือเป็นหลักประกัน โดยรายงานข้อมูลรายละเอียดของหลักประกันที่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รวมถึงรายงานข้อมูลใน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2 Collateral x Id </w:t>
            </w:r>
            <w:r w:rsidRPr="00BE69F2">
              <w:rPr>
                <w:cs/>
              </w:rPr>
              <w:t>ให้สอดคล้องกันด้วย เช่น หากเป็นพันธบัตรให้รายงาน</w:t>
            </w:r>
            <w:r w:rsidRPr="00BE69F2">
              <w:t xml:space="preserve"> Collateral Reference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2001000006 ISIN CODE </w:t>
            </w:r>
            <w:r w:rsidRPr="00BE69F2">
              <w:rPr>
                <w:cs/>
              </w:rPr>
              <w:t xml:space="preserve">หรือ </w:t>
            </w:r>
            <w:r w:rsidRPr="00BE69F2">
              <w:t>2001000007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THAIBMA CODE </w:t>
            </w:r>
            <w:r w:rsidRPr="00BE69F2">
              <w:rPr>
                <w:cs/>
              </w:rPr>
              <w:t>หากเป็นหุ้น ให้รายงาน</w:t>
            </w:r>
            <w:r w:rsidRPr="00BE69F2">
              <w:t xml:space="preserve"> Collateral Reference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2001000008 SET code </w:t>
            </w:r>
          </w:p>
        </w:tc>
      </w:tr>
    </w:tbl>
    <w:p w14:paraId="3F88148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F03541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89663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2476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สิทธิการเช่า ให้รายงานสิทธิการเช่าประเภทไหนบ้าง ถ้าให้รายงานสิทธิการเช่านอกเหนือจากสิทธิการเช่าที่ดินด้วย จะให้รายงานที่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ไหนบ้าง</w:t>
            </w:r>
          </w:p>
        </w:tc>
      </w:tr>
      <w:tr w:rsidR="00BE69F2" w:rsidRPr="00BE69F2" w14:paraId="4531815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37D0F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3F5838B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สิทธิการเช่าที่ให้รายงานจะหมายความถึง สิทธิการเช่าอาคารและ/หรือที่ดิน ไม่ใช่เพียงแค่ที่ดินอย่างเดียว</w:t>
            </w:r>
          </w:p>
          <w:p w14:paraId="3685C70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ที่ต้องรายงานของส่วนที่เป็นสิทธิการเช่าอาคาร ขั้นต่ำให้รายงาน </w:t>
            </w:r>
            <w:r w:rsidRPr="00BE69F2">
              <w:t xml:space="preserve">3.1 Collateral 3.6 Collateral </w:t>
            </w:r>
            <w:r w:rsidRPr="00151938">
              <w:rPr>
                <w:spacing w:val="-6"/>
              </w:rPr>
              <w:t xml:space="preserve">Valuation Group 3.7 Valuation 3.9 Pledge Valuation Group </w:t>
            </w:r>
            <w:r w:rsidRPr="00151938">
              <w:rPr>
                <w:spacing w:val="-6"/>
                <w:cs/>
              </w:rPr>
              <w:t xml:space="preserve">และรายงานข้อมูลอื่นๆ ใน </w:t>
            </w:r>
            <w:r w:rsidRPr="00151938">
              <w:rPr>
                <w:spacing w:val="-6"/>
              </w:rPr>
              <w:t xml:space="preserve">Data Entity </w:t>
            </w:r>
            <w:r w:rsidRPr="00151938">
              <w:rPr>
                <w:spacing w:val="-6"/>
                <w:cs/>
              </w:rPr>
              <w:t xml:space="preserve">หมวด </w:t>
            </w:r>
            <w:r w:rsidRPr="00151938">
              <w:rPr>
                <w:spacing w:val="-6"/>
              </w:rPr>
              <w:t xml:space="preserve">3 </w:t>
            </w:r>
            <w:r w:rsidRPr="00151938">
              <w:rPr>
                <w:spacing w:val="-6"/>
                <w:cs/>
              </w:rPr>
              <w:t>ตามที่ สง. เก็บจริง</w:t>
            </w:r>
          </w:p>
        </w:tc>
      </w:tr>
    </w:tbl>
    <w:p w14:paraId="173B644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FDB46D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83062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900AD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เงินฝากประจำเพื่อค้ำประกันวงเงินเพื่อออกหนังสือค้ำประกัน จะต้องรายงานใน </w:t>
            </w:r>
            <w:r w:rsidRPr="00BE69F2">
              <w:t>Data Entity 3.1 Collateral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3.6 Collateral Valuation Group </w:t>
            </w:r>
            <w:r w:rsidRPr="00BE69F2">
              <w:rPr>
                <w:cs/>
              </w:rPr>
              <w:t xml:space="preserve">/ </w:t>
            </w:r>
            <w:r w:rsidRPr="00BE69F2">
              <w:t xml:space="preserve">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</w:t>
            </w:r>
            <w:r w:rsidRPr="00BE69F2">
              <w:rPr>
                <w:cs/>
              </w:rPr>
              <w:t xml:space="preserve"> รวมถึง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>Entity 5.3 Credit Line Protection</w:t>
            </w:r>
            <w:r w:rsidRPr="00BE69F2">
              <w:rPr>
                <w:cs/>
              </w:rPr>
              <w:t xml:space="preserve"> และ </w:t>
            </w:r>
            <w:r w:rsidRPr="00BE69F2">
              <w:t>5.4</w:t>
            </w:r>
            <w:r w:rsidRPr="00BE69F2">
              <w:rPr>
                <w:cs/>
              </w:rPr>
              <w:t xml:space="preserve"> </w:t>
            </w:r>
            <w:r w:rsidRPr="00BE69F2">
              <w:t>Collateral Pledge</w:t>
            </w:r>
            <w:r w:rsidRPr="00BE69F2">
              <w:rPr>
                <w:cs/>
              </w:rPr>
              <w:t xml:space="preserve"> หากเป็นรายการธุรกรรมครั้งแรกหรือมีการเปลี่ยนแปลง ใช่หรือไม่</w:t>
            </w:r>
          </w:p>
        </w:tc>
      </w:tr>
      <w:tr w:rsidR="00BE69F2" w:rsidRPr="00BE69F2" w14:paraId="07E94D5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FF81E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5275FA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ต้องรายงาน </w:t>
            </w:r>
            <w:r w:rsidRPr="00BE69F2">
              <w:t xml:space="preserve">Data Entity 3.1 Collateral 3.6 Collateral Valuation Group 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</w:t>
            </w:r>
            <w:r w:rsidRPr="00BE69F2">
              <w:rPr>
                <w:cs/>
              </w:rPr>
              <w:t xml:space="preserve"> รวมถึง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>Entity 5.3 Credit Line Protection</w:t>
            </w:r>
            <w:r w:rsidRPr="00BE69F2">
              <w:rPr>
                <w:cs/>
              </w:rPr>
              <w:t xml:space="preserve"> และ </w:t>
            </w:r>
            <w:r w:rsidRPr="00BE69F2">
              <w:t>5.4</w:t>
            </w:r>
            <w:r w:rsidRPr="00BE69F2">
              <w:rPr>
                <w:cs/>
              </w:rPr>
              <w:t xml:space="preserve"> </w:t>
            </w:r>
            <w:r w:rsidRPr="00BE69F2">
              <w:t>Collateral Pledge</w:t>
            </w:r>
            <w:r w:rsidRPr="00BE69F2">
              <w:rPr>
                <w:cs/>
              </w:rPr>
              <w:t xml:space="preserve"> และในข้อมูลวงเงินจะต้องรายงาน </w:t>
            </w:r>
            <w:r w:rsidRPr="00BE69F2">
              <w:t>5.1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และ </w:t>
            </w:r>
            <w:r w:rsidRPr="00BE69F2">
              <w:t>5.2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Loan Type </w:t>
            </w:r>
            <w:r w:rsidRPr="00BE69F2">
              <w:rPr>
                <w:cs/>
              </w:rPr>
              <w:t>ด้วย</w:t>
            </w:r>
          </w:p>
          <w:p w14:paraId="728C356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ให้รายงานเมื่อทำธุรกรรมครั้งแรก และเมื่อมีการเปลี่ยนแปลงโดยการรายงานขึ้นอยู่กับการส่งข้อมูลแบบ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และประเภทของ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ในแต่ละ </w:t>
            </w:r>
            <w:r w:rsidRPr="00BE69F2">
              <w:t xml:space="preserve">Data Entity </w:t>
            </w:r>
            <w:r w:rsidRPr="00BE69F2">
              <w:rPr>
                <w:cs/>
              </w:rPr>
              <w:t>ด้วย</w:t>
            </w:r>
          </w:p>
        </w:tc>
      </w:tr>
    </w:tbl>
    <w:p w14:paraId="1C48E0F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AB65F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2EA4B5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589DD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หากมีการไถ่ถอนรายงาน </w:t>
            </w:r>
            <w:r w:rsidRPr="00BE69F2">
              <w:t>Data Entity 3.1 Collateral</w:t>
            </w:r>
            <w:r w:rsidRPr="00BE69F2">
              <w:rPr>
                <w:cs/>
              </w:rPr>
              <w:t xml:space="preserve"> เท่านั้นใช่หรือไม่</w:t>
            </w:r>
          </w:p>
        </w:tc>
      </w:tr>
      <w:tr w:rsidR="00BE69F2" w:rsidRPr="00BE69F2" w14:paraId="594573F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749FE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4E2770E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ขึ้นอยู่กับรูปแบบการส่งข้อมูลว่าส่งแบบ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</w:p>
          <w:p w14:paraId="5A2438A5" w14:textId="77777777" w:rsidR="007C28CB" w:rsidRPr="00BE69F2" w:rsidRDefault="007C28CB" w:rsidP="009A6773">
            <w:pPr>
              <w:pStyle w:val="ListParagraph"/>
              <w:numPr>
                <w:ilvl w:val="0"/>
                <w:numId w:val="1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จะรายงาน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เมื่อมีการไถ่ถอนและ </w:t>
            </w:r>
            <w:r w:rsidRPr="00BE69F2">
              <w:t xml:space="preserve">Data Entity </w:t>
            </w:r>
            <w:r w:rsidRPr="00BE69F2">
              <w:rPr>
                <w:cs/>
              </w:rPr>
              <w:t>อื่น ๆ หากมีการเปลี่ยนแปลง ต้องส่งข้อมูลอื่น ๆ เข้ามาด้วย</w:t>
            </w:r>
          </w:p>
          <w:p w14:paraId="3A9DF825" w14:textId="77777777" w:rsidR="007C28CB" w:rsidRPr="00BE69F2" w:rsidRDefault="007C28CB" w:rsidP="009A6773">
            <w:pPr>
              <w:pStyle w:val="ListParagraph"/>
              <w:numPr>
                <w:ilvl w:val="0"/>
                <w:numId w:val="1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หากส่งแบบ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จะต้องส่ง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ที่เกี่ยวข้องทั้งหมดมาพร้อมกันตอนไถ่ถอน แม้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จะไม่มีการเปลี่ยนแปลง </w:t>
            </w:r>
          </w:p>
        </w:tc>
      </w:tr>
    </w:tbl>
    <w:p w14:paraId="587F94DD" w14:textId="68F26E83" w:rsidR="00DE36EB" w:rsidRDefault="00DE36EB" w:rsidP="009A6773">
      <w:pPr>
        <w:spacing w:line="240" w:lineRule="auto"/>
        <w:rPr>
          <w:cs/>
        </w:rPr>
      </w:pPr>
    </w:p>
    <w:p w14:paraId="3786928C" w14:textId="77777777" w:rsidR="00DE36EB" w:rsidRDefault="00DE36EB" w:rsidP="009A6773">
      <w:pPr>
        <w:spacing w:line="240" w:lineRule="auto"/>
        <w:rPr>
          <w:cs/>
        </w:rPr>
      </w:pPr>
      <w:r>
        <w:rPr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7BFFC7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7EC7F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CA14D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เงินฝากประจำ เลขที่ </w:t>
            </w:r>
            <w:r w:rsidRPr="00BE69F2">
              <w:t>326888</w:t>
            </w:r>
            <w:r w:rsidRPr="00BE69F2">
              <w:rPr>
                <w:cs/>
              </w:rPr>
              <w:t xml:space="preserve"> มีอายุ </w:t>
            </w:r>
            <w:r w:rsidRPr="00BE69F2">
              <w:t>1</w:t>
            </w:r>
            <w:r w:rsidRPr="00BE69F2">
              <w:rPr>
                <w:cs/>
              </w:rPr>
              <w:t xml:space="preserve"> ปี (</w:t>
            </w:r>
            <w:r w:rsidRPr="00BE69F2">
              <w:t>1</w:t>
            </w:r>
            <w:r w:rsidRPr="00BE69F2">
              <w:rPr>
                <w:cs/>
              </w:rPr>
              <w:t xml:space="preserve"> ม.ค. </w:t>
            </w:r>
            <w:r w:rsidRPr="00BE69F2">
              <w:t>2565 – 31</w:t>
            </w:r>
            <w:r w:rsidRPr="00BE69F2">
              <w:rPr>
                <w:cs/>
              </w:rPr>
              <w:t xml:space="preserve"> ธ.ค. </w:t>
            </w:r>
            <w:r w:rsidRPr="00BE69F2">
              <w:t xml:space="preserve">2565) </w:t>
            </w:r>
            <w:r w:rsidRPr="00BE69F2">
              <w:rPr>
                <w:cs/>
              </w:rPr>
              <w:t xml:space="preserve">ค้ำหนังสือค้ำประกัน </w:t>
            </w:r>
            <w:r w:rsidRPr="00BE69F2">
              <w:t>3</w:t>
            </w:r>
            <w:r w:rsidRPr="00BE69F2">
              <w:rPr>
                <w:cs/>
              </w:rPr>
              <w:t xml:space="preserve"> ฉบับ (</w:t>
            </w:r>
            <w:r w:rsidRPr="00BE69F2">
              <w:t>GT425001/22, GT425002/22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GT425005/22) </w:t>
            </w:r>
            <w:r w:rsidRPr="00BE69F2">
              <w:rPr>
                <w:cs/>
              </w:rPr>
              <w:t xml:space="preserve">การรายงานจะต้อง ดังนี้ใช่หรือไม่ </w:t>
            </w:r>
          </w:p>
          <w:p w14:paraId="4E8F3CB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ณ </w:t>
            </w:r>
            <w:r w:rsidRPr="00BE69F2">
              <w:t>1</w:t>
            </w:r>
            <w:r w:rsidRPr="00BE69F2">
              <w:rPr>
                <w:cs/>
              </w:rPr>
              <w:t xml:space="preserve"> ม.ค. </w:t>
            </w:r>
            <w:r w:rsidRPr="00BE69F2">
              <w:t>2565</w:t>
            </w:r>
            <w:r w:rsidRPr="00BE69F2">
              <w:rPr>
                <w:cs/>
              </w:rPr>
              <w:t xml:space="preserve"> รายงาน ใน </w:t>
            </w:r>
            <w:r w:rsidRPr="00BE69F2">
              <w:t>Data Entity 3.1 Collateral, 3.6 Collateral Valuation Group, 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>
              <w:rPr>
                <w:cs/>
              </w:rPr>
              <w:t xml:space="preserve"> และ </w:t>
            </w:r>
            <w:r w:rsidRPr="00BE69F2">
              <w:t>3.9 Pledge Valuation Group</w:t>
            </w:r>
          </w:p>
          <w:p w14:paraId="68196843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326888-GT425001/22 Collateral Status = 2001100001</w:t>
            </w:r>
            <w:r w:rsidRPr="00BE69F2">
              <w:rPr>
                <w:cs/>
              </w:rPr>
              <w:t xml:space="preserve"> ปกติ</w:t>
            </w:r>
          </w:p>
          <w:p w14:paraId="31C1B120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326888-GT425002/22 Collateral Status = 2001100001</w:t>
            </w:r>
            <w:r w:rsidRPr="00BE69F2">
              <w:rPr>
                <w:cs/>
              </w:rPr>
              <w:t xml:space="preserve"> ปกติ</w:t>
            </w:r>
          </w:p>
          <w:p w14:paraId="6EB4E9D8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326888-GT425005/22 Collateral Status = 2001100001 </w:t>
            </w:r>
            <w:r w:rsidRPr="00BE69F2">
              <w:rPr>
                <w:cs/>
              </w:rPr>
              <w:t>ปกติ</w:t>
            </w:r>
          </w:p>
        </w:tc>
      </w:tr>
      <w:tr w:rsidR="00BE69F2" w:rsidRPr="00BE69F2" w14:paraId="039183B1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1035F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4DF2C87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3.1 Collateral</w:t>
            </w:r>
            <w:r w:rsidRPr="00BE69F2">
              <w:rPr>
                <w:cs/>
              </w:rPr>
              <w:t xml:space="preserve"> สามารถรายงานเป็น </w:t>
            </w:r>
            <w:r w:rsidRPr="00BE69F2">
              <w:t>3</w:t>
            </w:r>
            <w:r w:rsidRPr="00BE69F2">
              <w:rPr>
                <w:cs/>
              </w:rPr>
              <w:t xml:space="preserve"> บรรทัดได้ หากระบบมีการจัดเก็บข้อมูลแยกเป็นแต่ละ </w:t>
            </w:r>
            <w:r w:rsidRPr="00BE69F2">
              <w:t>Collateral Id</w:t>
            </w:r>
          </w:p>
          <w:p w14:paraId="7601CD4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E2E132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t>3.6 Collateral Valuation Group</w:t>
            </w:r>
            <w:r w:rsidRPr="00BE69F2">
              <w:rPr>
                <w:cs/>
              </w:rPr>
              <w:t xml:space="preserve"> (กรณีประเมินร่วม)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78242EAA" w14:textId="77777777">
              <w:tc>
                <w:tcPr>
                  <w:tcW w:w="4706" w:type="dxa"/>
                </w:tcPr>
                <w:p w14:paraId="08A0EB7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20765EE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0B8AC88B" w14:textId="77777777">
              <w:tc>
                <w:tcPr>
                  <w:tcW w:w="4706" w:type="dxa"/>
                </w:tcPr>
                <w:p w14:paraId="1F1F3309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326888-GT425001/22</w:t>
                  </w:r>
                </w:p>
              </w:tc>
              <w:tc>
                <w:tcPr>
                  <w:tcW w:w="4707" w:type="dxa"/>
                </w:tcPr>
                <w:p w14:paraId="0AF59CBD" w14:textId="77777777" w:rsidR="007C28CB" w:rsidRPr="00BE69F2" w:rsidRDefault="007C28CB" w:rsidP="009A6773">
                  <w:pPr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3C08BAE9" w14:textId="77777777">
              <w:tc>
                <w:tcPr>
                  <w:tcW w:w="4706" w:type="dxa"/>
                </w:tcPr>
                <w:p w14:paraId="663C33B7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326888-GT425002/22</w:t>
                  </w:r>
                </w:p>
              </w:tc>
              <w:tc>
                <w:tcPr>
                  <w:tcW w:w="4707" w:type="dxa"/>
                </w:tcPr>
                <w:p w14:paraId="2E98EEAA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  <w:tr w:rsidR="00BE69F2" w:rsidRPr="00BE69F2" w14:paraId="2E864BD9" w14:textId="77777777">
              <w:tc>
                <w:tcPr>
                  <w:tcW w:w="4706" w:type="dxa"/>
                </w:tcPr>
                <w:p w14:paraId="35F75D9A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326888-GT425005/22</w:t>
                  </w:r>
                </w:p>
              </w:tc>
              <w:tc>
                <w:tcPr>
                  <w:tcW w:w="4707" w:type="dxa"/>
                </w:tcPr>
                <w:p w14:paraId="6DCEB86E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</w:tbl>
          <w:p w14:paraId="71188F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63DB9F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C48890D" w14:textId="77777777">
              <w:tc>
                <w:tcPr>
                  <w:tcW w:w="4706" w:type="dxa"/>
                </w:tcPr>
                <w:p w14:paraId="1914EA1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526448C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60A80517" w14:textId="77777777">
              <w:tc>
                <w:tcPr>
                  <w:tcW w:w="4706" w:type="dxa"/>
                </w:tcPr>
                <w:p w14:paraId="35BEAF9C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  <w:tc>
                <w:tcPr>
                  <w:tcW w:w="4707" w:type="dxa"/>
                </w:tcPr>
                <w:p w14:paraId="6F63BF1F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rPr>
                      <w:cs/>
                    </w:rPr>
                    <w:t xml:space="preserve">ตามจำนวนเงินฝาก สมมติเป็น </w:t>
                  </w:r>
                  <w:r w:rsidRPr="00BE69F2">
                    <w:t>10,000</w:t>
                  </w:r>
                  <w:r w:rsidRPr="00BE69F2">
                    <w:rPr>
                      <w:cs/>
                    </w:rPr>
                    <w:t xml:space="preserve"> บาท</w:t>
                  </w:r>
                </w:p>
              </w:tc>
            </w:tr>
          </w:tbl>
          <w:p w14:paraId="28D834E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09712FF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3.9 Pledge Valuation Group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0A4D1B20" w14:textId="77777777">
              <w:tc>
                <w:tcPr>
                  <w:tcW w:w="4706" w:type="dxa"/>
                </w:tcPr>
                <w:p w14:paraId="564A189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Pledge Valuation Id</w:t>
                  </w:r>
                </w:p>
              </w:tc>
              <w:tc>
                <w:tcPr>
                  <w:tcW w:w="4707" w:type="dxa"/>
                </w:tcPr>
                <w:p w14:paraId="739DDDA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154CDE1A" w14:textId="77777777">
              <w:tc>
                <w:tcPr>
                  <w:tcW w:w="4706" w:type="dxa"/>
                </w:tcPr>
                <w:p w14:paraId="4B164ACE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PV001</w:t>
                  </w:r>
                </w:p>
              </w:tc>
              <w:tc>
                <w:tcPr>
                  <w:tcW w:w="4707" w:type="dxa"/>
                </w:tcPr>
                <w:p w14:paraId="314092CF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</w:tbl>
          <w:p w14:paraId="40F1493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0075DB32" w14:textId="77777777" w:rsidR="007C28CB" w:rsidRPr="00BE69F2" w:rsidRDefault="007C28CB" w:rsidP="009A6773">
      <w:pPr>
        <w:spacing w:line="240" w:lineRule="auto"/>
        <w:rPr>
          <w:highlight w:val="lightGray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9DFE80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66C1FD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2CE2E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ลูกค้ามีหลักประกันดังตัวอย่าง ต้องรายงานอย่างไร เช่น </w:t>
            </w:r>
          </w:p>
          <w:p w14:paraId="160A5F23" w14:textId="77777777" w:rsidR="007C28CB" w:rsidRPr="00BE69F2" w:rsidRDefault="007C28CB" w:rsidP="009A6773">
            <w:pPr>
              <w:pStyle w:val="ListParagraph"/>
              <w:numPr>
                <w:ilvl w:val="0"/>
                <w:numId w:val="167"/>
              </w:numPr>
              <w:ind w:left="175" w:hanging="17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ที่ดิน ส่งรายงานเพิ่มเติมเฉพาะ </w:t>
            </w:r>
            <w:r w:rsidRPr="00BE69F2">
              <w:t xml:space="preserve">Data Entity 3.3 Land </w:t>
            </w:r>
          </w:p>
          <w:p w14:paraId="26F08EAB" w14:textId="77777777" w:rsidR="007C28CB" w:rsidRPr="00BE69F2" w:rsidRDefault="007C28CB" w:rsidP="009A6773">
            <w:pPr>
              <w:pStyle w:val="ListParagraph"/>
              <w:numPr>
                <w:ilvl w:val="0"/>
                <w:numId w:val="167"/>
              </w:numPr>
              <w:ind w:left="175" w:hanging="17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 หรือ ห้องคอนโด ส่งรายงานเพิ่มเติมเฉพาะ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3.4 Building </w:t>
            </w:r>
          </w:p>
        </w:tc>
      </w:tr>
      <w:tr w:rsidR="00BE69F2" w:rsidRPr="00BE69F2" w14:paraId="624F3C1A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39602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392B529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ที่ดินต้องรายงาน </w:t>
            </w:r>
            <w:r w:rsidRPr="00BE69F2">
              <w:t>Data Entity 3.3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และสิ่งปลูกสร้างต้องรายงาน </w:t>
            </w:r>
            <w:r w:rsidRPr="00BE69F2">
              <w:t>Data Entity 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รวมถึงต้องรายงาน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ของหลักประกันที่เกี่ยวข้องด้วย เช่น รายงาน  </w:t>
            </w:r>
          </w:p>
          <w:p w14:paraId="4E0B9C08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3.1 </w:t>
            </w:r>
            <w:r w:rsidRPr="00BE69F2">
              <w:t xml:space="preserve">Collateral  </w:t>
            </w:r>
          </w:p>
          <w:p w14:paraId="2E6DB573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3.2 </w:t>
            </w:r>
            <w:r w:rsidRPr="00BE69F2">
              <w:t xml:space="preserve">Collateral x Id </w:t>
            </w:r>
          </w:p>
          <w:p w14:paraId="41D6CEC0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3.5 Real Estate Relationship (</w:t>
            </w:r>
            <w:r w:rsidRPr="00BE69F2">
              <w:rPr>
                <w:cs/>
              </w:rPr>
              <w:t>กรณีที่ดินและสิ่งปลูกสร้างมีความสัมพันธ์กัน)</w:t>
            </w:r>
          </w:p>
          <w:p w14:paraId="68C66AA6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3.6 </w:t>
            </w:r>
            <w:r w:rsidRPr="00BE69F2">
              <w:t xml:space="preserve">Collateral Valuation Group </w:t>
            </w:r>
          </w:p>
          <w:p w14:paraId="1EF64669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</w:p>
          <w:p w14:paraId="68F7F765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3.9 </w:t>
            </w:r>
            <w:r w:rsidRPr="00BE69F2">
              <w:t xml:space="preserve">Pledge Valuation Group </w:t>
            </w:r>
          </w:p>
          <w:p w14:paraId="0BDAC1F3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และรายงานเชื่อมความสัมพันธ์ระหว่างหลักประกันและวงเงินที่ </w:t>
            </w:r>
            <w:r w:rsidRPr="00BE69F2">
              <w:t>5.3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Protection </w:t>
            </w:r>
            <w:r w:rsidRPr="00BE69F2">
              <w:rPr>
                <w:cs/>
              </w:rPr>
              <w:t>และ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5.4 </w:t>
            </w:r>
            <w:r w:rsidRPr="00BE69F2">
              <w:t xml:space="preserve">Collateral Pledge </w:t>
            </w:r>
            <w:r w:rsidRPr="00BE69F2">
              <w:rPr>
                <w:cs/>
              </w:rPr>
              <w:t xml:space="preserve">รวมถึงรายงานรายละเอียดอื่น ๆ ของวงเงินที่เกี่ยวข้องด้วย </w:t>
            </w:r>
          </w:p>
        </w:tc>
      </w:tr>
    </w:tbl>
    <w:p w14:paraId="14C18D76" w14:textId="77777777" w:rsidR="007C28CB" w:rsidRPr="00BE69F2" w:rsidRDefault="007C28CB" w:rsidP="009A6773">
      <w:pPr>
        <w:spacing w:after="0" w:line="240" w:lineRule="auto"/>
      </w:pPr>
    </w:p>
    <w:p w14:paraId="605C9D70" w14:textId="77777777" w:rsidR="007C28CB" w:rsidRPr="00BE69F2" w:rsidRDefault="007C28CB" w:rsidP="009A6773">
      <w:pPr>
        <w:spacing w:after="0" w:line="240" w:lineRule="auto"/>
      </w:pPr>
    </w:p>
    <w:p w14:paraId="5C10CD05" w14:textId="77777777" w:rsidR="007C28CB" w:rsidRPr="00BE69F2" w:rsidRDefault="007C28CB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0717E0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9611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39CA0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หากเป็นการจดจำนองที่ดินพร้อมสิ่งปลูกสร้าง จะรายงานอย่างไร</w:t>
            </w:r>
          </w:p>
        </w:tc>
      </w:tr>
      <w:tr w:rsidR="00BE69F2" w:rsidRPr="00BE69F2" w14:paraId="44BEEB31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2BB6D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1E12B82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</w:p>
          <w:p w14:paraId="4F2FFD8C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</w:rPr>
              <w:t xml:space="preserve">3.1 Collateral </w:t>
            </w:r>
            <w:r w:rsidRPr="00BE69F2">
              <w:rPr>
                <w:spacing w:val="-6"/>
                <w:cs/>
              </w:rPr>
              <w:t xml:space="preserve">รายงาน </w:t>
            </w:r>
            <w:r w:rsidRPr="00BE69F2">
              <w:rPr>
                <w:spacing w:val="-6"/>
              </w:rPr>
              <w:t>1 Collateral Id</w:t>
            </w:r>
            <w:r w:rsidRPr="00BE69F2">
              <w:rPr>
                <w:spacing w:val="-6"/>
                <w:cs/>
              </w:rPr>
              <w:t xml:space="preserve"> โดยรายงาน</w:t>
            </w:r>
            <w:r w:rsidRPr="00BE69F2">
              <w:rPr>
                <w:spacing w:val="-6"/>
              </w:rPr>
              <w:t xml:space="preserve"> Collateral Type 2001200006</w:t>
            </w:r>
            <w:r w:rsidRPr="00BE69F2">
              <w:rPr>
                <w:spacing w:val="-6"/>
                <w:cs/>
              </w:rPr>
              <w:t xml:space="preserve"> ที่ดินพร้อมสิ่งปลูกสร้าง</w:t>
            </w:r>
          </w:p>
          <w:p w14:paraId="7F1EB8F9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3.2 Collateral x Id </w:t>
            </w:r>
            <w:r w:rsidRPr="00BE69F2">
              <w:rPr>
                <w:cs/>
              </w:rPr>
              <w:t>รายงาน</w:t>
            </w:r>
            <w:r w:rsidRPr="00BE69F2">
              <w:t xml:space="preserve"> Collateral Reference Type 2001000001</w:t>
            </w:r>
            <w:r w:rsidRPr="00BE69F2">
              <w:rPr>
                <w:cs/>
              </w:rPr>
              <w:t xml:space="preserve"> โฉนดที่ดิน (กลุ่ม นส. </w:t>
            </w:r>
            <w:r w:rsidRPr="00BE69F2">
              <w:t>4)</w:t>
            </w:r>
          </w:p>
          <w:p w14:paraId="58AB35D8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t xml:space="preserve">3.3 Land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Entity 3.4 Building </w:t>
            </w:r>
            <w:r w:rsidRPr="00BE69F2">
              <w:rPr>
                <w:cs/>
              </w:rPr>
              <w:t xml:space="preserve">รายงานด้วย </w:t>
            </w:r>
            <w:r w:rsidRPr="00BE69F2">
              <w:t>Collateral Id</w:t>
            </w:r>
            <w:r w:rsidRPr="00BE69F2">
              <w:rPr>
                <w:cs/>
              </w:rPr>
              <w:t xml:space="preserve"> 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(ไม่ต้องรายงานความสัมพันธ์ของที่ดินและสิ่งปลูกสร้างใน </w:t>
            </w:r>
            <w:r w:rsidRPr="00BE69F2">
              <w:t>3.5 Real Estate Relationship)</w:t>
            </w:r>
          </w:p>
          <w:p w14:paraId="3B3D9661" w14:textId="77777777" w:rsidR="007C28CB" w:rsidRPr="009F2F8E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9F2F8E">
              <w:rPr>
                <w:spacing w:val="-4"/>
              </w:rPr>
              <w:t xml:space="preserve">3.6 Collateral Valuation Group 3.7 Valuation </w:t>
            </w:r>
            <w:r w:rsidRPr="009F2F8E">
              <w:rPr>
                <w:spacing w:val="-4"/>
                <w:cs/>
              </w:rPr>
              <w:t xml:space="preserve">และ </w:t>
            </w:r>
            <w:r w:rsidRPr="009F2F8E">
              <w:rPr>
                <w:spacing w:val="-4"/>
              </w:rPr>
              <w:t xml:space="preserve">3.9 Pledge Valuation Group </w:t>
            </w:r>
            <w:r w:rsidRPr="009F2F8E">
              <w:rPr>
                <w:spacing w:val="-4"/>
                <w:cs/>
              </w:rPr>
              <w:t>รายงานรายละเอียดการประเมินมูลค่า</w:t>
            </w:r>
          </w:p>
        </w:tc>
      </w:tr>
    </w:tbl>
    <w:p w14:paraId="6B519C7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B257CB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ECE0D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E798C5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รายละเอียดหลักประกันในส่วนของพื้นที่ใช้สอย  </w:t>
            </w:r>
          </w:p>
          <w:p w14:paraId="180AAED8" w14:textId="77777777" w:rsidR="007C28CB" w:rsidRPr="00BE69F2" w:rsidRDefault="007C28CB" w:rsidP="009A6773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มีการประเมินรวมโดยที่มีโฉนด </w:t>
            </w:r>
            <w:r w:rsidRPr="00BE69F2">
              <w:t>2</w:t>
            </w:r>
            <w:r w:rsidRPr="00BE69F2">
              <w:rPr>
                <w:cs/>
              </w:rPr>
              <w:t xml:space="preserve"> แปลง และมีการสร้างสิ่งปลูกสร้างบนโฉนดทั้ง </w:t>
            </w:r>
            <w:r w:rsidRPr="00BE69F2">
              <w:t>2</w:t>
            </w:r>
            <w:r w:rsidRPr="00BE69F2">
              <w:rPr>
                <w:cs/>
              </w:rPr>
              <w:t xml:space="preserve"> แปลง เป็นอาคารเดียวกัน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เมื่อมีการประเมินราคา บริษัทประเมินจะแจ้งพื้นที่ใช้สอยรวมมาโดยไม่ได้ระบุว่าแต่ละแปลงมีพื้นที่ใช้สอยเท่าไหร่ ในการบันทึกหลักประกันของ สง. บันทึกเป็นรายละเอียดของแต่ละโฉนด  </w:t>
            </w:r>
          </w:p>
          <w:p w14:paraId="6CE24D0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ทาง สง. จะนำส่งพื้นที่ใช้สอยแต่ละโฉนดได้อย่างไร</w:t>
            </w:r>
          </w:p>
        </w:tc>
      </w:tr>
      <w:tr w:rsidR="00BE69F2" w:rsidRPr="00BE69F2" w14:paraId="2D0139E8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DED49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</w:tcPr>
          <w:p w14:paraId="438EC0D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ให้รายงานดังนี้ (สมมติว่าทุกหลักประกันแยกเก็บเป็นคนละ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กัน)</w:t>
            </w:r>
          </w:p>
          <w:p w14:paraId="56897224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3.1 Collateral </w:t>
            </w:r>
            <w:r w:rsidRPr="00BE69F2">
              <w:rPr>
                <w:cs/>
              </w:rPr>
              <w:t xml:space="preserve">รายงานที่ดิน </w:t>
            </w:r>
            <w:r w:rsidRPr="00BE69F2">
              <w:t>Collateral Id = 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  <w:r w:rsidRPr="00BE69F2">
              <w:rPr>
                <w:cs/>
              </w:rPr>
              <w:t xml:space="preserve"> สำหรับสิ่งปลูกสร้างรายงานเป็น </w:t>
            </w:r>
            <w:r w:rsidRPr="00BE69F2">
              <w:t>COL003</w:t>
            </w:r>
          </w:p>
          <w:p w14:paraId="71ECAE16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3.2 Collateral x Id </w:t>
            </w:r>
            <w:r w:rsidRPr="00BE69F2">
              <w:rPr>
                <w:cs/>
              </w:rPr>
              <w:t xml:space="preserve">รายงานเลขที่โฉนดของ </w:t>
            </w:r>
            <w:r w:rsidRPr="00BE69F2">
              <w:t>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</w:p>
          <w:p w14:paraId="1FDF681F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3.3 Land </w:t>
            </w:r>
            <w:r w:rsidRPr="00BE69F2">
              <w:rPr>
                <w:cs/>
              </w:rPr>
              <w:t xml:space="preserve">รายงานข้อมูลของโฉนด </w:t>
            </w:r>
            <w:r w:rsidRPr="00BE69F2">
              <w:t>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</w:p>
          <w:p w14:paraId="58AA36EA" w14:textId="77777777" w:rsidR="007C28CB" w:rsidRPr="009F2F8E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9F2F8E">
              <w:rPr>
                <w:spacing w:val="-6"/>
              </w:rPr>
              <w:t xml:space="preserve">3.4 Building </w:t>
            </w:r>
            <w:r w:rsidRPr="009F2F8E">
              <w:rPr>
                <w:spacing w:val="-6"/>
                <w:cs/>
              </w:rPr>
              <w:t xml:space="preserve">รายงานข้อมูลของสิ่งปลูกสร้าง </w:t>
            </w:r>
            <w:r w:rsidRPr="009F2F8E">
              <w:rPr>
                <w:spacing w:val="-6"/>
              </w:rPr>
              <w:t>COL003</w:t>
            </w:r>
            <w:r w:rsidRPr="009F2F8E">
              <w:rPr>
                <w:spacing w:val="-6"/>
                <w:cs/>
              </w:rPr>
              <w:t xml:space="preserve"> โดยรายงานพื้นที่ใช้สอยของสิ่งปลูกสร้างที่ประเมินใน </w:t>
            </w:r>
            <w:r w:rsidRPr="009F2F8E">
              <w:rPr>
                <w:spacing w:val="-6"/>
              </w:rPr>
              <w:t>Area Utilization</w:t>
            </w:r>
          </w:p>
          <w:p w14:paraId="15099E0E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3.5 Real Estate Relationship (</w:t>
            </w:r>
            <w:r w:rsidRPr="00BE69F2">
              <w:rPr>
                <w:cs/>
              </w:rPr>
              <w:t xml:space="preserve">กรณีที่ดินและสิ่งปลูกสร้างมีความสัมพันธ์กัน) ให้รายงานความสัมพันธ์ของ </w:t>
            </w:r>
            <w:r w:rsidRPr="00BE69F2">
              <w:t>COL001</w:t>
            </w:r>
            <w:r w:rsidRPr="00BE69F2">
              <w:rPr>
                <w:cs/>
              </w:rPr>
              <w:t xml:space="preserve"> กับ </w:t>
            </w:r>
            <w:r w:rsidRPr="00BE69F2">
              <w:t>COL003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  <w:r w:rsidRPr="00BE69F2">
              <w:rPr>
                <w:cs/>
              </w:rPr>
              <w:t xml:space="preserve"> กับ </w:t>
            </w:r>
            <w:r w:rsidRPr="00BE69F2">
              <w:t>COL003</w:t>
            </w:r>
          </w:p>
        </w:tc>
      </w:tr>
    </w:tbl>
    <w:p w14:paraId="2317435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38F86B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7E193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9A6C4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>หากนำหลักประกันเป็น ใบฝากเงินประจำ มาค้ำประกันวงเงิน ต้องรายงาน</w:t>
            </w:r>
            <w:r w:rsidRPr="00BE69F2">
              <w:t xml:space="preserve"> Data Entity </w:t>
            </w:r>
            <w:r w:rsidRPr="00BE69F2">
              <w:rPr>
                <w:cs/>
              </w:rPr>
              <w:t>ใดบ้าง</w:t>
            </w:r>
            <w:r w:rsidRPr="00BE69F2">
              <w:t xml:space="preserve"> </w:t>
            </w:r>
            <w:r w:rsidRPr="00BE69F2">
              <w:rPr>
                <w:cs/>
              </w:rPr>
              <w:t>ในกลุ่ม</w:t>
            </w:r>
            <w:r w:rsidRPr="00BE69F2">
              <w:t xml:space="preserve"> Collateral and Guarantor</w:t>
            </w:r>
          </w:p>
        </w:tc>
      </w:tr>
      <w:tr w:rsidR="00BE69F2" w:rsidRPr="00BE69F2" w14:paraId="0776DD26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9F212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</w:tcPr>
          <w:p w14:paraId="2CC7877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 ดังนี้</w:t>
            </w:r>
          </w:p>
          <w:p w14:paraId="7DA3F5AE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3.1 Collateral </w:t>
            </w:r>
            <w:r w:rsidRPr="00BE69F2">
              <w:rPr>
                <w:spacing w:val="-4"/>
                <w:cs/>
              </w:rPr>
              <w:t xml:space="preserve">รายงาน </w:t>
            </w:r>
            <w:r w:rsidRPr="00BE69F2">
              <w:rPr>
                <w:spacing w:val="-4"/>
              </w:rPr>
              <w:t xml:space="preserve">Collateral Type Code </w:t>
            </w:r>
            <w:r w:rsidRPr="00BE69F2">
              <w:rPr>
                <w:spacing w:val="-4"/>
                <w:cs/>
              </w:rPr>
              <w:t xml:space="preserve">เป็นรายการภายใต้ </w:t>
            </w:r>
            <w:r w:rsidRPr="00BE69F2">
              <w:rPr>
                <w:spacing w:val="-4"/>
              </w:rPr>
              <w:t>2001200022</w:t>
            </w:r>
            <w:r w:rsidRPr="00BE69F2">
              <w:rPr>
                <w:spacing w:val="-4"/>
                <w:cs/>
              </w:rPr>
              <w:t xml:space="preserve"> ใบฝาก หรือบัญชีเงินฝาก</w:t>
            </w:r>
          </w:p>
          <w:p w14:paraId="1615092D" w14:textId="77777777" w:rsidR="007C28CB" w:rsidRPr="00BE69F2" w:rsidRDefault="007C28CB" w:rsidP="009A6773">
            <w:pPr>
              <w:pStyle w:val="ListParagraph"/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3.6 Collateral Valuation Group </w:t>
            </w:r>
            <w:r w:rsidRPr="00BE69F2">
              <w:rPr>
                <w:cs/>
              </w:rPr>
              <w:t>รายงานความสัมพันธ์ระหว่าง</w:t>
            </w:r>
            <w:r w:rsidRPr="00BE69F2">
              <w:rPr>
                <w:caps/>
                <w:cs/>
              </w:rPr>
              <w:t>เลขที่อ้างอิง</w:t>
            </w:r>
            <w:r w:rsidRPr="00BE69F2">
              <w:rPr>
                <w:cs/>
              </w:rPr>
              <w:t>การประเมินราคาและ</w:t>
            </w:r>
            <w:r w:rsidRPr="00BE69F2">
              <w:rPr>
                <w:caps/>
                <w:cs/>
              </w:rPr>
              <w:t>เลขที่อ้างอิง</w:t>
            </w:r>
            <w:r w:rsidRPr="00BE69F2">
              <w:rPr>
                <w:cs/>
              </w:rPr>
              <w:t>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(ใบฝากเงินประจำ)</w:t>
            </w:r>
          </w:p>
          <w:p w14:paraId="400DCBA7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3.7 Valuation </w:t>
            </w:r>
            <w:r w:rsidRPr="00BE69F2">
              <w:rPr>
                <w:cs/>
              </w:rPr>
              <w:t xml:space="preserve">รายงาน </w:t>
            </w:r>
            <w:r w:rsidRPr="00BE69F2">
              <w:t xml:space="preserve">Valuation Price in Baht = </w:t>
            </w:r>
            <w:r w:rsidRPr="00BE69F2">
              <w:rPr>
                <w:cs/>
              </w:rPr>
              <w:t>จำนวนเงินในใบฝากเงินประจำ</w:t>
            </w:r>
          </w:p>
          <w:p w14:paraId="6C4AAA5F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3.9 Pledge Valuation Group </w:t>
            </w:r>
            <w:r w:rsidRPr="00BE69F2">
              <w:rPr>
                <w:cs/>
              </w:rPr>
              <w:t>รายงาน</w:t>
            </w:r>
            <w:r w:rsidRPr="00BE69F2">
              <w:rPr>
                <w:shd w:val="clear" w:color="auto" w:fill="FFFFFF"/>
                <w:cs/>
              </w:rPr>
              <w:t>การ</w:t>
            </w:r>
            <w:r w:rsidRPr="00BE69F2">
              <w:rPr>
                <w:cs/>
              </w:rPr>
              <w:t>จัดกลุ่มการประเมินมูลค่าหลักประกันที่มาค้ำประกัน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>(ใบฝากเงินประจำ)</w:t>
            </w:r>
          </w:p>
        </w:tc>
      </w:tr>
    </w:tbl>
    <w:p w14:paraId="760EBE2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2F0DBC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EA2366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0E3C6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การรายงานข้อมูลในแต่ละ </w:t>
            </w:r>
            <w:r w:rsidRPr="00BE69F2">
              <w:t xml:space="preserve">Data Element Collateral Id, Valuation Group Id, Pledge Valuation Id and Pledge or Endorsement Id </w:t>
            </w:r>
            <w:r w:rsidRPr="00BE69F2">
              <w:rPr>
                <w:cs/>
              </w:rPr>
              <w:t>สามารถใช้ค่าเดียวกัน ในการรายงานได้หรือไม่</w:t>
            </w:r>
          </w:p>
        </w:tc>
      </w:tr>
      <w:tr w:rsidR="00BE69F2" w:rsidRPr="00BE69F2" w14:paraId="509D2CC5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2EBD7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639" w:type="dxa"/>
          </w:tcPr>
          <w:p w14:paraId="2928363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สามารถรายงานเป็นค่าเดียวกันได้ หากข้อมูลหลักประกันที่ สง. มีทั้งหมด มีความสัมพันธ์เป็น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เสมอ เช่น วงเงินนี้มีหลักประกัน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ชิ้นเสมอ รวมถึงมีการประเมินและมีกลุ่มเลขที่อ้างอิงการค้ำประกันเป็นเลขเดียวเสมอ </w:t>
            </w:r>
          </w:p>
          <w:p w14:paraId="06B55CC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6B46AD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แต่หากข้อมูลเกี่ยวกับหลักประกันของ สง. ไม่ได้เป็น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จะต้องทำการสร้างเลขที่อ้างอิงของแต่ละ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ให้แตกต่างกัน เช่น วงเงินนี้มี </w:t>
            </w:r>
            <w:r w:rsidRPr="00BE69F2">
              <w:t>2</w:t>
            </w:r>
            <w:r w:rsidRPr="00BE69F2">
              <w:rPr>
                <w:cs/>
              </w:rPr>
              <w:t xml:space="preserve"> หลักประกัน ที่ประเมินราคาพร้อมกัน </w:t>
            </w:r>
          </w:p>
          <w:p w14:paraId="0272ED29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หลักประกันชิ้นที่ 1 =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0E00DC8B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หลักประกันชิ้นที่ 2 =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52197F23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72F4CD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ขอยกตัวอย่างการรายงานใน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 xml:space="preserve">ถ้า สง. ใช้ทุกค่าเป็น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เดียวกัน โดยใช้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เดียวกันกับ </w:t>
            </w:r>
            <w:r w:rsidRPr="00BE69F2">
              <w:t>Collateral Id</w:t>
            </w:r>
            <w:r w:rsidRPr="00BE69F2">
              <w:rPr>
                <w:cs/>
              </w:rPr>
              <w:t xml:space="preserve"> จะรายงานตามด้านล่าง </w:t>
            </w:r>
          </w:p>
          <w:p w14:paraId="2CA48A63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3F5DB2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002 /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0886B437" w14:textId="77777777" w:rsidR="007C28CB" w:rsidRPr="00DB3CC6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DB3CC6">
              <w:rPr>
                <w:spacing w:val="-6"/>
                <w:cs/>
              </w:rPr>
              <w:t xml:space="preserve">ซึ่งจะผิดความหมายเพราะกลายเป็นว่า </w:t>
            </w:r>
            <w:r w:rsidRPr="00DB3CC6">
              <w:rPr>
                <w:spacing w:val="-6"/>
              </w:rPr>
              <w:t>2</w:t>
            </w:r>
            <w:r w:rsidRPr="00DB3CC6">
              <w:rPr>
                <w:spacing w:val="-6"/>
                <w:cs/>
              </w:rPr>
              <w:t xml:space="preserve"> หลักประกันประเมินแยกกัน ทั้งที่ความเป็นจริง ทั้ง </w:t>
            </w:r>
            <w:r w:rsidRPr="00DB3CC6">
              <w:rPr>
                <w:spacing w:val="-6"/>
              </w:rPr>
              <w:t>2</w:t>
            </w:r>
            <w:r w:rsidRPr="00DB3CC6">
              <w:rPr>
                <w:spacing w:val="-6"/>
                <w:cs/>
              </w:rPr>
              <w:t xml:space="preserve"> หลักประกันถูกประเมินร่วมกัน</w:t>
            </w:r>
            <w:r w:rsidRPr="00DB3CC6">
              <w:rPr>
                <w:spacing w:val="-6"/>
              </w:rPr>
              <w:t xml:space="preserve"> </w:t>
            </w:r>
          </w:p>
          <w:p w14:paraId="32BC65D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09CBED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วิธีรายงานตามความหมายที่ถูกต้องควรรายงาน ดังนี้ </w:t>
            </w:r>
          </w:p>
          <w:p w14:paraId="18529CC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3455EB4B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5F306F87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03376F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>5.4</w:t>
            </w:r>
            <w:r w:rsidRPr="00BE69F2">
              <w:t xml:space="preserve"> Collateral Pledge </w:t>
            </w:r>
            <w:r w:rsidRPr="00BE69F2">
              <w:rPr>
                <w:cs/>
              </w:rPr>
              <w:t xml:space="preserve">หากหลักประกันไม่ได้นำมา </w:t>
            </w:r>
            <w:r w:rsidRPr="00BE69F2">
              <w:t xml:space="preserve">pledge </w:t>
            </w:r>
            <w:proofErr w:type="gramStart"/>
            <w:r w:rsidRPr="00BE69F2">
              <w:rPr>
                <w:cs/>
              </w:rPr>
              <w:t xml:space="preserve">แบบ  </w:t>
            </w:r>
            <w:r w:rsidRPr="00BE69F2">
              <w:t>1</w:t>
            </w:r>
            <w:proofErr w:type="gramEnd"/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จะทำให้แปลความหมายผิดได้ เช่น มีการจัดกลุ่มการประเมินราคา </w:t>
            </w:r>
            <w:r w:rsidRPr="00BE69F2">
              <w:t>2</w:t>
            </w:r>
            <w:r w:rsidRPr="00BE69F2">
              <w:rPr>
                <w:cs/>
              </w:rPr>
              <w:t xml:space="preserve"> กลุ่มให้อยู่บนการจดจำนองเดียวกัน ก็จะรายงานตามตัวอย่างด้านล่าง ซึ่งจะผิดความหมาย</w:t>
            </w:r>
          </w:p>
          <w:p w14:paraId="316850C1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001</w:t>
            </w:r>
          </w:p>
          <w:p w14:paraId="09EEC03A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002 / </w:t>
            </w:r>
            <w:r w:rsidRPr="00BE69F2">
              <w:t>Pledge Valuation Id = COL</w:t>
            </w:r>
            <w:r w:rsidRPr="00BE69F2">
              <w:rPr>
                <w:cs/>
              </w:rPr>
              <w:t>002</w:t>
            </w:r>
          </w:p>
          <w:p w14:paraId="275128D2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F97B92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วิธีรายงานตามความหมายที่ถูกต้องควรรายงานเป็น</w:t>
            </w:r>
          </w:p>
          <w:p w14:paraId="2AA72E91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001</w:t>
            </w:r>
          </w:p>
          <w:p w14:paraId="6AB22E0A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002</w:t>
            </w:r>
          </w:p>
        </w:tc>
      </w:tr>
    </w:tbl>
    <w:p w14:paraId="38CB541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C2FF7" w:rsidRPr="00DC2FF7" w14:paraId="3517BB93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43DC9D" w14:textId="2ADABEEB" w:rsidR="0093481C" w:rsidRPr="00DC2FF7" w:rsidRDefault="0093481C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DC2FF7"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7329CF" w14:textId="24C92ACC" w:rsidR="0089063B" w:rsidRPr="00DC2FF7" w:rsidRDefault="0089063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DC2FF7">
              <w:rPr>
                <w:cs/>
              </w:rPr>
              <w:t>หลักประกันที่มีการรื้อถอนออกไป (</w:t>
            </w:r>
            <w:r w:rsidRPr="00DC2FF7">
              <w:t xml:space="preserve">Inactive) </w:t>
            </w:r>
            <w:r w:rsidRPr="00DC2FF7">
              <w:rPr>
                <w:cs/>
              </w:rPr>
              <w:t>สามารถรายงานด้วยสถานะ ไถ่ถอนได้หรือไม่</w:t>
            </w:r>
          </w:p>
        </w:tc>
      </w:tr>
      <w:tr w:rsidR="00DC2FF7" w:rsidRPr="00DC2FF7" w14:paraId="077703EB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83B3EB" w14:textId="7EEEDFA5" w:rsidR="0093481C" w:rsidRPr="00DC2FF7" w:rsidRDefault="0093481C">
            <w:pPr>
              <w:jc w:val="center"/>
              <w:rPr>
                <w:b w:val="0"/>
                <w:bCs w:val="0"/>
              </w:rPr>
            </w:pPr>
            <w:r w:rsidRPr="00DC2FF7">
              <w:t>A12</w:t>
            </w:r>
          </w:p>
        </w:tc>
        <w:tc>
          <w:tcPr>
            <w:tcW w:w="9639" w:type="dxa"/>
          </w:tcPr>
          <w:p w14:paraId="44064596" w14:textId="77777777" w:rsidR="00127CC8" w:rsidRPr="00DC2FF7" w:rsidRDefault="00127CC8" w:rsidP="00127C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C2FF7">
              <w:rPr>
                <w:rFonts w:hint="cs"/>
                <w:cs/>
              </w:rPr>
              <w:t>ได้ หาก สง. เก็บสถานะ</w:t>
            </w:r>
            <w:r w:rsidRPr="00DC2FF7">
              <w:t xml:space="preserve"> Inactive</w:t>
            </w:r>
            <w:r w:rsidRPr="00DC2FF7">
              <w:rPr>
                <w:rFonts w:hint="cs"/>
                <w:cs/>
              </w:rPr>
              <w:t xml:space="preserve"> กรณีการรื้อถอน เสมือนการไถ่ถอน ให้รายงานในสถานะไถ่ถอนตามที่ สง. จัดเก็บ ทั้งนี้</w:t>
            </w:r>
          </w:p>
          <w:p w14:paraId="27767BC5" w14:textId="3FA86ABA" w:rsidR="0093481C" w:rsidRPr="00DC2FF7" w:rsidRDefault="00127CC8" w:rsidP="00127C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C2FF7">
              <w:rPr>
                <w:rFonts w:hint="cs"/>
                <w:cs/>
              </w:rPr>
              <w:t xml:space="preserve">หาก สง. มีการเก็บสถานะ </w:t>
            </w:r>
            <w:r w:rsidRPr="00DC2FF7">
              <w:t xml:space="preserve">Inactive </w:t>
            </w:r>
            <w:r w:rsidRPr="00DC2FF7">
              <w:rPr>
                <w:rFonts w:hint="cs"/>
                <w:cs/>
              </w:rPr>
              <w:t>ในกรณีอื่นที่มิใช่การรื้อถอนออกไป ขอให้หารือ ธปท. เป็นรายกรณี</w:t>
            </w:r>
          </w:p>
        </w:tc>
      </w:tr>
    </w:tbl>
    <w:p w14:paraId="24083CB2" w14:textId="77777777" w:rsidR="00076642" w:rsidRDefault="00076642" w:rsidP="00076642">
      <w:pPr>
        <w:rPr>
          <w:cs/>
        </w:rPr>
      </w:pPr>
      <w:bookmarkStart w:id="142" w:name="_Toc69663320"/>
      <w:bookmarkStart w:id="143" w:name="_Toc11616246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AE5A45" w:rsidRPr="00881E22" w14:paraId="0F0D55A8" w14:textId="77777777" w:rsidTr="00501E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243EAF" w14:textId="43088A01" w:rsidR="00AE5A45" w:rsidRPr="00881E22" w:rsidRDefault="00AE5A45" w:rsidP="00501E57">
            <w:pPr>
              <w:jc w:val="center"/>
              <w:rPr>
                <w:b w:val="0"/>
                <w:bCs w:val="0"/>
                <w:caps/>
                <w:color w:val="FF0000"/>
              </w:rPr>
            </w:pPr>
            <w:r w:rsidRPr="00881E22">
              <w:rPr>
                <w:color w:val="FF0000"/>
              </w:rPr>
              <w:t>Q1</w:t>
            </w:r>
            <w:r>
              <w:rPr>
                <w:color w:val="FF0000"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85A4BA" w14:textId="77777777" w:rsidR="00AE5A45" w:rsidRPr="00881E22" w:rsidRDefault="00AE5A45" w:rsidP="00501E5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 w:rsidRPr="00BA2BB9">
              <w:rPr>
                <w:color w:val="FF0000"/>
                <w:cs/>
              </w:rPr>
              <w:t xml:space="preserve">การรายงานข้อมูลสินเชื่อจำนำทะเบียนรถ ข้อมูลหลักประกันและการค้ำประกัน ธนาคารต้องนำส่งข้อมูล </w:t>
            </w:r>
            <w:r w:rsidRPr="00BA2BB9">
              <w:rPr>
                <w:color w:val="FF0000"/>
              </w:rPr>
              <w:t xml:space="preserve">Data Entity </w:t>
            </w:r>
            <w:r w:rsidRPr="00BA2BB9">
              <w:rPr>
                <w:color w:val="FF0000"/>
                <w:cs/>
              </w:rPr>
              <w:t>ใดบ้าง</w:t>
            </w:r>
          </w:p>
        </w:tc>
      </w:tr>
      <w:tr w:rsidR="00AE5A45" w:rsidRPr="00881E22" w14:paraId="35125404" w14:textId="77777777" w:rsidTr="00501E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D9BB898" w14:textId="39A32F17" w:rsidR="00AE5A45" w:rsidRPr="00881E22" w:rsidRDefault="00AE5A45" w:rsidP="00501E57">
            <w:pPr>
              <w:jc w:val="center"/>
              <w:rPr>
                <w:color w:val="FF0000"/>
              </w:rPr>
            </w:pPr>
            <w:r w:rsidRPr="00881E22">
              <w:rPr>
                <w:color w:val="FF0000"/>
              </w:rPr>
              <w:t>A1</w:t>
            </w:r>
            <w:r>
              <w:rPr>
                <w:color w:val="FF0000"/>
              </w:rPr>
              <w:t>3</w:t>
            </w:r>
          </w:p>
        </w:tc>
        <w:tc>
          <w:tcPr>
            <w:tcW w:w="0" w:type="dxa"/>
          </w:tcPr>
          <w:p w14:paraId="2A05594A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  <w:cs/>
              </w:rPr>
              <w:t xml:space="preserve">การนำส่งข้อมูลหลักประกันสินเชื่อจำนำทะเบียนรถ มี </w:t>
            </w:r>
            <w:r w:rsidRPr="00C100CE">
              <w:rPr>
                <w:color w:val="FF0000"/>
              </w:rPr>
              <w:t xml:space="preserve">data entity </w:t>
            </w:r>
            <w:r w:rsidRPr="00C100CE">
              <w:rPr>
                <w:color w:val="FF0000"/>
                <w:cs/>
              </w:rPr>
              <w:t>ที่เกี่ยวข้องกับการรายงานข้อมูล ดังนี้</w:t>
            </w:r>
          </w:p>
          <w:p w14:paraId="2A3F3CF5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1.1 Credit Account (DER_CAC) </w:t>
            </w:r>
            <w:r w:rsidRPr="00C100CE">
              <w:rPr>
                <w:color w:val="FF0000"/>
                <w:cs/>
              </w:rPr>
              <w:t xml:space="preserve">รายงาน </w:t>
            </w:r>
            <w:r w:rsidRPr="00C100CE">
              <w:rPr>
                <w:color w:val="FF0000"/>
              </w:rPr>
              <w:t>loan and contingent type = 2003200023 (</w:t>
            </w:r>
            <w:r w:rsidRPr="00C100CE">
              <w:rPr>
                <w:color w:val="FF0000"/>
                <w:cs/>
              </w:rPr>
              <w:t>สินเชื่ออเนกประสงค์ที่มีทะเบียนรถเป็นหลักประกัน)</w:t>
            </w:r>
            <w:r w:rsidRPr="00C100CE">
              <w:rPr>
                <w:color w:val="FF0000"/>
              </w:rPr>
              <w:t xml:space="preserve">  </w:t>
            </w:r>
          </w:p>
          <w:p w14:paraId="57124B02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1.2 Credit Account Detail (DER_CACD) </w:t>
            </w:r>
            <w:r w:rsidRPr="00C100CE">
              <w:rPr>
                <w:color w:val="FF0000"/>
                <w:cs/>
              </w:rPr>
              <w:t xml:space="preserve">รายงาน </w:t>
            </w:r>
            <w:r w:rsidRPr="00C100CE">
              <w:rPr>
                <w:color w:val="FF0000"/>
              </w:rPr>
              <w:t>Product Loan Type Under Regulate = 2003900005 (</w:t>
            </w:r>
            <w:r w:rsidRPr="00C100CE">
              <w:rPr>
                <w:color w:val="FF0000"/>
                <w:cs/>
              </w:rPr>
              <w:t>สินเชื่อที่มีทะเบียนรถเป็นประกัน)</w:t>
            </w:r>
          </w:p>
          <w:p w14:paraId="73D47AEB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5.1 Credit Line (DER_CL) </w:t>
            </w:r>
            <w:r w:rsidRPr="00C100CE">
              <w:rPr>
                <w:color w:val="FF0000"/>
                <w:cs/>
              </w:rPr>
              <w:t>รายงานข้อมูลวงเงินสินเชื่อจำนำทะเบียนรถ (เพื่อใช้วงเงินเชื่อมโยงไปที่ข้อมูลหลักประกัน)</w:t>
            </w:r>
          </w:p>
          <w:p w14:paraId="397C787E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          5.2 Credit Line Loan Type (DER_CLLT) </w:t>
            </w:r>
            <w:r w:rsidRPr="00C100CE">
              <w:rPr>
                <w:color w:val="FF0000"/>
                <w:cs/>
              </w:rPr>
              <w:t>ระบุประเภทสินเชื่อ</w:t>
            </w:r>
            <w:r>
              <w:rPr>
                <w:rFonts w:hint="cs"/>
                <w:color w:val="FF0000"/>
                <w:cs/>
              </w:rPr>
              <w:t xml:space="preserve"> </w:t>
            </w:r>
            <w:r w:rsidRPr="00C100CE">
              <w:rPr>
                <w:color w:val="FF0000"/>
              </w:rPr>
              <w:t>loan and contingent type = 2003200023 (</w:t>
            </w:r>
            <w:r w:rsidRPr="00C100CE">
              <w:rPr>
                <w:color w:val="FF0000"/>
                <w:cs/>
              </w:rPr>
              <w:t>สินเชื่ออเนกประสงค์ที่มีทะเบียนรถเป็นหลักประกัน)</w:t>
            </w:r>
          </w:p>
          <w:p w14:paraId="77273BA2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5.3 Credit Line Protection (DER_CLP) </w:t>
            </w:r>
            <w:r w:rsidRPr="00C100CE">
              <w:rPr>
                <w:color w:val="FF0000"/>
                <w:cs/>
              </w:rPr>
              <w:t>รายงานข้อมูลความสัมพันธ์ระหว่างวงเงินและการค้ำประกันหรือรับรอง</w:t>
            </w:r>
          </w:p>
          <w:p w14:paraId="5C9CC106" w14:textId="1A4FF4C3" w:rsidR="00F329FF" w:rsidRPr="00C100CE" w:rsidRDefault="003F2623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  <w:cs/>
              </w:rPr>
            </w:pPr>
            <w:r>
              <w:rPr>
                <w:color w:val="FF0000"/>
              </w:rPr>
              <w:t xml:space="preserve">          4.10 </w:t>
            </w:r>
            <w:r w:rsidR="00CD7F5B" w:rsidRPr="00CD7F5B">
              <w:rPr>
                <w:color w:val="FF0000"/>
              </w:rPr>
              <w:t>Mortgagor x Pledger (DER_MXP)</w:t>
            </w:r>
            <w:r w:rsidR="00D8217D">
              <w:rPr>
                <w:color w:val="FF0000"/>
              </w:rPr>
              <w:t xml:space="preserve"> </w:t>
            </w:r>
            <w:r w:rsidR="00D8217D" w:rsidRPr="00D8217D">
              <w:rPr>
                <w:color w:val="FF0000"/>
                <w:cs/>
              </w:rPr>
              <w:t>ข้อมูลผู้ถือครองกรรมสิทธิ์</w:t>
            </w:r>
            <w:r w:rsidR="003B5394">
              <w:rPr>
                <w:rFonts w:hint="cs"/>
                <w:color w:val="FF0000"/>
                <w:cs/>
              </w:rPr>
              <w:t>รถ</w:t>
            </w:r>
            <w:r w:rsidR="00D8217D">
              <w:rPr>
                <w:rFonts w:hint="cs"/>
                <w:color w:val="FF0000"/>
                <w:cs/>
              </w:rPr>
              <w:t>ที่เป็น</w:t>
            </w:r>
            <w:r w:rsidR="00D8217D" w:rsidRPr="00D8217D">
              <w:rPr>
                <w:color w:val="FF0000"/>
                <w:cs/>
              </w:rPr>
              <w:t>ประกัน</w:t>
            </w:r>
            <w:r w:rsidR="00D33B17">
              <w:rPr>
                <w:color w:val="FF0000"/>
              </w:rPr>
              <w:t xml:space="preserve"> </w:t>
            </w:r>
            <w:r w:rsidR="00BC6622">
              <w:rPr>
                <w:rFonts w:hint="cs"/>
                <w:color w:val="FF0000"/>
                <w:cs/>
              </w:rPr>
              <w:t>(</w:t>
            </w:r>
            <w:r w:rsidR="00F71EF7">
              <w:rPr>
                <w:rFonts w:hint="cs"/>
                <w:color w:val="FF0000"/>
                <w:cs/>
              </w:rPr>
              <w:t>นำส่ง</w:t>
            </w:r>
            <w:r w:rsidR="00BC6622">
              <w:rPr>
                <w:rFonts w:hint="cs"/>
                <w:color w:val="FF0000"/>
                <w:cs/>
              </w:rPr>
              <w:t xml:space="preserve">งวด </w:t>
            </w:r>
            <w:r w:rsidR="00BC5BC3">
              <w:rPr>
                <w:rFonts w:hint="cs"/>
                <w:color w:val="FF0000"/>
                <w:cs/>
              </w:rPr>
              <w:t>ก.ค. 2570)</w:t>
            </w:r>
          </w:p>
          <w:p w14:paraId="3727A918" w14:textId="77777777" w:rsidR="00AE5A45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p w14:paraId="5C623DAF" w14:textId="77777777" w:rsidR="005356A4" w:rsidRPr="00C100CE" w:rsidRDefault="005356A4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p w14:paraId="078EBF49" w14:textId="11363086" w:rsidR="00AE5A45" w:rsidRPr="00613E8D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FF0000"/>
              </w:rPr>
            </w:pPr>
            <w:r w:rsidRPr="00C100CE">
              <w:rPr>
                <w:color w:val="FF0000"/>
              </w:rPr>
              <w:lastRenderedPageBreak/>
              <w:t xml:space="preserve">          </w:t>
            </w:r>
            <w:r w:rsidRPr="00613E8D">
              <w:rPr>
                <w:b/>
                <w:bCs/>
                <w:color w:val="FF0000"/>
                <w:cs/>
              </w:rPr>
              <w:t>รายงานข้อมูลรถที่เป็นประกัน ดังนี้</w:t>
            </w:r>
          </w:p>
          <w:p w14:paraId="0A4D0487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5.4 Collateral Pledge (DER_COLP) </w:t>
            </w:r>
            <w:r w:rsidRPr="00C100CE">
              <w:rPr>
                <w:color w:val="FF0000"/>
                <w:cs/>
              </w:rPr>
              <w:t>รายงานข้อมูลการนำหลักประกันมาค้ำประกันหรือรับรองวงเงิน</w:t>
            </w:r>
          </w:p>
          <w:p w14:paraId="47B35A93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3.9 Pledge Valuation Group (DER_PVG)5.3 Credit Line Protection (DER_CLP) </w:t>
            </w:r>
            <w:r w:rsidRPr="00C100CE">
              <w:rPr>
                <w:color w:val="FF0000"/>
                <w:cs/>
              </w:rPr>
              <w:t>รายงานข้อมูลการจัดกลุ่มการประเมินมูลค่าหลักประกันที่มาค้ำประกัน</w:t>
            </w:r>
          </w:p>
          <w:p w14:paraId="46A6A7B2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3.7 Valuation (DER_VAL) </w:t>
            </w:r>
            <w:r w:rsidRPr="00C100CE">
              <w:rPr>
                <w:color w:val="FF0000"/>
                <w:cs/>
              </w:rPr>
              <w:t>รายงานข้อมูลการประเมินราคาหลักประกันหรือ มูลค่าของหลักประกัน</w:t>
            </w:r>
          </w:p>
          <w:p w14:paraId="027C3FE5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3.6 Collateral Valuation Group (DER_CVG) </w:t>
            </w:r>
            <w:r w:rsidRPr="00C100CE">
              <w:rPr>
                <w:color w:val="FF0000"/>
                <w:cs/>
              </w:rPr>
              <w:t>รายงานข้อมูลความสัมพันธ์ระหว่างเลขที่อ้างอิงการประเมินราคาและเลขที่อ้างอิงหลักประกัน</w:t>
            </w:r>
          </w:p>
          <w:p w14:paraId="73ABDAB4" w14:textId="02BF67BC" w:rsidR="00AE5A45" w:rsidRPr="00C100CE" w:rsidRDefault="00AE5A45" w:rsidP="004A559B">
            <w:pPr>
              <w:pStyle w:val="ListParagraph"/>
              <w:numPr>
                <w:ilvl w:val="1"/>
                <w:numId w:val="1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Collateral (DER_COL) </w:t>
            </w:r>
            <w:r w:rsidRPr="00C100CE">
              <w:rPr>
                <w:color w:val="FF0000"/>
                <w:cs/>
              </w:rPr>
              <w:t xml:space="preserve">รายงาน </w:t>
            </w:r>
            <w:r w:rsidRPr="00C100CE">
              <w:rPr>
                <w:color w:val="FF0000"/>
              </w:rPr>
              <w:t xml:space="preserve">collateral type </w:t>
            </w:r>
            <w:r w:rsidRPr="00C100CE">
              <w:rPr>
                <w:color w:val="FF0000"/>
                <w:cs/>
              </w:rPr>
              <w:t xml:space="preserve">ภายใต้ </w:t>
            </w:r>
            <w:r w:rsidRPr="00C100CE">
              <w:rPr>
                <w:color w:val="FF0000"/>
              </w:rPr>
              <w:t>2001200040</w:t>
            </w:r>
            <w:r w:rsidRPr="00C100CE">
              <w:rPr>
                <w:color w:val="FF0000"/>
                <w:cs/>
              </w:rPr>
              <w:t xml:space="preserve"> ยานพาหนะหรือทะเบียนยานพาหนะ</w:t>
            </w:r>
          </w:p>
          <w:p w14:paraId="31C671BE" w14:textId="0EE85102" w:rsidR="00954087" w:rsidRPr="004A559B" w:rsidRDefault="009D79DD" w:rsidP="004A559B">
            <w:pPr>
              <w:pStyle w:val="ListParagraph"/>
              <w:numPr>
                <w:ilvl w:val="1"/>
                <w:numId w:val="1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color w:val="FF0000"/>
              </w:rPr>
              <w:t>Collateral x Id (DER_COLID)</w:t>
            </w:r>
            <w:r w:rsidR="00304567">
              <w:rPr>
                <w:color w:val="FF0000"/>
              </w:rPr>
              <w:t xml:space="preserve"> </w:t>
            </w:r>
            <w:r w:rsidR="00304567">
              <w:rPr>
                <w:rFonts w:hint="cs"/>
                <w:color w:val="FF0000"/>
                <w:cs/>
              </w:rPr>
              <w:t>รายงาน</w:t>
            </w:r>
            <w:r w:rsidR="0093705C" w:rsidRPr="0093705C">
              <w:rPr>
                <w:color w:val="FF0000"/>
                <w:cs/>
              </w:rPr>
              <w:t>เลขตัวรถ (</w:t>
            </w:r>
            <w:r w:rsidR="0093705C" w:rsidRPr="0093705C">
              <w:rPr>
                <w:color w:val="FF0000"/>
              </w:rPr>
              <w:t>Vehicle Identification Number)</w:t>
            </w:r>
            <w:r w:rsidR="0093705C">
              <w:rPr>
                <w:rFonts w:hint="cs"/>
                <w:color w:val="FF0000"/>
                <w:cs/>
              </w:rPr>
              <w:t xml:space="preserve"> </w:t>
            </w:r>
            <w:r w:rsidR="00CC7F3D">
              <w:rPr>
                <w:rFonts w:hint="cs"/>
                <w:color w:val="FF0000"/>
                <w:cs/>
              </w:rPr>
              <w:t xml:space="preserve">ถ้า สง. </w:t>
            </w:r>
            <w:r w:rsidR="00F12CBE">
              <w:rPr>
                <w:rFonts w:hint="cs"/>
                <w:color w:val="FF0000"/>
                <w:cs/>
              </w:rPr>
              <w:t>มี</w:t>
            </w:r>
            <w:r w:rsidR="008B3384">
              <w:rPr>
                <w:rFonts w:hint="cs"/>
                <w:color w:val="FF0000"/>
                <w:cs/>
              </w:rPr>
              <w:t>ข้อมูลใน</w:t>
            </w:r>
            <w:r w:rsidR="00F12CBE">
              <w:rPr>
                <w:rFonts w:hint="cs"/>
                <w:color w:val="FF0000"/>
                <w:cs/>
              </w:rPr>
              <w:t>ระบบ</w:t>
            </w:r>
          </w:p>
          <w:p w14:paraId="146506B7" w14:textId="39AB3916" w:rsidR="004A559B" w:rsidRPr="001540B0" w:rsidRDefault="001540B0" w:rsidP="001540B0">
            <w:pPr>
              <w:ind w:left="61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 xml:space="preserve">3.10 </w:t>
            </w:r>
            <w:r w:rsidR="00660937" w:rsidRPr="00660937">
              <w:rPr>
                <w:color w:val="FF0000"/>
              </w:rPr>
              <w:t>Vehicle (DER_VEH)</w:t>
            </w:r>
            <w:r w:rsidR="00660937">
              <w:rPr>
                <w:rFonts w:hint="cs"/>
                <w:color w:val="FF0000"/>
                <w:cs/>
              </w:rPr>
              <w:t xml:space="preserve"> </w:t>
            </w:r>
            <w:r w:rsidR="00724208">
              <w:rPr>
                <w:rFonts w:hint="cs"/>
                <w:color w:val="FF0000"/>
                <w:cs/>
              </w:rPr>
              <w:t>รายงานยี่ห้อยานพาหนะ และประเภทของระบบขัดเคลื่อนหลักที่ใช้ในยานพาหนะ</w:t>
            </w:r>
            <w:r w:rsidR="008D1C86">
              <w:rPr>
                <w:rFonts w:hint="cs"/>
                <w:color w:val="FF0000"/>
                <w:cs/>
              </w:rPr>
              <w:t xml:space="preserve"> (</w:t>
            </w:r>
            <w:r w:rsidR="00711EC5">
              <w:rPr>
                <w:rFonts w:hint="cs"/>
                <w:color w:val="FF0000"/>
                <w:cs/>
              </w:rPr>
              <w:t>นำส่ง</w:t>
            </w:r>
            <w:r w:rsidR="008D1C86">
              <w:rPr>
                <w:rFonts w:hint="cs"/>
                <w:color w:val="FF0000"/>
                <w:cs/>
              </w:rPr>
              <w:t>งวด ก.ค. 2570)</w:t>
            </w:r>
          </w:p>
          <w:p w14:paraId="22F2132C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p w14:paraId="3BD6390E" w14:textId="77777777" w:rsidR="00AE5A45" w:rsidRPr="00613E8D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FF0000"/>
              </w:rPr>
            </w:pPr>
            <w:r w:rsidRPr="00C100CE">
              <w:rPr>
                <w:color w:val="FF0000"/>
              </w:rPr>
              <w:t xml:space="preserve">          </w:t>
            </w:r>
            <w:r w:rsidRPr="00613E8D">
              <w:rPr>
                <w:b/>
                <w:bCs/>
                <w:color w:val="FF0000"/>
                <w:cs/>
              </w:rPr>
              <w:t>รายงานข้อมูลการค้ำประกันหรือการรับรองโดยบุคคลหรือนิติบุคคล (ถ้ามี) ดังนี้</w:t>
            </w:r>
          </w:p>
          <w:p w14:paraId="24579F29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5.5 Guarantee or Endorsement Amount (DER_GEA) </w:t>
            </w:r>
            <w:r w:rsidRPr="00C100CE">
              <w:rPr>
                <w:color w:val="FF0000"/>
                <w:cs/>
              </w:rPr>
              <w:t>รายงานข้อมูลมูลค่าการค้ำประกันหรือรับรองของบุคคลหรือนิติบุคคล</w:t>
            </w:r>
          </w:p>
          <w:p w14:paraId="5081AFE6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3.8 Guarantor or Endorser (DER_GE) </w:t>
            </w:r>
            <w:r w:rsidRPr="00C100CE">
              <w:rPr>
                <w:color w:val="FF0000"/>
                <w:cs/>
              </w:rPr>
              <w:t>รายงานข้อมูลการค้ำประกันหรือการรับรองโดยบุคคลหรือนิติบุคคล</w:t>
            </w:r>
          </w:p>
          <w:p w14:paraId="098B0382" w14:textId="7D51CDCF" w:rsidR="00AE5A45" w:rsidRPr="00C13251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olor w:val="FF0000"/>
                <w:cs/>
              </w:rPr>
            </w:pPr>
          </w:p>
        </w:tc>
      </w:tr>
      <w:tr w:rsidR="003F2623" w:rsidRPr="00881E22" w14:paraId="60316F19" w14:textId="77777777" w:rsidTr="00501E57">
        <w:trPr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1CA7400" w14:textId="77777777" w:rsidR="003F2623" w:rsidRPr="00881E22" w:rsidRDefault="003F2623" w:rsidP="00501E57">
            <w:pPr>
              <w:jc w:val="center"/>
              <w:rPr>
                <w:color w:val="FF0000"/>
              </w:rPr>
            </w:pPr>
          </w:p>
        </w:tc>
        <w:tc>
          <w:tcPr>
            <w:tcW w:w="0" w:type="dxa"/>
          </w:tcPr>
          <w:p w14:paraId="6ED0ED6D" w14:textId="77777777" w:rsidR="003F2623" w:rsidRPr="00C100CE" w:rsidRDefault="003F2623" w:rsidP="00501E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  <w:cs/>
              </w:rPr>
            </w:pPr>
          </w:p>
        </w:tc>
      </w:tr>
    </w:tbl>
    <w:p w14:paraId="5F1B91EB" w14:textId="77777777" w:rsidR="00076642" w:rsidRDefault="00076642">
      <w:pPr>
        <w:rPr>
          <w:rFonts w:eastAsia="Browallia New"/>
          <w:b/>
          <w:bCs/>
        </w:rPr>
      </w:pPr>
      <w:r>
        <w:br w:type="page"/>
      </w:r>
    </w:p>
    <w:p w14:paraId="139E9040" w14:textId="16B2A974" w:rsidR="007C28CB" w:rsidRPr="00BE69F2" w:rsidRDefault="007C28CB" w:rsidP="009A6773">
      <w:pPr>
        <w:pStyle w:val="Heading3"/>
        <w:spacing w:before="0" w:after="120" w:line="240" w:lineRule="auto"/>
      </w:pPr>
      <w:bookmarkStart w:id="144" w:name="_Toc207049940"/>
      <w:r w:rsidRPr="00BE69F2">
        <w:lastRenderedPageBreak/>
        <w:t>3</w:t>
      </w:r>
      <w:r w:rsidRPr="00BE69F2">
        <w:rPr>
          <w:cs/>
        </w:rPr>
        <w:t>.</w:t>
      </w:r>
      <w:r w:rsidRPr="00BE69F2">
        <w:t>1</w:t>
      </w:r>
      <w:r w:rsidRPr="00BE69F2">
        <w:rPr>
          <w:cs/>
        </w:rPr>
        <w:t xml:space="preserve"> </w:t>
      </w:r>
      <w:r w:rsidRPr="00BE69F2">
        <w:t>Collateral</w:t>
      </w:r>
      <w:r w:rsidRPr="00BE69F2">
        <w:rPr>
          <w:cs/>
        </w:rPr>
        <w:t xml:space="preserve"> (</w:t>
      </w:r>
      <w:r w:rsidRPr="00BE69F2">
        <w:t>DER_COL</w:t>
      </w:r>
      <w:r w:rsidRPr="00BE69F2">
        <w:rPr>
          <w:cs/>
        </w:rPr>
        <w:t>)</w:t>
      </w:r>
      <w:bookmarkEnd w:id="142"/>
      <w:bookmarkEnd w:id="143"/>
      <w:bookmarkEnd w:id="144"/>
    </w:p>
    <w:p w14:paraId="451090D6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563678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91345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890C15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หากลูกค้าเดิมมีการเพิ่มข้อมูลหลักประกันชิ้นใหม่ ต้องรายงานข้อมูลหลักประกันชิ้นล่าสุด โดยไม่ต้องส่งแก้ไขย้อนหลังใช่หรือไม่</w:t>
            </w:r>
          </w:p>
        </w:tc>
      </w:tr>
      <w:tr w:rsidR="00BE69F2" w:rsidRPr="00BE69F2" w14:paraId="7F0EBF7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7469D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F0D4B8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การรายงานแบ่งเป็น </w:t>
            </w:r>
            <w:r w:rsidRPr="00BE69F2">
              <w:t>2</w:t>
            </w:r>
            <w:r w:rsidRPr="00BE69F2">
              <w:rPr>
                <w:cs/>
              </w:rPr>
              <w:t xml:space="preserve"> กรณี คือ</w:t>
            </w:r>
          </w:p>
          <w:p w14:paraId="0C1830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>กรณีที่ 1</w:t>
            </w:r>
            <w:r w:rsidRPr="00BE69F2">
              <w:rPr>
                <w:cs/>
              </w:rPr>
              <w:t xml:space="preserve"> มีหลักประกันเพิ่มแต่</w:t>
            </w:r>
            <w:r w:rsidRPr="00BE69F2">
              <w:rPr>
                <w:u w:val="single"/>
                <w:cs/>
              </w:rPr>
              <w:t>ไม่</w:t>
            </w:r>
            <w:r w:rsidRPr="00BE69F2">
              <w:rPr>
                <w:cs/>
              </w:rPr>
              <w:t>มีการปรับสัญญาและวงเงินจำนอง ให้รายงานหลักประกันชิ้นใหม่ (</w:t>
            </w:r>
            <w:r w:rsidRPr="00BE69F2">
              <w:t>Collateral Id</w:t>
            </w:r>
            <w:r w:rsidRPr="00BE69F2">
              <w:rPr>
                <w:cs/>
              </w:rPr>
              <w:t xml:space="preserve">) และรายละเอียดของหลักประกันที่เพิ่มเข้ามาใน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และปรับรายละเอียดข้อมูลอื่น ๆ ที่เกี่ยวข้องตาม </w:t>
            </w:r>
            <w:r w:rsidRPr="00BE69F2">
              <w:t xml:space="preserve">Business </w:t>
            </w:r>
            <w:r w:rsidRPr="00BE69F2">
              <w:rPr>
                <w:cs/>
              </w:rPr>
              <w:t>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เช่น </w:t>
            </w:r>
          </w:p>
          <w:p w14:paraId="16F71AD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นำหลักประกันชิ้นใหม่ (</w:t>
            </w:r>
            <w:r w:rsidRPr="00BE69F2">
              <w:t>COL002</w:t>
            </w:r>
            <w:r w:rsidRPr="00BE69F2">
              <w:rPr>
                <w:cs/>
              </w:rPr>
              <w:t>) เข้าไปประเมินรวมกับกลุ่ม</w:t>
            </w:r>
            <w:r w:rsidRPr="00BE69F2">
              <w:t xml:space="preserve"> Valuation Group Id </w:t>
            </w:r>
            <w:r w:rsidRPr="00BE69F2">
              <w:rPr>
                <w:cs/>
              </w:rPr>
              <w:t>เดิม</w:t>
            </w:r>
          </w:p>
          <w:p w14:paraId="20CC861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3</w:t>
            </w:r>
            <w:r w:rsidRPr="00BE69F2">
              <w:rPr>
                <w:cs/>
              </w:rPr>
              <w:t>.6</w:t>
            </w:r>
            <w:r w:rsidRPr="00BE69F2">
              <w:t xml:space="preserve"> Collateral Valuation Group</w:t>
            </w:r>
            <w:r w:rsidRPr="00BE69F2">
              <w:rPr>
                <w:cs/>
              </w:rPr>
              <w:t xml:space="preserve"> 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06D11F1D" w14:textId="77777777">
              <w:trPr>
                <w:trHeight w:val="39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140E2BD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1476A51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BC6705A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399C04C8" w14:textId="77777777">
              <w:trPr>
                <w:trHeight w:val="47"/>
              </w:trPr>
              <w:tc>
                <w:tcPr>
                  <w:tcW w:w="202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1FA35D1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59375F7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3C5590A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73BA9331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31702E85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37B5713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46C44C94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3F156952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57ADBF4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3F90DA9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331EC91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COL002</w:t>
                  </w:r>
                </w:p>
              </w:tc>
            </w:tr>
          </w:tbl>
          <w:p w14:paraId="33765332" w14:textId="77777777" w:rsidR="007C28CB" w:rsidRPr="00BE69F2" w:rsidRDefault="007C28CB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เพิ่มหลักประกันชิ้นใหม่ และมีการประเมินแยกจาก </w:t>
            </w:r>
            <w:r w:rsidRPr="00BE69F2">
              <w:t>Valuation Group Id</w:t>
            </w:r>
            <w:r w:rsidRPr="00BE69F2">
              <w:rPr>
                <w:cs/>
              </w:rPr>
              <w:t xml:space="preserve"> เดิม</w:t>
            </w:r>
          </w:p>
          <w:p w14:paraId="5D6267E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</w:t>
            </w:r>
            <w:r w:rsidRPr="00BE69F2">
              <w:rPr>
                <w:cs/>
              </w:rPr>
              <w:t>.6</w:t>
            </w:r>
            <w:r w:rsidRPr="00BE69F2">
              <w:t xml:space="preserve"> Collateral Valuation Group</w:t>
            </w:r>
            <w:r w:rsidRPr="00BE69F2">
              <w:rPr>
                <w:cs/>
              </w:rPr>
              <w:t xml:space="preserve"> 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7DF447DC" w14:textId="77777777">
              <w:trPr>
                <w:trHeight w:val="39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339C2DF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F59B55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E55002B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1746D61B" w14:textId="77777777">
              <w:trPr>
                <w:trHeight w:val="66"/>
              </w:trPr>
              <w:tc>
                <w:tcPr>
                  <w:tcW w:w="202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1F75C5C0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04300FE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42DF9AE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2F1E33A6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13908E25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2BA9EE1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VG002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311FE197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COL002</w:t>
                  </w:r>
                </w:p>
              </w:tc>
            </w:tr>
          </w:tbl>
          <w:p w14:paraId="34B0405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74A61FEB" w14:textId="77777777">
              <w:trPr>
                <w:trHeight w:val="30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8A05B89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AE47720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Pledge Valuation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9BAF71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635AEC6F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2423702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7E929D0C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599FD27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63EB62E4" w14:textId="77777777">
              <w:trPr>
                <w:trHeight w:val="13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322D552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1028E2E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0B94BB8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33AD2818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583DA2C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4F9AF0AE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06102020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VG002</w:t>
                  </w:r>
                </w:p>
              </w:tc>
            </w:tr>
          </w:tbl>
          <w:p w14:paraId="14E7EA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p w14:paraId="201FCD2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กรณีที่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หากมีหลักประกันเพิ่มแต่มีการปรับสัญญาและวงเงินจำนอง ให้รายงาน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ที่เกี่ยวข้องเช่นเดียวกับตัวอย่างในข้อที่ </w:t>
            </w:r>
            <w:r w:rsidRPr="00BE69F2">
              <w:t>1</w:t>
            </w:r>
            <w:r w:rsidRPr="00BE69F2">
              <w:rPr>
                <w:cs/>
              </w:rPr>
              <w:t xml:space="preserve"> แต่ถ้ามีการ</w:t>
            </w:r>
            <w:r w:rsidRPr="00BE69F2">
              <w:rPr>
                <w:u w:val="single"/>
                <w:cs/>
              </w:rPr>
              <w:t>ปรับวงเงินจำนอง</w:t>
            </w:r>
            <w:r w:rsidRPr="00BE69F2">
              <w:rPr>
                <w:cs/>
              </w:rPr>
              <w:t xml:space="preserve">ต้องดำเนินการปรับมูลค่าของหลักประกันที่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Collateral Pledge </w:t>
            </w:r>
            <w:r w:rsidRPr="00BE69F2">
              <w:rPr>
                <w:cs/>
              </w:rPr>
              <w:t xml:space="preserve">อย่างไรก็ตาม ด้วยความที่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Collateral Pledge </w:t>
            </w:r>
            <w:r w:rsidRPr="00BE69F2">
              <w:rPr>
                <w:b/>
                <w:bCs/>
                <w:u w:val="single"/>
                <w:cs/>
              </w:rPr>
              <w:t>เป็นกลุ่ม</w:t>
            </w:r>
            <w:r w:rsidRPr="00BE69F2">
              <w:rPr>
                <w:b/>
                <w:bCs/>
                <w:u w:val="single"/>
              </w:rPr>
              <w:t xml:space="preserve"> Data Entity</w:t>
            </w:r>
            <w:r w:rsidRPr="00BE69F2">
              <w:rPr>
                <w:b/>
                <w:bCs/>
                <w:u w:val="single"/>
                <w:cs/>
              </w:rPr>
              <w:t xml:space="preserve"> ประเภท </w:t>
            </w:r>
            <w:r w:rsidRPr="00BE69F2">
              <w:rPr>
                <w:b/>
                <w:bCs/>
                <w:u w:val="single"/>
              </w:rPr>
              <w:t>Related Profile Snapshot</w:t>
            </w:r>
            <w:r w:rsidRPr="00BE69F2">
              <w:rPr>
                <w:cs/>
              </w:rPr>
              <w:t xml:space="preserve"> ดังนั้น หาก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 xml:space="preserve">4 Collateral Pledge </w:t>
            </w:r>
            <w:r w:rsidRPr="00BE69F2">
              <w:rPr>
                <w:cs/>
              </w:rPr>
              <w:t xml:space="preserve">มีการเปลี่ยนแปลงรายละเอียดจะต้องรายงานทุก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ที่อยู่ในกลุ่มของ </w:t>
            </w:r>
            <w:r w:rsidRPr="00BE69F2">
              <w:t>Related Profile Snapshot</w:t>
            </w:r>
            <w:r w:rsidRPr="00BE69F2">
              <w:rPr>
                <w:cs/>
              </w:rPr>
              <w:t xml:space="preserve"> ทั้งหมด ได้แก่ </w:t>
            </w:r>
            <w:r w:rsidRPr="00BE69F2">
              <w:rPr>
                <w:b/>
                <w:bCs/>
              </w:rPr>
              <w:t>Data Entity 5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 xml:space="preserve">1 Credit line </w:t>
            </w:r>
            <w:r w:rsidRPr="00BE69F2">
              <w:rPr>
                <w:b/>
                <w:bCs/>
                <w:cs/>
              </w:rPr>
              <w:t xml:space="preserve">ถึง 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Guarantee or Endorsement Amount</w:t>
            </w:r>
            <w:r w:rsidRPr="00BE69F2">
              <w:t xml:space="preserve"> </w:t>
            </w:r>
          </w:p>
        </w:tc>
      </w:tr>
    </w:tbl>
    <w:p w14:paraId="73D31D33" w14:textId="77777777" w:rsidR="007C28CB" w:rsidRPr="00BE69F2" w:rsidRDefault="007C28CB" w:rsidP="009A6773">
      <w:pPr>
        <w:spacing w:line="240" w:lineRule="auto"/>
      </w:pPr>
      <w:r w:rsidRPr="00BE69F2">
        <w:t xml:space="preserve">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5F1912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1434ED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3F24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หลักประกันสำหรับสินเชื่อสกุลเงินตราต่างประเทศ ต้องรายงานหรือไม่ หรือรายงานเพียงอสังหาริมทรัพย์ ที่มีอยู่ในต่างประเทศ</w:t>
            </w:r>
          </w:p>
        </w:tc>
      </w:tr>
      <w:tr w:rsidR="00BE69F2" w:rsidRPr="00BE69F2" w14:paraId="7C40614A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351B5C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00B6B4B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ต้องรายงานด้วย และรายงานทุกประเภทหลักประกัน</w:t>
            </w:r>
          </w:p>
        </w:tc>
      </w:tr>
    </w:tbl>
    <w:p w14:paraId="7D6BF5CB" w14:textId="62B563CA" w:rsidR="00165A25" w:rsidRDefault="00165A25" w:rsidP="009A6773">
      <w:pPr>
        <w:spacing w:after="0" w:line="240" w:lineRule="auto"/>
        <w:rPr>
          <w:cs/>
        </w:rPr>
      </w:pPr>
    </w:p>
    <w:p w14:paraId="63C230BF" w14:textId="77777777" w:rsidR="00165A25" w:rsidRDefault="00165A25" w:rsidP="009A6773">
      <w:pPr>
        <w:spacing w:line="240" w:lineRule="auto"/>
        <w:rPr>
          <w:cs/>
        </w:rPr>
      </w:pPr>
      <w:r>
        <w:rPr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7F53AC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C15A7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B777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หากมีรายการเปลี่ยนแปลงหลักประกันหลายหลักประกันและเป็นจำนวนหลายครั้งในเดือนเดียวกัน จะต้องรายงานทุกหลักประกันใช่หรือไม่</w:t>
            </w:r>
          </w:p>
        </w:tc>
      </w:tr>
      <w:tr w:rsidR="00BE69F2" w:rsidRPr="00BE69F2" w14:paraId="5EEFB814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B9D24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0CC439F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lightGray"/>
              </w:rPr>
            </w:pPr>
            <w:r w:rsidRPr="00BE69F2">
              <w:rPr>
                <w:cs/>
              </w:rPr>
              <w:t>ใช่ รายงานทุกหลักประกันที่มีการเปลี่ยนแปลง ณ สิ้นงวดที่มีการเปลี่ยนแปลงข้อมูล หากหลักประกันดังกล่าวมีการเปลี่ยนแปลงข้อมูลหลายครั้ง ให้รายงานข้อมูลที่มีการเปลี่ยนแปลงล่าสุดในงวดนั้น</w:t>
            </w:r>
          </w:p>
        </w:tc>
      </w:tr>
    </w:tbl>
    <w:p w14:paraId="2D75B5D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8DF85E7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CD425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7699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หลักประกันไม่ได้เก็บที่</w:t>
            </w:r>
            <w:r w:rsidRPr="00BE69F2">
              <w:t xml:space="preserve"> </w:t>
            </w:r>
            <w:r w:rsidRPr="00BE69F2">
              <w:rPr>
                <w:cs/>
              </w:rPr>
              <w:t>สง. เช่น หลักประกันที่เก็บที่ตัวแทนหลักประกัน (</w:t>
            </w:r>
            <w:r w:rsidRPr="00BE69F2">
              <w:t>Security Agent</w:t>
            </w:r>
            <w:r w:rsidRPr="00BE69F2">
              <w:rPr>
                <w:cs/>
              </w:rPr>
              <w:t>) ต้องรายงานหรือไม่</w:t>
            </w:r>
          </w:p>
        </w:tc>
      </w:tr>
      <w:tr w:rsidR="00BE69F2" w:rsidRPr="00BE69F2" w14:paraId="0D598DB1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20C2F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6DE5361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หากมีสิทธิบังคับคดีตามกฎหมายได้ ต้องรายงานหลักประกันทั้งหมด</w:t>
            </w:r>
          </w:p>
        </w:tc>
      </w:tr>
    </w:tbl>
    <w:p w14:paraId="3F9D77B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9D9EDE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06C56F" w14:textId="77777777" w:rsidR="007C28CB" w:rsidRPr="00BE69F2" w:rsidRDefault="007C28CB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D0E2E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bookmarkStart w:id="145" w:name="_Hlk116025764"/>
            <w:r w:rsidRPr="00BE69F2">
              <w:rPr>
                <w:cs/>
              </w:rPr>
              <w:t>กรณีที่วงเงินเดิมชำระครบถ้วน แล้วลูกค้าเปิดวงเงินใหม่ โดยใช้หลักประกันชิ้นเดิมมาผูกกับวงเงินใหม่ ไม่ได้ไถ่ถอนออกไปต้องรายงานอย่างไร (</w:t>
            </w:r>
            <w:r w:rsidRPr="00BE69F2">
              <w:t xml:space="preserve">Working Capital </w:t>
            </w:r>
            <w:r w:rsidRPr="00BE69F2">
              <w:rPr>
                <w:cs/>
              </w:rPr>
              <w:t xml:space="preserve">ไม่ต้องจำนองใหม่ถ้าวงเงินครอบคลุม แต่ถ้าเป็น </w:t>
            </w:r>
            <w:r w:rsidRPr="00BE69F2">
              <w:t xml:space="preserve">Term Loan </w:t>
            </w:r>
            <w:r w:rsidRPr="00BE69F2">
              <w:rPr>
                <w:cs/>
              </w:rPr>
              <w:t>จะจำนองใหม่)</w:t>
            </w:r>
            <w:bookmarkEnd w:id="145"/>
          </w:p>
        </w:tc>
      </w:tr>
      <w:tr w:rsidR="00BE69F2" w:rsidRPr="00BE69F2" w14:paraId="4B694D1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E49AAC" w14:textId="77777777" w:rsidR="007C28CB" w:rsidRPr="00BE69F2" w:rsidRDefault="007C28CB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1CBE4BA9" w14:textId="694DCC94" w:rsidR="007C28CB" w:rsidRPr="00165A25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กรณีไม่ต้องจำนองใหม่ วงเงินเดิมที่ชำระครบถ้วนแล้วให้ทำการปิดสถานะวงเงิน ส่วนวงเงินใหม่นำมาผูกกับหลักประกันชิ้นเดิม </w:t>
            </w:r>
            <w:r w:rsidRPr="00BE69F2">
              <w:t>(Update Data Entity 5.3 Credit Line Protection)</w:t>
            </w:r>
            <w:r w:rsidRPr="00BE69F2">
              <w:rPr>
                <w:cs/>
              </w:rPr>
              <w:t xml:space="preserve"> โดยไม่ต้องรายงานว่าสถานะของหลักประกันว่าเป็นไถ่ถอน</w:t>
            </w:r>
            <w:r w:rsidRPr="00BE69F2">
              <w:t xml:space="preserve"> </w:t>
            </w:r>
            <w:r w:rsidRPr="00BE69F2">
              <w:rPr>
                <w:cs/>
              </w:rPr>
              <w:t>หากเปิดวงเงินใหม่ภายในเดือนเดียวกับวงเงินเดิมที่ชำระครบถ้วนแล้ว สำหรับกรณีที่เปิดวงเงินใหม่ ใช้หลักประกันเดิมและทำการจำนองใหม่ ให้รายงานเสมือนเป็นการขอสินเชื่อใหม่</w:t>
            </w:r>
          </w:p>
        </w:tc>
      </w:tr>
    </w:tbl>
    <w:p w14:paraId="1C910A44" w14:textId="68AE4B04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65A25" w:rsidRPr="00BE69F2" w14:paraId="32018CE6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2D4CCD" w14:textId="77777777" w:rsidR="00165A25" w:rsidRPr="00BE69F2" w:rsidRDefault="00165A25" w:rsidP="009A6773">
            <w:pPr>
              <w:jc w:val="center"/>
              <w:rPr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E80480" w14:textId="77777777" w:rsidR="00165A25" w:rsidRPr="00BE69F2" w:rsidRDefault="00165A25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Data Date </w:t>
            </w:r>
            <w:r w:rsidRPr="00BE69F2">
              <w:rPr>
                <w:cs/>
              </w:rPr>
              <w:t xml:space="preserve">ให้รายงานวันที่สิ้นเดือนที่มีการนำหลักประกันมาใช้ค้ำประกัน หรือที่มีการ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 สอบถามคำว่านำหลักประกันมาใช้ค้ำประกัน หมายถึง ต้องมีการทำนิติกรรมสมบูรณ์แล้วใช่หรือไม่ ไม่ใช่อยู่ระหว่างนำเสนอขออนุมัติ และคำว่า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 หมายถึงข้อมูลประเภทใดบ้าง</w:t>
            </w:r>
          </w:p>
        </w:tc>
      </w:tr>
      <w:tr w:rsidR="00165A25" w:rsidRPr="00BE69F2" w14:paraId="23CBCABD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872AB3" w14:textId="77777777" w:rsidR="00165A25" w:rsidRPr="00BE69F2" w:rsidRDefault="00165A25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5C7DD204" w14:textId="77777777" w:rsidR="00165A25" w:rsidRPr="00BE69F2" w:rsidRDefault="00165A25" w:rsidP="009A6773">
            <w:pPr>
              <w:pStyle w:val="ListParagraph"/>
              <w:numPr>
                <w:ilvl w:val="0"/>
                <w:numId w:val="1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การนำหลักประกันมาใช้ค้ำประกัน หมายถึง ต้องมีการทำนิติกรรมสมบูรณ์แล้ว</w:t>
            </w:r>
            <w:r w:rsidRPr="00BE69F2">
              <w:t xml:space="preserve"> </w:t>
            </w:r>
            <w:r w:rsidRPr="00BE69F2">
              <w:rPr>
                <w:cs/>
              </w:rPr>
              <w:t>อย่างไรก็ตาม หลักการการรายงาน คือ รายงานให้สอดคล้องกับระบบ สง. ซึ่งหากระบบของ สง. มีรายการดังกล่าวแล้วก็สามารถรายงานเข้ามาได้</w:t>
            </w:r>
          </w:p>
          <w:p w14:paraId="61EEDE1C" w14:textId="77777777" w:rsidR="00165A25" w:rsidRPr="00BE69F2" w:rsidRDefault="00165A25" w:rsidP="009A6773">
            <w:pPr>
              <w:pStyle w:val="ListParagraph"/>
              <w:numPr>
                <w:ilvl w:val="0"/>
                <w:numId w:val="1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ประเภทข้อมูลที่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เช่น </w:t>
            </w:r>
            <w:r w:rsidRPr="00BE69F2">
              <w:t>Market Price in Baht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Collateral Status </w:t>
            </w:r>
            <w:r w:rsidRPr="00BE69F2">
              <w:rPr>
                <w:cs/>
              </w:rPr>
              <w:t xml:space="preserve">โดยหลักการคือ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ใดที่มี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เปลี่ยนต้องรายงาน </w:t>
            </w:r>
            <w:r w:rsidRPr="00BE69F2">
              <w:t>Update</w:t>
            </w:r>
          </w:p>
        </w:tc>
      </w:tr>
    </w:tbl>
    <w:p w14:paraId="50F2D048" w14:textId="77777777" w:rsidR="00165A25" w:rsidRPr="00BE69F2" w:rsidRDefault="00165A25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A8080A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343883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0CD00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สำหรับหลักประกันร่วม </w:t>
            </w:r>
            <w:r w:rsidRPr="00BE69F2">
              <w:t xml:space="preserve">Syndicated Loan </w:t>
            </w:r>
            <w:r w:rsidRPr="00BE69F2">
              <w:rPr>
                <w:cs/>
              </w:rPr>
              <w:t xml:space="preserve">สง. จะทราบข้อมูลเพียงบางส่วน  สามารถบันทึกข้อมูลเป็น </w:t>
            </w:r>
            <w:r w:rsidRPr="00BE69F2">
              <w:t xml:space="preserve">0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3BE7008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4956F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89A8B83" w14:textId="78129371" w:rsidR="007C28CB" w:rsidRPr="00BE69F2" w:rsidRDefault="00A769F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3B42">
              <w:rPr>
                <w:cs/>
              </w:rPr>
              <w:t xml:space="preserve">สำหรับหลักประกันร่วมของ </w:t>
            </w:r>
            <w:r w:rsidRPr="00A53B42">
              <w:t xml:space="preserve">Syndicated Loan </w:t>
            </w:r>
            <w:r w:rsidRPr="00A53B42">
              <w:rPr>
                <w:cs/>
              </w:rPr>
              <w:t>ให้</w:t>
            </w:r>
            <w:r w:rsidRPr="00DC2FF7">
              <w:rPr>
                <w:cs/>
              </w:rPr>
              <w:t xml:space="preserve">ผู้นำในการจัดการเงินกู้สัญญา </w:t>
            </w:r>
            <w:r w:rsidRPr="00DC2FF7">
              <w:t>Syndicated Loan</w:t>
            </w:r>
            <w:r w:rsidRPr="00DC2FF7">
              <w:rPr>
                <w:rFonts w:hint="cs"/>
                <w:cs/>
              </w:rPr>
              <w:t xml:space="preserve"> </w:t>
            </w:r>
            <w:r w:rsidRPr="00A53B42">
              <w:rPr>
                <w:cs/>
              </w:rPr>
              <w:t>เป็นผู้รายงาน</w:t>
            </w:r>
          </w:p>
        </w:tc>
      </w:tr>
    </w:tbl>
    <w:p w14:paraId="280AF529" w14:textId="6CC034CE" w:rsidR="007C28CB" w:rsidRPr="00BE69F2" w:rsidRDefault="007C28CB" w:rsidP="005755CD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4D2964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6BE4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2570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กรณีเครื่องจักรและยานพาหนะที่ลูกค้านำมาทำสินเชื่อ </w:t>
            </w:r>
            <w:r w:rsidRPr="00BE69F2">
              <w:t xml:space="preserve">Leasing/Hire Purchase </w:t>
            </w:r>
            <w:r w:rsidRPr="00BE69F2">
              <w:rPr>
                <w:cs/>
              </w:rPr>
              <w:t>กับ สง. เนื่องจากการถือครองเป็นกรรมสิทธิ์ของ สง. ต้องนำส่งข้อมูลรายงานหรือไม่</w:t>
            </w:r>
          </w:p>
        </w:tc>
      </w:tr>
      <w:tr w:rsidR="00BE69F2" w:rsidRPr="00BE69F2" w14:paraId="2020615A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39C04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591A9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 โดยรายงานเสมือนเป็นหลักประกัน</w:t>
            </w:r>
            <w:r w:rsidRPr="00BE69F2">
              <w:rPr>
                <w:highlight w:val="yellow"/>
              </w:rPr>
              <w:t xml:space="preserve"> </w:t>
            </w:r>
          </w:p>
        </w:tc>
      </w:tr>
    </w:tbl>
    <w:p w14:paraId="209E5E33" w14:textId="453FA920" w:rsidR="008130DC" w:rsidRPr="00BE69F2" w:rsidRDefault="008130DC" w:rsidP="009A6773">
      <w:pPr>
        <w:spacing w:line="240" w:lineRule="auto"/>
      </w:pPr>
    </w:p>
    <w:p w14:paraId="5AEA72AD" w14:textId="77777777" w:rsidR="007C28CB" w:rsidRPr="00BE69F2" w:rsidRDefault="007C28CB" w:rsidP="002B5A2D">
      <w:pPr>
        <w:pStyle w:val="Heading5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E54198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3E35D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A4F8B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ในหลักประกันชิ้นหนึ่ง เมื่อมีการ </w:t>
            </w:r>
            <w:r w:rsidRPr="00BE69F2">
              <w:t xml:space="preserve">Pledge </w:t>
            </w:r>
            <w:r w:rsidRPr="00BE69F2">
              <w:rPr>
                <w:cs/>
              </w:rPr>
              <w:t>หลายครั้ง รหัสอ้างอิงหลักประกันจะเป็นรหัสเดิมหรือไม่</w:t>
            </w:r>
          </w:p>
        </w:tc>
      </w:tr>
      <w:tr w:rsidR="00BE69F2" w:rsidRPr="00BE69F2" w14:paraId="542CA0B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122CE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D5154B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เดิม</w:t>
            </w:r>
          </w:p>
        </w:tc>
      </w:tr>
    </w:tbl>
    <w:p w14:paraId="4F1D6B76" w14:textId="49127092" w:rsidR="00165A25" w:rsidRDefault="00165A25" w:rsidP="009A6773">
      <w:pPr>
        <w:spacing w:line="240" w:lineRule="auto"/>
      </w:pPr>
    </w:p>
    <w:p w14:paraId="637577EA" w14:textId="77777777" w:rsidR="00165A25" w:rsidRDefault="00165A25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10363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B05A7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8A935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หากหลักประกันมีทั้งโฉนดที่ดิน และหนังสือรับรองการทำประโยชน์ (กลุ่ม นส. </w:t>
            </w:r>
            <w:r w:rsidRPr="00BE69F2">
              <w:t xml:space="preserve">3) </w:t>
            </w:r>
            <w:r w:rsidRPr="00BE69F2">
              <w:rPr>
                <w:cs/>
              </w:rPr>
              <w:t xml:space="preserve">จำนองร่วมกัน 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สง. สามารถนำส่งข้อมูลตามตัวอย่างโดยจัดเป็นประเภท </w:t>
            </w:r>
            <w:r w:rsidRPr="00BE69F2">
              <w:t>'</w:t>
            </w:r>
            <w:r w:rsidRPr="00BE69F2">
              <w:rPr>
                <w:cs/>
              </w:rPr>
              <w:t>โฉนดที่ดิน</w:t>
            </w:r>
            <w:r w:rsidRPr="00BE69F2">
              <w:t xml:space="preserve">' </w:t>
            </w:r>
            <w:r w:rsidRPr="00BE69F2">
              <w:rPr>
                <w:cs/>
              </w:rPr>
              <w:t>ได้หรือไม่</w:t>
            </w:r>
          </w:p>
          <w:p w14:paraId="2D42645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ตัวอย่าง </w:t>
            </w:r>
            <w:r w:rsidRPr="00BE69F2">
              <w:t xml:space="preserve">85127, 109010, 104867,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 xml:space="preserve">52,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 xml:space="preserve">53,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>54</w:t>
            </w:r>
          </w:p>
        </w:tc>
      </w:tr>
      <w:tr w:rsidR="00BE69F2" w:rsidRPr="00BE69F2" w14:paraId="41BC1370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FDE42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E26A12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หากมีการจำนองร่วมกันระหว่างโฉนดที่ดินและ นส. </w:t>
            </w:r>
            <w:r w:rsidRPr="00BE69F2">
              <w:t>3</w:t>
            </w:r>
            <w:r w:rsidRPr="00BE69F2">
              <w:rPr>
                <w:cs/>
              </w:rPr>
              <w:t xml:space="preserve"> และจัดเก็บเป็น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ดังนี้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84"/>
              <w:gridCol w:w="3969"/>
              <w:gridCol w:w="2860"/>
            </w:tblGrid>
            <w:tr w:rsidR="00BE69F2" w:rsidRPr="00BE69F2" w14:paraId="4FF5CA00" w14:textId="77777777">
              <w:tc>
                <w:tcPr>
                  <w:tcW w:w="2584" w:type="dxa"/>
                </w:tcPr>
                <w:p w14:paraId="5B005DA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3969" w:type="dxa"/>
                </w:tcPr>
                <w:p w14:paraId="3815DAD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860" w:type="dxa"/>
                </w:tcPr>
                <w:p w14:paraId="39781CC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BE69F2" w:rsidRPr="00BE69F2" w14:paraId="438A1B93" w14:textId="77777777">
              <w:tc>
                <w:tcPr>
                  <w:tcW w:w="2584" w:type="dxa"/>
                </w:tcPr>
                <w:p w14:paraId="23534090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BE090A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011952CC" w14:textId="77777777" w:rsidR="007C28CB" w:rsidRPr="00BE69F2" w:rsidRDefault="007C28CB" w:rsidP="009A6773">
                  <w:pPr>
                    <w:jc w:val="center"/>
                  </w:pPr>
                  <w:r w:rsidRPr="00BE69F2">
                    <w:t>85127</w:t>
                  </w:r>
                </w:p>
              </w:tc>
            </w:tr>
            <w:tr w:rsidR="00BE69F2" w:rsidRPr="00BE69F2" w14:paraId="2AAC4679" w14:textId="77777777">
              <w:tc>
                <w:tcPr>
                  <w:tcW w:w="2584" w:type="dxa"/>
                </w:tcPr>
                <w:p w14:paraId="2450AA7A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5A8C19E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7618A62F" w14:textId="77777777" w:rsidR="007C28CB" w:rsidRPr="00BE69F2" w:rsidRDefault="007C28CB" w:rsidP="009A6773">
                  <w:pPr>
                    <w:jc w:val="center"/>
                  </w:pPr>
                  <w:r w:rsidRPr="00BE69F2">
                    <w:t>109010</w:t>
                  </w:r>
                </w:p>
              </w:tc>
            </w:tr>
            <w:tr w:rsidR="00BE69F2" w:rsidRPr="00BE69F2" w14:paraId="43A1991F" w14:textId="77777777">
              <w:tc>
                <w:tcPr>
                  <w:tcW w:w="2584" w:type="dxa"/>
                </w:tcPr>
                <w:p w14:paraId="2E184AED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74FF3E10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7EFCCF17" w14:textId="77777777" w:rsidR="007C28CB" w:rsidRPr="00BE69F2" w:rsidRDefault="007C28CB" w:rsidP="009A6773">
                  <w:pPr>
                    <w:jc w:val="center"/>
                  </w:pPr>
                  <w:r w:rsidRPr="00BE69F2">
                    <w:t>104867</w:t>
                  </w:r>
                </w:p>
              </w:tc>
            </w:tr>
            <w:tr w:rsidR="00BE69F2" w:rsidRPr="00BE69F2" w14:paraId="7949AA64" w14:textId="77777777">
              <w:tc>
                <w:tcPr>
                  <w:tcW w:w="2584" w:type="dxa"/>
                </w:tcPr>
                <w:p w14:paraId="297C062A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1605532D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หนังสือรับรองการทำประโยชน์ (กลุ่ม นส. </w:t>
                  </w:r>
                  <w:r w:rsidRPr="00BE69F2">
                    <w:t>3)</w:t>
                  </w:r>
                </w:p>
              </w:tc>
              <w:tc>
                <w:tcPr>
                  <w:tcW w:w="2860" w:type="dxa"/>
                </w:tcPr>
                <w:p w14:paraId="6554979F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52</w:t>
                  </w:r>
                </w:p>
              </w:tc>
            </w:tr>
            <w:tr w:rsidR="00BE69F2" w:rsidRPr="00BE69F2" w14:paraId="27349FBC" w14:textId="77777777">
              <w:tc>
                <w:tcPr>
                  <w:tcW w:w="2584" w:type="dxa"/>
                </w:tcPr>
                <w:p w14:paraId="1A1AB34B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0D5D0C8E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>หนังสือรับรองการทำประโยชน์ (กลุ่ม นส. 3)</w:t>
                  </w:r>
                </w:p>
              </w:tc>
              <w:tc>
                <w:tcPr>
                  <w:tcW w:w="2860" w:type="dxa"/>
                </w:tcPr>
                <w:p w14:paraId="45B761ED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53</w:t>
                  </w:r>
                </w:p>
              </w:tc>
            </w:tr>
            <w:tr w:rsidR="00BE69F2" w:rsidRPr="00BE69F2" w14:paraId="4AD33440" w14:textId="77777777">
              <w:tc>
                <w:tcPr>
                  <w:tcW w:w="2584" w:type="dxa"/>
                </w:tcPr>
                <w:p w14:paraId="28E0B296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F2FDC50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หนังสือรับรองการทำประโยชน์ (กลุ่ม นส. </w:t>
                  </w:r>
                  <w:r w:rsidRPr="00BE69F2">
                    <w:t>3)</w:t>
                  </w:r>
                </w:p>
              </w:tc>
              <w:tc>
                <w:tcPr>
                  <w:tcW w:w="2860" w:type="dxa"/>
                </w:tcPr>
                <w:p w14:paraId="7A23CF43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54</w:t>
                  </w:r>
                </w:p>
              </w:tc>
            </w:tr>
          </w:tbl>
          <w:p w14:paraId="23885F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742980F" w14:textId="77777777" w:rsidR="007C28CB" w:rsidRPr="00BE69F2" w:rsidRDefault="007C28CB" w:rsidP="009A6773">
      <w:pPr>
        <w:spacing w:after="0" w:line="240" w:lineRule="auto"/>
      </w:pPr>
      <w:r w:rsidRPr="00BE69F2">
        <w:rPr>
          <w:cs/>
        </w:rPr>
        <w:t xml:space="preserve">            สำหรับ </w:t>
      </w:r>
      <w:r w:rsidRPr="00BE69F2">
        <w:t xml:space="preserve">Data Entity 3.3 Land </w:t>
      </w:r>
      <w:r w:rsidRPr="00BE69F2">
        <w:rPr>
          <w:cs/>
        </w:rPr>
        <w:t>ให้รายงานโดยใช้โฉนดที่ดินแปลงใหญ่สุดเป็นตัวแทน</w:t>
      </w:r>
      <w:r w:rsidRPr="00BE69F2">
        <w:t xml:space="preserve"> </w:t>
      </w:r>
      <w:r w:rsidRPr="00BE69F2">
        <w:rPr>
          <w:cs/>
        </w:rPr>
        <w:t xml:space="preserve">ส่วน </w:t>
      </w:r>
      <w:r w:rsidRPr="00BE69F2">
        <w:t xml:space="preserve">Land Area </w:t>
      </w:r>
      <w:r w:rsidRPr="00BE69F2">
        <w:rPr>
          <w:cs/>
        </w:rPr>
        <w:t xml:space="preserve">ให้รายงานขนาดที่ดินของทุกแปลงที่อยู่ภายใต้ </w:t>
      </w:r>
      <w:r w:rsidRPr="00BE69F2">
        <w:t xml:space="preserve">Collateral Id </w:t>
      </w:r>
      <w:r w:rsidRPr="00BE69F2">
        <w:rPr>
          <w:cs/>
        </w:rPr>
        <w:t>นั้น</w:t>
      </w:r>
    </w:p>
    <w:p w14:paraId="00D078A1" w14:textId="77777777" w:rsidR="007C28CB" w:rsidRPr="00BE69F2" w:rsidRDefault="007C28CB" w:rsidP="009A6773">
      <w:pPr>
        <w:spacing w:line="240" w:lineRule="auto"/>
      </w:pPr>
    </w:p>
    <w:p w14:paraId="58B071A8" w14:textId="77777777" w:rsidR="007C28CB" w:rsidRPr="00BE69F2" w:rsidRDefault="007C28CB" w:rsidP="002B5A2D">
      <w:pPr>
        <w:pStyle w:val="Heading5"/>
      </w:pPr>
      <w:r w:rsidRPr="00BE69F2">
        <w:t>[Collateral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ECEB0C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052A94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3F27F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การรายงานหลักประกัน ห้องชุด เช่น คอนโดมิเนี่ยม</w:t>
            </w:r>
          </w:p>
        </w:tc>
      </w:tr>
      <w:tr w:rsidR="00BE69F2" w:rsidRPr="00BE69F2" w14:paraId="1863069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020DA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7D3189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  <w:r w:rsidRPr="00BE69F2">
              <w:t xml:space="preserve"> Collateral Type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 xml:space="preserve">2001200004 </w:t>
            </w:r>
            <w:r w:rsidRPr="00BE69F2">
              <w:rPr>
                <w:cs/>
              </w:rPr>
              <w:t xml:space="preserve">อาคารสิ่งปลูกสร้าง และรายงานเฉพาะ </w:t>
            </w:r>
            <w:bookmarkStart w:id="146" w:name="_Toc77947857"/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  <w:r w:rsidRPr="00BE69F2">
              <w:rPr>
                <w:cs/>
              </w:rPr>
              <w:t xml:space="preserve"> </w:t>
            </w:r>
            <w:bookmarkEnd w:id="146"/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bookmarkStart w:id="147" w:name="_Toc77947856"/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3 Land</w:t>
            </w:r>
            <w:bookmarkEnd w:id="147"/>
            <w:r w:rsidRPr="00BE69F2">
              <w:t xml:space="preserve"> </w:t>
            </w:r>
          </w:p>
        </w:tc>
      </w:tr>
    </w:tbl>
    <w:p w14:paraId="29FF948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"/>
        <w:gridCol w:w="9615"/>
      </w:tblGrid>
      <w:tr w:rsidR="00BE69F2" w:rsidRPr="00BE69F2" w14:paraId="11E6CBA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  <w:shd w:val="clear" w:color="auto" w:fill="F2F2F2" w:themeFill="background1" w:themeFillShade="F2"/>
          </w:tcPr>
          <w:p w14:paraId="4CF12308" w14:textId="070BA8D1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15" w:type="dxa"/>
            <w:shd w:val="clear" w:color="auto" w:fill="F2F2F2" w:themeFill="background1" w:themeFillShade="F2"/>
          </w:tcPr>
          <w:p w14:paraId="59D9C1A5" w14:textId="15E8C40C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ที่ดินว่างเปล่า ให้ระบุเป็น </w:t>
            </w:r>
            <w:r w:rsidRPr="00BE69F2">
              <w:t xml:space="preserve">2004000006 </w:t>
            </w:r>
            <w:r w:rsidRPr="00BE69F2">
              <w:rPr>
                <w:cs/>
              </w:rPr>
              <w:t>อสังหาริมทรัพย์เพื่อการอยู่อาศัยอื่น ๆ ใช่หรือไม่</w:t>
            </w:r>
          </w:p>
        </w:tc>
      </w:tr>
      <w:tr w:rsidR="00BE69F2" w:rsidRPr="00BE69F2" w14:paraId="1EA7684D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</w:tcPr>
          <w:p w14:paraId="5E20ABE6" w14:textId="77777777" w:rsidR="007C28CB" w:rsidRPr="00BE69F2" w:rsidRDefault="007C28CB" w:rsidP="009A6773">
            <w:pPr>
              <w:tabs>
                <w:tab w:val="left" w:pos="355"/>
                <w:tab w:val="center" w:pos="513"/>
              </w:tabs>
              <w:jc w:val="center"/>
            </w:pPr>
            <w:r w:rsidRPr="00BE69F2">
              <w:t>A2</w:t>
            </w:r>
          </w:p>
        </w:tc>
        <w:tc>
          <w:tcPr>
            <w:tcW w:w="9615" w:type="dxa"/>
          </w:tcPr>
          <w:p w14:paraId="266F80A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ไม่ใช่ รายงาน </w:t>
            </w:r>
            <w:r w:rsidRPr="00BE69F2">
              <w:t>2001200003</w:t>
            </w:r>
            <w:r w:rsidRPr="00BE69F2">
              <w:rPr>
                <w:cs/>
              </w:rPr>
              <w:t xml:space="preserve"> ที่ดิน</w:t>
            </w:r>
          </w:p>
        </w:tc>
      </w:tr>
    </w:tbl>
    <w:p w14:paraId="17591F7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"/>
        <w:gridCol w:w="9615"/>
      </w:tblGrid>
      <w:tr w:rsidR="00BE69F2" w:rsidRPr="00BE69F2" w14:paraId="3165E53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  <w:shd w:val="clear" w:color="auto" w:fill="F2F2F2" w:themeFill="background1" w:themeFillShade="F2"/>
          </w:tcPr>
          <w:p w14:paraId="51185193" w14:textId="655803F5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15" w:type="dxa"/>
            <w:shd w:val="clear" w:color="auto" w:fill="F2F2F2" w:themeFill="background1" w:themeFillShade="F2"/>
          </w:tcPr>
          <w:p w14:paraId="2CFE433A" w14:textId="1DB5CAEA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Collateral Type 2001200016 </w:t>
            </w:r>
            <w:r w:rsidRPr="00BE69F2">
              <w:rPr>
                <w:cs/>
              </w:rPr>
              <w:t xml:space="preserve">กลุ่มของที่ดินและ / หรือสิ่งปลูกสร้างจะต้องมีการแยกให้ต่างจากรายการภายใต้ </w:t>
            </w:r>
            <w:r w:rsidRPr="00BE69F2">
              <w:t xml:space="preserve">2001200002 </w:t>
            </w:r>
            <w:r w:rsidRPr="00BE69F2">
              <w:rPr>
                <w:cs/>
              </w:rPr>
              <w:t>ที่ดินพร้อมสิ่งปลูกสร้าง และอื่น ๆ แต่ปัจจุบัน สง. ยังไม่สามารถแยกออกมาด้วยวัตถุประสงค์ อสังหาเพื่อธุรกิจได้</w:t>
            </w:r>
            <w:r w:rsidRPr="00BE69F2">
              <w:t xml:space="preserve"> </w:t>
            </w:r>
            <w:r w:rsidRPr="00BE69F2">
              <w:rPr>
                <w:cs/>
              </w:rPr>
              <w:t>เนื่องจาก สง. ไม่ได้เก็บว่าเป็นหลักประกันของโครงการของผู้ประกอบการธุรกิจ โดยจะเก็บรวมเป็นที่ดินและสิ่งปลูกสร้าง และเมื่อมีการจัดสรรเป็นแปลงย่อย จะแตกสิ่งปลูกสร้างเป็นแปลงย่อย และเมื่อมีการขายจะถูกถอดออกไปเป็นชิ้น</w:t>
            </w:r>
            <w:r w:rsidR="00165A25">
              <w:t xml:space="preserve"> </w:t>
            </w:r>
            <w:r w:rsidRPr="00BE69F2">
              <w:rPr>
                <w:cs/>
              </w:rPr>
              <w:t>ๆ</w:t>
            </w:r>
          </w:p>
        </w:tc>
      </w:tr>
      <w:tr w:rsidR="00BE69F2" w:rsidRPr="00BE69F2" w14:paraId="15D1761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</w:tcPr>
          <w:p w14:paraId="2D16F3A1" w14:textId="77777777" w:rsidR="007C28CB" w:rsidRPr="00BE69F2" w:rsidRDefault="007C28CB" w:rsidP="009A6773">
            <w:pPr>
              <w:tabs>
                <w:tab w:val="left" w:pos="355"/>
                <w:tab w:val="center" w:pos="513"/>
              </w:tabs>
            </w:pPr>
            <w:r w:rsidRPr="00BE69F2">
              <w:t>A3</w:t>
            </w:r>
          </w:p>
        </w:tc>
        <w:tc>
          <w:tcPr>
            <w:tcW w:w="9615" w:type="dxa"/>
          </w:tcPr>
          <w:p w14:paraId="648D250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หลังการจัดสรร หาก สง. เก็บข้อมูลหลักประกันเป็นแปลงย่อย ไม่ได้เก็บเป็นกลุ่มของที่ดินและ / หรือสิ่งปลูกสร้าง สามารถรายงานรายละเอียดของหลักประกันแยกตามจำนวนแปลงย่อยตามที่ระบบของ สง. จัดเก็บได้ เช่น มีแปลงย่อย </w:t>
            </w:r>
            <w:r w:rsidRPr="00BE69F2">
              <w:t xml:space="preserve">100 </w:t>
            </w:r>
            <w:r w:rsidRPr="00BE69F2">
              <w:rPr>
                <w:cs/>
              </w:rPr>
              <w:t>แปลง 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ด้วย </w:t>
            </w:r>
            <w:r w:rsidRPr="00BE69F2">
              <w:t>Collateral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จำนวน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รายการ และรายงานข้อมูล อื่นๆ ที่เกี่ยวข้องตั้งแต่ </w:t>
            </w:r>
            <w:r w:rsidRPr="00BE69F2">
              <w:t>Data Entity 3.2 Collateral x Id – 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  <w:r w:rsidRPr="00BE69F2">
              <w:rPr>
                <w:cs/>
              </w:rPr>
              <w:t xml:space="preserve"> ให้สอดคล้องกับหลักประกัน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แปลงย่อย อย่างไรก็ตาม เพื่อลดภาระในการรายงานจำนวนที่ดินหรือสิ่งปลูกสร้างที่มีจำนวนมาก สง. ก็สามารถรายงานประเภทหลักประกันเป็น </w:t>
            </w:r>
            <w:r w:rsidRPr="00BE69F2">
              <w:t xml:space="preserve">2001200016 </w:t>
            </w:r>
            <w:r w:rsidRPr="00BE69F2">
              <w:rPr>
                <w:cs/>
              </w:rPr>
              <w:t>กลุ่มของที่ดินและ / หรือสิ่งปลูกสร้าง ได้เช่นกัน และรายงานเพียง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3.1 Collateral / 3</w:t>
            </w:r>
            <w:r w:rsidRPr="00BE69F2">
              <w:rPr>
                <w:cs/>
              </w:rPr>
              <w:t>.</w:t>
            </w:r>
            <w:r w:rsidRPr="00BE69F2">
              <w:t>6 Collateral Valuation Group</w:t>
            </w:r>
            <w:r w:rsidRPr="00BE69F2">
              <w:rPr>
                <w:cs/>
              </w:rPr>
              <w:t xml:space="preserve"> </w:t>
            </w:r>
            <w:r w:rsidRPr="00BE69F2">
              <w:t>/ 3</w:t>
            </w:r>
            <w:r w:rsidRPr="00BE69F2">
              <w:rPr>
                <w:cs/>
              </w:rPr>
              <w:t>.</w:t>
            </w:r>
            <w:r w:rsidRPr="00BE69F2">
              <w:t xml:space="preserve">7 Valuation </w:t>
            </w:r>
            <w:r w:rsidRPr="00BE69F2">
              <w:rPr>
                <w:cs/>
              </w:rPr>
              <w:t xml:space="preserve">และ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  <w:r w:rsidRPr="00BE69F2">
              <w:rPr>
                <w:cs/>
              </w:rPr>
              <w:t xml:space="preserve"> (ไม่ต้องรายงาน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2 Collateral x Id</w:t>
            </w:r>
            <w:r w:rsidRPr="00BE69F2">
              <w:rPr>
                <w:cs/>
              </w:rPr>
              <w:t xml:space="preserve"> ถึง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5 Real Estate Relationship)</w:t>
            </w:r>
          </w:p>
        </w:tc>
      </w:tr>
    </w:tbl>
    <w:p w14:paraId="1FAB812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434552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86B599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F16EC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Collateral Type 2001200005</w:t>
            </w:r>
            <w:r w:rsidRPr="00BE69F2">
              <w:rPr>
                <w:cs/>
              </w:rPr>
              <w:t xml:space="preserve"> สิทธิการเช่าอาคารและที่ดิน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3.3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และ </w:t>
            </w:r>
            <w:r w:rsidRPr="00BE69F2">
              <w:t>3.4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Building </w:t>
            </w:r>
            <w:r w:rsidRPr="00BE69F2">
              <w:rPr>
                <w:cs/>
              </w:rPr>
              <w:t>ด้วย ใช่หรือไม่</w:t>
            </w:r>
          </w:p>
        </w:tc>
      </w:tr>
      <w:tr w:rsidR="00BE69F2" w:rsidRPr="00BE69F2" w14:paraId="43086AAC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B2EF1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98A205C" w14:textId="6F3D161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สิทธิการเช่าอาคารและ/หรือที่ดิน ขั้นต่ำให้รายงาน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/ 3.6 Collateral Valuation Group / 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 </w:t>
            </w:r>
            <w:r w:rsidRPr="00BE69F2">
              <w:rPr>
                <w:cs/>
              </w:rPr>
              <w:t xml:space="preserve">และหาก สง. มีข้อมูล </w:t>
            </w:r>
            <w:r w:rsidRPr="00BE69F2">
              <w:t>3.2 Collateral x Id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3.3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/ 3.4 </w:t>
            </w:r>
            <w:r w:rsidRPr="00BE69F2">
              <w:t xml:space="preserve">Building </w:t>
            </w:r>
            <w:r w:rsidRPr="00BE69F2">
              <w:rPr>
                <w:cs/>
              </w:rPr>
              <w:t>และ</w:t>
            </w:r>
            <w:r w:rsidRPr="00BE69F2">
              <w:t xml:space="preserve"> 3.5 Real Estate Relationship </w:t>
            </w:r>
            <w:r w:rsidRPr="00BE69F2">
              <w:rPr>
                <w:cs/>
              </w:rPr>
              <w:t>ให้รายงานสอดคล้องกับที่ระบบของ สง. จัดเก็บด้วย</w:t>
            </w:r>
          </w:p>
        </w:tc>
      </w:tr>
    </w:tbl>
    <w:p w14:paraId="34F12F1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CA01B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23A745D7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632F187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ทาง สง. มีหลักประกันประเภทหนึ่งที่เรียกว่า </w:t>
            </w:r>
            <w:r w:rsidRPr="00BE69F2">
              <w:t xml:space="preserve">Assignment of Proceed &amp; Receivable </w:t>
            </w:r>
            <w:r w:rsidRPr="00BE69F2">
              <w:rPr>
                <w:cs/>
              </w:rPr>
              <w:t xml:space="preserve">ควรรายงานหลักประกันประเภทนี้เป็นรายการใดใน </w:t>
            </w:r>
            <w:r w:rsidRPr="00BE69F2">
              <w:t xml:space="preserve">Classification Collateral Type </w:t>
            </w:r>
          </w:p>
        </w:tc>
      </w:tr>
      <w:tr w:rsidR="00BE69F2" w:rsidRPr="00BE69F2" w14:paraId="78296C9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AFBE3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71201DF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รายงานเป็นรายการ </w:t>
            </w:r>
            <w:r w:rsidRPr="00BE69F2">
              <w:t>2001200053</w:t>
            </w:r>
            <w:r w:rsidRPr="00BE69F2">
              <w:rPr>
                <w:cs/>
              </w:rPr>
              <w:t xml:space="preserve"> เอกสารแสดงความผูกพันในลูกหนี้ของผู้กู้ยืม</w:t>
            </w:r>
          </w:p>
        </w:tc>
      </w:tr>
    </w:tbl>
    <w:p w14:paraId="68387BC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FB3C3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F08848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A924F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หลักประกันประเภท </w:t>
            </w:r>
            <w:r w:rsidRPr="00BE69F2">
              <w:t xml:space="preserve">L/C, L/G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B/D </w:t>
            </w:r>
            <w:r w:rsidRPr="00BE69F2">
              <w:rPr>
                <w:cs/>
              </w:rPr>
              <w:t xml:space="preserve">ควรรายงานเป็น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5A12768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1B42F8C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0" w:type="dxa"/>
          </w:tcPr>
          <w:p w14:paraId="734DE2F8" w14:textId="77777777" w:rsidR="007C28CB" w:rsidRPr="00BE69F2" w:rsidRDefault="007C28CB" w:rsidP="009A6773">
            <w:pPr>
              <w:pStyle w:val="ListParagraph"/>
              <w:numPr>
                <w:ilvl w:val="0"/>
                <w:numId w:val="1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L/C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หากเป็นการค้ำประกัน ให้รายงาน </w:t>
            </w:r>
            <w:r w:rsidRPr="00BE69F2">
              <w:t>Data Entity 3.8</w:t>
            </w:r>
            <w:r w:rsidRPr="00BE69F2">
              <w:rPr>
                <w:cs/>
              </w:rPr>
              <w:t xml:space="preserve"> </w:t>
            </w:r>
            <w:r w:rsidRPr="00BE69F2">
              <w:t>Guarantor or Endorser</w:t>
            </w:r>
            <w:r w:rsidRPr="00BE69F2">
              <w:rPr>
                <w:cs/>
              </w:rPr>
              <w:t xml:space="preserve"> และ </w:t>
            </w:r>
            <w:r w:rsidRPr="00BE69F2">
              <w:t>5.5</w:t>
            </w:r>
            <w:r w:rsidRPr="00BE69F2">
              <w:rPr>
                <w:cs/>
              </w:rPr>
              <w:t xml:space="preserve"> </w:t>
            </w:r>
            <w:r w:rsidRPr="00BE69F2">
              <w:t>Guarantee or Endorsement Amount</w:t>
            </w:r>
          </w:p>
          <w:p w14:paraId="0E0942A7" w14:textId="77777777" w:rsidR="007C28CB" w:rsidRPr="00BE69F2" w:rsidRDefault="007C28CB" w:rsidP="009A6773">
            <w:pPr>
              <w:pStyle w:val="ListParagraph"/>
              <w:numPr>
                <w:ilvl w:val="0"/>
                <w:numId w:val="208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</w:t>
            </w:r>
            <w:r w:rsidRPr="00BE69F2">
              <w:t xml:space="preserve"> Standby L/C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Guarantee and Endorsement Type 2002600003 </w:t>
            </w:r>
            <w:r w:rsidRPr="00BE69F2">
              <w:rPr>
                <w:cs/>
              </w:rPr>
              <w:t xml:space="preserve">การค้ำประกันการชำระเงินแบบ </w:t>
            </w:r>
            <w:r w:rsidRPr="00BE69F2">
              <w:t xml:space="preserve">Standby Letter of Credit </w:t>
            </w:r>
          </w:p>
          <w:p w14:paraId="144EAC34" w14:textId="77777777" w:rsidR="007C28CB" w:rsidRPr="00BE69F2" w:rsidRDefault="007C28CB" w:rsidP="009A6773">
            <w:pPr>
              <w:pStyle w:val="ListParagraph"/>
              <w:numPr>
                <w:ilvl w:val="0"/>
                <w:numId w:val="208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ที่ บยส. ค้ำประกันตาม </w:t>
            </w:r>
            <w:r w:rsidRPr="00BE69F2">
              <w:t>Portfolio Scheme</w:t>
            </w:r>
            <w:r w:rsidRPr="00BE69F2">
              <w:rPr>
                <w:cs/>
              </w:rPr>
              <w:t xml:space="preserve"> รายงาน </w:t>
            </w:r>
            <w:r w:rsidRPr="00BE69F2">
              <w:t xml:space="preserve">Guarantee and Endorsement Type Code </w:t>
            </w:r>
            <w:r w:rsidRPr="00BE69F2">
              <w:rPr>
                <w:cs/>
              </w:rPr>
              <w:t>เป็น 2002600002 การค้ำประกันการกู้ยืมเงิน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คือ บยส. ซึ่งเป็นผู้ค้ำประกัน </w:t>
            </w:r>
          </w:p>
          <w:p w14:paraId="29310ED3" w14:textId="77777777" w:rsidR="007C28CB" w:rsidRPr="00BE69F2" w:rsidRDefault="007C28CB" w:rsidP="009A6773">
            <w:pPr>
              <w:pStyle w:val="ListParagraph"/>
              <w:numPr>
                <w:ilvl w:val="0"/>
                <w:numId w:val="1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B/D </w:t>
            </w:r>
            <w:r w:rsidRPr="00BE69F2">
              <w:rPr>
                <w:cs/>
              </w:rPr>
              <w:t xml:space="preserve">หากเป็นการกู้ยืมเงิน โดยนำตั๋วเงินของบุคคลอื่นมาวางไว้เป็นหลักประกัน ให้รายงาน </w:t>
            </w:r>
            <w:r w:rsidRPr="00BE69F2">
              <w:t>Collateral type 2001200037</w:t>
            </w:r>
            <w:r w:rsidRPr="00BE69F2">
              <w:rPr>
                <w:cs/>
              </w:rPr>
              <w:t xml:space="preserve"> ตราสารหนี้อื่น ๆ</w:t>
            </w:r>
          </w:p>
        </w:tc>
      </w:tr>
    </w:tbl>
    <w:p w14:paraId="115972D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D6985A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9716C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5233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หลักประกันด้านล่าง ควรใช้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  <w:p w14:paraId="36821F7D" w14:textId="77777777" w:rsidR="007C28CB" w:rsidRPr="00BE69F2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FIDF Bonds (</w:t>
            </w:r>
            <w:r w:rsidRPr="00BE69F2">
              <w:rPr>
                <w:cs/>
              </w:rPr>
              <w:t>พันธบัตรกองทุนฟื้นฟู)</w:t>
            </w:r>
          </w:p>
          <w:p w14:paraId="38FEC598" w14:textId="77777777" w:rsidR="007C28CB" w:rsidRPr="00B1489B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1489B">
              <w:rPr>
                <w:spacing w:val="-4"/>
              </w:rPr>
              <w:t xml:space="preserve">Foreign Government Bonds </w:t>
            </w:r>
            <w:r w:rsidRPr="00B1489B">
              <w:rPr>
                <w:spacing w:val="-4"/>
                <w:cs/>
              </w:rPr>
              <w:t>พันธบัตรรัฐบาลต่างประเทศ สกุลเงินต่างประเทศ และพันธบัตรของต่างประเทศ</w:t>
            </w:r>
          </w:p>
          <w:p w14:paraId="20EF2120" w14:textId="77777777" w:rsidR="007C28CB" w:rsidRPr="00BE69F2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Foreign Corporate Bonds</w:t>
            </w:r>
            <w:r w:rsidRPr="00BE69F2">
              <w:rPr>
                <w:cs/>
              </w:rPr>
              <w:t xml:space="preserve"> หุ้นกู้บริษัทต่างประเทศ สกุลเงินต่างประเทศ</w:t>
            </w:r>
          </w:p>
        </w:tc>
      </w:tr>
      <w:tr w:rsidR="00BE69F2" w:rsidRPr="00BE69F2" w14:paraId="095478CF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9F725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66F32011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FIDF Bonds (</w:t>
            </w:r>
            <w:r w:rsidRPr="00BE69F2">
              <w:rPr>
                <w:cs/>
              </w:rPr>
              <w:t>พันธบัตรกองทุนฟื้นฟู)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2001200032</w:t>
            </w:r>
            <w:r w:rsidRPr="00BE69F2">
              <w:rPr>
                <w:cs/>
              </w:rPr>
              <w:t xml:space="preserve"> พันธบัตรรัฐบาลไทย พันธบัตร ธปท. </w:t>
            </w:r>
          </w:p>
          <w:p w14:paraId="1822148E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Foreign Government Bonds</w:t>
            </w:r>
            <w:r w:rsidRPr="00BE69F2">
              <w:rPr>
                <w:cs/>
              </w:rPr>
              <w:t xml:space="preserve"> และพันธบัตรของต่างประเทศ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2001300034</w:t>
            </w:r>
            <w:r w:rsidRPr="00BE69F2">
              <w:rPr>
                <w:cs/>
              </w:rPr>
              <w:t xml:space="preserve"> พันธบัตรอื่น ๆ</w:t>
            </w:r>
          </w:p>
          <w:p w14:paraId="6E7B4009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Foreign Corporate Bonds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2001200036</w:t>
            </w:r>
            <w:r w:rsidRPr="00BE69F2">
              <w:rPr>
                <w:cs/>
              </w:rPr>
              <w:t xml:space="preserve"> หุ้นกู้</w:t>
            </w:r>
          </w:p>
        </w:tc>
      </w:tr>
    </w:tbl>
    <w:p w14:paraId="08AB411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22CCC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ECE96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C3947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สิทธิการเช่า คือ สิทธิการเช่าที่มาวางเป็นหลักประกัน ใช่หรือไม่</w:t>
            </w:r>
          </w:p>
        </w:tc>
      </w:tr>
      <w:tr w:rsidR="00BE69F2" w:rsidRPr="00BE69F2" w14:paraId="7B1F590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317CA2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22B454A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สิทธิการเช่า เช่น มีสัญญาเซ้ง </w:t>
            </w:r>
            <w:r w:rsidRPr="00BE69F2">
              <w:t xml:space="preserve">30 </w:t>
            </w:r>
            <w:r w:rsidRPr="00BE69F2">
              <w:rPr>
                <w:cs/>
              </w:rPr>
              <w:t>ปี แล้วนำสิทธิการเช่านั้นมาเป็นหลักประกัน</w:t>
            </w:r>
          </w:p>
        </w:tc>
      </w:tr>
    </w:tbl>
    <w:p w14:paraId="7CA6AE9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7E276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184C34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D444E5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บัตรเครดิตใช้เงินฝากประจำ (</w:t>
            </w:r>
            <w:r w:rsidRPr="00BE69F2">
              <w:t xml:space="preserve">Fixed Deposit) </w:t>
            </w:r>
            <w:r w:rsidRPr="00BE69F2">
              <w:rPr>
                <w:cs/>
              </w:rPr>
              <w:t xml:space="preserve">ค้ำ ควรรายงาน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2830BDB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B9DB6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</w:tcPr>
          <w:p w14:paraId="6F22E17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ภายใต้</w:t>
            </w:r>
            <w:r w:rsidRPr="00BE69F2">
              <w:t xml:space="preserve"> 2001200022 </w:t>
            </w:r>
            <w:r w:rsidRPr="00BE69F2">
              <w:rPr>
                <w:cs/>
              </w:rPr>
              <w:t xml:space="preserve">ใบฝาก หรือบัญชีเงินฝาก โดยกรณีเงินฝากประจำเป็นเงินบาท ให้รายงาน </w:t>
            </w:r>
            <w:r w:rsidRPr="00BE69F2">
              <w:t>2001200023</w:t>
            </w:r>
            <w:r w:rsidRPr="00BE69F2">
              <w:rPr>
                <w:cs/>
              </w:rPr>
              <w:t xml:space="preserve"> เงินบาท และ </w:t>
            </w:r>
            <w:r w:rsidRPr="00BE69F2">
              <w:t>2001200024</w:t>
            </w:r>
            <w:r w:rsidRPr="00BE69F2">
              <w:rPr>
                <w:cs/>
              </w:rPr>
              <w:t xml:space="preserve"> เงินตราต่างประเทศ กรณีเงินฝากประจำเป็นเงินตราต่างประเทศ</w:t>
            </w:r>
          </w:p>
        </w:tc>
      </w:tr>
    </w:tbl>
    <w:p w14:paraId="70EBF351" w14:textId="2287D2EC" w:rsidR="00B1489B" w:rsidRDefault="00B1489B" w:rsidP="009A6773">
      <w:pPr>
        <w:spacing w:line="240" w:lineRule="auto"/>
      </w:pPr>
    </w:p>
    <w:p w14:paraId="4FB36806" w14:textId="77777777" w:rsidR="00B1489B" w:rsidRDefault="00B1489B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B917CD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E26DB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974ED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Collateral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2001200034 </w:t>
            </w:r>
            <w:r w:rsidRPr="00BE69F2">
              <w:rPr>
                <w:cs/>
              </w:rPr>
              <w:t xml:space="preserve">พันธบัตรอื่น ๆ มีความหมายว่าอย่างไร ขอช่วยยกตัวอย่าง </w:t>
            </w:r>
          </w:p>
        </w:tc>
      </w:tr>
      <w:tr w:rsidR="00BE69F2" w:rsidRPr="00BE69F2" w14:paraId="16159F39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D2F10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</w:tcPr>
          <w:p w14:paraId="4476A14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พันธบัตรที่ไม่ตรงตามรายการ </w:t>
            </w:r>
            <w:r w:rsidRPr="00BE69F2">
              <w:t xml:space="preserve">2001200032 </w:t>
            </w:r>
            <w:r w:rsidRPr="00BE69F2">
              <w:rPr>
                <w:cs/>
              </w:rPr>
              <w:t>พันธบัตรรัฐบาลไทย พันธบัตร ธปท. และ</w:t>
            </w:r>
            <w:r w:rsidRPr="00BE69F2">
              <w:t xml:space="preserve"> 2001200033 </w:t>
            </w:r>
            <w:r w:rsidRPr="00BE69F2">
              <w:rPr>
                <w:cs/>
              </w:rPr>
              <w:t>พันธบัตรรัฐวิสาหกิจ เช่น พันธบัตรของต่างประเทศ</w:t>
            </w:r>
          </w:p>
        </w:tc>
      </w:tr>
    </w:tbl>
    <w:p w14:paraId="568A084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DABCC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6D4D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4179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เงินฝากประจำเพื่อค้ำประกันวงเงิน เพื่อออกหนังสือค้ำประกัน รายงานด้วย </w:t>
            </w:r>
            <w:r w:rsidRPr="00BE69F2">
              <w:t>Collateral Type 2001200023</w:t>
            </w:r>
            <w:r w:rsidRPr="00BE69F2">
              <w:rPr>
                <w:cs/>
              </w:rPr>
              <w:t xml:space="preserve"> เงินบาทใช่หรือไม่</w:t>
            </w:r>
          </w:p>
        </w:tc>
      </w:tr>
      <w:tr w:rsidR="00BE69F2" w:rsidRPr="00BE69F2" w14:paraId="7E61A48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891B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639" w:type="dxa"/>
          </w:tcPr>
          <w:p w14:paraId="6EE265A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6C46BE19" w14:textId="558F5012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1489B" w:rsidRPr="00BE69F2" w14:paraId="214C615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4F15D0" w14:textId="77777777" w:rsidR="00B1489B" w:rsidRPr="00BE69F2" w:rsidRDefault="00B1489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0476C0" w14:textId="77777777" w:rsidR="00B1489B" w:rsidRPr="00BE69F2" w:rsidRDefault="00B1489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Collateral Type 2001200006 </w:t>
            </w:r>
            <w:r w:rsidRPr="00BE69F2">
              <w:rPr>
                <w:cs/>
              </w:rPr>
              <w:t>ที่ดินพร้อมสิ่งปลูกสร้าง ณ ปัจจุบัน สง. ไม่สามารถแยกรายละเอียดของที่ดินและสิ่งปลูกสร้างได้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จะต้องรายงานความสัมพันธ์ของที่ดินและสิ่งปลูกสร้างอย่างไร ใน </w:t>
            </w:r>
            <w:r w:rsidRPr="00BE69F2">
              <w:t>Data Entity 3.5 Real Estate Relationship</w:t>
            </w:r>
          </w:p>
        </w:tc>
      </w:tr>
      <w:tr w:rsidR="00B1489B" w:rsidRPr="00BE69F2" w14:paraId="643FC19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3F2C49" w14:textId="77777777" w:rsidR="00B1489B" w:rsidRPr="00BE69F2" w:rsidRDefault="00B1489B" w:rsidP="009A6773">
            <w:pPr>
              <w:jc w:val="center"/>
              <w:rPr>
                <w:b w:val="0"/>
                <w:bCs w:val="0"/>
              </w:rPr>
            </w:pPr>
            <w:r w:rsidRPr="00BE69F2">
              <w:t>A12</w:t>
            </w:r>
          </w:p>
        </w:tc>
        <w:tc>
          <w:tcPr>
            <w:tcW w:w="9639" w:type="dxa"/>
          </w:tcPr>
          <w:p w14:paraId="3492B2A7" w14:textId="77777777" w:rsidR="00B1489B" w:rsidRPr="00BE69F2" w:rsidRDefault="00B1489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หากจัดเก็บเป็น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โดยรายงานประเภทหลักประกันเป็น </w:t>
            </w:r>
            <w:r w:rsidRPr="00BE69F2">
              <w:t>Collateral Type 2001200006</w:t>
            </w:r>
            <w:r w:rsidRPr="00BE69F2">
              <w:rPr>
                <w:cs/>
              </w:rPr>
              <w:t xml:space="preserve"> ที่ดินพร้อมสิ่งปลูกสร้าง ไม่ต้องรายงาน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3.5 Real Estate Relationship </w:t>
            </w:r>
            <w:r w:rsidRPr="00BE69F2">
              <w:rPr>
                <w:cs/>
              </w:rPr>
              <w:t>และให้รายงานดังนี้</w:t>
            </w:r>
          </w:p>
          <w:p w14:paraId="7ADC8B1A" w14:textId="77777777" w:rsidR="00B1489B" w:rsidRPr="00BE69F2" w:rsidRDefault="00B1489B" w:rsidP="009A6773">
            <w:pPr>
              <w:pStyle w:val="ListParagraph"/>
              <w:numPr>
                <w:ilvl w:val="0"/>
                <w:numId w:val="20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3.3 Land </w:t>
            </w:r>
            <w:r w:rsidRPr="00BE69F2">
              <w:rPr>
                <w:cs/>
              </w:rPr>
              <w:t xml:space="preserve">รายงานรายละเอียดของที่ดินของ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>ดังกล่าว</w:t>
            </w:r>
          </w:p>
          <w:p w14:paraId="79D16DDC" w14:textId="77777777" w:rsidR="00B1489B" w:rsidRPr="00BE69F2" w:rsidRDefault="00B1489B" w:rsidP="009A6773">
            <w:pPr>
              <w:pStyle w:val="ListParagraph"/>
              <w:numPr>
                <w:ilvl w:val="0"/>
                <w:numId w:val="20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3.4 Building </w:t>
            </w:r>
            <w:r w:rsidRPr="00BE69F2">
              <w:rPr>
                <w:cs/>
              </w:rPr>
              <w:t xml:space="preserve">รายงานรายละเอียดของสิ่งปลูกสร้างของ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>ดังกล่าว</w:t>
            </w:r>
          </w:p>
          <w:p w14:paraId="72709637" w14:textId="77777777" w:rsidR="00B1489B" w:rsidRPr="00BE69F2" w:rsidRDefault="00B1489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หากเก็บ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แยกชิ้นกันระหว่างที่ดินและสิ่งปลูกสร้าง ให้รายงาน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ของที่ดิน (รายงาน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 3.3</w:t>
            </w:r>
            <w:r w:rsidRPr="00BE69F2">
              <w:rPr>
                <w:cs/>
              </w:rPr>
              <w:t xml:space="preserve"> </w:t>
            </w:r>
            <w:r w:rsidRPr="00BE69F2">
              <w:t>Land</w:t>
            </w:r>
            <w:r w:rsidRPr="00BE69F2">
              <w:rPr>
                <w:cs/>
              </w:rPr>
              <w:t xml:space="preserve">) 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ของสิ่งปลูกสร้าง (รายงาน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 3.4 Building</w:t>
            </w:r>
            <w:r w:rsidRPr="00BE69F2">
              <w:rPr>
                <w:cs/>
              </w:rPr>
              <w:t xml:space="preserve">) โดยต้องรายงาน </w:t>
            </w:r>
            <w:r w:rsidRPr="00BE69F2">
              <w:t>Data Entity 3.5 Real Estate Relationship</w:t>
            </w:r>
            <w:r w:rsidRPr="00BE69F2">
              <w:rPr>
                <w:cs/>
              </w:rPr>
              <w:t xml:space="preserve"> เพื่อแสดงความสัมพันธ์ของที่ดินและสิ่งปลูกสร้างจาก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ทั้ง </w:t>
            </w:r>
            <w:r w:rsidRPr="00BE69F2">
              <w:t>2</w:t>
            </w:r>
            <w:r w:rsidRPr="00BE69F2">
              <w:rPr>
                <w:cs/>
              </w:rPr>
              <w:t xml:space="preserve"> ชิ้นนี้ด้วย</w:t>
            </w:r>
          </w:p>
        </w:tc>
      </w:tr>
    </w:tbl>
    <w:p w14:paraId="35AB5E58" w14:textId="77777777" w:rsidR="00B1489B" w:rsidRPr="00BE69F2" w:rsidRDefault="00B1489B" w:rsidP="009A6773">
      <w:pPr>
        <w:spacing w:line="240" w:lineRule="auto"/>
      </w:pPr>
    </w:p>
    <w:p w14:paraId="70F7C369" w14:textId="77777777" w:rsidR="007C28CB" w:rsidRPr="00BE69F2" w:rsidRDefault="007C28CB" w:rsidP="002B5A2D">
      <w:pPr>
        <w:pStyle w:val="Heading5"/>
      </w:pPr>
      <w:r w:rsidRPr="00BE69F2">
        <w:t xml:space="preserve">[Collateral Registration Flag]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6BFCA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107692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EA1C0B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ขอคำอธิบายของ </w:t>
            </w:r>
            <w:r w:rsidRPr="00BE69F2">
              <w:t>Collateral Registration Flag</w:t>
            </w:r>
            <w:r w:rsidRPr="00BE69F2">
              <w:rPr>
                <w:cs/>
              </w:rPr>
              <w:t xml:space="preserve"> สำหรับ </w:t>
            </w:r>
            <w:r w:rsidRPr="00BE69F2">
              <w:t>Government</w:t>
            </w:r>
            <w:r w:rsidRPr="00BE69F2">
              <w:rPr>
                <w:cs/>
              </w:rPr>
              <w:t xml:space="preserve"> </w:t>
            </w:r>
            <w:r w:rsidRPr="00BE69F2">
              <w:t>Bond</w:t>
            </w:r>
            <w:r w:rsidRPr="00BE69F2">
              <w:rPr>
                <w:cs/>
              </w:rPr>
              <w:t xml:space="preserve"> หรือ </w:t>
            </w:r>
            <w:r w:rsidRPr="00BE69F2">
              <w:t>BOT Bond</w:t>
            </w:r>
          </w:p>
        </w:tc>
      </w:tr>
      <w:tr w:rsidR="00BE69F2" w:rsidRPr="00BE69F2" w14:paraId="5C85A50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C9A03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51515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Registration Flag </w:t>
            </w:r>
            <w:r w:rsidRPr="00BE69F2">
              <w:rPr>
                <w:cs/>
              </w:rPr>
              <w:t xml:space="preserve">หมายถึง ข้อมูลการจดทะเบียนกับกรมพัฒนาธุรกิจการค้า (ตามพ.ร.บ. หลักประกันทางธุรกิจ พ.ศ. </w:t>
            </w:r>
            <w:r w:rsidRPr="00BE69F2">
              <w:t>2558</w:t>
            </w:r>
            <w:r w:rsidRPr="00BE69F2">
              <w:rPr>
                <w:cs/>
              </w:rPr>
              <w:t xml:space="preserve">) เช่น </w:t>
            </w:r>
          </w:p>
          <w:p w14:paraId="44F085F9" w14:textId="77777777" w:rsidR="007C28CB" w:rsidRPr="00BE69F2" w:rsidRDefault="007C28CB" w:rsidP="009A6773">
            <w:pPr>
              <w:pStyle w:val="ListParagraph"/>
              <w:numPr>
                <w:ilvl w:val="0"/>
                <w:numId w:val="2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หากลูกค้าทำสัญญาเงินกู้โดยใช้เงินฝากเป็นหลักประกัน สง. สามารถนำเงินฝากนั้นไปจดทะเบียนกับกรมพัฒนาธุรกิจการค้า เพื่อให้ สง. มีบุริมสิทธิ์บนหลักประกันนั้น ๆ ได้ ให้รายงาน </w:t>
            </w:r>
            <w:r w:rsidRPr="00BE69F2">
              <w:t xml:space="preserve">Collateral Registration Flag </w:t>
            </w:r>
            <w:r w:rsidRPr="00BE69F2">
              <w:rPr>
                <w:cs/>
              </w:rPr>
              <w:t>= 1</w:t>
            </w:r>
            <w:r w:rsidRPr="00BE69F2">
              <w:t xml:space="preserve"> </w:t>
            </w:r>
            <w:r w:rsidRPr="00BE69F2">
              <w:rPr>
                <w:cs/>
              </w:rPr>
              <w:t>(จดทะเบียน)</w:t>
            </w:r>
          </w:p>
          <w:p w14:paraId="5A507AD8" w14:textId="77777777" w:rsidR="007C28CB" w:rsidRPr="00BE69F2" w:rsidRDefault="007C28CB" w:rsidP="009A6773">
            <w:pPr>
              <w:pStyle w:val="ListParagraph"/>
              <w:numPr>
                <w:ilvl w:val="0"/>
                <w:numId w:val="2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หากการนำ </w:t>
            </w:r>
            <w:r w:rsidRPr="00BE69F2">
              <w:t xml:space="preserve">Government Bond </w:t>
            </w:r>
            <w:r w:rsidRPr="00BE69F2">
              <w:rPr>
                <w:cs/>
              </w:rPr>
              <w:t xml:space="preserve">/ </w:t>
            </w:r>
            <w:r w:rsidRPr="00BE69F2">
              <w:t>BOT Bond</w:t>
            </w:r>
            <w:r w:rsidRPr="00BE69F2">
              <w:rPr>
                <w:cs/>
              </w:rPr>
              <w:t xml:space="preserve"> มาเป็นหลักทรัพย์ค้ำในสัญญา </w:t>
            </w:r>
            <w:r w:rsidRPr="00BE69F2">
              <w:t>Reverse Repo</w:t>
            </w:r>
            <w:r w:rsidRPr="00BE69F2">
              <w:rPr>
                <w:cs/>
              </w:rPr>
              <w:t xml:space="preserve"> มักจะมีการโอนชื่อทางทะเบียนหลักทรัพย์นั้นเป็นของผู้ให้กู้เพื่อประโยชน์ในการนำไปทำสัญญา </w:t>
            </w:r>
            <w:r w:rsidRPr="00BE69F2">
              <w:t xml:space="preserve">Repo </w:t>
            </w:r>
            <w:r w:rsidRPr="00BE69F2">
              <w:rPr>
                <w:cs/>
              </w:rPr>
              <w:t xml:space="preserve">อื่น ๆ ต่อได้ ทำให้ไม่จำเป็นต้องนำไปจดทะเบียนตาม พ.ร.บ หลักประกันทางธุรกิจ ดังนั้น </w:t>
            </w:r>
            <w:r w:rsidRPr="00BE69F2">
              <w:t xml:space="preserve">Collateral Registration Flag </w:t>
            </w:r>
            <w:r w:rsidRPr="00BE69F2">
              <w:rPr>
                <w:cs/>
              </w:rPr>
              <w:t xml:space="preserve">= </w:t>
            </w:r>
            <w:r w:rsidRPr="00BE69F2">
              <w:t>0</w:t>
            </w:r>
            <w:r w:rsidRPr="00BE69F2">
              <w:rPr>
                <w:cs/>
              </w:rPr>
              <w:t xml:space="preserve"> (ไม่ได้จดทะเบียน)</w:t>
            </w:r>
          </w:p>
        </w:tc>
      </w:tr>
    </w:tbl>
    <w:p w14:paraId="0E19FC3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AC58EC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ED22D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5F7F8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หลักประกันเดียวแต่มีนิติกรรมสองแบบ เช่น เงินฝากจดทะเบียน (ตามพ.ร.บ. หลักประกันทางธุรกิจ พ.ศ. </w:t>
            </w:r>
            <w:r w:rsidRPr="00BE69F2">
              <w:t>2558</w:t>
            </w:r>
            <w:r w:rsidRPr="00BE69F2">
              <w:rPr>
                <w:cs/>
              </w:rPr>
              <w:t>) และจำนำสิทธิ์ด้วย ต้องรายงานอย่างไร</w:t>
            </w:r>
          </w:p>
        </w:tc>
      </w:tr>
      <w:tr w:rsidR="00BE69F2" w:rsidRPr="00BE69F2" w14:paraId="590347D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DC51B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838B12E" w14:textId="77777777" w:rsidR="007C28CB" w:rsidRPr="00BE69F2" w:rsidRDefault="007C28CB" w:rsidP="009A6773">
            <w:pPr>
              <w:pStyle w:val="ListParagraph"/>
              <w:numPr>
                <w:ilvl w:val="0"/>
                <w:numId w:val="201"/>
              </w:numPr>
              <w:ind w:left="46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เงินฝากจดทะเบียนและจำนำสิทธิ์ด้วย ให้รายงาน </w:t>
            </w:r>
            <w:r w:rsidRPr="00BE69F2">
              <w:t xml:space="preserve">Collateral Registration Flag = 1 </w:t>
            </w:r>
          </w:p>
          <w:p w14:paraId="21F1EC4F" w14:textId="77777777" w:rsidR="007C28CB" w:rsidRPr="00BE69F2" w:rsidRDefault="007C28CB" w:rsidP="009A6773">
            <w:pPr>
              <w:pStyle w:val="ListParagraph"/>
              <w:numPr>
                <w:ilvl w:val="0"/>
                <w:numId w:val="201"/>
              </w:numPr>
              <w:ind w:left="46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นำเงินฝากมาใช้จำนำสิทธิเพียงอย่างเดียว โดยไม่มีการจดทะเบียนหลักประกันทางธุรกิจฯ ให้รายงาน </w:t>
            </w:r>
            <w:r w:rsidRPr="00BE69F2">
              <w:t>Collateral Registration Flag = 0</w:t>
            </w:r>
          </w:p>
        </w:tc>
      </w:tr>
    </w:tbl>
    <w:p w14:paraId="6DE73B2C" w14:textId="77777777" w:rsidR="007C28CB" w:rsidRPr="00BE69F2" w:rsidRDefault="007C28CB" w:rsidP="009A6773">
      <w:pPr>
        <w:spacing w:line="240" w:lineRule="auto"/>
        <w:rPr>
          <w:cs/>
        </w:rPr>
      </w:pPr>
    </w:p>
    <w:p w14:paraId="5AD5F8CD" w14:textId="77777777" w:rsidR="007C28CB" w:rsidRPr="00BE69F2" w:rsidRDefault="007C28CB" w:rsidP="002B5A2D">
      <w:pPr>
        <w:pStyle w:val="Heading5"/>
      </w:pPr>
      <w:r w:rsidRPr="00BE69F2">
        <w:lastRenderedPageBreak/>
        <w:t xml:space="preserve">[Collateral Provision Flag]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93227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B6A703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32166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ข้อมูลหลักประกันต้องรายงานหลักประกันทั้งหมดที่มีการนำมาจดจำนอง/จำนำกับ สง. หรือต้องรายงานเฉพาะสินทรัพย์ที่ใช้ในการคำนวณเป็นหลักประกันในการคำนวณสำรองของ สง.</w:t>
            </w:r>
          </w:p>
        </w:tc>
      </w:tr>
      <w:tr w:rsidR="00BE69F2" w:rsidRPr="00BE69F2" w14:paraId="6556E14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9F463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F5685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รายงานทั้งหมดที่ สง. รับมาเป็นหลักประกัน สำหรับทรัพย์ที่ใช้ในการคำนวณเป็นหลักประกันในการคำนวณสำรองของ สง. ต้องระบุ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>เป็น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= นำไปใช้</w:t>
            </w:r>
          </w:p>
        </w:tc>
      </w:tr>
    </w:tbl>
    <w:p w14:paraId="510C833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05006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12671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0A9BB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ขอคำอธิบาย </w:t>
            </w:r>
            <w:r w:rsidRPr="00BE69F2">
              <w:rPr>
                <w:rFonts w:eastAsiaTheme="majorEastAsia"/>
              </w:rPr>
              <w:t>Collateral Provision Flag</w:t>
            </w:r>
            <w:r w:rsidRPr="00BE69F2">
              <w:rPr>
                <w:cs/>
              </w:rPr>
              <w:t xml:space="preserve"> เพิ่มเติม </w:t>
            </w:r>
          </w:p>
        </w:tc>
      </w:tr>
      <w:tr w:rsidR="00BE69F2" w:rsidRPr="00BE69F2" w14:paraId="123866F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ECE3A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7E66A0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1 </w:t>
            </w:r>
            <w:r w:rsidRPr="00BE69F2">
              <w:rPr>
                <w:cs/>
              </w:rPr>
              <w:t>หมายถึง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นำหลักประกันชิ้นนี้ไปใช้ เพื่อประกอบการคำนวณผลขาดทุนด้านเครดิต </w:t>
            </w:r>
          </w:p>
          <w:p w14:paraId="6D7DE7F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0 </w:t>
            </w:r>
            <w:r w:rsidRPr="00BE69F2">
              <w:rPr>
                <w:cs/>
              </w:rPr>
              <w:t>หมายถึง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ไม่ได้นำหลักประกันชิ้นนี้ไปใช้ เพื่อประกอบการคำนวณผลขาดทุนด้านเครดิต </w:t>
            </w:r>
          </w:p>
        </w:tc>
      </w:tr>
    </w:tbl>
    <w:p w14:paraId="18D1E33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B4889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06D9F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E4FE3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สำหรับข้อมูลต่อไปนี้  </w:t>
            </w:r>
          </w:p>
          <w:p w14:paraId="27FA9A18" w14:textId="77777777" w:rsidR="007C28CB" w:rsidRPr="00BE69F2" w:rsidRDefault="007C28CB" w:rsidP="009A6773">
            <w:pPr>
              <w:pStyle w:val="ListParagraph"/>
              <w:numPr>
                <w:ilvl w:val="0"/>
                <w:numId w:val="1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Standby Letter of Credit (SBLC) </w:t>
            </w:r>
            <w:r w:rsidRPr="00BE69F2">
              <w:rPr>
                <w:cs/>
              </w:rPr>
              <w:t>ที่ออกโดยสถาบันการเงินทั้งในและต่างประเทศ</w:t>
            </w:r>
          </w:p>
          <w:p w14:paraId="53F65113" w14:textId="77777777" w:rsidR="007C28CB" w:rsidRPr="00BE69F2" w:rsidRDefault="007C28CB" w:rsidP="009A6773">
            <w:pPr>
              <w:pStyle w:val="ListParagraph"/>
              <w:numPr>
                <w:ilvl w:val="0"/>
                <w:numId w:val="1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 การรับรอง หรือการออกหนังสือค้ำประกัน (</w:t>
            </w:r>
            <w:r w:rsidRPr="00BE69F2">
              <w:t xml:space="preserve">LG) </w:t>
            </w:r>
            <w:r w:rsidRPr="00BE69F2">
              <w:rPr>
                <w:cs/>
              </w:rPr>
              <w:t>โดยธนาคารพาณิชย์ทั้งในและต่างประเทศ</w:t>
            </w:r>
          </w:p>
          <w:p w14:paraId="2B91353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หน่วยงาน </w:t>
            </w:r>
            <w:r w:rsidRPr="00BE69F2">
              <w:t xml:space="preserve">Wholesale Banking </w:t>
            </w:r>
            <w:r w:rsidRPr="00BE69F2">
              <w:rPr>
                <w:cs/>
              </w:rPr>
              <w:t xml:space="preserve">นำไปใช้สำหรับการให้ค่า </w:t>
            </w:r>
            <w:r w:rsidRPr="00BE69F2">
              <w:t xml:space="preserve">PD Substitution </w:t>
            </w:r>
            <w:r w:rsidRPr="00BE69F2">
              <w:rPr>
                <w:cs/>
              </w:rPr>
              <w:t xml:space="preserve">สอบถามว่า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 xml:space="preserve">ให้รายงานเป็น </w:t>
            </w:r>
            <w:r w:rsidRPr="00BE69F2">
              <w:t xml:space="preserve">1 = </w:t>
            </w:r>
            <w:r w:rsidRPr="00BE69F2">
              <w:rPr>
                <w:cs/>
              </w:rPr>
              <w:t>นำไปใช้ ได้หรือไม่</w:t>
            </w:r>
          </w:p>
        </w:tc>
      </w:tr>
      <w:tr w:rsidR="00BE69F2" w:rsidRPr="00BE69F2" w14:paraId="2AA61DB8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4E875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0" w:type="dxa"/>
          </w:tcPr>
          <w:p w14:paraId="54F7348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lightGray"/>
              </w:rPr>
            </w:pPr>
            <w:r w:rsidRPr="00BE69F2">
              <w:t xml:space="preserve">Standby Letter of Credit </w:t>
            </w:r>
            <w:r w:rsidRPr="00BE69F2">
              <w:rPr>
                <w:cs/>
              </w:rPr>
              <w:t>และการอาว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 การรับรอง หรือการออกหนังสือค้ำประกัน (</w:t>
            </w:r>
            <w:r w:rsidRPr="00BE69F2">
              <w:t xml:space="preserve">LG) </w:t>
            </w:r>
            <w:r w:rsidRPr="00BE69F2">
              <w:rPr>
                <w:cs/>
              </w:rPr>
              <w:t xml:space="preserve">เป็นการค้ำประกันโดยบุคคล ดังนั้น จึงไม่ต้องรายงานใน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แต่ไปรายงานที่ </w:t>
            </w:r>
            <w:r w:rsidRPr="00BE69F2">
              <w:t>Data Entity 3.8 Guarantor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 Endorser </w:t>
            </w:r>
          </w:p>
        </w:tc>
      </w:tr>
    </w:tbl>
    <w:p w14:paraId="41CEE20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AB728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C2EE2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3646E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อ้างอิง สนส.</w:t>
            </w:r>
            <w:r w:rsidRPr="00BE69F2">
              <w:t xml:space="preserve"> 23/2561</w:t>
            </w:r>
            <w:r w:rsidRPr="00BE69F2">
              <w:rPr>
                <w:cs/>
              </w:rPr>
              <w:t xml:space="preserve"> การจัดชั้นและกันเงินสำรอง ตารางสรุปประเภทหลักประกันที่สามารถนำมาประกอบการคำนวณผลขาดทุนด้านเครดิต เพื่อระบุ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>ขอสอบถามดังนี้</w:t>
            </w:r>
          </w:p>
          <w:p w14:paraId="224BAAE5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หลักประกันบางประเภท </w:t>
            </w:r>
            <w:r w:rsidRPr="00BE69F2">
              <w:t xml:space="preserve">Business Banking (Retail SME) </w:t>
            </w:r>
            <w:r w:rsidRPr="00BE69F2">
              <w:rPr>
                <w:cs/>
              </w:rPr>
              <w:t xml:space="preserve">ยังไม่ได้รับเป็นหลักประกันสำหรับการให้สินเชื่อ เช่น หุ้นสามัญ หุ้นบุริมสิทธิ ดังนั้น </w:t>
            </w:r>
            <w:r w:rsidRPr="00BE69F2">
              <w:t xml:space="preserve">Business Banking </w:t>
            </w:r>
            <w:r w:rsidRPr="00BE69F2">
              <w:rPr>
                <w:cs/>
              </w:rPr>
              <w:t xml:space="preserve">ไม่ได้นำไปใช้ในการกันสำรอง แต่ </w:t>
            </w:r>
            <w:r w:rsidRPr="00BE69F2">
              <w:t xml:space="preserve">Wholesale Banking </w:t>
            </w:r>
            <w:r w:rsidRPr="00BE69F2">
              <w:rPr>
                <w:cs/>
              </w:rPr>
              <w:t xml:space="preserve">รับเป็นหลักประกันและนำไปใช้ </w:t>
            </w:r>
          </w:p>
          <w:p w14:paraId="4BE7E0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หากหลักประกันถูกนำไปใช้และกันสำรองในบางหน่วยงาน สามารถระบุ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1 = </w:t>
            </w:r>
            <w:r w:rsidRPr="00BE69F2">
              <w:rPr>
                <w:cs/>
              </w:rPr>
              <w:t>นำไปใช้ ได้หรือไม่</w:t>
            </w:r>
          </w:p>
        </w:tc>
      </w:tr>
      <w:tr w:rsidR="00BE69F2" w:rsidRPr="00BE69F2" w14:paraId="1C42C07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558DD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A305B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เพราะถือว่าหลักประกันชิ้นนั้นถูกนำไปใช้สำหรับการกันสำรอง</w:t>
            </w:r>
          </w:p>
        </w:tc>
      </w:tr>
    </w:tbl>
    <w:p w14:paraId="47DDEE91" w14:textId="77777777" w:rsidR="007C28CB" w:rsidRPr="00BE69F2" w:rsidRDefault="007C28CB" w:rsidP="009A6773">
      <w:pPr>
        <w:spacing w:line="240" w:lineRule="auto"/>
      </w:pPr>
    </w:p>
    <w:p w14:paraId="28161502" w14:textId="77777777" w:rsidR="007C28CB" w:rsidRPr="00BE69F2" w:rsidRDefault="007C28CB" w:rsidP="002B5A2D">
      <w:pPr>
        <w:pStyle w:val="Heading5"/>
      </w:pPr>
      <w:r w:rsidRPr="00BE69F2">
        <w:t>[Collateral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5A6CA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30A9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E42B3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หากเป็นธุรกรรม </w:t>
            </w:r>
            <w:r w:rsidRPr="00BE69F2">
              <w:t xml:space="preserve">Reverse Repo </w:t>
            </w:r>
            <w:r w:rsidRPr="00BE69F2">
              <w:rPr>
                <w:cs/>
              </w:rPr>
              <w:t>โดยใช้พันธบัตร เป็นหลักประกัน โดยเกิดขึ้นและจบภายในเดือน เช่น เริ่ม</w:t>
            </w:r>
            <w:r w:rsidRPr="00BE69F2">
              <w:t xml:space="preserve"> 2022-05-01 </w:t>
            </w:r>
            <w:r w:rsidRPr="00BE69F2">
              <w:rPr>
                <w:cs/>
              </w:rPr>
              <w:t>และ สิ้นสุด</w:t>
            </w:r>
            <w:r w:rsidRPr="00BE69F2">
              <w:t xml:space="preserve"> 2022-05-20</w:t>
            </w:r>
            <w:r w:rsidRPr="00BE69F2">
              <w:rPr>
                <w:cs/>
              </w:rPr>
              <w:t xml:space="preserve"> จะต้องรายงาน งวดข้อมูล </w:t>
            </w:r>
            <w:r w:rsidRPr="00BE69F2">
              <w:t xml:space="preserve">2022-05-31 </w:t>
            </w:r>
            <w:r w:rsidRPr="00BE69F2">
              <w:rPr>
                <w:cs/>
              </w:rPr>
              <w:t xml:space="preserve">ด้วย </w:t>
            </w:r>
            <w:r w:rsidRPr="00BE69F2">
              <w:t xml:space="preserve">Collateral Status 2001100002 </w:t>
            </w:r>
            <w:r w:rsidRPr="00BE69F2">
              <w:rPr>
                <w:cs/>
              </w:rPr>
              <w:t>ไถ่ถอน ใช่หรือไม่</w:t>
            </w:r>
          </w:p>
        </w:tc>
      </w:tr>
      <w:tr w:rsidR="00BE69F2" w:rsidRPr="00BE69F2" w14:paraId="77BEB4F6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06A7F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967A20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ให้รายงานด้วย </w:t>
            </w:r>
            <w:r w:rsidRPr="00BE69F2">
              <w:t xml:space="preserve">2001100002 </w:t>
            </w:r>
            <w:r w:rsidRPr="00BE69F2">
              <w:rPr>
                <w:cs/>
              </w:rPr>
              <w:t>ไถ่ถอน</w:t>
            </w:r>
          </w:p>
        </w:tc>
      </w:tr>
    </w:tbl>
    <w:p w14:paraId="6A312ED6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BDEB01D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48" w:name="_Toc69663321"/>
      <w:bookmarkStart w:id="149" w:name="_Toc116162468"/>
      <w:bookmarkStart w:id="150" w:name="_Toc207049941"/>
      <w:r w:rsidRPr="00BE69F2">
        <w:lastRenderedPageBreak/>
        <w:t>3</w:t>
      </w:r>
      <w:r w:rsidRPr="00BE69F2">
        <w:rPr>
          <w:cs/>
        </w:rPr>
        <w:t xml:space="preserve">.2 </w:t>
      </w:r>
      <w:r w:rsidRPr="00BE69F2">
        <w:t>Collateral x Id</w:t>
      </w:r>
      <w:r w:rsidRPr="00BE69F2">
        <w:rPr>
          <w:cs/>
        </w:rPr>
        <w:t xml:space="preserve"> (</w:t>
      </w:r>
      <w:r w:rsidRPr="00BE69F2">
        <w:t>DER_COLID</w:t>
      </w:r>
      <w:r w:rsidRPr="00BE69F2">
        <w:rPr>
          <w:cs/>
        </w:rPr>
        <w:t>)</w:t>
      </w:r>
      <w:bookmarkEnd w:id="148"/>
      <w:bookmarkEnd w:id="149"/>
      <w:bookmarkEnd w:id="150"/>
    </w:p>
    <w:p w14:paraId="291749B7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F1C621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73AAA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6692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หากหลักประกันมีหลายเลขที่โฉนด หรือหลายเลขที่ห้องชุดสามารถรายงานเป็นบรรทัดเดียวและใส่ </w:t>
            </w:r>
            <w:r w:rsidRPr="00BE69F2">
              <w:t xml:space="preserve">comma </w:t>
            </w:r>
            <w:r w:rsidRPr="00BE69F2">
              <w:rPr>
                <w:cs/>
              </w:rPr>
              <w:t>(</w:t>
            </w:r>
            <w:r w:rsidRPr="00BE69F2">
              <w:t>,</w:t>
            </w:r>
            <w:r w:rsidRPr="00BE69F2">
              <w:rPr>
                <w:cs/>
              </w:rPr>
              <w:t>) คั่น ได้หรือไม่</w:t>
            </w:r>
          </w:p>
        </w:tc>
      </w:tr>
      <w:tr w:rsidR="004579BC" w:rsidRPr="004579BC" w14:paraId="630F2E07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EB6B8A" w14:textId="77777777" w:rsidR="007C28CB" w:rsidRPr="004579BC" w:rsidRDefault="007C28CB" w:rsidP="009A6773">
            <w:pPr>
              <w:jc w:val="center"/>
              <w:rPr>
                <w:b w:val="0"/>
                <w:bCs w:val="0"/>
              </w:rPr>
            </w:pPr>
            <w:r w:rsidRPr="004579BC">
              <w:t>A1</w:t>
            </w:r>
          </w:p>
        </w:tc>
        <w:tc>
          <w:tcPr>
            <w:tcW w:w="9639" w:type="dxa"/>
          </w:tcPr>
          <w:p w14:paraId="7889518A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rPr>
                <w:cs/>
              </w:rPr>
              <w:t xml:space="preserve">ไม่ได้ หากมีมากกว่า </w:t>
            </w:r>
            <w:r w:rsidRPr="004579BC">
              <w:t>1</w:t>
            </w:r>
            <w:r w:rsidRPr="004579BC">
              <w:rPr>
                <w:cs/>
              </w:rPr>
              <w:t xml:space="preserve"> รายการต้องแยกรายการออกมาเป็นรายบรรทัด (รายงานแยกรายการเฉพาะ </w:t>
            </w:r>
            <w:r w:rsidRPr="004579BC">
              <w:t>Data</w:t>
            </w:r>
            <w:r w:rsidRPr="004579BC">
              <w:rPr>
                <w:cs/>
              </w:rPr>
              <w:t xml:space="preserve"> </w:t>
            </w:r>
            <w:r w:rsidRPr="004579BC">
              <w:t xml:space="preserve">Entity </w:t>
            </w:r>
            <w:r w:rsidRPr="004579BC">
              <w:rPr>
                <w:cs/>
              </w:rPr>
              <w:t xml:space="preserve">3.2 </w:t>
            </w:r>
            <w:r w:rsidRPr="004579BC">
              <w:t>Collateral x Id</w:t>
            </w:r>
            <w:r w:rsidRPr="004579BC">
              <w:rPr>
                <w:cs/>
              </w:rPr>
              <w:t xml:space="preserve">) เช่น มีหลักประกันเป็นหนังสือกรรมสิทธิ์ห้องชุด 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1</w:t>
            </w:r>
            <w:r w:rsidRPr="004579BC">
              <w:rPr>
                <w:cs/>
              </w:rPr>
              <w:t>-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2, 256</w:t>
            </w:r>
            <w:r w:rsidRPr="004579BC">
              <w:rPr>
                <w:cs/>
              </w:rPr>
              <w:t>/</w:t>
            </w:r>
            <w:r w:rsidRPr="004579BC">
              <w:t>5</w:t>
            </w:r>
            <w:r w:rsidRPr="004579BC">
              <w:rPr>
                <w:cs/>
              </w:rPr>
              <w:t>-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6</w:t>
            </w:r>
            <w:r w:rsidRPr="004579BC">
              <w:rPr>
                <w:cs/>
              </w:rPr>
              <w:t xml:space="preserve"> เวลารายงานให้รายงานเป็น </w:t>
            </w:r>
            <w:r w:rsidRPr="004579BC">
              <w:t xml:space="preserve">4 </w:t>
            </w:r>
            <w:r w:rsidRPr="004579BC">
              <w:rPr>
                <w:cs/>
              </w:rPr>
              <w:t>บรรทัด คือ</w:t>
            </w:r>
          </w:p>
          <w:p w14:paraId="470A151E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t>1</w:t>
            </w:r>
            <w:r w:rsidRPr="004579BC">
              <w:rPr>
                <w:cs/>
              </w:rPr>
              <w:t xml:space="preserve">. หากแยก </w:t>
            </w:r>
            <w:r w:rsidRPr="004579BC">
              <w:t xml:space="preserve">Collateral Id </w:t>
            </w:r>
            <w:r w:rsidRPr="004579BC">
              <w:rPr>
                <w:cs/>
              </w:rPr>
              <w:t>เป็นคนละเลขที่อ้างอิง</w:t>
            </w:r>
          </w:p>
          <w:tbl>
            <w:tblPr>
              <w:tblW w:w="8536" w:type="dxa"/>
              <w:tblLayout w:type="fixed"/>
              <w:tblLook w:val="04A0" w:firstRow="1" w:lastRow="0" w:firstColumn="1" w:lastColumn="0" w:noHBand="0" w:noVBand="1"/>
            </w:tblPr>
            <w:tblGrid>
              <w:gridCol w:w="1590"/>
              <w:gridCol w:w="4303"/>
              <w:gridCol w:w="2643"/>
            </w:tblGrid>
            <w:tr w:rsidR="004579BC" w:rsidRPr="004579BC" w14:paraId="302E6649" w14:textId="77777777">
              <w:trPr>
                <w:trHeight w:val="130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8D8EEA5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5482C78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CDEF374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4579BC" w:rsidRPr="004579BC" w14:paraId="2743C409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F16BA62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5F946D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71EE4FE" w14:textId="6F88F887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1</w:t>
                  </w:r>
                </w:p>
              </w:tc>
            </w:tr>
            <w:tr w:rsidR="004579BC" w:rsidRPr="004579BC" w14:paraId="05E2A587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DC445FD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COL002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DBDE802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97A5A30" w14:textId="794F4A20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2</w:t>
                  </w:r>
                </w:p>
              </w:tc>
            </w:tr>
            <w:tr w:rsidR="004579BC" w:rsidRPr="004579BC" w14:paraId="67CDB6B0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2F4E776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COL003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68607547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78015B5" w14:textId="05B9E6C8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5</w:t>
                  </w:r>
                </w:p>
              </w:tc>
            </w:tr>
            <w:tr w:rsidR="004579BC" w:rsidRPr="004579BC" w14:paraId="2CFE283E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9E67A64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COL004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79F24337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E097C9B" w14:textId="2EA1428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6</w:t>
                  </w:r>
                </w:p>
              </w:tc>
            </w:tr>
          </w:tbl>
          <w:p w14:paraId="2D5A9583" w14:textId="77777777" w:rsidR="007C28CB" w:rsidRPr="004579BC" w:rsidRDefault="007C28CB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t>2</w:t>
            </w:r>
            <w:r w:rsidRPr="004579BC">
              <w:rPr>
                <w:cs/>
              </w:rPr>
              <w:t xml:space="preserve">. หากใช้ </w:t>
            </w:r>
            <w:r w:rsidRPr="004579BC">
              <w:t xml:space="preserve">Collateral Id </w:t>
            </w:r>
            <w:r w:rsidRPr="004579BC">
              <w:rPr>
                <w:cs/>
              </w:rPr>
              <w:t>เป็นเลขที่อ้างอิงเดียวกัน</w:t>
            </w:r>
          </w:p>
          <w:tbl>
            <w:tblPr>
              <w:tblW w:w="8536" w:type="dxa"/>
              <w:tblLayout w:type="fixed"/>
              <w:tblLook w:val="04A0" w:firstRow="1" w:lastRow="0" w:firstColumn="1" w:lastColumn="0" w:noHBand="0" w:noVBand="1"/>
            </w:tblPr>
            <w:tblGrid>
              <w:gridCol w:w="1590"/>
              <w:gridCol w:w="4303"/>
              <w:gridCol w:w="2643"/>
            </w:tblGrid>
            <w:tr w:rsidR="004579BC" w:rsidRPr="004579BC" w14:paraId="2F33DA28" w14:textId="77777777">
              <w:trPr>
                <w:trHeight w:val="130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72684E8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BC5623D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E56B393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  <w:cs/>
                    </w:rPr>
                    <w:t xml:space="preserve"> </w:t>
                  </w:r>
                  <w:r w:rsidRPr="004579BC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4579BC" w:rsidRPr="004579BC" w14:paraId="24CA91D1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344FC81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897E81C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6B04EC4" w14:textId="3B45E630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1</w:t>
                  </w:r>
                </w:p>
              </w:tc>
            </w:tr>
            <w:tr w:rsidR="004579BC" w:rsidRPr="004579BC" w14:paraId="0D5FA456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A48C5E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24DC4978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1FB3652" w14:textId="314C9314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2</w:t>
                  </w:r>
                </w:p>
              </w:tc>
            </w:tr>
            <w:tr w:rsidR="004579BC" w:rsidRPr="004579BC" w14:paraId="0F6038DD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93021BA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68AB609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2764C78" w14:textId="44F73C0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5</w:t>
                  </w:r>
                </w:p>
              </w:tc>
            </w:tr>
            <w:tr w:rsidR="004579BC" w:rsidRPr="004579BC" w14:paraId="7B2D4407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97242A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2F735B94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778D1A0C" w14:textId="718BB26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6</w:t>
                  </w:r>
                </w:p>
              </w:tc>
            </w:tr>
          </w:tbl>
          <w:p w14:paraId="1297C28C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5865B316" w14:textId="2BFDAA4A" w:rsidR="007C28CB" w:rsidRPr="004579BC" w:rsidRDefault="009F202B" w:rsidP="00342F11">
      <w:pPr>
        <w:spacing w:line="240" w:lineRule="auto"/>
        <w:ind w:left="720"/>
        <w:rPr>
          <w:cs/>
        </w:rPr>
      </w:pPr>
      <w:r w:rsidRPr="004579BC">
        <w:t xml:space="preserve"> </w:t>
      </w:r>
      <w:r w:rsidR="00342F11" w:rsidRPr="004579BC">
        <w:t xml:space="preserve">XXX </w:t>
      </w:r>
      <w:r w:rsidR="00342F11" w:rsidRPr="004579BC">
        <w:rPr>
          <w:rFonts w:hint="cs"/>
          <w:cs/>
        </w:rPr>
        <w:t>คือตัวอย่างเลขที่โฉนด สำหรับ</w:t>
      </w:r>
      <w:r w:rsidRPr="004579BC">
        <w:rPr>
          <w:rFonts w:hint="cs"/>
          <w:cs/>
        </w:rPr>
        <w:t xml:space="preserve">การรายงาน </w:t>
      </w:r>
      <w:r w:rsidRPr="004579BC">
        <w:t xml:space="preserve">Collateral Reference </w:t>
      </w:r>
      <w:r w:rsidRPr="004579BC">
        <w:rPr>
          <w:rFonts w:hint="cs"/>
          <w:cs/>
        </w:rPr>
        <w:t>ของ</w:t>
      </w:r>
      <w:r w:rsidR="00342F11" w:rsidRPr="004579BC">
        <w:rPr>
          <w:rFonts w:hint="cs"/>
          <w:cs/>
        </w:rPr>
        <w:t xml:space="preserve">ห้องชุด </w:t>
      </w:r>
      <w:r w:rsidR="0043716A" w:rsidRPr="004579BC">
        <w:rPr>
          <w:rFonts w:hint="cs"/>
          <w:cs/>
        </w:rPr>
        <w:t>โดย</w:t>
      </w:r>
      <w:r w:rsidR="00342F11" w:rsidRPr="004579BC">
        <w:rPr>
          <w:rFonts w:hint="cs"/>
          <w:cs/>
        </w:rPr>
        <w:t>ต้องรายงานด้วยเลขที่โฉนดตามด้วยเลขที่ห้องชุด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6EC6F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94261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8604B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หากเป็นสัญญาเช่าที่ดิน ทั้งแบบที่ดินเปล่าและแบบที่ดินพร้อมสิ่งปลูกสร้างจะต้องรายงาน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3.2 </w:t>
            </w:r>
            <w:r w:rsidRPr="00BE69F2">
              <w:t>Collateral x Id</w:t>
            </w:r>
            <w:r w:rsidRPr="00BE69F2">
              <w:rPr>
                <w:cs/>
              </w:rPr>
              <w:t xml:space="preserve"> หรือไม่</w:t>
            </w:r>
          </w:p>
        </w:tc>
      </w:tr>
      <w:tr w:rsidR="00BE69F2" w:rsidRPr="00BE69F2" w14:paraId="61485CB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72D3518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0" w:type="dxa"/>
          </w:tcPr>
          <w:p w14:paraId="2FEAE46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ธปท. ปรับขอบเขตการรายงาน หากหลักประกันเป็นสิทธิการเช่าต้องรายงาน </w:t>
            </w:r>
            <w:r w:rsidRPr="00BE69F2">
              <w:t xml:space="preserve">Data Entity 3.1 Collateral / 3.6 Collateral Valuation Group / 3.7 Valuation / 3.9 Pledge Valuation Group </w:t>
            </w:r>
            <w:r w:rsidRPr="00BE69F2">
              <w:rPr>
                <w:cs/>
              </w:rPr>
              <w:t xml:space="preserve">เป็นอย่างน้อย และสำหรับ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ในหมวด </w:t>
            </w:r>
            <w:r w:rsidRPr="00BE69F2">
              <w:t xml:space="preserve">3 </w:t>
            </w:r>
            <w:r w:rsidRPr="00BE69F2">
              <w:rPr>
                <w:cs/>
              </w:rPr>
              <w:t>ที่เหลือให้รายงานตามที่ สง. เก็บในระบบจริง</w:t>
            </w:r>
          </w:p>
        </w:tc>
      </w:tr>
    </w:tbl>
    <w:p w14:paraId="3018CB04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58A54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3134B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BF34C7" w14:textId="41E853BE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หากเป็นการซื้ออาคารชุดต้องรายงาน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3.2 </w:t>
            </w:r>
            <w:r w:rsidRPr="00BE69F2">
              <w:t xml:space="preserve">Collateral </w:t>
            </w:r>
            <w:r w:rsidR="0028110C">
              <w:t>x</w:t>
            </w:r>
            <w:r w:rsidRPr="00BE69F2">
              <w:t xml:space="preserve"> Id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ADF5F5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C8D5A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0B8569B" w14:textId="4B57F89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3.2 </w:t>
            </w:r>
            <w:r w:rsidRPr="00BE69F2">
              <w:t xml:space="preserve">Collateral </w:t>
            </w:r>
            <w:r w:rsidR="0028110C">
              <w:t>x</w:t>
            </w:r>
            <w:r w:rsidRPr="00BE69F2">
              <w:t xml:space="preserve"> Id </w:t>
            </w:r>
            <w:r w:rsidRPr="00BE69F2">
              <w:rPr>
                <w:cs/>
              </w:rPr>
              <w:t>ด้วย</w:t>
            </w:r>
            <w:r w:rsidRPr="00BE69F2">
              <w:t xml:space="preserve"> Collateral Reference Type 2001000002 </w:t>
            </w:r>
            <w:r w:rsidRPr="00BE69F2">
              <w:rPr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 xml:space="preserve">. </w:t>
            </w:r>
            <w:r w:rsidRPr="00BE69F2">
              <w:t>2</w:t>
            </w:r>
            <w:r w:rsidRPr="00BE69F2">
              <w:rPr>
                <w:cs/>
              </w:rPr>
              <w:t xml:space="preserve">) และรายงานข้อมูลใน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4 Building </w:t>
            </w:r>
            <w:r w:rsidRPr="00BE69F2">
              <w:rPr>
                <w:cs/>
              </w:rPr>
              <w:t xml:space="preserve">ด้วย (อาคารชุดไม่ต้องรายงาน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3 Land)</w:t>
            </w:r>
          </w:p>
        </w:tc>
      </w:tr>
    </w:tbl>
    <w:p w14:paraId="665936B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7576B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94E79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8669C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ตามที่ </w:t>
            </w:r>
            <w:r w:rsidRPr="00BE69F2">
              <w:t xml:space="preserve">3.2 Collateral x Id </w:t>
            </w:r>
            <w:r w:rsidRPr="00BE69F2">
              <w:rPr>
                <w:cs/>
              </w:rPr>
              <w:t>มีข้อยกเว้น ไม่ต้องรายงานข้อมูลของหลักประกันประเภทกลุ่มของรถยนต์ฯ สำหรับธุรกิจ</w:t>
            </w:r>
            <w:r w:rsidRPr="00BE69F2">
              <w:t xml:space="preserve"> Floor Plan </w:t>
            </w:r>
            <w:r w:rsidRPr="00BE69F2">
              <w:rPr>
                <w:cs/>
              </w:rPr>
              <w:t>นั้น ขอสอบถามว่าการให้สินเชื่อตามข้างล่างนี้ เข้าเกณฑ์ยกเว้นการายงานหรือไม่</w:t>
            </w:r>
          </w:p>
          <w:p w14:paraId="1D948E73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สินเชื่อหมุนเวียนแก่ผู้ประกอบการธุรกิจจำหน่ายรถยนต์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โดยมีเงื่อนไขวงเงินให้จัดเก็บชุดจดแจ้งจำหน่ายรถยนต์ (ไม่ใช่หลักประกัน)</w:t>
            </w:r>
          </w:p>
          <w:p w14:paraId="67298A32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สินเชื่อเพื่อสนับสนุนผู้ประกอบการธุรกิจรถเช่า โดยจดทะเบียนหลักประกันทางธุรกิจ (</w:t>
            </w:r>
            <w:r w:rsidRPr="00BE69F2">
              <w:t xml:space="preserve">DBD) </w:t>
            </w:r>
            <w:r w:rsidRPr="00BE69F2">
              <w:rPr>
                <w:cs/>
              </w:rPr>
              <w:t xml:space="preserve">ประเภทรถยนต์ (รายคัน) มูลค่าไม่ต่ำกว่าจำนวนตามนิติกรรมที่กำหนดตลอดระยะเวลาที่ีใช้วงเงินสินเชื่อกับธนาคาร ทั้งนี้หลักประกันรถยนต์ดังกล่าวจะมีการเปลี่ยนแปลงตามการจำหน่ายรถยนต์ (ขายซาก) </w:t>
            </w:r>
            <w:r w:rsidRPr="00BE69F2">
              <w:rPr>
                <w:cs/>
              </w:rPr>
              <w:lastRenderedPageBreak/>
              <w:t xml:space="preserve">(ลูกค้าจะขอคืนเล่มทะเบียนเพื่อนำรถไปจำหน่าย และจะต้องทำสัญญาแก้ไขเพิ่มเติมสัญญา </w:t>
            </w:r>
            <w:r w:rsidRPr="00BE69F2">
              <w:t xml:space="preserve">DBD </w:t>
            </w:r>
            <w:r w:rsidRPr="00BE69F2">
              <w:rPr>
                <w:cs/>
              </w:rPr>
              <w:t>ทุกครั้ง กรณีที่มีการขอนำเล่มทะเบียนรถยนต์ ออกไปจำหน่าย)</w:t>
            </w:r>
          </w:p>
          <w:p w14:paraId="3FA797C0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โดยจดทะเบียนหลักประกันทางธุรกิจ (</w:t>
            </w:r>
            <w:r w:rsidRPr="00BE69F2">
              <w:t xml:space="preserve">DBD) </w:t>
            </w:r>
            <w:r w:rsidRPr="00BE69F2">
              <w:rPr>
                <w:cs/>
              </w:rPr>
              <w:t xml:space="preserve">ประเภท </w:t>
            </w:r>
            <w:r w:rsidRPr="00BE69F2">
              <w:t xml:space="preserve">Stock </w:t>
            </w:r>
            <w:r w:rsidRPr="00BE69F2">
              <w:rPr>
                <w:cs/>
              </w:rPr>
              <w:t>รถยนต์ มูลค่าไม่ต่ำกว่าจำนวนตามนิติกรรมที่กำหนดตลอดระยะเวลาที่ีใช้วงเงินสินเชื่อกับธนาคาร</w:t>
            </w:r>
          </w:p>
        </w:tc>
      </w:tr>
      <w:tr w:rsidR="00BE69F2" w:rsidRPr="00BE69F2" w14:paraId="0401BFA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574B4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A4</w:t>
            </w:r>
          </w:p>
        </w:tc>
        <w:tc>
          <w:tcPr>
            <w:tcW w:w="9639" w:type="dxa"/>
          </w:tcPr>
          <w:p w14:paraId="23EEC61F" w14:textId="77777777" w:rsidR="007C28CB" w:rsidRPr="00BE69F2" w:rsidRDefault="007C28CB" w:rsidP="002B5A2D">
            <w:pPr>
              <w:pStyle w:val="ListParagraph"/>
              <w:numPr>
                <w:ilvl w:val="0"/>
                <w:numId w:val="210"/>
              </w:numPr>
              <w:ind w:left="45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สินเชื่อหมุนเวียนแก่ผู้ประกอบธุรกิจจำหน่ายรถยนต์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จัดเป็นธุรกิจ</w:t>
            </w:r>
            <w:proofErr w:type="spellStart"/>
            <w:r w:rsidRPr="00BE69F2">
              <w:rPr>
                <w:cs/>
              </w:rPr>
              <w:t>ฟล</w:t>
            </w:r>
            <w:proofErr w:type="spellEnd"/>
            <w:r w:rsidRPr="00BE69F2">
              <w:rPr>
                <w:cs/>
              </w:rPr>
              <w:t>อร์แพลน (</w:t>
            </w:r>
            <w:r w:rsidRPr="00BE69F2">
              <w:t xml:space="preserve">Floor Plan) </w:t>
            </w:r>
            <w:r w:rsidRPr="00BE69F2">
              <w:rPr>
                <w:cs/>
              </w:rPr>
              <w:t>ไม่ต้องรายงาน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3.2 Collateral x Id</w:t>
            </w:r>
          </w:p>
          <w:p w14:paraId="1A334E02" w14:textId="77777777" w:rsidR="007C28CB" w:rsidRPr="00BE69F2" w:rsidRDefault="007C28CB" w:rsidP="002B5A2D">
            <w:pPr>
              <w:pStyle w:val="ListParagraph"/>
              <w:numPr>
                <w:ilvl w:val="0"/>
                <w:numId w:val="210"/>
              </w:numPr>
              <w:ind w:left="45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สินเชื่อเพื่อสนับสนุนผู้ประกอบการธุรกิจรถเช่า (</w:t>
            </w:r>
            <w:r w:rsidRPr="00BE69F2">
              <w:t xml:space="preserve">Fleet Car) </w:t>
            </w:r>
            <w:r w:rsidRPr="00BE69F2">
              <w:rPr>
                <w:cs/>
              </w:rPr>
              <w:t xml:space="preserve">หากระบบของ สง. เก็บข้อมูลเป็นกลุ่มหลักประกัน 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แต่อย่างไรก็ตาม หากระบบของ สง. เก็บข้อมูลหลักประกันเป็นรายคันก็สามารถรายงานเป็นรายคันและรายงานรายละเอียดใน </w:t>
            </w:r>
            <w:r w:rsidRPr="00BE69F2">
              <w:t>Data Entity 3.2 Collateral x Id</w:t>
            </w:r>
            <w:r w:rsidRPr="00BE69F2">
              <w:rPr>
                <w:cs/>
              </w:rPr>
              <w:t xml:space="preserve"> ได้</w:t>
            </w:r>
          </w:p>
          <w:p w14:paraId="3D4465CA" w14:textId="77777777" w:rsidR="007C28CB" w:rsidRPr="00BE69F2" w:rsidRDefault="007C28CB" w:rsidP="002B5A2D">
            <w:pPr>
              <w:pStyle w:val="ListParagraph"/>
              <w:numPr>
                <w:ilvl w:val="0"/>
                <w:numId w:val="210"/>
              </w:numPr>
              <w:ind w:left="45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  <w:cs/>
              </w:rPr>
            </w:pPr>
            <w:r w:rsidRPr="00BE69F2">
              <w:rPr>
                <w:spacing w:val="-6"/>
                <w:cs/>
              </w:rPr>
              <w:t>สินเชื่อเพื่อสนับสนุนผู้ประกอบการธุรกิจจำหน่ายรถยนต์ (</w:t>
            </w:r>
            <w:r w:rsidRPr="00BE69F2">
              <w:rPr>
                <w:spacing w:val="-6"/>
              </w:rPr>
              <w:t xml:space="preserve">Car Dealer) </w:t>
            </w:r>
            <w:r w:rsidRPr="00BE69F2">
              <w:rPr>
                <w:spacing w:val="-6"/>
                <w:cs/>
              </w:rPr>
              <w:t xml:space="preserve">ไม่ต้องรายงาน </w:t>
            </w:r>
            <w:r w:rsidRPr="00BE69F2">
              <w:rPr>
                <w:spacing w:val="-6"/>
              </w:rPr>
              <w:t>Data Entity 3.2</w:t>
            </w:r>
            <w:r w:rsidRPr="00BE69F2">
              <w:rPr>
                <w:spacing w:val="-6"/>
                <w:cs/>
              </w:rPr>
              <w:t xml:space="preserve"> </w:t>
            </w:r>
            <w:r w:rsidRPr="00BE69F2">
              <w:rPr>
                <w:spacing w:val="-6"/>
              </w:rPr>
              <w:t xml:space="preserve">Collateral x Id </w:t>
            </w:r>
          </w:p>
        </w:tc>
      </w:tr>
    </w:tbl>
    <w:p w14:paraId="002F527B" w14:textId="1BECC40A" w:rsidR="008C6C1E" w:rsidRPr="00E630CA" w:rsidRDefault="008C6C1E" w:rsidP="009A6773">
      <w:pPr>
        <w:spacing w:line="240" w:lineRule="auto"/>
        <w:rPr>
          <w:color w:val="FF0000"/>
          <w:cs/>
        </w:rPr>
      </w:pPr>
    </w:p>
    <w:p w14:paraId="16B8B4CB" w14:textId="77777777" w:rsidR="007C28CB" w:rsidRPr="00BE69F2" w:rsidRDefault="007C28CB" w:rsidP="002B5A2D">
      <w:pPr>
        <w:pStyle w:val="Heading5"/>
      </w:pPr>
      <w:r w:rsidRPr="00BE69F2">
        <w:t>[Collateral Reference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69D37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FC97E7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5C4FA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หลักประกันเป็นตราสารหนี้ ต้องใช้ </w:t>
            </w:r>
            <w:r w:rsidRPr="00BE69F2">
              <w:t xml:space="preserve">ISIN Code </w:t>
            </w:r>
            <w:r w:rsidRPr="00BE69F2">
              <w:rPr>
                <w:cs/>
              </w:rPr>
              <w:t xml:space="preserve">หรือใช้ </w:t>
            </w:r>
            <w:proofErr w:type="spellStart"/>
            <w:r w:rsidRPr="00BE69F2">
              <w:t>ThaiBMA</w:t>
            </w:r>
            <w:proofErr w:type="spellEnd"/>
            <w:r w:rsidRPr="00BE69F2">
              <w:t xml:space="preserve"> Code</w:t>
            </w:r>
            <w:r w:rsidRPr="00BE69F2">
              <w:rPr>
                <w:cs/>
              </w:rPr>
              <w:t xml:space="preserve"> หรือสามารถใช้ค่าใดค่าหนึ่งได้หรือไม่</w:t>
            </w:r>
          </w:p>
        </w:tc>
      </w:tr>
      <w:tr w:rsidR="00BE69F2" w:rsidRPr="00BE69F2" w14:paraId="3D7D6EF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E1CB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E4F911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สามารถรายงานค่าใดค่าหนึ่งได้</w:t>
            </w:r>
          </w:p>
        </w:tc>
      </w:tr>
    </w:tbl>
    <w:p w14:paraId="10165372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7FB2B9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8BF6D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8A23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ห้องชุดสามารถใช้ทะเบียนอาคารชุด แทนหนังสือกรรมสิทธิ์ห้องชุดได้หรือไม่</w:t>
            </w:r>
          </w:p>
        </w:tc>
      </w:tr>
      <w:tr w:rsidR="00BE69F2" w:rsidRPr="00BE69F2" w14:paraId="44BF9D2A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F82E1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A0BE0E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หลักประกันเป็นห้องชุด ขอให้รายงาน </w:t>
            </w:r>
            <w:r w:rsidRPr="00BE69F2">
              <w:t>Collateral Reference Type 2001000002</w:t>
            </w:r>
            <w:r w:rsidRPr="00BE69F2">
              <w:rPr>
                <w:cs/>
              </w:rPr>
              <w:t xml:space="preserve"> 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 xml:space="preserve">. </w:t>
            </w:r>
            <w:r w:rsidRPr="00BE69F2">
              <w:t>2)</w:t>
            </w:r>
          </w:p>
        </w:tc>
      </w:tr>
    </w:tbl>
    <w:p w14:paraId="05FD2449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B09F8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65B7B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4503D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2001000003 </w:t>
            </w:r>
            <w:r w:rsidRPr="00BE69F2">
              <w:rPr>
                <w:cs/>
              </w:rPr>
              <w:t xml:space="preserve">หนังสือรับรองการทำประโยชน์ (นส. </w:t>
            </w:r>
            <w:r w:rsidRPr="00BE69F2">
              <w:t xml:space="preserve">3) </w:t>
            </w:r>
            <w:r w:rsidRPr="00BE69F2">
              <w:rPr>
                <w:cs/>
              </w:rPr>
              <w:t xml:space="preserve">สง. จะแตกย่อยออกมาเป็น </w:t>
            </w:r>
            <w:r w:rsidRPr="00BE69F2">
              <w:t xml:space="preserve">Land Type = 2 , 3, 4 (2 = </w:t>
            </w:r>
            <w:r w:rsidRPr="00BE69F2">
              <w:rPr>
                <w:cs/>
              </w:rPr>
              <w:t>นส.</w:t>
            </w:r>
            <w:r w:rsidRPr="00BE69F2">
              <w:t xml:space="preserve">3, 3 =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>ก</w:t>
            </w:r>
            <w:r w:rsidRPr="00BE69F2">
              <w:t xml:space="preserve">,  4 =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ข) ดังนั้น หากว่าเป็น </w:t>
            </w:r>
            <w:r w:rsidRPr="00BE69F2">
              <w:t xml:space="preserve">Land Type 2, 3, 4 </w:t>
            </w:r>
            <w:r w:rsidRPr="00BE69F2">
              <w:rPr>
                <w:cs/>
              </w:rPr>
              <w:t>ให้รายงานที่รายการนี้เหมือนกันเลย ใช่หรือไม่</w:t>
            </w:r>
          </w:p>
        </w:tc>
      </w:tr>
      <w:tr w:rsidR="00BE69F2" w:rsidRPr="00BE69F2" w14:paraId="5A5F847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4E4CAC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843C16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highlight w:val="yellow"/>
                <w:cs/>
              </w:rPr>
            </w:pPr>
            <w:r w:rsidRPr="00BE69F2">
              <w:rPr>
                <w:spacing w:val="-4"/>
                <w:cs/>
              </w:rPr>
              <w:t>ใช่ ให้รายงาน</w:t>
            </w:r>
            <w:r w:rsidRPr="00BE69F2">
              <w:rPr>
                <w:spacing w:val="-4"/>
              </w:rPr>
              <w:t xml:space="preserve"> Collateral Reference Type</w:t>
            </w:r>
            <w:r w:rsidRPr="00BE69F2">
              <w:rPr>
                <w:spacing w:val="-4"/>
                <w:cs/>
              </w:rPr>
              <w:t xml:space="preserve"> </w:t>
            </w:r>
            <w:r w:rsidRPr="00BE69F2">
              <w:rPr>
                <w:spacing w:val="-4"/>
              </w:rPr>
              <w:t xml:space="preserve">2001000003 </w:t>
            </w:r>
            <w:r w:rsidRPr="00BE69F2">
              <w:rPr>
                <w:spacing w:val="-4"/>
                <w:cs/>
              </w:rPr>
              <w:t xml:space="preserve">หนังสือรับรองการทำประโยชน์ (นส. </w:t>
            </w:r>
            <w:r w:rsidRPr="00BE69F2">
              <w:rPr>
                <w:spacing w:val="-4"/>
              </w:rPr>
              <w:t xml:space="preserve">3) </w:t>
            </w:r>
            <w:r w:rsidRPr="00BE69F2">
              <w:rPr>
                <w:spacing w:val="-4"/>
                <w:cs/>
              </w:rPr>
              <w:t xml:space="preserve">และไม่ต้องแยกประเภท นส. </w:t>
            </w:r>
            <w:r w:rsidRPr="00BE69F2">
              <w:rPr>
                <w:spacing w:val="-4"/>
              </w:rPr>
              <w:t>3</w:t>
            </w:r>
          </w:p>
        </w:tc>
      </w:tr>
    </w:tbl>
    <w:p w14:paraId="1D692FAF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6702B1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757025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02E0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หากหลักประกันเป็นกองทุนต้องใช้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ใดและใช้เลขใดมารายงาน </w:t>
            </w:r>
            <w:r w:rsidRPr="00BE69F2">
              <w:t>Collateral</w:t>
            </w:r>
            <w:r w:rsidRPr="00BE69F2">
              <w:rPr>
                <w:cs/>
              </w:rPr>
              <w:t xml:space="preserve"> </w:t>
            </w:r>
            <w:r w:rsidRPr="00BE69F2">
              <w:t>Reference</w:t>
            </w:r>
          </w:p>
        </w:tc>
      </w:tr>
      <w:tr w:rsidR="00BE69F2" w:rsidRPr="00BE69F2" w14:paraId="0728A72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DF1A2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0CFAA8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หลักประกันที่เป็นกองทุนไม่ต้องรายงาน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(ประเภทการอ้างอิงหลักประกัน) </w:t>
            </w:r>
            <w:r w:rsidRPr="00BE69F2">
              <w:t xml:space="preserve"> </w:t>
            </w:r>
          </w:p>
        </w:tc>
      </w:tr>
    </w:tbl>
    <w:p w14:paraId="3DA0DE4E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8DD5C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7D221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bookmarkStart w:id="151" w:name="_Hlk116066621"/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9198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สิ่งปลูกสร้าง </w:t>
            </w:r>
            <w:r w:rsidRPr="00BE69F2">
              <w:t>Building (</w:t>
            </w:r>
            <w:r w:rsidRPr="00BE69F2">
              <w:rPr>
                <w:cs/>
              </w:rPr>
              <w:t>โฉนด</w:t>
            </w:r>
            <w:r w:rsidRPr="00BE69F2">
              <w:t xml:space="preserve"> </w:t>
            </w:r>
            <w:r w:rsidRPr="00BE69F2">
              <w:rPr>
                <w:cs/>
              </w:rPr>
              <w:t>ตราจอง</w:t>
            </w:r>
            <w:r w:rsidRPr="00BE69F2">
              <w:t xml:space="preserve"> </w:t>
            </w:r>
            <w:r w:rsidRPr="00BE69F2">
              <w:rPr>
                <w:cs/>
              </w:rPr>
              <w:t>อื่นๆ)</w:t>
            </w:r>
            <w:r w:rsidRPr="00BE69F2">
              <w:t xml:space="preserve"> </w:t>
            </w:r>
            <w:r w:rsidRPr="00BE69F2">
              <w:rPr>
                <w:cs/>
              </w:rPr>
              <w:t>อาคารพร้อมสิ่งปลูกสร้าง</w:t>
            </w:r>
            <w:r w:rsidRPr="00BE69F2">
              <w:t xml:space="preserve"> </w:t>
            </w:r>
            <w:r w:rsidRPr="00BE69F2">
              <w:rPr>
                <w:cs/>
              </w:rPr>
              <w:t>สิทธิการเช่า และสัญญาโอนสิทธิ ต้องรายงาน</w:t>
            </w:r>
            <w:r w:rsidRPr="00BE69F2">
              <w:t xml:space="preserve"> 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2001000001 </w:t>
            </w:r>
            <w:r w:rsidRPr="00BE69F2">
              <w:rPr>
                <w:cs/>
              </w:rPr>
              <w:t xml:space="preserve">โฉนดที่ดิน (นส. </w:t>
            </w:r>
            <w:r w:rsidRPr="00BE69F2">
              <w:t xml:space="preserve">4)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57BC471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4E6E5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69EC951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การรายงานสิ่งปลูกสร้าง อาคารพร้อมสิ่งปลูกสร้าง สิทธิการเช่า และสัญญาโอนสิทธิ จะรายงาน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ใดขึ้นอยู่กับประเภทเอกสารสิทธิของที่ดิน เช่น</w:t>
            </w:r>
          </w:p>
          <w:p w14:paraId="341F7841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  <w:cs/>
              </w:rPr>
              <w:t>สิ่งปลูกสร้างที่เอกสารสิทธิเป็นโฉนดที่ดินให้รายงาน</w:t>
            </w:r>
            <w:r w:rsidRPr="00BE69F2">
              <w:rPr>
                <w:spacing w:val="-6"/>
              </w:rPr>
              <w:t xml:space="preserve"> Collateral Reference Type</w:t>
            </w:r>
            <w:r w:rsidRPr="00BE69F2">
              <w:rPr>
                <w:spacing w:val="-6"/>
                <w:cs/>
              </w:rPr>
              <w:t xml:space="preserve"> </w:t>
            </w:r>
            <w:r w:rsidRPr="00BE69F2">
              <w:rPr>
                <w:spacing w:val="-6"/>
              </w:rPr>
              <w:t>2001000001</w:t>
            </w:r>
            <w:r w:rsidRPr="00BE69F2">
              <w:rPr>
                <w:spacing w:val="-6"/>
                <w:cs/>
              </w:rPr>
              <w:t xml:space="preserve"> โฉนดที่ดิน (กลุ่ม นส.</w:t>
            </w:r>
            <w:r w:rsidRPr="00BE69F2">
              <w:rPr>
                <w:spacing w:val="-6"/>
              </w:rPr>
              <w:t xml:space="preserve"> 4</w:t>
            </w:r>
            <w:r w:rsidRPr="00BE69F2">
              <w:rPr>
                <w:spacing w:val="-6"/>
                <w:cs/>
              </w:rPr>
              <w:t xml:space="preserve">) </w:t>
            </w:r>
          </w:p>
          <w:p w14:paraId="36552F9A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สิ่งปลูกสร้างที่เอกสารสิทธิเป็นหนังสือรับรองการทำประโยชน์ให้รายงาน</w:t>
            </w:r>
            <w:r w:rsidRPr="00BE69F2">
              <w:t xml:space="preserve"> 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>2001000003</w:t>
            </w:r>
            <w:r w:rsidRPr="00BE69F2">
              <w:rPr>
                <w:cs/>
              </w:rPr>
              <w:t xml:space="preserve"> หนังสือรับรองการทำประโยชน์ (กลุ่ม นส. </w:t>
            </w:r>
            <w:r w:rsidRPr="00BE69F2">
              <w:t>3</w:t>
            </w:r>
            <w:r w:rsidRPr="00BE69F2">
              <w:rPr>
                <w:cs/>
              </w:rPr>
              <w:t>)</w:t>
            </w:r>
          </w:p>
          <w:p w14:paraId="7D10068D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สิ่งปลูกสร้างที่เอกสารสิทธิเป็นหนังสือเข้าทำประโยชน์ในเขตปฏิรูปที่ดินให้รายงาน</w:t>
            </w:r>
            <w:r w:rsidRPr="00BE69F2">
              <w:t xml:space="preserve"> Collateral Reference Type 2001000004</w:t>
            </w:r>
            <w:r w:rsidRPr="00BE69F2">
              <w:rPr>
                <w:cs/>
              </w:rPr>
              <w:t xml:space="preserve"> หนังสือเข้าทำประโยชน์ในเขตปฏิรูปที่ดิน (สปก. </w:t>
            </w:r>
            <w:r w:rsidRPr="00BE69F2">
              <w:t>4-01</w:t>
            </w:r>
            <w:r w:rsidRPr="00BE69F2">
              <w:rPr>
                <w:cs/>
              </w:rPr>
              <w:t xml:space="preserve">) </w:t>
            </w:r>
          </w:p>
          <w:p w14:paraId="6AD846BB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ห้องชุด ให้รายงานเป็น </w:t>
            </w:r>
            <w:r w:rsidRPr="00BE69F2">
              <w:t xml:space="preserve">2001000002 </w:t>
            </w:r>
            <w:r w:rsidRPr="00BE69F2">
              <w:rPr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>.</w:t>
            </w:r>
            <w:r w:rsidRPr="00BE69F2">
              <w:t xml:space="preserve"> 2)</w:t>
            </w:r>
            <w:r w:rsidRPr="00BE69F2">
              <w:rPr>
                <w:cs/>
              </w:rPr>
              <w:t xml:space="preserve"> </w:t>
            </w:r>
          </w:p>
          <w:p w14:paraId="061E695A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lastRenderedPageBreak/>
              <w:t>ทั้งนี้ สำหรับสิทธิการเช่าอาคารและ/หรือที่ดิน ไม่ต้องรายงาน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3.2 Collateral</w:t>
            </w:r>
            <w:r w:rsidRPr="00BE69F2">
              <w:rPr>
                <w:cs/>
              </w:rPr>
              <w:t xml:space="preserve"> </w:t>
            </w:r>
            <w:r w:rsidRPr="00BE69F2">
              <w:t>x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>หากระบบของ สง. ไม่ได้จัดเก็บข้อมูล แต่อย่างไรก็ตาม หากมีการจัดเก็บข้อมูลสิทธิการเช่าในระบบของ สง. ขอให้รายงานเข้ามาด้วย</w:t>
            </w:r>
          </w:p>
        </w:tc>
      </w:tr>
      <w:bookmarkEnd w:id="151"/>
    </w:tbl>
    <w:p w14:paraId="6CFFE2F8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4BF422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B324F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9E5F6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ต้องรายงานหลักประกันประเภท หุ้นต่างประเทศ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หุ้นนอกตลาด (หุ้นสามัญ หรือหุ้นบริษัททั้งไปที่ไม่ได้จดทะเบียนในตลาดหลักทรัพย์ไทย เช่น หุ้นจากจีน) หรือไม่ และถ้าต้องรายงานจะให้รายงาน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33C997D8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58663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32564CB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ต้องรายงานหลักประกันใน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และที่เกี่ยวข้อง แต่ไม่ต้องรายงาน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Data Entity 3.2 </w:t>
            </w:r>
            <w:r w:rsidRPr="00BE69F2">
              <w:rPr>
                <w:cs/>
              </w:rPr>
              <w:t xml:space="preserve">จะรายงานข้อมูลที่มีตามรายการ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เท่านั้น</w:t>
            </w:r>
          </w:p>
        </w:tc>
      </w:tr>
    </w:tbl>
    <w:p w14:paraId="57D2F602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E50E0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34A1F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354DA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หากลูกค้าในสาขาต่างประเทศมีการนำหลักประกันตามรายการด้านล่างมาเป็นหลักประกัน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สามารถรายงานเพียง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ได้หรือไม่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โดยลูกค้าสาขาต่างประเทศมี </w:t>
            </w:r>
            <w:r w:rsidRPr="00BE69F2">
              <w:t>2</w:t>
            </w:r>
            <w:r w:rsidRPr="00BE69F2">
              <w:rPr>
                <w:cs/>
              </w:rPr>
              <w:t xml:space="preserve"> กลุ่ม</w:t>
            </w:r>
            <w:r w:rsidRPr="00BE69F2">
              <w:t xml:space="preserve"> </w:t>
            </w:r>
            <w:r w:rsidRPr="00BE69F2">
              <w:rPr>
                <w:cs/>
              </w:rPr>
              <w:t>คือ</w:t>
            </w:r>
          </w:p>
          <w:p w14:paraId="08F0D4DD" w14:textId="77777777" w:rsidR="007C28CB" w:rsidRPr="00BE69F2" w:rsidRDefault="007C28CB" w:rsidP="009A6773">
            <w:pPr>
              <w:pStyle w:val="ListParagraph"/>
              <w:numPr>
                <w:ilvl w:val="0"/>
                <w:numId w:val="171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Local</w:t>
            </w:r>
          </w:p>
          <w:p w14:paraId="1A22E9EB" w14:textId="77777777" w:rsidR="007C28CB" w:rsidRPr="00BE69F2" w:rsidRDefault="007C28CB" w:rsidP="009A6773">
            <w:pPr>
              <w:pStyle w:val="ListParagraph"/>
              <w:numPr>
                <w:ilvl w:val="0"/>
                <w:numId w:val="171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ลูกค้าบริษัทลูกในประเทศไทยไปทำธุระกรรมในสาขาต่างประเทศ</w:t>
            </w:r>
          </w:p>
          <w:p w14:paraId="4874A8B9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2001200026</w:t>
            </w:r>
            <w:r w:rsidRPr="00BE69F2">
              <w:rPr>
                <w:cs/>
              </w:rPr>
              <w:t xml:space="preserve"> ตราสารทุน</w:t>
            </w:r>
          </w:p>
          <w:p w14:paraId="3E799E91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2001200027</w:t>
            </w:r>
            <w:r w:rsidRPr="00BE69F2">
              <w:rPr>
                <w:cs/>
              </w:rPr>
              <w:t xml:space="preserve"> หุ้นสามัญ หุ้นบุริมสิทธิ์</w:t>
            </w:r>
          </w:p>
          <w:p w14:paraId="5AC506F4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2001200028</w:t>
            </w:r>
            <w:r w:rsidRPr="00BE69F2">
              <w:rPr>
                <w:cs/>
              </w:rPr>
              <w:t xml:space="preserve"> หน่วยลงทุน ใบท</w:t>
            </w:r>
            <w:proofErr w:type="spellStart"/>
            <w:r w:rsidRPr="00BE69F2">
              <w:rPr>
                <w:cs/>
              </w:rPr>
              <w:t>รั</w:t>
            </w:r>
            <w:proofErr w:type="spellEnd"/>
            <w:r w:rsidRPr="00BE69F2">
              <w:rPr>
                <w:cs/>
              </w:rPr>
              <w:t>สต์</w:t>
            </w:r>
          </w:p>
          <w:p w14:paraId="53A89628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2001200029</w:t>
            </w:r>
            <w:r w:rsidRPr="00BE69F2">
              <w:rPr>
                <w:cs/>
              </w:rPr>
              <w:t xml:space="preserve"> ตราสารทุนอื่น ๆ</w:t>
            </w:r>
          </w:p>
          <w:p w14:paraId="05955C5E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2001200030</w:t>
            </w:r>
            <w:r w:rsidRPr="00BE69F2">
              <w:rPr>
                <w:cs/>
              </w:rPr>
              <w:t xml:space="preserve"> ตราสารหนี้</w:t>
            </w:r>
          </w:p>
          <w:p w14:paraId="4E0541D6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2001200031</w:t>
            </w:r>
            <w:r w:rsidRPr="00BE69F2">
              <w:rPr>
                <w:cs/>
              </w:rPr>
              <w:t xml:space="preserve"> พันธบัตร</w:t>
            </w:r>
          </w:p>
          <w:p w14:paraId="3ABB97B8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2001200032</w:t>
            </w:r>
            <w:r w:rsidRPr="00BE69F2">
              <w:rPr>
                <w:cs/>
              </w:rPr>
              <w:t xml:space="preserve"> พันธบัตรรัฐบาลไทย พันธบัตร ธปท.</w:t>
            </w:r>
          </w:p>
          <w:p w14:paraId="49B833AD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2001200033</w:t>
            </w:r>
            <w:r w:rsidRPr="00BE69F2">
              <w:rPr>
                <w:cs/>
              </w:rPr>
              <w:t xml:space="preserve"> พันธบัตรรัฐวิสาหกิจ</w:t>
            </w:r>
          </w:p>
          <w:p w14:paraId="3AA358C7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2001200034</w:t>
            </w:r>
            <w:r w:rsidRPr="00BE69F2">
              <w:rPr>
                <w:cs/>
              </w:rPr>
              <w:t xml:space="preserve"> พันธบัตรอื่น ๆ</w:t>
            </w:r>
          </w:p>
          <w:p w14:paraId="27919779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2001200035</w:t>
            </w:r>
            <w:r w:rsidRPr="00BE69F2">
              <w:rPr>
                <w:cs/>
              </w:rPr>
              <w:t xml:space="preserve"> ตั๋วเงินคลัง</w:t>
            </w:r>
          </w:p>
          <w:p w14:paraId="176CB3E2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2001200036</w:t>
            </w:r>
            <w:r w:rsidRPr="00BE69F2">
              <w:rPr>
                <w:cs/>
              </w:rPr>
              <w:t xml:space="preserve"> หุ้นกู้</w:t>
            </w:r>
          </w:p>
          <w:p w14:paraId="403D9E0C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2001200037 </w:t>
            </w:r>
            <w:r w:rsidRPr="00BE69F2">
              <w:rPr>
                <w:cs/>
              </w:rPr>
              <w:t>ตราสารหนี้อื่น ๆ</w:t>
            </w:r>
          </w:p>
        </w:tc>
      </w:tr>
      <w:tr w:rsidR="00BE69F2" w:rsidRPr="00BE69F2" w14:paraId="7B5ED589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56CF1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953B54B" w14:textId="024E3F5B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ไม่ได้ขึ้นกับผู้กู้ แต่ขึ้นกับประเภทของหลักประกัน </w:t>
            </w:r>
            <w:r w:rsidRPr="00BE69F2">
              <w:rPr>
                <w:u w:val="single"/>
                <w:cs/>
              </w:rPr>
              <w:t xml:space="preserve">หากเป็นหลักประกันตามที่ระบุใน </w:t>
            </w:r>
            <w:r w:rsidRPr="00BE69F2">
              <w:rPr>
                <w:u w:val="single"/>
              </w:rPr>
              <w:t xml:space="preserve">Classification </w:t>
            </w:r>
            <w:r w:rsidR="00A703C2">
              <w:rPr>
                <w:rFonts w:hint="cs"/>
                <w:u w:val="single"/>
                <w:cs/>
              </w:rPr>
              <w:t>ของ</w:t>
            </w:r>
            <w:r w:rsidR="00A1234B">
              <w:rPr>
                <w:u w:val="single"/>
              </w:rPr>
              <w:t xml:space="preserve"> </w:t>
            </w:r>
            <w:r w:rsidRPr="00BE69F2">
              <w:rPr>
                <w:u w:val="single"/>
              </w:rPr>
              <w:t>Collateral Reference Type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ต้องรายงานใน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เสมอ </w:t>
            </w:r>
          </w:p>
        </w:tc>
      </w:tr>
    </w:tbl>
    <w:p w14:paraId="0032DA11" w14:textId="0FFFCCC4" w:rsidR="007C28CB" w:rsidRPr="0002151D" w:rsidRDefault="007C28CB" w:rsidP="009A6773">
      <w:pPr>
        <w:tabs>
          <w:tab w:val="left" w:pos="6934"/>
        </w:tabs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17068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E463D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D7FD2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>หากเป็นหลักทรัพย์หมายถึงอะไรบ้าง</w:t>
            </w:r>
          </w:p>
        </w:tc>
      </w:tr>
      <w:tr w:rsidR="00BE69F2" w:rsidRPr="00BE69F2" w14:paraId="4F8DE0C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612DB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F23E82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หลักทรัพย์ ให้หมายรวมถึงตราสารหนี้ (เช่น หุ้นกู้</w:t>
            </w:r>
            <w:r w:rsidRPr="00BE69F2">
              <w:t xml:space="preserve"> </w:t>
            </w:r>
            <w:r w:rsidRPr="00BE69F2">
              <w:rPr>
                <w:cs/>
              </w:rPr>
              <w:t>พันธบัตร</w:t>
            </w:r>
            <w:r w:rsidRPr="00BE69F2">
              <w:t xml:space="preserve"> </w:t>
            </w:r>
            <w:r w:rsidRPr="00BE69F2">
              <w:rPr>
                <w:cs/>
              </w:rPr>
              <w:t>ตั๋วเงินคลัง) และตราสารทุน (เช่น หุ้นสามัญ</w:t>
            </w:r>
            <w:r w:rsidRPr="00BE69F2">
              <w:t xml:space="preserve"> </w:t>
            </w:r>
            <w:r w:rsidRPr="00BE69F2">
              <w:rPr>
                <w:cs/>
              </w:rPr>
              <w:t>หุ้นบุริมสิทธิ์)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โดยหลักทรัพย์ที่มีเลขที่อ้างอิงเป็น </w:t>
            </w:r>
            <w:r w:rsidRPr="00BE69F2">
              <w:t>ISIN CODE / THAIBMA CODE / SET CODE</w:t>
            </w:r>
            <w:r w:rsidRPr="00BE69F2">
              <w:rPr>
                <w:cs/>
              </w:rPr>
              <w:t xml:space="preserve"> ต้องรายงานใน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>เสมอ</w:t>
            </w:r>
          </w:p>
        </w:tc>
      </w:tr>
    </w:tbl>
    <w:p w14:paraId="10F43C22" w14:textId="77777777" w:rsidR="007C28CB" w:rsidRPr="00D97967" w:rsidRDefault="007C28CB" w:rsidP="009A6773">
      <w:pPr>
        <w:spacing w:line="240" w:lineRule="auto"/>
        <w:rPr>
          <w:sz w:val="24"/>
          <w:szCs w:val="24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97967" w:rsidRPr="00BE69F2" w14:paraId="117C16B6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543074" w14:textId="45A8985C" w:rsidR="00D97967" w:rsidRPr="00902DC3" w:rsidRDefault="00D97967">
            <w:pPr>
              <w:ind w:left="-108" w:right="-111"/>
              <w:jc w:val="center"/>
              <w:rPr>
                <w:b w:val="0"/>
                <w:bCs w:val="0"/>
                <w:caps/>
                <w:color w:val="FF0000"/>
              </w:rPr>
            </w:pPr>
            <w:r w:rsidRPr="00902DC3">
              <w:rPr>
                <w:color w:val="FF0000"/>
              </w:rPr>
              <w:t>Q</w:t>
            </w:r>
            <w:r w:rsidR="009E269E" w:rsidRPr="00902DC3">
              <w:rPr>
                <w:color w:val="FF0000"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81764A" w14:textId="3F4CFF12" w:rsidR="009E269E" w:rsidRPr="00902DC3" w:rsidRDefault="009E269E" w:rsidP="009E269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 w:rsidRPr="00902DC3">
              <w:rPr>
                <w:color w:val="FF0000"/>
                <w:cs/>
              </w:rPr>
              <w:t>กรณีเช่าซื้อเคร</w:t>
            </w:r>
            <w:r w:rsidR="00886309">
              <w:rPr>
                <w:rFonts w:hint="cs"/>
                <w:color w:val="FF0000"/>
                <w:cs/>
              </w:rPr>
              <w:t>ื่</w:t>
            </w:r>
            <w:r w:rsidRPr="00902DC3">
              <w:rPr>
                <w:color w:val="FF0000"/>
                <w:cs/>
              </w:rPr>
              <w:t>องจักร หรือเช่าซื้อคอมพิวเตอร์ ไม่ต้องนำส่งใช่หรือไม่</w:t>
            </w:r>
          </w:p>
          <w:p w14:paraId="6CD3B964" w14:textId="6CA3E32D" w:rsidR="00D97967" w:rsidRPr="00902DC3" w:rsidRDefault="009E269E" w:rsidP="009E269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  <w:highlight w:val="yellow"/>
              </w:rPr>
            </w:pPr>
            <w:r w:rsidRPr="00902DC3">
              <w:rPr>
                <w:color w:val="FF0000"/>
                <w:cs/>
              </w:rPr>
              <w:t>กรณีมีหลักประกันอื่น เช่น จดหลักประกันธุรกิจที่ไม่ใช่รถยนต์ ไม่ต้องนำส่งใช่หรือไม่</w:t>
            </w:r>
          </w:p>
        </w:tc>
      </w:tr>
      <w:tr w:rsidR="00D97967" w:rsidRPr="00BE69F2" w14:paraId="38F2B48F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7FEE73" w14:textId="79A760D9" w:rsidR="00D97967" w:rsidRPr="00902DC3" w:rsidRDefault="00D97967">
            <w:pPr>
              <w:jc w:val="center"/>
              <w:rPr>
                <w:b w:val="0"/>
                <w:bCs w:val="0"/>
                <w:color w:val="FF0000"/>
              </w:rPr>
            </w:pPr>
            <w:r w:rsidRPr="00902DC3">
              <w:rPr>
                <w:color w:val="FF0000"/>
              </w:rPr>
              <w:t>A</w:t>
            </w:r>
            <w:r w:rsidR="009E269E" w:rsidRPr="00902DC3">
              <w:rPr>
                <w:color w:val="FF0000"/>
              </w:rPr>
              <w:t>9</w:t>
            </w:r>
          </w:p>
        </w:tc>
        <w:tc>
          <w:tcPr>
            <w:tcW w:w="9639" w:type="dxa"/>
          </w:tcPr>
          <w:p w14:paraId="02AEE4D6" w14:textId="4E90CFE3" w:rsidR="009E269E" w:rsidRPr="00902DC3" w:rsidRDefault="009E269E" w:rsidP="009E26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902DC3">
              <w:rPr>
                <w:color w:val="FF0000"/>
                <w:cs/>
              </w:rPr>
              <w:t>กรณีเช่าซื้อเคร</w:t>
            </w:r>
            <w:r w:rsidR="009A6C67">
              <w:rPr>
                <w:rFonts w:hint="cs"/>
                <w:color w:val="FF0000"/>
                <w:cs/>
              </w:rPr>
              <w:t>ื่</w:t>
            </w:r>
            <w:r w:rsidRPr="00902DC3">
              <w:rPr>
                <w:color w:val="FF0000"/>
                <w:cs/>
              </w:rPr>
              <w:t>องจักร หรือเช่าซื้อคอมพิวเตอร์ ไม่ต้องรายงานใน 3.2</w:t>
            </w:r>
            <w:r w:rsidRPr="00902DC3">
              <w:rPr>
                <w:color w:val="FF0000"/>
              </w:rPr>
              <w:t xml:space="preserve"> DER_COLID</w:t>
            </w:r>
          </w:p>
          <w:p w14:paraId="26EBA3AC" w14:textId="766EE38C" w:rsidR="00D97967" w:rsidRPr="00902DC3" w:rsidRDefault="009E269E" w:rsidP="009E26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  <w:highlight w:val="yellow"/>
                <w:cs/>
              </w:rPr>
            </w:pPr>
            <w:r w:rsidRPr="00902DC3">
              <w:rPr>
                <w:color w:val="FF0000"/>
                <w:cs/>
              </w:rPr>
              <w:t>กรณี</w:t>
            </w:r>
            <w:r w:rsidR="002B1681">
              <w:rPr>
                <w:rFonts w:hint="cs"/>
                <w:color w:val="FF0000"/>
                <w:cs/>
              </w:rPr>
              <w:t>เป็น</w:t>
            </w:r>
            <w:r w:rsidRPr="00902DC3">
              <w:rPr>
                <w:color w:val="FF0000"/>
                <w:cs/>
              </w:rPr>
              <w:t>หลักประกันอื่น ต้องรายงาน หากเข้าเงื่อนไขการรายงาน</w:t>
            </w:r>
            <w:r w:rsidR="003C79F1" w:rsidRPr="00902DC3">
              <w:rPr>
                <w:color w:val="FF0000"/>
                <w:cs/>
              </w:rPr>
              <w:t xml:space="preserve">ตามรายการ </w:t>
            </w:r>
            <w:r w:rsidR="003C79F1" w:rsidRPr="00902DC3">
              <w:rPr>
                <w:color w:val="FF0000"/>
              </w:rPr>
              <w:t xml:space="preserve">Classification </w:t>
            </w:r>
            <w:r w:rsidR="003C79F1" w:rsidRPr="00902DC3">
              <w:rPr>
                <w:color w:val="FF0000"/>
                <w:cs/>
              </w:rPr>
              <w:t xml:space="preserve">ของ </w:t>
            </w:r>
            <w:r w:rsidR="003C79F1" w:rsidRPr="00902DC3">
              <w:rPr>
                <w:color w:val="FF0000"/>
              </w:rPr>
              <w:t>Collateral Reference Type</w:t>
            </w:r>
          </w:p>
        </w:tc>
      </w:tr>
    </w:tbl>
    <w:p w14:paraId="04B3AD09" w14:textId="77777777" w:rsidR="007C28CB" w:rsidRPr="00BE69F2" w:rsidRDefault="007C28CB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7C01ED16" w14:textId="77777777" w:rsidR="007C28CB" w:rsidRPr="00BE69F2" w:rsidRDefault="007C28CB" w:rsidP="002B5A2D">
      <w:pPr>
        <w:pStyle w:val="Heading5"/>
      </w:pPr>
      <w:r w:rsidRPr="00BE69F2">
        <w:lastRenderedPageBreak/>
        <w:t>[Collateral Reference]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7A44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F155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657C1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หากหลักประกันเป็นห้องชุดให้รายงาน </w:t>
            </w:r>
            <w:r w:rsidRPr="00BE69F2">
              <w:t>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>2001000002</w:t>
            </w:r>
            <w:r w:rsidRPr="00BE69F2">
              <w:rPr>
                <w:cs/>
              </w:rPr>
              <w:t xml:space="preserve"> 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 xml:space="preserve">. </w:t>
            </w:r>
            <w:r w:rsidRPr="00BE69F2">
              <w:t>2)</w:t>
            </w:r>
            <w:r w:rsidRPr="00BE69F2">
              <w:rPr>
                <w:cs/>
              </w:rPr>
              <w:t xml:space="preserve"> สอบถามว่า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เลขที่อ้างอิงหลักประกันตามประเภทการอ้างอิงหลักประกัน (</w:t>
            </w:r>
            <w:r w:rsidRPr="00BE69F2">
              <w:t xml:space="preserve">Collateral Reference Type) </w:t>
            </w:r>
            <w:r w:rsidRPr="00BE69F2">
              <w:rPr>
                <w:cs/>
              </w:rPr>
              <w:t xml:space="preserve">รายงานอย่างไร  </w:t>
            </w:r>
          </w:p>
        </w:tc>
      </w:tr>
      <w:tr w:rsidR="00BE69F2" w:rsidRPr="00BE69F2" w14:paraId="726CF120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460AB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C16D16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 เลขที่โฉนด ตามด้วย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เลขที่ห้องชุด   </w:t>
            </w:r>
          </w:p>
        </w:tc>
      </w:tr>
    </w:tbl>
    <w:p w14:paraId="586B511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B352DB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137C0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8934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Collateral Reference Type 2001000005 </w:t>
            </w:r>
            <w:r w:rsidRPr="00BE69F2">
              <w:rPr>
                <w:cs/>
              </w:rPr>
              <w:t xml:space="preserve">เลขตัวรถ สามารถรายงาน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ด้วยเลขทะเบียนรถได้หรือไม่</w:t>
            </w:r>
          </w:p>
        </w:tc>
      </w:tr>
      <w:tr w:rsidR="00BE69F2" w:rsidRPr="00BE69F2" w14:paraId="1745A50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7E78C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0EBF5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ไม่ได้ เนื่องจากเลขทะเบียนรถ จะไม่ใช่เลขที่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อาจจะซ้ำกันได้ รวมถึงรถใหม่ที่เป็นป้ายแดง และ สง.ได้ให้สินเชื่อไปเรียบร้อยแล้วจะไม่สามารถรายงานได้</w:t>
            </w:r>
          </w:p>
        </w:tc>
      </w:tr>
    </w:tbl>
    <w:p w14:paraId="65D94FB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332629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D40C9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F34F3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สามารถเป็นเลขที่เดียวกันกับ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7008886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4BAE5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D6B0E79" w14:textId="77777777" w:rsidR="007C28CB" w:rsidRPr="00BE69F2" w:rsidRDefault="007C28C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ควรใช้เป็นคนละเลข เนื่องจากมีความเป็นไปได้ที่เลขที่โฉนดอาจจะเป็นเลขที่ซ้ำกันแม้อยู่คนละพื้นที่ ดังนั้น หากเลขที่โฉนดเป็นเลขที่ซ้ำกันก็จะส่งผลให้เลขที่อ้างอิงของ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ซ้ำกัน (ไม่ </w:t>
            </w:r>
            <w:r w:rsidRPr="00BE69F2">
              <w:t xml:space="preserve">Unique) </w:t>
            </w:r>
            <w:r w:rsidRPr="00BE69F2">
              <w:rPr>
                <w:cs/>
              </w:rPr>
              <w:t xml:space="preserve">ได้ </w:t>
            </w:r>
          </w:p>
          <w:p w14:paraId="6F1728DF" w14:textId="77777777" w:rsidR="007C28CB" w:rsidRPr="00BE69F2" w:rsidRDefault="007C28CB" w:rsidP="009A6773">
            <w:pPr>
              <w:pStyle w:val="ListParagraph"/>
              <w:numPr>
                <w:ilvl w:val="0"/>
                <w:numId w:val="21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แทนหลักประกันสำหรับอ้างอิงภายใน สง. เช่น </w:t>
            </w:r>
            <w:r w:rsidRPr="00BE69F2">
              <w:t>COL001</w:t>
            </w:r>
          </w:p>
          <w:p w14:paraId="6687E8F2" w14:textId="77777777" w:rsidR="007C28CB" w:rsidRPr="00BE69F2" w:rsidRDefault="007C28CB" w:rsidP="009A6773">
            <w:pPr>
              <w:pStyle w:val="ListParagraph"/>
              <w:numPr>
                <w:ilvl w:val="0"/>
                <w:numId w:val="21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Reference </w:t>
            </w:r>
            <w:r w:rsidRPr="00BE69F2">
              <w:rPr>
                <w:cs/>
              </w:rPr>
              <w:t xml:space="preserve">คือ เลขที่จริงเพื่ออ้างอิงหลักประกัน เช่น เลขที่โฉนด </w:t>
            </w:r>
          </w:p>
        </w:tc>
      </w:tr>
    </w:tbl>
    <w:p w14:paraId="3A8232C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48818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E2DBAE" w14:textId="77777777" w:rsidR="007C28CB" w:rsidRPr="00BE69F2" w:rsidRDefault="007C28CB" w:rsidP="009A6773"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125E7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เก็บข้อมูลเลขที่โฉนดเป็น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ที่มีข้อจำกัดของ </w:t>
            </w:r>
            <w:r w:rsidRPr="00BE69F2">
              <w:t xml:space="preserve">Range </w:t>
            </w:r>
            <w:r w:rsidRPr="00BE69F2">
              <w:rPr>
                <w:cs/>
              </w:rPr>
              <w:t xml:space="preserve">ในการรับข้อมูล และข้อมูลโฉนดมีข้อมูลมากกว่า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แปลง สามารถรายงานข้อมูลตามตัวอย่างได้หรือไม่</w:t>
            </w:r>
          </w:p>
          <w:p w14:paraId="34BE637B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โฉนดที่ดิน </w:t>
            </w:r>
            <w:r w:rsidRPr="00BE69F2">
              <w:t>189, 24682-83 ,50296-300, 60921-28, 78323, 85434, 85437</w:t>
            </w:r>
          </w:p>
          <w:p w14:paraId="06FB2946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โฉนดที่ดิน </w:t>
            </w:r>
            <w:r w:rsidRPr="00BE69F2">
              <w:t>54073, 2785, 5284-6, 5288-90, 7036-7</w:t>
            </w:r>
            <w:r w:rsidRPr="00BE69F2">
              <w:rPr>
                <w:cs/>
              </w:rPr>
              <w:t xml:space="preserve"> และอื่นรวม </w:t>
            </w:r>
            <w:r w:rsidRPr="00BE69F2">
              <w:t>44</w:t>
            </w:r>
            <w:r w:rsidRPr="00BE69F2">
              <w:rPr>
                <w:cs/>
              </w:rPr>
              <w:t xml:space="preserve"> โฉนด</w:t>
            </w:r>
          </w:p>
          <w:p w14:paraId="6C6B0FC2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หนังสือกรรมสิทธิ์ห้องชุด </w:t>
            </w:r>
            <w:r w:rsidRPr="00BE69F2">
              <w:t>256/9-256/12,</w:t>
            </w:r>
            <w:r w:rsidRPr="00BE69F2">
              <w:rPr>
                <w:cs/>
              </w:rPr>
              <w:t xml:space="preserve"> </w:t>
            </w:r>
            <w:r w:rsidRPr="00BE69F2">
              <w:t>256/14-256/22</w:t>
            </w:r>
          </w:p>
        </w:tc>
      </w:tr>
      <w:tr w:rsidR="00BE69F2" w:rsidRPr="00BE69F2" w14:paraId="05324C6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29F1D0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D28388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หากมีมากกว่า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รายการ ต้องแยกรายการออกมาเป็นรายบรรทัด เช่น</w:t>
            </w:r>
          </w:p>
          <w:p w14:paraId="0B0C8CD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 xml:space="preserve">หนังสือกรรมสิทธิ์ห้องชุด </w:t>
            </w:r>
            <w:r w:rsidRPr="00BE69F2">
              <w:t>256/9-256/12, 256/14-256/22</w:t>
            </w:r>
          </w:p>
          <w:p w14:paraId="7B842E88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4 + 8 = 12</w:t>
            </w:r>
            <w:r w:rsidRPr="00BE69F2">
              <w:rPr>
                <w:cs/>
              </w:rPr>
              <w:t xml:space="preserve"> บรรทัด คือ</w:t>
            </w:r>
          </w:p>
          <w:p w14:paraId="18F9FF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256/9</w:t>
            </w:r>
          </w:p>
          <w:p w14:paraId="49BC97A2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256/10</w:t>
            </w:r>
          </w:p>
          <w:p w14:paraId="631200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256/11</w:t>
            </w:r>
          </w:p>
          <w:p w14:paraId="449B1F58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256/12</w:t>
            </w:r>
          </w:p>
          <w:p w14:paraId="0E0E3F66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256/14</w:t>
            </w:r>
          </w:p>
          <w:p w14:paraId="53A2EA05" w14:textId="77777777" w:rsidR="007C28CB" w:rsidRPr="00BE69F2" w:rsidRDefault="007C28CB" w:rsidP="009A6773">
            <w:pPr>
              <w:ind w:firstLine="7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……</w:t>
            </w:r>
          </w:p>
          <w:p w14:paraId="7CB75F5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หากตัวอย่างนี้เป็นสินเชื่อแบบโครงการอสังหาริมทรัพย์มีไว้เพื่อจำหน่าย ไม่ต้องรายงานแยกเป็นรายการแบบตัวอย่างข้างบน ให้รายงาน </w:t>
            </w:r>
            <w:r w:rsidRPr="00BE69F2">
              <w:t>Collateral Type 2001200016</w:t>
            </w:r>
            <w:r w:rsidRPr="00BE69F2">
              <w:rPr>
                <w:cs/>
              </w:rPr>
              <w:t xml:space="preserve"> กลุ่มของที่ดินและ / หรือสิ่งปลูกสร้าง และไม่ต้องรายงาน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รวมถึงไม่ต้องรายงาน </w:t>
            </w:r>
            <w:r w:rsidRPr="00BE69F2">
              <w:t xml:space="preserve">Data Entity 3.3 Land </w:t>
            </w:r>
            <w:r w:rsidRPr="00BE69F2">
              <w:rPr>
                <w:cs/>
              </w:rPr>
              <w:t xml:space="preserve">/ </w:t>
            </w:r>
            <w:r w:rsidRPr="00BE69F2">
              <w:t xml:space="preserve">3.4 Building </w:t>
            </w:r>
            <w:r w:rsidRPr="00BE69F2">
              <w:rPr>
                <w:cs/>
              </w:rPr>
              <w:t xml:space="preserve">และ </w:t>
            </w:r>
            <w:r w:rsidRPr="00BE69F2">
              <w:t>3.5 Real Estate Relationship</w:t>
            </w:r>
          </w:p>
          <w:p w14:paraId="21D1B5A5" w14:textId="241B5FA8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การรายงานรายบรรทัดขอให้รายงานทั้งข้อมูลของสัญญาใหม่และข้อมูลของสัญญาเดิมที่ยัง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อยู่ แต่ถ้าเป็นกรณีที่มีข้อมูลหลายโฉนดรวมกัน เช่น </w:t>
            </w:r>
            <w:r w:rsidRPr="00BE69F2">
              <w:t>100</w:t>
            </w:r>
            <w:r w:rsidRPr="00BE69F2">
              <w:rPr>
                <w:cs/>
              </w:rPr>
              <w:t xml:space="preserve"> ฉบับ แต่ในระบบของข้อมูลเดิมมีไม่ครบทั้ง </w:t>
            </w:r>
            <w:r w:rsidRPr="00BE69F2">
              <w:t>100</w:t>
            </w:r>
            <w:r w:rsidRPr="00BE69F2">
              <w:rPr>
                <w:cs/>
              </w:rPr>
              <w:t xml:space="preserve"> โฉนด สามารถส่งข้อมูลตามที่มีได้ โดยอนุโลมเฉพาะ </w:t>
            </w:r>
            <w:r w:rsidRPr="00BE69F2">
              <w:t xml:space="preserve">Initial Data </w:t>
            </w:r>
            <w:r w:rsidRPr="00BE69F2">
              <w:rPr>
                <w:cs/>
              </w:rPr>
              <w:t>ที่ข้อจำกัดที่ข้อมูลไม่มี ไม่ใช่ข้อจำกัดของระบบที่เก็บได้เพียงบางส่วน (</w:t>
            </w:r>
            <w:r w:rsidRPr="00BE69F2">
              <w:t xml:space="preserve">Range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Input </w:t>
            </w:r>
            <w:r w:rsidRPr="00BE69F2">
              <w:rPr>
                <w:cs/>
              </w:rPr>
              <w:t>ที่รับเข้ามาไม่เพียงพอต่อ</w:t>
            </w:r>
            <w:r w:rsidRPr="00C613EB">
              <w:rPr>
                <w:cs/>
              </w:rPr>
              <w:t>ข้</w:t>
            </w:r>
            <w:r w:rsidRPr="00BE69F2">
              <w:rPr>
                <w:cs/>
              </w:rPr>
              <w:t>อมูลจริงทั้งหมด</w:t>
            </w:r>
            <w:r w:rsidRPr="00BE69F2">
              <w:t>)</w:t>
            </w:r>
          </w:p>
        </w:tc>
      </w:tr>
    </w:tbl>
    <w:p w14:paraId="7D5A7226" w14:textId="77777777" w:rsidR="007C28CB" w:rsidRPr="00BE69F2" w:rsidRDefault="007C28CB" w:rsidP="002B5A2D">
      <w:pPr>
        <w:pStyle w:val="Heading5"/>
      </w:pPr>
      <w:r w:rsidRPr="00BE69F2">
        <w:lastRenderedPageBreak/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B3566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DA0CE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2CA4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DOPA Location Code </w:t>
            </w:r>
            <w:r w:rsidRPr="00BE69F2">
              <w:rPr>
                <w:cs/>
              </w:rPr>
              <w:t xml:space="preserve">เนื่องจากข้อมูลปัจจุบัน มีบางรายการที่มีการจัดเก็บแค่จังหวัดที่ตั้ง ในกรณีดังกล่าว สง. สามารถเลือกรายงาน </w:t>
            </w:r>
            <w:r w:rsidRPr="00BE69F2">
              <w:t xml:space="preserve">DOPA Code </w:t>
            </w:r>
            <w:r w:rsidRPr="00BE69F2">
              <w:rPr>
                <w:cs/>
              </w:rPr>
              <w:t>ที่ระดับจังหวัดได้หรือไม่ โดยไม่ต้องคำนึงว่าเป็นอำเภอหรือตำบลใด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100000 </w:t>
            </w:r>
            <w:r w:rsidRPr="00BE69F2">
              <w:rPr>
                <w:cs/>
              </w:rPr>
              <w:t>สำหรับกรุงเทพมหานคร</w:t>
            </w:r>
          </w:p>
        </w:tc>
      </w:tr>
      <w:tr w:rsidR="00BE69F2" w:rsidRPr="00BE69F2" w14:paraId="0225672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06789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E4C59F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ไม่ได้ ขอให้รายงานเป็นระดับที่ย่อยที่สุดถึงระดับตำบล เนื่องจาก </w:t>
            </w:r>
            <w:r w:rsidRPr="00BE69F2">
              <w:t xml:space="preserve">Location Code </w:t>
            </w:r>
            <w:r w:rsidRPr="00BE69F2">
              <w:rPr>
                <w:cs/>
              </w:rPr>
              <w:t>ระดับตำบลของหลักประกันเป็นข้อมูลส่วนที่จำเป็นในแบบจำลองของการคำนวณดัชนีราคา</w:t>
            </w:r>
          </w:p>
        </w:tc>
      </w:tr>
    </w:tbl>
    <w:p w14:paraId="6FF20838" w14:textId="77777777" w:rsidR="007C28CB" w:rsidRPr="00BE69F2" w:rsidRDefault="007C28CB" w:rsidP="009A6773">
      <w:pPr>
        <w:spacing w:line="240" w:lineRule="auto"/>
      </w:pPr>
    </w:p>
    <w:p w14:paraId="33324522" w14:textId="77777777" w:rsidR="007C28CB" w:rsidRPr="00BE69F2" w:rsidRDefault="007C28CB" w:rsidP="002B5A2D">
      <w:pPr>
        <w:pStyle w:val="Heading5"/>
      </w:pPr>
      <w:r w:rsidRPr="00BE69F2">
        <w:t>[DOL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8E7C96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A92EC6A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8467C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หากข้อมูลที่ตั้งหลักประกันของกรมการปกครองกับกรมที่ดินมีข้อมูลเหมือนกันจะรายงานอย่างไร</w:t>
            </w:r>
          </w:p>
        </w:tc>
      </w:tr>
      <w:tr w:rsidR="00BE69F2" w:rsidRPr="00BE69F2" w14:paraId="60AC71CF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4E55E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042E08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รายงานค่าใดค่าหนึ่ง ตามที่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จัดเก็บ โดยรายงานเป็น </w:t>
            </w:r>
            <w:r w:rsidRPr="00BE69F2">
              <w:t xml:space="preserve">DOPA Location Code </w:t>
            </w:r>
            <w:r w:rsidRPr="00BE69F2">
              <w:rPr>
                <w:cs/>
              </w:rPr>
              <w:t xml:space="preserve">หรือ </w:t>
            </w:r>
            <w:r w:rsidRPr="00BE69F2">
              <w:t>DOL Location Code</w:t>
            </w:r>
          </w:p>
        </w:tc>
      </w:tr>
    </w:tbl>
    <w:p w14:paraId="5296F91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A42B1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DE36C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E93BB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หากการรับจำนองหลายโฉนด และมีพื้นที่มีหลายตำบล ต้องระบุ </w:t>
            </w:r>
            <w:r w:rsidRPr="00BE69F2">
              <w:t xml:space="preserve">DOL Location Code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1DA4D01A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156B1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6B94BF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เป็นการรายงานข้อมูลเลขที่อ้างอิงหลักประกันและที่ตั้งหลักประกัน หากหลักประกันเป็นที่ดินประกอบด้วยหลายโฉนดขอให้รายงาน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>เป็นรายโฉนด</w:t>
            </w:r>
          </w:p>
        </w:tc>
      </w:tr>
    </w:tbl>
    <w:p w14:paraId="56D028D8" w14:textId="77777777" w:rsidR="007C28CB" w:rsidRPr="00BE69F2" w:rsidRDefault="007C28CB" w:rsidP="009A6773">
      <w:pPr>
        <w:spacing w:line="240" w:lineRule="auto"/>
      </w:pPr>
    </w:p>
    <w:p w14:paraId="0ABBD78A" w14:textId="77777777" w:rsidR="007C28CB" w:rsidRPr="00BE69F2" w:rsidRDefault="007C28CB" w:rsidP="009A6773">
      <w:pPr>
        <w:spacing w:after="0" w:line="240" w:lineRule="auto"/>
      </w:pPr>
    </w:p>
    <w:p w14:paraId="63488047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6F6E1801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52" w:name="_Toc69663322"/>
      <w:bookmarkStart w:id="153" w:name="_Toc116162469"/>
      <w:bookmarkStart w:id="154" w:name="_Toc207049942"/>
      <w:r w:rsidRPr="00BE69F2">
        <w:lastRenderedPageBreak/>
        <w:t>3</w:t>
      </w:r>
      <w:r w:rsidRPr="00BE69F2">
        <w:rPr>
          <w:cs/>
        </w:rPr>
        <w:t>.</w:t>
      </w:r>
      <w:r w:rsidRPr="00BE69F2">
        <w:t>3 Land</w:t>
      </w:r>
      <w:r w:rsidRPr="00BE69F2">
        <w:rPr>
          <w:cs/>
        </w:rPr>
        <w:t xml:space="preserve"> (</w:t>
      </w:r>
      <w:r w:rsidRPr="00BE69F2">
        <w:t>DER_LND</w:t>
      </w:r>
      <w:r w:rsidRPr="00BE69F2">
        <w:rPr>
          <w:cs/>
        </w:rPr>
        <w:t>)</w:t>
      </w:r>
      <w:bookmarkEnd w:id="152"/>
      <w:bookmarkEnd w:id="153"/>
      <w:bookmarkEnd w:id="154"/>
    </w:p>
    <w:p w14:paraId="6D9BD400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24637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20E4B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F3C6F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หลักประกันเป็นที่ดินหลายแปลง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จะรายงาน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Land Area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7F361BC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09C55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5E4A26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 xml:space="preserve">ของที่ดินที่มีขนาดใหญ่ที่สุด และรายงาน </w:t>
            </w:r>
            <w:r w:rsidRPr="00BE69F2">
              <w:t xml:space="preserve">Land Area </w:t>
            </w:r>
            <w:r w:rsidRPr="00BE69F2">
              <w:rPr>
                <w:cs/>
              </w:rPr>
              <w:t xml:space="preserve">เป็นขนาดที่ดินของทุกแปลงที่อยู่ภายใต้ </w:t>
            </w:r>
            <w:r w:rsidRPr="00BE69F2">
              <w:t xml:space="preserve">Collateral Id </w:t>
            </w:r>
            <w:r w:rsidRPr="00BE69F2">
              <w:rPr>
                <w:cs/>
              </w:rPr>
              <w:t>นั้น</w:t>
            </w:r>
          </w:p>
        </w:tc>
      </w:tr>
    </w:tbl>
    <w:p w14:paraId="59D5B35B" w14:textId="77777777" w:rsidR="007C28CB" w:rsidRPr="002B5A2D" w:rsidRDefault="007C28CB" w:rsidP="009A6773">
      <w:pPr>
        <w:spacing w:line="240" w:lineRule="auto"/>
        <w:rPr>
          <w:sz w:val="22"/>
          <w:szCs w:val="22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846842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4E9E45" w14:textId="77777777" w:rsidR="007C28CB" w:rsidRPr="00BE69F2" w:rsidRDefault="007C28CB" w:rsidP="009A6773"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1AB2B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ลูกค้านำบ้านที่ซื้อมาเป็นหลักประกันต้องรายงาน </w:t>
            </w:r>
            <w:r w:rsidRPr="00BE69F2">
              <w:t>Data Entity 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หรือ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  <w:r w:rsidRPr="00BE69F2">
              <w:rPr>
                <w:cs/>
              </w:rPr>
              <w:t>และหากเป็นคอนโด ต้องรายงานข้อ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ใช่หรือไม่  </w:t>
            </w:r>
          </w:p>
        </w:tc>
      </w:tr>
      <w:tr w:rsidR="00BE69F2" w:rsidRPr="00BE69F2" w14:paraId="4FC0A7A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47863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6F47D2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ให้รายงาน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ที่เกี่ยวข้องตามประเภทของหลักประกัน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</w:p>
          <w:tbl>
            <w:tblPr>
              <w:tblStyle w:val="TableGrid"/>
              <w:tblW w:w="9471" w:type="dxa"/>
              <w:tblLayout w:type="fixed"/>
              <w:tblLook w:val="04A0" w:firstRow="1" w:lastRow="0" w:firstColumn="1" w:lastColumn="0" w:noHBand="0" w:noVBand="1"/>
            </w:tblPr>
            <w:tblGrid>
              <w:gridCol w:w="2015"/>
              <w:gridCol w:w="1984"/>
              <w:gridCol w:w="1418"/>
              <w:gridCol w:w="1275"/>
              <w:gridCol w:w="2779"/>
            </w:tblGrid>
            <w:tr w:rsidR="00BE69F2" w:rsidRPr="00BE69F2" w14:paraId="3F914138" w14:textId="77777777">
              <w:tc>
                <w:tcPr>
                  <w:tcW w:w="2015" w:type="dxa"/>
                  <w:vMerge w:val="restart"/>
                  <w:shd w:val="clear" w:color="auto" w:fill="D9D9D9" w:themeFill="background1" w:themeFillShade="D9"/>
                </w:tcPr>
                <w:p w14:paraId="2C719869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Collateral Type Code</w:t>
                  </w:r>
                </w:p>
              </w:tc>
              <w:tc>
                <w:tcPr>
                  <w:tcW w:w="1984" w:type="dxa"/>
                  <w:vMerge w:val="restart"/>
                  <w:shd w:val="clear" w:color="auto" w:fill="D9D9D9" w:themeFill="background1" w:themeFillShade="D9"/>
                </w:tcPr>
                <w:p w14:paraId="1CF0AED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ประเภทหลักประกัน</w:t>
                  </w:r>
                </w:p>
              </w:tc>
              <w:tc>
                <w:tcPr>
                  <w:tcW w:w="5472" w:type="dxa"/>
                  <w:gridSpan w:val="3"/>
                  <w:shd w:val="clear" w:color="auto" w:fill="D9D9D9" w:themeFill="background1" w:themeFillShade="D9"/>
                </w:tcPr>
                <w:p w14:paraId="586F4404" w14:textId="77777777" w:rsidR="007C28CB" w:rsidRPr="00BE69F2" w:rsidRDefault="007C28CB" w:rsidP="009A6773">
                  <w:pPr>
                    <w:jc w:val="center"/>
                  </w:pPr>
                  <w:r w:rsidRPr="00BE69F2">
                    <w:t>Data Entity</w:t>
                  </w:r>
                </w:p>
              </w:tc>
            </w:tr>
            <w:tr w:rsidR="00BE69F2" w:rsidRPr="00BE69F2" w14:paraId="58EF8403" w14:textId="77777777">
              <w:tc>
                <w:tcPr>
                  <w:tcW w:w="2015" w:type="dxa"/>
                  <w:vMerge/>
                  <w:shd w:val="clear" w:color="auto" w:fill="D9D9D9" w:themeFill="background1" w:themeFillShade="D9"/>
                </w:tcPr>
                <w:p w14:paraId="427FCD2C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1984" w:type="dxa"/>
                  <w:vMerge/>
                  <w:shd w:val="clear" w:color="auto" w:fill="D9D9D9" w:themeFill="background1" w:themeFillShade="D9"/>
                </w:tcPr>
                <w:p w14:paraId="3BEEE3EE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1418" w:type="dxa"/>
                  <w:shd w:val="clear" w:color="auto" w:fill="D9D9D9" w:themeFill="background1" w:themeFillShade="D9"/>
                </w:tcPr>
                <w:p w14:paraId="56AAFE39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3.3</w:t>
                  </w:r>
                  <w:r w:rsidRPr="00BE69F2">
                    <w:t xml:space="preserve"> Land</w:t>
                  </w:r>
                </w:p>
              </w:tc>
              <w:tc>
                <w:tcPr>
                  <w:tcW w:w="1275" w:type="dxa"/>
                  <w:shd w:val="clear" w:color="auto" w:fill="D9D9D9" w:themeFill="background1" w:themeFillShade="D9"/>
                </w:tcPr>
                <w:p w14:paraId="78E7A599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3.4 </w:t>
                  </w:r>
                  <w:r w:rsidRPr="00BE69F2">
                    <w:t>Building</w:t>
                  </w:r>
                </w:p>
              </w:tc>
              <w:tc>
                <w:tcPr>
                  <w:tcW w:w="2779" w:type="dxa"/>
                  <w:shd w:val="clear" w:color="auto" w:fill="D9D9D9" w:themeFill="background1" w:themeFillShade="D9"/>
                </w:tcPr>
                <w:p w14:paraId="69C8D71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3.5</w:t>
                  </w:r>
                  <w:r w:rsidRPr="00BE69F2">
                    <w:t xml:space="preserve"> Real Estate Relationship</w:t>
                  </w:r>
                </w:p>
              </w:tc>
            </w:tr>
            <w:tr w:rsidR="00BE69F2" w:rsidRPr="00BE69F2" w14:paraId="69A83804" w14:textId="77777777">
              <w:tc>
                <w:tcPr>
                  <w:tcW w:w="2015" w:type="dxa"/>
                </w:tcPr>
                <w:p w14:paraId="77A842F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>2001200003</w:t>
                  </w:r>
                </w:p>
              </w:tc>
              <w:tc>
                <w:tcPr>
                  <w:tcW w:w="1984" w:type="dxa"/>
                </w:tcPr>
                <w:p w14:paraId="0D1D58A5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ที่ดิน</w:t>
                  </w:r>
                </w:p>
              </w:tc>
              <w:tc>
                <w:tcPr>
                  <w:tcW w:w="1418" w:type="dxa"/>
                </w:tcPr>
                <w:p w14:paraId="39DE68DD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X</w:t>
                  </w:r>
                </w:p>
              </w:tc>
              <w:tc>
                <w:tcPr>
                  <w:tcW w:w="1275" w:type="dxa"/>
                </w:tcPr>
                <w:p w14:paraId="2469C599" w14:textId="77777777" w:rsidR="007C28CB" w:rsidRPr="00BE69F2" w:rsidRDefault="007C28CB" w:rsidP="009A6773">
                  <w:pPr>
                    <w:jc w:val="center"/>
                  </w:pPr>
                </w:p>
              </w:tc>
              <w:tc>
                <w:tcPr>
                  <w:tcW w:w="2779" w:type="dxa"/>
                  <w:vMerge w:val="restart"/>
                </w:tcPr>
                <w:p w14:paraId="7925303B" w14:textId="77777777" w:rsidR="007C28CB" w:rsidRPr="00C613EB" w:rsidRDefault="007C28CB" w:rsidP="002B5A2D">
                  <w:pPr>
                    <w:spacing w:line="320" w:lineRule="exact"/>
                  </w:pPr>
                  <w:r w:rsidRPr="00C613EB">
                    <w:rPr>
                      <w:cs/>
                    </w:rPr>
                    <w:t>หากสิ่งปลูกสร้างตั้งอยู่บนที่ดินแปลงนั้นให้รายงานความสัมพันธ์ของที่ดินและสิ่งปลูกสร้างมาด้วย</w:t>
                  </w:r>
                </w:p>
                <w:p w14:paraId="08CE33DC" w14:textId="5E0CCD6B" w:rsidR="00CF42C1" w:rsidRPr="00BE69F2" w:rsidRDefault="00191985" w:rsidP="002B5A2D">
                  <w:pPr>
                    <w:spacing w:line="320" w:lineRule="exact"/>
                  </w:pPr>
                  <w:r w:rsidRPr="00F97821">
                    <w:rPr>
                      <w:rFonts w:hint="cs"/>
                      <w:cs/>
                    </w:rPr>
                    <w:t>(รายงานเฉพาะกรณี</w:t>
                  </w:r>
                  <w:r w:rsidR="00093635" w:rsidRPr="00F97821">
                    <w:rPr>
                      <w:rFonts w:hint="cs"/>
                      <w:cs/>
                    </w:rPr>
                    <w:t>ที่ดินและอาคารสิ่งปล</w:t>
                  </w:r>
                  <w:r w:rsidR="003F4284" w:rsidRPr="00F97821">
                    <w:rPr>
                      <w:rFonts w:hint="cs"/>
                      <w:cs/>
                    </w:rPr>
                    <w:t>ูกสร้าง</w:t>
                  </w:r>
                  <w:r w:rsidR="00F15272" w:rsidRPr="00F97821">
                    <w:rPr>
                      <w:rFonts w:hint="cs"/>
                      <w:cs/>
                    </w:rPr>
                    <w:t>บนที่ดินนั้น</w:t>
                  </w:r>
                  <w:r w:rsidR="00DE1144" w:rsidRPr="00F97821">
                    <w:rPr>
                      <w:rFonts w:hint="cs"/>
                      <w:cs/>
                    </w:rPr>
                    <w:t xml:space="preserve">มี </w:t>
                  </w:r>
                  <w:r w:rsidR="00801F2A" w:rsidRPr="00F97821">
                    <w:t>coll</w:t>
                  </w:r>
                  <w:r w:rsidRPr="00F97821">
                    <w:t>ateral</w:t>
                  </w:r>
                  <w:r w:rsidR="00801F2A" w:rsidRPr="00F97821">
                    <w:t xml:space="preserve"> ID </w:t>
                  </w:r>
                  <w:r w:rsidR="00DE1144" w:rsidRPr="00F97821">
                    <w:rPr>
                      <w:rFonts w:hint="cs"/>
                      <w:cs/>
                    </w:rPr>
                    <w:t>ที่ต่าง</w:t>
                  </w:r>
                  <w:r w:rsidR="00F15272" w:rsidRPr="00F97821">
                    <w:rPr>
                      <w:rFonts w:hint="cs"/>
                      <w:cs/>
                    </w:rPr>
                    <w:t>กัน)</w:t>
                  </w:r>
                </w:p>
              </w:tc>
            </w:tr>
            <w:tr w:rsidR="00BE69F2" w:rsidRPr="00BE69F2" w14:paraId="2C451FCB" w14:textId="77777777">
              <w:tc>
                <w:tcPr>
                  <w:tcW w:w="2015" w:type="dxa"/>
                </w:tcPr>
                <w:p w14:paraId="7579DB06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>2001200004</w:t>
                  </w:r>
                </w:p>
              </w:tc>
              <w:tc>
                <w:tcPr>
                  <w:tcW w:w="1984" w:type="dxa"/>
                </w:tcPr>
                <w:p w14:paraId="5ED472C2" w14:textId="4DC6636A" w:rsidR="00210745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อาคารสิ่งปลูกสร้าง</w:t>
                  </w:r>
                </w:p>
              </w:tc>
              <w:tc>
                <w:tcPr>
                  <w:tcW w:w="1418" w:type="dxa"/>
                </w:tcPr>
                <w:p w14:paraId="174366CD" w14:textId="77777777" w:rsidR="007C28CB" w:rsidRPr="00BE69F2" w:rsidRDefault="007C28CB" w:rsidP="009A6773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0FCB96A6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X</w:t>
                  </w:r>
                </w:p>
              </w:tc>
              <w:tc>
                <w:tcPr>
                  <w:tcW w:w="2779" w:type="dxa"/>
                  <w:vMerge/>
                </w:tcPr>
                <w:p w14:paraId="105F1F6C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</w:p>
              </w:tc>
            </w:tr>
            <w:tr w:rsidR="00BE69F2" w:rsidRPr="00BE69F2" w14:paraId="57F6EB39" w14:textId="77777777">
              <w:tc>
                <w:tcPr>
                  <w:tcW w:w="2015" w:type="dxa"/>
                </w:tcPr>
                <w:p w14:paraId="72E17301" w14:textId="77777777" w:rsidR="007C28CB" w:rsidRPr="0049231D" w:rsidRDefault="007C28CB" w:rsidP="009A6773">
                  <w:pPr>
                    <w:rPr>
                      <w:cs/>
                    </w:rPr>
                  </w:pPr>
                  <w:r w:rsidRPr="0049231D">
                    <w:t>2001200006</w:t>
                  </w:r>
                </w:p>
              </w:tc>
              <w:tc>
                <w:tcPr>
                  <w:tcW w:w="1984" w:type="dxa"/>
                </w:tcPr>
                <w:p w14:paraId="4E05D969" w14:textId="77777777" w:rsidR="007C28CB" w:rsidRPr="0049231D" w:rsidRDefault="007C28CB" w:rsidP="009A6773">
                  <w:pPr>
                    <w:rPr>
                      <w:cs/>
                    </w:rPr>
                  </w:pPr>
                  <w:r w:rsidRPr="0049231D">
                    <w:rPr>
                      <w:cs/>
                    </w:rPr>
                    <w:t>ที่ดินพร้อมสิ่งปลูกสร้าง</w:t>
                  </w:r>
                  <w:r w:rsidRPr="0049231D">
                    <w:t xml:space="preserve"> </w:t>
                  </w:r>
                </w:p>
              </w:tc>
              <w:tc>
                <w:tcPr>
                  <w:tcW w:w="1418" w:type="dxa"/>
                </w:tcPr>
                <w:p w14:paraId="51726849" w14:textId="77777777" w:rsidR="007C28CB" w:rsidRPr="0049231D" w:rsidRDefault="007C28CB" w:rsidP="009A6773">
                  <w:pPr>
                    <w:jc w:val="center"/>
                    <w:rPr>
                      <w:cs/>
                    </w:rPr>
                  </w:pPr>
                  <w:r w:rsidRPr="0049231D">
                    <w:t>X</w:t>
                  </w:r>
                  <w:r w:rsidRPr="0049231D">
                    <w:rPr>
                      <w:cs/>
                    </w:rPr>
                    <w:t xml:space="preserve"> </w:t>
                  </w:r>
                </w:p>
              </w:tc>
              <w:tc>
                <w:tcPr>
                  <w:tcW w:w="1275" w:type="dxa"/>
                </w:tcPr>
                <w:p w14:paraId="2D179BE0" w14:textId="77777777" w:rsidR="007C28CB" w:rsidRPr="0049231D" w:rsidRDefault="007C28CB" w:rsidP="009A6773">
                  <w:pPr>
                    <w:jc w:val="center"/>
                  </w:pPr>
                  <w:r w:rsidRPr="0049231D">
                    <w:t>X</w:t>
                  </w:r>
                </w:p>
              </w:tc>
              <w:tc>
                <w:tcPr>
                  <w:tcW w:w="2779" w:type="dxa"/>
                </w:tcPr>
                <w:p w14:paraId="7DC3B4AA" w14:textId="77777777" w:rsidR="007C28CB" w:rsidRPr="00BE69F2" w:rsidRDefault="007C28CB" w:rsidP="009A6773">
                  <w:pPr>
                    <w:jc w:val="center"/>
                  </w:pPr>
                </w:p>
              </w:tc>
            </w:tr>
          </w:tbl>
          <w:p w14:paraId="36AAC126" w14:textId="54BA7A99" w:rsidR="007C28CB" w:rsidRPr="002B5A2D" w:rsidRDefault="001C2A92" w:rsidP="002B5A2D">
            <w:pPr>
              <w:tabs>
                <w:tab w:val="left" w:pos="2128"/>
                <w:tab w:val="left" w:pos="4112"/>
                <w:tab w:val="left" w:pos="5530"/>
                <w:tab w:val="left" w:pos="6805"/>
              </w:tabs>
              <w:spacing w:line="259" w:lineRule="auto"/>
              <w:ind w:left="1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79690A">
              <w:rPr>
                <w:rFonts w:hint="cs"/>
                <w:u w:val="single"/>
                <w:cs/>
              </w:rPr>
              <w:t>หากหลักประกันเป็น</w:t>
            </w:r>
            <w:r w:rsidR="00400BAE" w:rsidRPr="0079690A">
              <w:rPr>
                <w:rFonts w:hint="cs"/>
                <w:u w:val="single"/>
                <w:cs/>
              </w:rPr>
              <w:t>คอนโด</w:t>
            </w:r>
            <w:r w:rsidR="00400BAE" w:rsidRPr="00F97821">
              <w:rPr>
                <w:rFonts w:hint="cs"/>
                <w:cs/>
              </w:rPr>
              <w:t xml:space="preserve">ให้รายงานเฉพาะ </w:t>
            </w:r>
            <w:r w:rsidR="00400BAE" w:rsidRPr="00F97821">
              <w:t xml:space="preserve">data entity </w:t>
            </w:r>
            <w:r w:rsidR="00E221E2" w:rsidRPr="00F97821">
              <w:t xml:space="preserve">3.4 </w:t>
            </w:r>
            <w:r w:rsidR="00E221E2" w:rsidRPr="00F97821">
              <w:rPr>
                <w:rFonts w:hint="cs"/>
                <w:cs/>
              </w:rPr>
              <w:t xml:space="preserve">ไม่ต้องรายงาน </w:t>
            </w:r>
            <w:r w:rsidR="00E221E2" w:rsidRPr="00F97821">
              <w:t xml:space="preserve">data entity 3.3 </w:t>
            </w:r>
            <w:r w:rsidR="00E221E2" w:rsidRPr="00F97821">
              <w:rPr>
                <w:rFonts w:hint="cs"/>
                <w:cs/>
              </w:rPr>
              <w:t xml:space="preserve">และ </w:t>
            </w:r>
            <w:r w:rsidR="00E221E2" w:rsidRPr="00F97821">
              <w:t>3.5</w:t>
            </w:r>
          </w:p>
        </w:tc>
      </w:tr>
      <w:tr w:rsidR="00C22C9E" w:rsidRPr="002B5A2D" w14:paraId="6A2EB037" w14:textId="77777777" w:rsidTr="009A29E6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F4F576" w14:textId="5DB4DD54" w:rsidR="00C22C9E" w:rsidRPr="002B5A2D" w:rsidRDefault="00C22C9E" w:rsidP="009A6773">
            <w:pPr>
              <w:rPr>
                <w:sz w:val="24"/>
                <w:szCs w:val="24"/>
              </w:rPr>
            </w:pPr>
          </w:p>
        </w:tc>
        <w:tc>
          <w:tcPr>
            <w:tcW w:w="9639" w:type="dxa"/>
          </w:tcPr>
          <w:p w14:paraId="78798D4D" w14:textId="77777777" w:rsidR="00C22C9E" w:rsidRPr="002B5A2D" w:rsidRDefault="00C22C9E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  <w:cs/>
              </w:rPr>
            </w:pPr>
          </w:p>
        </w:tc>
      </w:tr>
    </w:tbl>
    <w:p w14:paraId="232266D9" w14:textId="77777777" w:rsidR="007C28CB" w:rsidRPr="00BE69F2" w:rsidRDefault="007C28CB" w:rsidP="002B5A2D">
      <w:pPr>
        <w:pStyle w:val="Heading5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5DC21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D05C2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6D709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เลขที่โฉนด</w:t>
            </w:r>
            <w:r w:rsidRPr="00BE69F2">
              <w:t xml:space="preserve"> Collateral Reference </w:t>
            </w:r>
            <w:r w:rsidRPr="00BE69F2">
              <w:rPr>
                <w:cs/>
              </w:rPr>
              <w:t>เป็นรหัสเดียวกับ</w:t>
            </w:r>
            <w:r w:rsidRPr="00BE69F2">
              <w:t xml:space="preserve"> Land Collateral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7F0416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5A8E1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509F9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</w:t>
            </w:r>
            <w:r w:rsidRPr="00BE69F2">
              <w:rPr>
                <w:strike/>
                <w:cs/>
              </w:rPr>
              <w:t xml:space="preserve"> </w:t>
            </w:r>
          </w:p>
          <w:p w14:paraId="0ABE013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แทนหลักประกันสำหรับอ้างอิงภายใน สง. เช่น </w:t>
            </w:r>
            <w:r w:rsidRPr="00BE69F2">
              <w:t xml:space="preserve">COL001 </w:t>
            </w:r>
            <w:r w:rsidRPr="00BE69F2">
              <w:rPr>
                <w:cs/>
              </w:rPr>
              <w:t xml:space="preserve">โดยเป็นหน่วยย่อยที่สุดที่ สง. จัดเก็บ และต้องเป็นเลขที่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ไม่ซ้ำกัน</w:t>
            </w:r>
          </w:p>
          <w:p w14:paraId="1AE6163F" w14:textId="00534154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Reference </w:t>
            </w:r>
            <w:r w:rsidRPr="00BE69F2">
              <w:rPr>
                <w:cs/>
              </w:rPr>
              <w:t>คือเลขที่จริงเพื่ออ้างอิงหลักประกัน เช่น เลขที่โฉนด</w:t>
            </w:r>
          </w:p>
        </w:tc>
      </w:tr>
    </w:tbl>
    <w:p w14:paraId="7526DB67" w14:textId="77777777" w:rsidR="0028110C" w:rsidRPr="002B5A2D" w:rsidRDefault="0028110C" w:rsidP="009A6773">
      <w:pPr>
        <w:spacing w:line="240" w:lineRule="auto"/>
        <w:rPr>
          <w:sz w:val="24"/>
          <w:szCs w:val="24"/>
        </w:rPr>
      </w:pPr>
    </w:p>
    <w:p w14:paraId="270925EB" w14:textId="53AB7EA8" w:rsidR="007C28CB" w:rsidRPr="00BE69F2" w:rsidRDefault="007C28CB" w:rsidP="002B5A2D">
      <w:pPr>
        <w:pStyle w:val="Heading5"/>
      </w:pPr>
      <w:r w:rsidRPr="00BE69F2">
        <w:t>[Land Ownership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70126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006FA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C7435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หากเจ้าของที่ดินไม่ใช่ผู้กู้ให้รายงานอย่างไร ถือว่าเป็นเจ้าของที่ดินใช่หรือไม่</w:t>
            </w:r>
          </w:p>
        </w:tc>
      </w:tr>
      <w:tr w:rsidR="00BE69F2" w:rsidRPr="00BE69F2" w14:paraId="1217583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7E445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011B34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rPr>
                <w:rFonts w:eastAsiaTheme="majorEastAsia"/>
              </w:rPr>
              <w:t>Land Ownership Flag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1 </w:t>
            </w:r>
            <w:r w:rsidRPr="00BE69F2">
              <w:rPr>
                <w:cs/>
              </w:rPr>
              <w:t>เป็นเจ้าของที่ดิน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เนื่องด้วยวัตถุประสงค์ของ ธปท. ต้องการทราบเพียงว่าเป็นสิทธิการเช่าหรือไม่ หากไม่ใช่สิทธิการเช่าให้ </w:t>
            </w:r>
            <w:r w:rsidRPr="00BE69F2">
              <w:t xml:space="preserve">= 1 </w:t>
            </w:r>
            <w:r w:rsidRPr="00BE69F2">
              <w:rPr>
                <w:cs/>
              </w:rPr>
              <w:t>ในทุกกรณี</w:t>
            </w:r>
          </w:p>
        </w:tc>
      </w:tr>
    </w:tbl>
    <w:p w14:paraId="249F7937" w14:textId="77777777" w:rsidR="007C28CB" w:rsidRPr="002B5A2D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91E32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FA00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019A8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สง. มีหลักประกัน ที่ลูกหนี้ไม่ได้เป็นเจ้าของที่ดิน และไม่ใช่สิทธิการเช่า ต้องรายงานใน </w:t>
            </w:r>
            <w:r w:rsidRPr="00BE69F2">
              <w:t xml:space="preserve">Data Entity 3.3 Land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B7C7D4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C3BB7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0FB807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ต้องรายงาน หากเจ้าของที่ดินยินยอมนำที่ดินดังกล่าวมาจำนองเป็นหลักประกันในการกู้ยืมเงินของลูกหนี้ ให้รายงาน </w:t>
            </w:r>
            <w:r w:rsidRPr="00BE69F2">
              <w:t>Land Ownership Flag = 1</w:t>
            </w:r>
            <w:r w:rsidRPr="00BE69F2">
              <w:rPr>
                <w:cs/>
              </w:rPr>
              <w:t xml:space="preserve"> (เจ้าของที่ดินอาจไม่ใช่บุคคลหรือนิติบุคคลเดียวกับผู้กู้ก็ได้)</w:t>
            </w:r>
          </w:p>
        </w:tc>
      </w:tr>
    </w:tbl>
    <w:p w14:paraId="4753A84B" w14:textId="77777777" w:rsidR="002B5A2D" w:rsidRDefault="002B5A2D">
      <w:pPr>
        <w:rPr>
          <w:rFonts w:eastAsia="Arial Unicode MS"/>
        </w:rPr>
      </w:pPr>
      <w:r>
        <w:br w:type="page"/>
      </w:r>
    </w:p>
    <w:p w14:paraId="49B6947A" w14:textId="79121F9C" w:rsidR="007C28CB" w:rsidRPr="00BE69F2" w:rsidRDefault="007C28CB" w:rsidP="002B5A2D">
      <w:pPr>
        <w:pStyle w:val="Heading5"/>
      </w:pPr>
      <w:r w:rsidRPr="00BE69F2">
        <w:lastRenderedPageBreak/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E5C45E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C6AE19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5D2C7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กรณีนี้ถ้าใช้ตำบลกระแชง จะไม่สามารถ </w:t>
            </w:r>
            <w:r w:rsidRPr="00BE69F2">
              <w:t xml:space="preserve">Mapping DOPA Location Code </w:t>
            </w:r>
            <w:r w:rsidRPr="00BE69F2">
              <w:rPr>
                <w:cs/>
              </w:rPr>
              <w:t>เพื่อรายงานได้ถูกต้อง</w:t>
            </w:r>
            <w:r w:rsidRPr="00BE69F2">
              <w:t xml:space="preserve"> </w:t>
            </w:r>
          </w:p>
          <w:p w14:paraId="307F4CD0" w14:textId="77777777" w:rsidR="007C28CB" w:rsidRPr="00BE69F2" w:rsidRDefault="007C28CB" w:rsidP="009A6773">
            <w:pPr>
              <w:pStyle w:val="ListParagraph"/>
              <w:numPr>
                <w:ilvl w:val="0"/>
                <w:numId w:val="17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สอบถามว่ากรณีแบบตำบลกระแชงต้องรายงานอย่างไร </w:t>
            </w:r>
          </w:p>
          <w:p w14:paraId="1EB285E8" w14:textId="77777777" w:rsidR="007C28CB" w:rsidRPr="00BE69F2" w:rsidRDefault="007C28CB" w:rsidP="009A6773">
            <w:pPr>
              <w:pStyle w:val="ListParagraph"/>
              <w:numPr>
                <w:ilvl w:val="0"/>
                <w:numId w:val="17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สามารถใช้แนวทางการ </w:t>
            </w:r>
            <w:r w:rsidRPr="00BE69F2">
              <w:t xml:space="preserve">Mapping </w:t>
            </w:r>
            <w:r w:rsidRPr="00BE69F2">
              <w:rPr>
                <w:cs/>
              </w:rPr>
              <w:t>ตามด้านล่างได้หรือไม่</w:t>
            </w:r>
          </w:p>
          <w:p w14:paraId="41C7CD8D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ค้นหารายละเอียดระดับ จังหวัด / อำเภอ / ตำบล</w:t>
            </w:r>
          </w:p>
          <w:p w14:paraId="292583E0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 ให้ค้นหาระดับ จังหวัด / อำเภอ</w:t>
            </w:r>
          </w:p>
          <w:p w14:paraId="1F40E033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หากไม่เจออีก ให้ค้นหาเฉพาะระดับ จังหวัด</w:t>
            </w:r>
            <w:r w:rsidRPr="00BE69F2">
              <w:t xml:space="preserve"> </w:t>
            </w:r>
          </w:p>
        </w:tc>
      </w:tr>
      <w:tr w:rsidR="00BE69F2" w:rsidRPr="00BE69F2" w14:paraId="1D32BE67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AB1AB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A2C029E" w14:textId="77777777" w:rsidR="007C28CB" w:rsidRPr="00BE69F2" w:rsidRDefault="007C28CB" w:rsidP="009A6773">
            <w:pPr>
              <w:pStyle w:val="ListParagraph"/>
              <w:numPr>
                <w:ilvl w:val="0"/>
                <w:numId w:val="17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สำหรับตำบลกระแชง ที่มีซ้ำกัน </w:t>
            </w:r>
            <w:r w:rsidRPr="00BE69F2">
              <w:t>3</w:t>
            </w:r>
            <w:r w:rsidRPr="00BE69F2">
              <w:rPr>
                <w:cs/>
              </w:rPr>
              <w:t xml:space="preserve"> จังหวัด หากไม่สามารถ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ด้วยระบบได้ ขอให้ดำเนินการแบบ </w:t>
            </w:r>
            <w:r w:rsidRPr="00BE69F2">
              <w:t xml:space="preserve">Manual </w:t>
            </w:r>
            <w:r w:rsidRPr="00BE69F2">
              <w:rPr>
                <w:cs/>
              </w:rPr>
              <w:t>ในการพิจารณาว่าหลักประกันชิ้นนั้นอยู่ในจังหวัดใด</w:t>
            </w:r>
          </w:p>
          <w:p w14:paraId="156D4D14" w14:textId="77777777" w:rsidR="007C28CB" w:rsidRPr="00BE69F2" w:rsidRDefault="007C28CB" w:rsidP="009A6773">
            <w:pPr>
              <w:pStyle w:val="ListParagraph"/>
              <w:numPr>
                <w:ilvl w:val="0"/>
                <w:numId w:val="17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กรณีที่ไม่สามารถหาตำบลเจอ อย่างเช่น ตำบลกระแซง ธปท. แนะนำว่า ขั้นตอนสุดท้ายที่จะค้นหา ควรหาด้วยจังหวัด และตำบล</w:t>
            </w:r>
            <w:r w:rsidRPr="00BE69F2">
              <w:t xml:space="preserve"> </w:t>
            </w:r>
          </w:p>
        </w:tc>
      </w:tr>
    </w:tbl>
    <w:p w14:paraId="3EBF297E" w14:textId="77777777" w:rsidR="007C28CB" w:rsidRPr="00BE69F2" w:rsidRDefault="007C28CB" w:rsidP="009A6773">
      <w:pPr>
        <w:spacing w:line="240" w:lineRule="auto"/>
        <w:rPr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DB9CEB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A7A9D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2B08C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การจัดเก็บข้อมูล จังหวัด</w:t>
            </w:r>
            <w:r w:rsidRPr="00BE69F2">
              <w:t xml:space="preserve"> </w:t>
            </w:r>
            <w:r w:rsidRPr="00BE69F2">
              <w:rPr>
                <w:cs/>
              </w:rPr>
              <w:t>อำเภอ</w:t>
            </w:r>
            <w:r w:rsidRPr="00BE69F2">
              <w:t xml:space="preserve"> </w:t>
            </w:r>
            <w:r w:rsidRPr="00BE69F2">
              <w:rPr>
                <w:cs/>
              </w:rPr>
              <w:t>ตำบล เป็นแบบข้อความ เช่น "กรุงเทพมหานคร</w:t>
            </w:r>
            <w:r w:rsidRPr="00BE69F2">
              <w:t>|</w:t>
            </w:r>
            <w:r w:rsidRPr="00BE69F2">
              <w:rPr>
                <w:cs/>
              </w:rPr>
              <w:t>ดุสิต</w:t>
            </w:r>
            <w:r w:rsidRPr="00BE69F2">
              <w:t>|</w:t>
            </w:r>
            <w:r w:rsidRPr="00BE69F2">
              <w:rPr>
                <w:cs/>
              </w:rPr>
              <w:t>บางซื่อ"</w:t>
            </w:r>
          </w:p>
          <w:p w14:paraId="72FD71B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โดยทาง สง. ใช้ "กรุงเทพมหานคร</w:t>
            </w:r>
            <w:r w:rsidRPr="00BE69F2">
              <w:t>|</w:t>
            </w:r>
            <w:r w:rsidRPr="00BE69F2">
              <w:rPr>
                <w:cs/>
              </w:rPr>
              <w:t>ดุสิต</w:t>
            </w:r>
            <w:r w:rsidRPr="00BE69F2">
              <w:t>|</w:t>
            </w:r>
            <w:r w:rsidRPr="00BE69F2">
              <w:rPr>
                <w:cs/>
              </w:rPr>
              <w:t xml:space="preserve">บางซื่อ"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กับไฟล์ </w:t>
            </w:r>
            <w:r w:rsidRPr="00BE69F2">
              <w:t xml:space="preserve">"Location Code </w:t>
            </w:r>
            <w:r w:rsidRPr="00BE69F2">
              <w:rPr>
                <w:cs/>
              </w:rPr>
              <w:t xml:space="preserve">กรมการปกครอง" ตาม </w:t>
            </w:r>
            <w:r w:rsidRPr="00BE69F2">
              <w:t>Column "</w:t>
            </w:r>
            <w:r w:rsidRPr="00BE69F2">
              <w:rPr>
                <w:cs/>
              </w:rPr>
              <w:t>จังหวัด</w:t>
            </w:r>
            <w:r w:rsidRPr="00BE69F2">
              <w:t>|</w:t>
            </w:r>
            <w:r w:rsidRPr="00BE69F2">
              <w:rPr>
                <w:cs/>
              </w:rPr>
              <w:t>อำเภอ</w:t>
            </w:r>
            <w:r w:rsidRPr="00BE69F2">
              <w:t>|</w:t>
            </w:r>
            <w:r w:rsidRPr="00BE69F2">
              <w:rPr>
                <w:cs/>
              </w:rPr>
              <w:t xml:space="preserve">ตำบล" ซึ่งไม่สามารถ </w:t>
            </w:r>
            <w:r w:rsidRPr="00BE69F2">
              <w:t xml:space="preserve">Mapping "Location Code" </w:t>
            </w:r>
            <w:r w:rsidRPr="00BE69F2">
              <w:rPr>
                <w:cs/>
              </w:rPr>
              <w:t>ออกมาได้เนื่องจาก บางซื่อไม่ได้อยู่ภายใต้ เขตดุสิต แล้ว ขอสอบถามแนวทางการรายงาน "</w:t>
            </w:r>
            <w:r w:rsidRPr="00BE69F2">
              <w:t xml:space="preserve">Location Code" </w:t>
            </w:r>
            <w:r w:rsidRPr="00BE69F2">
              <w:rPr>
                <w:cs/>
              </w:rPr>
              <w:t xml:space="preserve">ดังนี้ </w:t>
            </w:r>
          </w:p>
          <w:p w14:paraId="7FFF8F9A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กรณีที่บางข้อมูลใช้ "จังหวัด</w:t>
            </w:r>
            <w:r w:rsidRPr="00BE69F2">
              <w:t>|</w:t>
            </w:r>
            <w:r w:rsidRPr="00BE69F2">
              <w:rPr>
                <w:cs/>
              </w:rPr>
              <w:t>อำเภอ</w:t>
            </w:r>
            <w:r w:rsidRPr="00BE69F2">
              <w:t>|</w:t>
            </w:r>
            <w:r w:rsidRPr="00BE69F2">
              <w:rPr>
                <w:cs/>
              </w:rPr>
              <w:t xml:space="preserve">ตำบล"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แล้วไม่เจอ </w:t>
            </w:r>
            <w:r w:rsidRPr="00BE69F2">
              <w:t>BOT Location Code</w:t>
            </w:r>
            <w:r w:rsidRPr="00BE69F2">
              <w:rPr>
                <w:cs/>
              </w:rPr>
              <w:t xml:space="preserve"> ต้องรายงานอย่างไร</w:t>
            </w:r>
          </w:p>
          <w:p w14:paraId="0A351457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กรณีที่บางข้อมูลใช้ "จังหวัด</w:t>
            </w:r>
            <w:r w:rsidRPr="00BE69F2">
              <w:t>|</w:t>
            </w:r>
            <w:r w:rsidRPr="00BE69F2">
              <w:rPr>
                <w:cs/>
              </w:rPr>
              <w:t xml:space="preserve">อำเภอ"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แล้วไม่เจอ </w:t>
            </w:r>
            <w:r w:rsidRPr="00BE69F2">
              <w:t xml:space="preserve">BOT Location Code </w:t>
            </w:r>
            <w:r w:rsidRPr="00BE69F2">
              <w:rPr>
                <w:cs/>
              </w:rPr>
              <w:t>ต้องรายงานอย่างไร</w:t>
            </w:r>
          </w:p>
          <w:p w14:paraId="3159F7C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       เช่น กรณี จังหวัดบึงกาฬ ซึ่งเมื่อก่อนเคยเป็น อำเภอของจังหวัดหนองคาย</w:t>
            </w:r>
          </w:p>
          <w:p w14:paraId="6383E456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กรณีบางข้อมูลอาจจะไม่ได้บันทึกข้อมูล "อำเภอ</w:t>
            </w:r>
            <w:r w:rsidRPr="00BE69F2">
              <w:t>|</w:t>
            </w:r>
            <w:r w:rsidRPr="00BE69F2">
              <w:rPr>
                <w:cs/>
              </w:rPr>
              <w:t>ตำบล" มีแค่ข้อมูลจังหวัด ต้องรายงานอย่างไร</w:t>
            </w:r>
          </w:p>
        </w:tc>
      </w:tr>
      <w:tr w:rsidR="00BE69F2" w:rsidRPr="00BE69F2" w14:paraId="52C7D70B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51FCFD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0765217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ไม่ได้มีการจัดทำ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เขตการปกครองที่มีการเปลี่ยนแปลงใหม่ของจังหวัด อำเภอ ตำบล อย่างไรก็ดี ขอให้ สง. ดำเนินการปรับปรุงข้อมูล จังหวัด อำเภอ ตำบล ของลูกหนี้ให้เป็นปัจจุบัน และสอดคล้องกับ </w:t>
            </w:r>
            <w:r w:rsidRPr="00BE69F2">
              <w:t xml:space="preserve">BOT Location Code </w:t>
            </w:r>
            <w:r w:rsidRPr="00BE69F2">
              <w:rPr>
                <w:cs/>
              </w:rPr>
              <w:t>ที่ใช้อยู่ในปัจจุบัน</w:t>
            </w:r>
          </w:p>
          <w:p w14:paraId="2637F90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แนวทางในการ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สำหรับข้อมูลหลักประกันเดิมก่อน </w:t>
            </w:r>
            <w:r w:rsidRPr="00BE69F2">
              <w:t>RDT go live</w:t>
            </w:r>
          </w:p>
          <w:p w14:paraId="4C5A2025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ค้นหารายละเอียดระดับ จังหวัด / อำเภอ / ตำบล</w:t>
            </w:r>
          </w:p>
          <w:p w14:paraId="388FFCAA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หากไม่เจอให้ค้นหาระดับ อำเภอ / ตำบล</w:t>
            </w:r>
          </w:p>
          <w:p w14:paraId="06DCDBB4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หากไม่เจออีก ให้ค้นหาเฉพาะระดับ ตำบล</w:t>
            </w:r>
          </w:p>
          <w:p w14:paraId="61E548FA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ขอให้ดำเนินการอัพเดตข้อมูลให้สอดคล้องกับเขตการปกครองที่มีการเปลี่ยนแปลงใหม่ เช่น เดิม อำเภอบึงกาฬ อยู่จังหวัดหนองคาย ใหม่ ย้ายมาอยู่จังหวัดบึงกาฬ และเปลี่ยนชื่ออำเภอบึงกาฬเป็นอำเภอเมือง</w:t>
            </w:r>
          </w:p>
          <w:p w14:paraId="342D8EB0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ขอให้ดำเนินการอัพเดตให้ครบตามระดับ จังหวัด อำเภอ ตำบล กรณีมีแต่ข้อมูลจังหวัด ให้รายงานเป็นอำเภอเมืองของแต่ละจังหวัดนั้น</w:t>
            </w:r>
          </w:p>
        </w:tc>
      </w:tr>
    </w:tbl>
    <w:p w14:paraId="5791AA6B" w14:textId="77777777" w:rsidR="007C28CB" w:rsidRPr="00BE69F2" w:rsidRDefault="007C28CB" w:rsidP="009A6773">
      <w:pPr>
        <w:spacing w:line="240" w:lineRule="auto"/>
      </w:pPr>
    </w:p>
    <w:p w14:paraId="0A43BA85" w14:textId="77777777" w:rsidR="007C28CB" w:rsidRPr="00BE69F2" w:rsidRDefault="007C28CB" w:rsidP="002B5A2D">
      <w:pPr>
        <w:pStyle w:val="Heading5"/>
      </w:pPr>
      <w:r w:rsidRPr="00BE69F2">
        <w:t>[Land Area]</w:t>
      </w:r>
    </w:p>
    <w:tbl>
      <w:tblPr>
        <w:tblStyle w:val="PlainTable2"/>
        <w:tblW w:w="970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134"/>
      </w:tblGrid>
      <w:tr w:rsidR="00BE69F2" w:rsidRPr="00BE69F2" w14:paraId="6BEECE28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572627" w14:textId="77777777" w:rsidR="007C28CB" w:rsidRPr="00BE69F2" w:rsidRDefault="007C28CB" w:rsidP="009A6773">
            <w:pPr>
              <w:ind w:left="-108" w:right="-111"/>
              <w:rPr>
                <w:b w:val="0"/>
                <w:bCs w:val="0"/>
                <w:caps/>
              </w:rPr>
            </w:pPr>
            <w:r w:rsidRPr="00BE69F2">
              <w:t xml:space="preserve">  Q1</w:t>
            </w:r>
          </w:p>
        </w:tc>
        <w:tc>
          <w:tcPr>
            <w:tcW w:w="9134" w:type="dxa"/>
            <w:shd w:val="clear" w:color="auto" w:fill="F2F2F2" w:themeFill="background1" w:themeFillShade="F2"/>
          </w:tcPr>
          <w:p w14:paraId="215F9BF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หากเป็นสิทธิการเช่า ‘เนื้อที่ดินของเอกสารสิทธิ์ที่ให้เช่า’ หรือเป็น ‘เนื้อที่ดินที่ทำการเช่าตามสัญญา’ เช่นที่ดิน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ไร่ แต่เป็นสิทธิการเช่า </w:t>
            </w:r>
            <w:r w:rsidRPr="00BE69F2">
              <w:t xml:space="preserve">1 </w:t>
            </w:r>
            <w:r w:rsidRPr="00BE69F2">
              <w:rPr>
                <w:cs/>
              </w:rPr>
              <w:t>ไร่  สง. ต้องรายงานที่ ‘</w:t>
            </w:r>
            <w:r w:rsidRPr="00BE69F2">
              <w:t xml:space="preserve">3 </w:t>
            </w:r>
            <w:r w:rsidRPr="00BE69F2">
              <w:rPr>
                <w:cs/>
              </w:rPr>
              <w:t>ไร่’ หรือ ‘</w:t>
            </w:r>
            <w:r w:rsidRPr="00BE69F2">
              <w:t xml:space="preserve">1 </w:t>
            </w:r>
            <w:r w:rsidRPr="00BE69F2">
              <w:rPr>
                <w:cs/>
              </w:rPr>
              <w:t>ไร่’</w:t>
            </w:r>
          </w:p>
        </w:tc>
      </w:tr>
      <w:tr w:rsidR="00BE69F2" w:rsidRPr="00BE69F2" w14:paraId="256C2AB6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67D1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134" w:type="dxa"/>
          </w:tcPr>
          <w:p w14:paraId="00E3276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ให้รายงานตามสัญญาเช่า คือ </w:t>
            </w:r>
            <w:r w:rsidRPr="00BE69F2">
              <w:t xml:space="preserve">1 </w:t>
            </w:r>
            <w:r w:rsidRPr="00BE69F2">
              <w:rPr>
                <w:cs/>
              </w:rPr>
              <w:t>ไร่</w:t>
            </w:r>
          </w:p>
        </w:tc>
      </w:tr>
    </w:tbl>
    <w:p w14:paraId="41AF3EBE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B06CDF5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55" w:name="_Toc116162470"/>
      <w:bookmarkStart w:id="156" w:name="_Toc207049943"/>
      <w:r w:rsidRPr="00BE69F2">
        <w:lastRenderedPageBreak/>
        <w:t>3</w:t>
      </w:r>
      <w:r w:rsidRPr="00BE69F2">
        <w:rPr>
          <w:cs/>
        </w:rPr>
        <w:t>.</w:t>
      </w:r>
      <w:r w:rsidRPr="00BE69F2">
        <w:t>4 Building</w:t>
      </w:r>
      <w:r w:rsidRPr="00BE69F2">
        <w:rPr>
          <w:cs/>
        </w:rPr>
        <w:t xml:space="preserve"> (</w:t>
      </w:r>
      <w:r w:rsidRPr="00BE69F2">
        <w:t>DER_BLD</w:t>
      </w:r>
      <w:r w:rsidRPr="00BE69F2">
        <w:rPr>
          <w:cs/>
        </w:rPr>
        <w:t>)</w:t>
      </w:r>
      <w:bookmarkEnd w:id="155"/>
      <w:bookmarkEnd w:id="156"/>
    </w:p>
    <w:p w14:paraId="4F182ABC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C889C3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2C5C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E6153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โครงการบ้านจัดสรรให้รายงานอย่างไร</w:t>
            </w:r>
          </w:p>
        </w:tc>
      </w:tr>
      <w:tr w:rsidR="00BE69F2" w:rsidRPr="00BE69F2" w14:paraId="5DCC3032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59F32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263E81B" w14:textId="7FE1D078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 ผู้กู้เป็นผู้พัฒนาโครงการบ้านจัดสรรเพื่อจำหน่าย ให้รายงานเป็นหลักประกัน</w:t>
            </w:r>
            <w:r w:rsidRPr="00BE69F2">
              <w:t xml:space="preserve"> Collateral Type </w:t>
            </w:r>
            <w:r w:rsidRPr="00BE69F2">
              <w:rPr>
                <w:cs/>
              </w:rPr>
              <w:t>2001200016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กลุ่มของที่ดินและ/ หรือสิ่งปลูกสร้าง ภายใต้หมวดอสังหาริมทรัพย์ โดยไม่ต้องรายงาน </w:t>
            </w:r>
            <w:r w:rsidRPr="00BE69F2">
              <w:t>Data Entity 3.2 Collateral x Id 3.3 Land 3.4 Building</w:t>
            </w:r>
            <w:r w:rsidRPr="00BE69F2">
              <w:rPr>
                <w:cs/>
              </w:rPr>
              <w:t xml:space="preserve"> และ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>Real Estate Relationship</w:t>
            </w:r>
            <w:r w:rsidRPr="00BE69F2">
              <w:rPr>
                <w:cs/>
              </w:rPr>
              <w:t xml:space="preserve"> แต่รายงาน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="0028110C">
              <w:t>3</w:t>
            </w:r>
            <w:r w:rsidRPr="00BE69F2">
              <w:rPr>
                <w:cs/>
              </w:rPr>
              <w:t xml:space="preserve"> ที่เกี่ยวข้อง</w:t>
            </w:r>
          </w:p>
        </w:tc>
      </w:tr>
    </w:tbl>
    <w:p w14:paraId="68E9473E" w14:textId="77777777" w:rsidR="0028110C" w:rsidRDefault="0028110C" w:rsidP="009A6773">
      <w:pPr>
        <w:spacing w:line="240" w:lineRule="auto"/>
      </w:pPr>
    </w:p>
    <w:p w14:paraId="7D61C693" w14:textId="05F37C04" w:rsidR="007C28CB" w:rsidRPr="00BE69F2" w:rsidRDefault="007C28CB" w:rsidP="002B5A2D">
      <w:pPr>
        <w:pStyle w:val="Heading5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82D7A3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0C027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C876D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เลขที่ของบ้าน โรงงาน และห้องชุด ใช้รายงานเป็น</w:t>
            </w:r>
            <w:r w:rsidRPr="00BE69F2">
              <w:t xml:space="preserve"> Collateral Id 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2F6A51DB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976C64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52632E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สิ่งดังกล่าวเรียกว่า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ทั้งนี้ เลขที่บ้าน โรงงาน ไม่ต้องรายงานใน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แต่ห้องชุดต้องรายงาน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ด้วย </w:t>
            </w:r>
            <w:r w:rsidRPr="00BE69F2">
              <w:t>Collateral Reference Type 2001000002</w:t>
            </w:r>
            <w:r w:rsidRPr="00BE69F2">
              <w:rPr>
                <w:cs/>
              </w:rPr>
              <w:t xml:space="preserve"> 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 xml:space="preserve">. </w:t>
            </w:r>
            <w:r w:rsidRPr="00BE69F2">
              <w:t xml:space="preserve">2) </w:t>
            </w:r>
            <w:r w:rsidRPr="00BE69F2">
              <w:rPr>
                <w:cs/>
              </w:rPr>
              <w:t xml:space="preserve">ทั้งนี้ ให้อ้างอิงรายการ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ว่าต้องรายงาน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ของหลักประกันประเภทใดบ้าง</w:t>
            </w:r>
          </w:p>
          <w:p w14:paraId="757BF4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  <w:cs/>
              </w:rPr>
              <w:t xml:space="preserve">สำหรับ </w:t>
            </w:r>
            <w:r w:rsidRPr="00BE69F2">
              <w:rPr>
                <w:spacing w:val="-6"/>
              </w:rPr>
              <w:t xml:space="preserve">Collateral Id </w:t>
            </w:r>
            <w:r w:rsidRPr="00BE69F2">
              <w:rPr>
                <w:spacing w:val="-6"/>
                <w:cs/>
              </w:rPr>
              <w:t xml:space="preserve">คือ เลขที่อ้างหลักประกันของ สง. ในระดับหน่วยย่อยที่สุดที่ สง. จัดเก็บ และต้องเป็นเลขที่ </w:t>
            </w:r>
            <w:r w:rsidRPr="00BE69F2">
              <w:rPr>
                <w:spacing w:val="-6"/>
              </w:rPr>
              <w:t xml:space="preserve">Unique </w:t>
            </w:r>
            <w:r w:rsidRPr="00BE69F2">
              <w:rPr>
                <w:spacing w:val="-6"/>
                <w:cs/>
              </w:rPr>
              <w:t>ไม่ซ้ำกัน</w:t>
            </w:r>
          </w:p>
        </w:tc>
      </w:tr>
    </w:tbl>
    <w:p w14:paraId="1CD31734" w14:textId="77777777" w:rsidR="007C28CB" w:rsidRPr="00BE69F2" w:rsidRDefault="007C28CB" w:rsidP="009A6773">
      <w:pPr>
        <w:spacing w:line="240" w:lineRule="auto"/>
      </w:pPr>
    </w:p>
    <w:p w14:paraId="692DD4CB" w14:textId="77777777" w:rsidR="007C28CB" w:rsidRPr="00BE69F2" w:rsidRDefault="007C28CB" w:rsidP="002B5A2D">
      <w:pPr>
        <w:pStyle w:val="Heading5"/>
      </w:pPr>
      <w:r w:rsidRPr="00BE69F2">
        <w:t>[Property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F55346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E4964B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A9625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>Property Type 2</w:t>
            </w:r>
            <w:r w:rsidRPr="00BE69F2">
              <w:rPr>
                <w:cs/>
              </w:rPr>
              <w:t xml:space="preserve"> ประเภท</w:t>
            </w:r>
            <w:r w:rsidRPr="00BE69F2">
              <w:t xml:space="preserve"> </w:t>
            </w:r>
            <w:r w:rsidRPr="00BE69F2">
              <w:rPr>
                <w:cs/>
              </w:rPr>
              <w:t>นิคมอุตสาหกรรม</w:t>
            </w:r>
            <w:r w:rsidRPr="00BE69F2">
              <w:t xml:space="preserve"> </w:t>
            </w:r>
            <w:r w:rsidRPr="00BE69F2">
              <w:rPr>
                <w:cs/>
              </w:rPr>
              <w:t>และ</w:t>
            </w:r>
            <w:r w:rsidRPr="00BE69F2">
              <w:t xml:space="preserve"> Mixed-use </w:t>
            </w:r>
          </w:p>
          <w:p w14:paraId="7D2ECE10" w14:textId="77777777" w:rsidR="007C28CB" w:rsidRPr="00BE69F2" w:rsidRDefault="007C28CB" w:rsidP="009A6773">
            <w:pPr>
              <w:pStyle w:val="ListParagraph"/>
              <w:numPr>
                <w:ilvl w:val="0"/>
                <w:numId w:val="18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pacing w:val="-6"/>
                <w:kern w:val="16"/>
              </w:rPr>
            </w:pPr>
            <w:r w:rsidRPr="00BE69F2">
              <w:rPr>
                <w:cs/>
              </w:rPr>
              <w:t xml:space="preserve">โดยปกติแล้วหากว่าลูกค้าต้องการกู้เพื่อทำโครงการขนาดใหญ่ เช่น นิคมอุตสาหกรรม หรือ </w:t>
            </w:r>
            <w:r w:rsidRPr="00BE69F2">
              <w:t xml:space="preserve">Mixed-use </w:t>
            </w:r>
            <w:r w:rsidRPr="00BE69F2">
              <w:rPr>
                <w:cs/>
              </w:rPr>
              <w:t>ในช่วงก่อนการก่อสร้าง จะนำโฉนดแปลงที่ดินมาเป็นหลักประกัน ดังนั้น หลักประกันจะเป็นที่ดิน และเมื่อมีการ</w:t>
            </w:r>
            <w:r w:rsidRPr="00BE69F2">
              <w:rPr>
                <w:spacing w:val="-6"/>
                <w:kern w:val="16"/>
                <w:cs/>
              </w:rPr>
              <w:t xml:space="preserve">ก่อสร้างไปแล้วบางส่วน มีการจดจำนองตัวอาคารเพิ่มเติม จึงจะมีการระบุหลักประกัน ตามแต่ละประเภทชิ้นทรัพย์ </w:t>
            </w:r>
          </w:p>
          <w:p w14:paraId="07A444F0" w14:textId="77777777" w:rsidR="007C28CB" w:rsidRPr="00BE69F2" w:rsidRDefault="007C28CB" w:rsidP="009A6773">
            <w:pPr>
              <w:pStyle w:val="ListParagraph"/>
              <w:numPr>
                <w:ilvl w:val="0"/>
                <w:numId w:val="18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หากต้องการให้รายงานเป็นโครงการที่อยู่ในนิคมอุตสาหกรรม หรือ </w:t>
            </w:r>
            <w:r w:rsidRPr="00BE69F2">
              <w:t xml:space="preserve">Mixed-use </w:t>
            </w:r>
            <w:r w:rsidRPr="00BE69F2">
              <w:rPr>
                <w:cs/>
              </w:rPr>
              <w:t xml:space="preserve">ก็จะไม่เห็นข้อมูลตัวโครงสร้างอาคารจริง </w:t>
            </w:r>
          </w:p>
        </w:tc>
      </w:tr>
      <w:tr w:rsidR="00BE69F2" w:rsidRPr="00BE69F2" w14:paraId="64BB4619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88851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16682F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หากผู้กู้ </w:t>
            </w:r>
            <w:r w:rsidRPr="00BE69F2">
              <w:t>(</w:t>
            </w:r>
            <w:r w:rsidRPr="00BE69F2">
              <w:rPr>
                <w:cs/>
              </w:rPr>
              <w:t>นาย ก</w:t>
            </w:r>
            <w:r w:rsidRPr="00BE69F2">
              <w:t xml:space="preserve">) </w:t>
            </w:r>
            <w:r w:rsidRPr="00BE69F2">
              <w:rPr>
                <w:cs/>
              </w:rPr>
              <w:t>นำเงินไปพัฒนานิคมอุตสาหกรรม เช่น วางระบบน้ำ ระบบไฟฟ้า ให้กับโรงงานต่าง ๆ ในนิคมอุตสาหกรรม ให้รายงาน</w:t>
            </w:r>
            <w:r w:rsidRPr="00BE69F2">
              <w:t xml:space="preserve"> Property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2004000009 </w:t>
            </w:r>
            <w:r w:rsidRPr="00BE69F2">
              <w:rPr>
                <w:cs/>
              </w:rPr>
              <w:t xml:space="preserve">นิคมอุตสาหกรรม และหากต่อมามีผู้กู้อีกราย </w:t>
            </w:r>
            <w:r w:rsidRPr="00BE69F2">
              <w:t>(</w:t>
            </w:r>
            <w:r w:rsidRPr="00BE69F2">
              <w:rPr>
                <w:cs/>
              </w:rPr>
              <w:t>นาย ข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กู้เงินเพื่อไปสร้างโรงงานในนิคมอุตสาหกรรมให้รายงาน </w:t>
            </w:r>
            <w:r w:rsidRPr="00BE69F2">
              <w:t xml:space="preserve">Property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2004000008 </w:t>
            </w:r>
            <w:r w:rsidRPr="00BE69F2">
              <w:rPr>
                <w:cs/>
              </w:rPr>
              <w:t xml:space="preserve">โรงงาน คลังสินค้า โดยหลักประกันของผู้กู้นาย ก ก็คงไว้เช่นเดิมไม่ต้องแตกย่อยรายละเอียด โดยหากเป็นนิคมอุตสาหกรรม ให้รายงาน </w:t>
            </w:r>
            <w:r w:rsidRPr="00BE69F2">
              <w:t xml:space="preserve">Data Element Number of Floor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  <w:r w:rsidRPr="00BE69F2">
              <w:rPr>
                <w:cs/>
              </w:rPr>
              <w:t xml:space="preserve"> และรายงาน </w:t>
            </w:r>
            <w:r w:rsidRPr="0048479C">
              <w:t xml:space="preserve">Area Utilization </w:t>
            </w:r>
            <w:r w:rsidRPr="0048479C">
              <w:rPr>
                <w:cs/>
              </w:rPr>
              <w:t xml:space="preserve">เป็น </w:t>
            </w:r>
            <w:r w:rsidRPr="0048479C">
              <w:t>0.01</w:t>
            </w:r>
            <w:r w:rsidRPr="00BE69F2">
              <w:t xml:space="preserve"> </w:t>
            </w:r>
          </w:p>
        </w:tc>
      </w:tr>
    </w:tbl>
    <w:p w14:paraId="7F7D1D6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FE7ADC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DDB69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B34F8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ขอความหมายเพิ่มเติม "นิคมอุตสาหกรรม" ว่าต้องรายงานอะไร โดย สง. มองว่านิคมอุตสาหกรรม คือ ขายที่ดินในนิคมอุตสาหกรรม ให้ไปสร้างโรงงาน หรือ คลังสินค้า</w:t>
            </w:r>
          </w:p>
        </w:tc>
      </w:tr>
      <w:tr w:rsidR="00BE69F2" w:rsidRPr="00BE69F2" w14:paraId="4A328E89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BBFFB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24E1FB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นิคมอุตสาหกรรม ใช้สำหรับผู้ที่กู้เงินเพื่อไปพัฒนาโครงการนิคมอุตสาหกรรม แตกต่างจากขายที่ดินปกติ คือ </w:t>
            </w:r>
          </w:p>
          <w:p w14:paraId="2A23A292" w14:textId="77777777" w:rsidR="007C28CB" w:rsidRPr="00BE69F2" w:rsidRDefault="007C28CB" w:rsidP="009A6773">
            <w:pPr>
              <w:pStyle w:val="ListParagraph"/>
              <w:numPr>
                <w:ilvl w:val="0"/>
                <w:numId w:val="1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มีโครงสร้างพื้นฐาน เช่น ระบบป้องกันน้ำท่วม </w:t>
            </w:r>
          </w:p>
          <w:p w14:paraId="342094E1" w14:textId="77777777" w:rsidR="007C28CB" w:rsidRPr="00BE69F2" w:rsidRDefault="007C28CB" w:rsidP="009A6773">
            <w:pPr>
              <w:pStyle w:val="ListParagraph"/>
              <w:numPr>
                <w:ilvl w:val="0"/>
                <w:numId w:val="1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ได้สิทธิประโยชน์จากหน่วยงานรัฐ เช่น การส่งเสริมการลงทุน สิทธิประโยชน์ทางภาษี</w:t>
            </w:r>
          </w:p>
          <w:p w14:paraId="60FC4D6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สำหรับการกู้เงินเพื่อไปซื้อโรงงานที่ตั้งอยู่ในนิคมอุตสาหกรรม ให้รายงาน</w:t>
            </w:r>
            <w:r w:rsidRPr="00BE69F2">
              <w:t xml:space="preserve"> Property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2004000008 </w:t>
            </w:r>
            <w:r w:rsidRPr="00BE69F2">
              <w:rPr>
                <w:cs/>
              </w:rPr>
              <w:t>โรงงาน คลังสินค้า</w:t>
            </w:r>
          </w:p>
        </w:tc>
      </w:tr>
    </w:tbl>
    <w:p w14:paraId="1092EBF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DD625E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74616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C9054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หลักประกันที่มีสิ่งปลูกสร้าง เช่น อาคารจอดรถ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ร้านอาหาร ต้องรายงานใน </w:t>
            </w:r>
            <w:r w:rsidRPr="00BE69F2">
              <w:t xml:space="preserve">Property Type Code </w:t>
            </w:r>
            <w:r w:rsidRPr="00BE69F2">
              <w:rPr>
                <w:cs/>
              </w:rPr>
              <w:t>อะไร</w:t>
            </w:r>
          </w:p>
        </w:tc>
      </w:tr>
      <w:tr w:rsidR="00BE69F2" w:rsidRPr="00BE69F2" w14:paraId="28703EF2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13929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1EC11B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สิ่งปลูกสร้างอื่น ๆ ที่ไม่ใช่ที่ดิน หรืออาคารปลูกสร้างให้รายงาน</w:t>
            </w:r>
            <w:r w:rsidRPr="00BE69F2">
              <w:t xml:space="preserve"> Collateral type 2001200008</w:t>
            </w:r>
            <w:r w:rsidRPr="00BE69F2">
              <w:rPr>
                <w:cs/>
              </w:rPr>
              <w:t xml:space="preserve"> อื่น ๆ ที่เกี่ยวกับที่ดินและสิ่งปลูกสร้าง 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และไม่ต้องรายงานใน </w:t>
            </w:r>
            <w:r w:rsidRPr="00BE69F2">
              <w:t>Data Entity 3.4 Building</w:t>
            </w:r>
          </w:p>
        </w:tc>
      </w:tr>
    </w:tbl>
    <w:p w14:paraId="752B9CDB" w14:textId="77777777" w:rsidR="007C28CB" w:rsidRPr="00BE69F2" w:rsidRDefault="007C28CB" w:rsidP="002B5A2D">
      <w:pPr>
        <w:pStyle w:val="Heading5"/>
      </w:pPr>
      <w:r w:rsidRPr="00BE69F2">
        <w:lastRenderedPageBreak/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A22376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2D80A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DAE8E9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หากข้อมูลจากเอกสารฉบับจริงไม่ตรงกับข้อมูล </w:t>
            </w:r>
            <w:r w:rsidRPr="00BE69F2">
              <w:t>DOPA</w:t>
            </w:r>
            <w:r w:rsidRPr="00BE69F2">
              <w:rPr>
                <w:cs/>
              </w:rPr>
              <w:t xml:space="preserve"> </w:t>
            </w:r>
            <w:r w:rsidRPr="00BE69F2">
              <w:t>Location Code</w:t>
            </w:r>
            <w:r w:rsidRPr="00BE69F2">
              <w:rPr>
                <w:cs/>
              </w:rPr>
              <w:t xml:space="preserve"> หรือ </w:t>
            </w:r>
            <w:r w:rsidRPr="00BE69F2">
              <w:t>DOL Location Code</w:t>
            </w:r>
            <w:r w:rsidRPr="00BE69F2">
              <w:rPr>
                <w:cs/>
              </w:rPr>
              <w:t xml:space="preserve"> จะรายงานอย่างไร เนื่องจากปัจจุบันผู้ประเมินราคาระบุข้อมูลตามหน้าเอกสารสิทธิ์จริง ซึ่งอาจจะไม่ตรงกับ </w:t>
            </w:r>
            <w:r w:rsidRPr="00BE69F2">
              <w:t xml:space="preserve">DOPA Location </w:t>
            </w:r>
            <w:r w:rsidRPr="00BE69F2">
              <w:rPr>
                <w:cs/>
              </w:rPr>
              <w:t xml:space="preserve">หรือ </w:t>
            </w:r>
            <w:r w:rsidRPr="00BE69F2">
              <w:t>DOL</w:t>
            </w:r>
            <w:r w:rsidRPr="00BE69F2">
              <w:rPr>
                <w:cs/>
              </w:rPr>
              <w:t xml:space="preserve"> </w:t>
            </w:r>
            <w:r w:rsidRPr="00BE69F2">
              <w:t>Location</w:t>
            </w:r>
          </w:p>
        </w:tc>
      </w:tr>
      <w:tr w:rsidR="00BE69F2" w:rsidRPr="00BE69F2" w14:paraId="4334769F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37141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30ADFB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ขอให้ปรับปรุงข้อมูลให้สามารถรายงานรหัส </w:t>
            </w:r>
            <w:r w:rsidRPr="00BE69F2">
              <w:t xml:space="preserve">DOPA </w:t>
            </w:r>
            <w:r w:rsidRPr="00BE69F2">
              <w:rPr>
                <w:cs/>
              </w:rPr>
              <w:t xml:space="preserve">หรือ </w:t>
            </w:r>
            <w:r w:rsidRPr="00BE69F2">
              <w:t>DOL Location Code</w:t>
            </w:r>
            <w:r w:rsidRPr="00BE69F2">
              <w:rPr>
                <w:cs/>
              </w:rPr>
              <w:t xml:space="preserve"> ได้ตามที่กำหนด</w:t>
            </w:r>
          </w:p>
        </w:tc>
      </w:tr>
    </w:tbl>
    <w:p w14:paraId="4EB78C20" w14:textId="77777777" w:rsidR="007C28CB" w:rsidRPr="00BE69F2" w:rsidRDefault="007C28CB" w:rsidP="009A6773">
      <w:pPr>
        <w:spacing w:line="240" w:lineRule="auto"/>
      </w:pPr>
    </w:p>
    <w:p w14:paraId="728783B6" w14:textId="77777777" w:rsidR="007C28CB" w:rsidRPr="00BE69F2" w:rsidRDefault="007C28CB" w:rsidP="002B5A2D">
      <w:pPr>
        <w:pStyle w:val="Heading5"/>
      </w:pPr>
      <w:r w:rsidRPr="00BE69F2">
        <w:t>[Developer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FE210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D4C00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D7770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หากไม่ทราบ </w:t>
            </w:r>
            <w:r w:rsidRPr="00BE69F2">
              <w:t xml:space="preserve">Developer Type </w:t>
            </w:r>
            <w:r w:rsidRPr="00BE69F2">
              <w:rPr>
                <w:cs/>
              </w:rPr>
              <w:t>เช่น อาคารนั้นสร้างเสร็จมานานแล้วจะรายงานอย่างไร</w:t>
            </w:r>
          </w:p>
        </w:tc>
      </w:tr>
      <w:tr w:rsidR="00BE69F2" w:rsidRPr="00BE69F2" w14:paraId="2657C8DD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451EE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9C00B5E" w14:textId="77777777" w:rsidR="007C28CB" w:rsidRPr="0028110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28110C">
              <w:rPr>
                <w:spacing w:val="-4"/>
                <w:cs/>
              </w:rPr>
              <w:t xml:space="preserve">ข้อมูลของสัญญาเดิม ณ วันที่เริ่มรายงาน </w:t>
            </w:r>
            <w:r w:rsidRPr="0028110C">
              <w:rPr>
                <w:spacing w:val="-4"/>
              </w:rPr>
              <w:t xml:space="preserve">RDT Credit </w:t>
            </w:r>
            <w:r w:rsidRPr="0028110C">
              <w:rPr>
                <w:spacing w:val="-4"/>
                <w:cs/>
              </w:rPr>
              <w:t xml:space="preserve">ให้รายงาน </w:t>
            </w:r>
            <w:r w:rsidRPr="0028110C">
              <w:rPr>
                <w:spacing w:val="-4"/>
              </w:rPr>
              <w:t xml:space="preserve">Developer type 2001800003 </w:t>
            </w:r>
            <w:r w:rsidRPr="0028110C">
              <w:rPr>
                <w:spacing w:val="-4"/>
                <w:cs/>
              </w:rPr>
              <w:t>ผู้พัฒนาอสังหาริมทรัพย์ทั่วไป</w:t>
            </w:r>
          </w:p>
          <w:p w14:paraId="7780E1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สำหรับข้อมูลของสัญญาใหม่จะต้องสามารถรายงาน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>ตามที่ ธปท. กำหนด</w:t>
            </w:r>
          </w:p>
        </w:tc>
      </w:tr>
    </w:tbl>
    <w:p w14:paraId="10C1865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D134B5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4BE9C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A549B9C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หากหลักประกันเป็นโครงการจัดสรรเก่า (อายุโครงการ </w:t>
            </w:r>
            <w:r w:rsidRPr="00BE69F2">
              <w:t>20-30</w:t>
            </w:r>
            <w:r w:rsidRPr="00BE69F2">
              <w:rPr>
                <w:cs/>
              </w:rPr>
              <w:t xml:space="preserve"> ปี) ที่มีการซื้อ-ขายเปลี่ยนมือจากบุคคลสู่บุคคลจะต้องมีข้อมูลผู้พัฒนาโครงการหรือไม่ </w:t>
            </w:r>
          </w:p>
          <w:p w14:paraId="7AE2968C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Developer Type </w:t>
            </w:r>
            <w:r w:rsidRPr="00BE69F2">
              <w:rPr>
                <w:cs/>
              </w:rPr>
              <w:t>หมายถึง ผู้พัฒนาโครงการจัดสรร ที่ดินพร้อมสิ่งปลูกสร้างและขายให้ลูกค้า หรือ ลูกค้าซื้อที่ดินของตนเอง แต่สั่งจ้าง บมจ. มาสร้างอาคารในที่ดิน</w:t>
            </w:r>
          </w:p>
          <w:p w14:paraId="61B661C2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บริษัทผู้พัฒนาดังกล่าว ไม่ได้อยู่ในข่ายของ บมจ. แต่ถูกถือหุ้นโดย บมจ.</w:t>
            </w:r>
            <w:r w:rsidRPr="00BE69F2">
              <w:t xml:space="preserve"> 100%</w:t>
            </w:r>
            <w:r w:rsidRPr="00BE69F2">
              <w:rPr>
                <w:cs/>
              </w:rPr>
              <w:t xml:space="preserve"> จะเข้าข่ายเป็นผู้พัฒนาใน</w:t>
            </w:r>
            <w:r w:rsidRPr="00BE69F2">
              <w:t xml:space="preserve"> SET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0662D4A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DFC67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3CCA9DA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ข้อมูลของสัญญาเดิม ณ วันที่เริ่มรายงาน </w:t>
            </w:r>
            <w:r w:rsidRPr="00BE69F2">
              <w:t xml:space="preserve">RDT Credit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Developer type 2001800003 </w:t>
            </w:r>
            <w:r w:rsidRPr="00BE69F2">
              <w:rPr>
                <w:cs/>
              </w:rPr>
              <w:t xml:space="preserve">ผู้พัฒนาอสังหาริมทรัพย์ทั่วไป สำหรับข้อมูลของสัญญาใหม่จะต้องสามารถรายงาน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>ตามที่ ธปท. กำหนด</w:t>
            </w:r>
          </w:p>
          <w:p w14:paraId="6D9CF113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Developer Type </w:t>
            </w:r>
            <w:r w:rsidRPr="00BE69F2">
              <w:rPr>
                <w:cs/>
              </w:rPr>
              <w:t>จะรายงานเฉพาะผู้พัฒนาโครงการจัดสรร ที่ดินพร้อมสิ่งปลูกสร้างและขายให้ลูกค้า</w:t>
            </w:r>
          </w:p>
          <w:p w14:paraId="38D960C9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 นับเฉพาะผู้พัฒนาโครงการโดยตรงเท่านั้น</w:t>
            </w:r>
          </w:p>
        </w:tc>
      </w:tr>
    </w:tbl>
    <w:p w14:paraId="188548D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6EED15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4813B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29CC8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ข้อมูลสถานะของ </w:t>
            </w:r>
            <w:r w:rsidRPr="00BE69F2">
              <w:t xml:space="preserve">Developer Type </w:t>
            </w:r>
            <w:r w:rsidRPr="00BE69F2">
              <w:rPr>
                <w:cs/>
              </w:rPr>
              <w:t>ณ วันที่ยื่นกู้ และได้บันทึกข้อมูลเข้าระบบแล้ว กับสถานะปัจจุบันไม่ตรงกัน ทาง ธปท. อาจได้ข้อมูลที่ไม่ได้เป็นปัจจุบัน เช่น</w:t>
            </w:r>
          </w:p>
          <w:p w14:paraId="5298C1A5" w14:textId="77777777" w:rsidR="007C28CB" w:rsidRPr="00BE69F2" w:rsidRDefault="007C28CB" w:rsidP="009A6773">
            <w:pPr>
              <w:pStyle w:val="ListParagraph"/>
              <w:numPr>
                <w:ilvl w:val="0"/>
                <w:numId w:val="18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ข้อมูลในอดีตอาจเคยเป็นบริษัทจดทะเบียนในตลาดหลักทรัพย์ แต่ปัจจุบันได้ปิดไปแล้ว </w:t>
            </w:r>
          </w:p>
          <w:p w14:paraId="4949A5EA" w14:textId="77777777" w:rsidR="007C28CB" w:rsidRPr="00BE69F2" w:rsidRDefault="007C28CB" w:rsidP="009A6773">
            <w:pPr>
              <w:pStyle w:val="ListParagraph"/>
              <w:numPr>
                <w:ilvl w:val="0"/>
                <w:numId w:val="18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บริษัทอาจจะเพิ่งเข้าจดทะเบียนในตลาดแต่ว่าวันที่ลูกค้าได้นำหลักประกันมาวาง บริษัทยังไม่ได้อยู่ในตลาดหลักทรัพย์ควรรายงานอย่างไร</w:t>
            </w:r>
          </w:p>
        </w:tc>
      </w:tr>
      <w:tr w:rsidR="00BE69F2" w:rsidRPr="00BE69F2" w14:paraId="17841D7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8A07C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0D58821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ที่กำหนด ณ วันที่ยื่นกู้ แต่หากมีการเปลี่ยนแปลงไม่ต้อง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เข้ามา เนื่องจาก ธปท. จะใช้ในมุมมองของการวิเคราะห์การฟื้นตัวของธุรกิจอสังหาฯ ว่าเป็นแบบ </w:t>
            </w:r>
            <w:r w:rsidRPr="00BE69F2">
              <w:t xml:space="preserve">Broad-based </w:t>
            </w:r>
            <w:r w:rsidRPr="00BE69F2">
              <w:rPr>
                <w:cs/>
              </w:rPr>
              <w:t>หรือกระจุกตัวใน บมจ. เป็นต้น</w:t>
            </w:r>
          </w:p>
        </w:tc>
      </w:tr>
    </w:tbl>
    <w:p w14:paraId="426B98B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75898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CEF5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A873F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หากเป็นกลุ่มบริษัทมหาชน ที่มีบริษัทลูกเป็นผู้พัฒนาโครงการอสังหาริมทรัพย์ แต่ตัว บริษัทลูก ไม่ได้จดทะเบียนบน </w:t>
            </w:r>
            <w:r w:rsidRPr="00BE69F2">
              <w:t xml:space="preserve">SET/MAI </w:t>
            </w:r>
            <w:r w:rsidRPr="00BE69F2">
              <w:rPr>
                <w:cs/>
              </w:rPr>
              <w:t>ควรรายงานตาม บริษัทลูก หรือ บริษัทแม่ เช่น บริษัทแม่ คือ บมจ. อนันดา ดี</w:t>
            </w:r>
            <w:proofErr w:type="spellStart"/>
            <w:r w:rsidRPr="00BE69F2">
              <w:rPr>
                <w:cs/>
              </w:rPr>
              <w:t>เวลล</w:t>
            </w:r>
            <w:proofErr w:type="spellEnd"/>
            <w:r w:rsidRPr="00BE69F2">
              <w:rPr>
                <w:cs/>
              </w:rPr>
              <w:t>อปเม้นท์ แต่ บริษัทลูก คือ บจ. ไอดีโอ้ คอนโด วัน</w:t>
            </w:r>
          </w:p>
        </w:tc>
      </w:tr>
      <w:tr w:rsidR="00BE69F2" w:rsidRPr="00BE69F2" w14:paraId="7936E18C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29956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195551F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 xml:space="preserve">ให้สอดคล้องกับบริษัทลูก </w:t>
            </w:r>
            <w:r w:rsidRPr="00BE69F2">
              <w:t>(</w:t>
            </w:r>
            <w:r w:rsidRPr="00BE69F2">
              <w:rPr>
                <w:cs/>
              </w:rPr>
              <w:t>ยึดตามบริษัทที่ดำเนินการพัฒนาโครงการของหลักประกันชิ้นนั้น)</w:t>
            </w:r>
          </w:p>
        </w:tc>
      </w:tr>
    </w:tbl>
    <w:p w14:paraId="4977B01E" w14:textId="75E1462C" w:rsidR="0028110C" w:rsidRDefault="0028110C" w:rsidP="009A6773">
      <w:pPr>
        <w:spacing w:line="240" w:lineRule="auto"/>
      </w:pPr>
    </w:p>
    <w:p w14:paraId="5E4E0AAE" w14:textId="77777777" w:rsidR="0028110C" w:rsidRDefault="0028110C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2D884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AC5D4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82E8E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บริษัทกลุ่มรับเหมาก่อสร้าง แต่เป็นบริษัทจดทะเบียนในตลาดหลักทรัพย์ รายงาน</w:t>
            </w:r>
            <w:r w:rsidRPr="00BE69F2">
              <w:t xml:space="preserve"> Developer Type</w:t>
            </w:r>
            <w:r w:rsidRPr="00BE69F2">
              <w:rPr>
                <w:cs/>
              </w:rPr>
              <w:t xml:space="preserve"> </w:t>
            </w:r>
            <w:r w:rsidRPr="00BE69F2">
              <w:t>2001800003</w:t>
            </w:r>
            <w:r w:rsidRPr="00BE69F2">
              <w:rPr>
                <w:cs/>
              </w:rPr>
              <w:t xml:space="preserve"> ผู้พัฒนาอสังหาริมทรัพย์ทั่วไป ได้หรือไม่</w:t>
            </w:r>
          </w:p>
        </w:tc>
      </w:tr>
      <w:tr w:rsidR="00BE69F2" w:rsidRPr="00BE69F2" w14:paraId="502FB457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D326D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03863F1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เนื่องจากไม่ได้เป็นผู้พัฒนาโครงการ</w:t>
            </w:r>
          </w:p>
        </w:tc>
      </w:tr>
    </w:tbl>
    <w:p w14:paraId="51265D0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8DEB39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CB8CD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E6EF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หากมีการบันทึกข้อมูลหลักประกันที่เป็นที่ดินและสิ่งปลูกสร้างรวมเป็นชิ้นเดียว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เลขเดียว) แต่ สง. ต้องแยกรายงานข้อมูลใน </w:t>
            </w:r>
            <w:r w:rsidRPr="00BE69F2">
              <w:t>Data Entity 3.3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Land </w:t>
            </w:r>
            <w:r w:rsidRPr="00BE69F2">
              <w:rPr>
                <w:cs/>
              </w:rPr>
              <w:t>และ</w:t>
            </w:r>
            <w:r w:rsidRPr="00BE69F2">
              <w:t xml:space="preserve"> 3.4 Building </w:t>
            </w:r>
            <w:r w:rsidRPr="00BE69F2">
              <w:rPr>
                <w:cs/>
              </w:rPr>
              <w:t>รวมถึงต้องรายงาน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3.5 Real Estate Relationship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Land Collateral Id = Collateral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3EC2C19D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85CB0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0ECB16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หากข้อมูลที่ดินและสิ่งปลูกสร้างเป็น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สามารถรายงาน </w:t>
            </w:r>
            <w:r w:rsidRPr="00BE69F2">
              <w:t xml:space="preserve">Collateral Id </w:t>
            </w:r>
            <w:r w:rsidRPr="00BE69F2">
              <w:rPr>
                <w:cs/>
              </w:rPr>
              <w:t>เดียวกันทั้ง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3.3 Land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3.4 Building </w:t>
            </w:r>
            <w:r w:rsidRPr="00BE69F2">
              <w:rPr>
                <w:cs/>
              </w:rPr>
              <w:t xml:space="preserve">ได้ โดยรายงาน </w:t>
            </w:r>
            <w:r w:rsidRPr="00BE69F2">
              <w:t>Collateral Type 2001200006</w:t>
            </w:r>
            <w:r w:rsidRPr="00BE69F2">
              <w:rPr>
                <w:cs/>
              </w:rPr>
              <w:t xml:space="preserve">6 ที่ดินพร้อมสิ่งปลูกสร้าง และไม่ต้องรายงาน </w:t>
            </w:r>
            <w:r w:rsidRPr="00BE69F2">
              <w:t>Data Entity 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</w:p>
          <w:p w14:paraId="202ECED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ทั้งนี้ขอให้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เป็นหน่วยย่อยสุดที่ สง. จัดเก็บ เช่น หากมี </w:t>
            </w:r>
            <w:r w:rsidRPr="00BE69F2">
              <w:t xml:space="preserve">Building Id </w:t>
            </w:r>
            <w:r w:rsidRPr="00BE69F2">
              <w:rPr>
                <w:cs/>
              </w:rPr>
              <w:t xml:space="preserve">ย่อยจาก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ขอให้นำ </w:t>
            </w:r>
            <w:r w:rsidRPr="00BE69F2">
              <w:t xml:space="preserve">Building Id </w:t>
            </w:r>
            <w:r w:rsidRPr="00BE69F2">
              <w:rPr>
                <w:cs/>
              </w:rPr>
              <w:t xml:space="preserve">มาสร้างเป็น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ของ ธปท.</w:t>
            </w:r>
          </w:p>
        </w:tc>
      </w:tr>
    </w:tbl>
    <w:p w14:paraId="508A68E5" w14:textId="77777777" w:rsidR="007C28CB" w:rsidRPr="00BE69F2" w:rsidRDefault="007C28CB" w:rsidP="009A6773">
      <w:pPr>
        <w:spacing w:line="240" w:lineRule="auto"/>
      </w:pPr>
    </w:p>
    <w:p w14:paraId="68E6F042" w14:textId="77777777" w:rsidR="007C28CB" w:rsidRPr="00BE69F2" w:rsidRDefault="007C28CB" w:rsidP="002B5A2D">
      <w:pPr>
        <w:pStyle w:val="Heading5"/>
      </w:pPr>
      <w:r w:rsidRPr="00BE69F2">
        <w:t>[Building Completion Year]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1EA342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9BF05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60F83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ประเมินหลักประกันขณะอาคารอยู่ระหว่างก่อสร้างในปี </w:t>
            </w:r>
            <w:r w:rsidRPr="00BE69F2">
              <w:t xml:space="preserve">2022 </w:t>
            </w:r>
            <w:r w:rsidRPr="00BE69F2">
              <w:rPr>
                <w:cs/>
              </w:rPr>
              <w:t xml:space="preserve"> หลังจากนั้นหลักประกันก่อสร้างเสร็จปี </w:t>
            </w:r>
            <w:r w:rsidRPr="00BE69F2">
              <w:t xml:space="preserve">2023 </w:t>
            </w:r>
            <w:r w:rsidRPr="00BE69F2">
              <w:rPr>
                <w:cs/>
              </w:rPr>
              <w:t xml:space="preserve">สามารถแก้ไข </w:t>
            </w:r>
            <w:r w:rsidRPr="00BE69F2">
              <w:t xml:space="preserve">Building Complete Year = 2023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8FF7E4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69CF9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64D27D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ได้ สามารถแก้ไขได้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 สง. มีการทบทวน โดยทำ </w:t>
            </w:r>
            <w:r w:rsidRPr="00BE69F2">
              <w:t xml:space="preserve">Business Change </w:t>
            </w:r>
            <w:r w:rsidRPr="00BE69F2">
              <w:rPr>
                <w:cs/>
              </w:rPr>
              <w:t xml:space="preserve">ข้อมูลให้เป็นปัจจุบัน ทั้งนี้ หากหลักประกันอยู่ระหว่างก่อสร้าง ขอให้รายงานปีที่คาดว่าจะแล้วเสร็จตามแผนที่ได้ประเมินไว้ใน </w:t>
            </w:r>
            <w:r w:rsidRPr="00BE69F2">
              <w:t>Building Complete Year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2C9D96E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61B3E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B325F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C331F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อาคารที่อยู่ระหว่างก่อสร้าง ให้ระบุค่า </w:t>
            </w:r>
            <w:r w:rsidRPr="00BE69F2">
              <w:t xml:space="preserve">Building Complete Year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Area Utilization </w:t>
            </w:r>
            <w:r w:rsidRPr="00BE69F2">
              <w:rPr>
                <w:cs/>
              </w:rPr>
              <w:t xml:space="preserve">อย่างไร  </w:t>
            </w:r>
          </w:p>
        </w:tc>
      </w:tr>
      <w:tr w:rsidR="00BE69F2" w:rsidRPr="00BE69F2" w14:paraId="383CDE52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3F0AC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68CF26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 xml:space="preserve">เป็นปีที่คาดว่าจะสร้างเสร็จ และ </w:t>
            </w:r>
            <w:r w:rsidRPr="00BE69F2">
              <w:t xml:space="preserve">Area Utilization </w:t>
            </w:r>
            <w:r w:rsidRPr="00BE69F2">
              <w:rPr>
                <w:cs/>
              </w:rPr>
              <w:t>ให้ใช้ข้อมูลจากการประเมินมูลค่าหลักประกันแทน</w:t>
            </w:r>
            <w:r w:rsidRPr="00BE69F2">
              <w:t xml:space="preserve"> </w:t>
            </w:r>
          </w:p>
        </w:tc>
      </w:tr>
    </w:tbl>
    <w:p w14:paraId="1229B56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BA5D00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20DA1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5B0AC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พื้นที่โรงงานและหากสิ่งปลูกสร้างมีหลายรายการอายุแตกต่างกัน ต้องรายงานค่าใด</w:t>
            </w:r>
          </w:p>
        </w:tc>
      </w:tr>
      <w:tr w:rsidR="00BE69F2" w:rsidRPr="00BE69F2" w14:paraId="227CDF4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38E8C8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6EB14A5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หากมีหลายรายการ ให้รายงาน</w:t>
            </w:r>
            <w:r w:rsidRPr="00BE69F2">
              <w:t xml:space="preserve"> Building Completion Year </w:t>
            </w:r>
            <w:r w:rsidRPr="00BE69F2">
              <w:rPr>
                <w:cs/>
              </w:rPr>
              <w:t>ตามสิ่งปลูกสร้างที่สร้างแล้วเสร็จรายการล่าสุด</w:t>
            </w:r>
          </w:p>
        </w:tc>
      </w:tr>
    </w:tbl>
    <w:p w14:paraId="2B8E057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E7416A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73ED2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5D21D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กรณีสิ่งปลูกสร้างที่สร้างเสร็จนานแล้ว และไม่สามารถหาข้อมูลได้ และไม่มีข้อมูลอายุบ้านที่ใช้คำนวณค่าเสื่อมสิ่งปลูกสร้างแทนก็หาไม่ได้ จะขอรายงาน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 xml:space="preserve">เป็น </w:t>
            </w:r>
            <w:r w:rsidRPr="00BE69F2">
              <w:t>1111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71B93D4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C5855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998D13C" w14:textId="7609BBFB" w:rsidR="007C28CB" w:rsidRPr="00C25768" w:rsidRDefault="007C28CB" w:rsidP="009A6773">
            <w:pPr>
              <w:pStyle w:val="ListParagraph"/>
              <w:numPr>
                <w:ilvl w:val="0"/>
                <w:numId w:val="179"/>
              </w:numPr>
              <w:ind w:left="317" w:hanging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2"/>
              </w:rPr>
            </w:pPr>
            <w:r w:rsidRPr="00C25768">
              <w:rPr>
                <w:spacing w:val="-2"/>
                <w:cs/>
              </w:rPr>
              <w:t xml:space="preserve">ข้อมูลก่อนเริ่มรายงาน </w:t>
            </w:r>
            <w:r w:rsidRPr="00C25768">
              <w:rPr>
                <w:spacing w:val="-2"/>
              </w:rPr>
              <w:t xml:space="preserve">RDT Credit </w:t>
            </w:r>
            <w:r w:rsidRPr="00C25768">
              <w:rPr>
                <w:spacing w:val="-2"/>
                <w:cs/>
              </w:rPr>
              <w:t xml:space="preserve">สามารถดูรายละเอียดของ </w:t>
            </w:r>
            <w:r w:rsidRPr="00C25768">
              <w:rPr>
                <w:spacing w:val="-2"/>
              </w:rPr>
              <w:t xml:space="preserve">Default Value </w:t>
            </w:r>
            <w:r w:rsidRPr="00C25768">
              <w:rPr>
                <w:spacing w:val="-2"/>
                <w:cs/>
              </w:rPr>
              <w:t xml:space="preserve">ในเอกสาร </w:t>
            </w:r>
            <w:r w:rsidRPr="00C25768">
              <w:rPr>
                <w:spacing w:val="-2"/>
              </w:rPr>
              <w:t>RDT Credit</w:t>
            </w:r>
            <w:r w:rsidR="00C25768" w:rsidRPr="00C25768">
              <w:rPr>
                <w:spacing w:val="-2"/>
              </w:rPr>
              <w:t xml:space="preserve"> </w:t>
            </w:r>
            <w:r w:rsidRPr="00C25768">
              <w:rPr>
                <w:spacing w:val="-2"/>
              </w:rPr>
              <w:t>Phasing</w:t>
            </w:r>
            <w:r w:rsidR="00C25768" w:rsidRPr="00C25768">
              <w:rPr>
                <w:spacing w:val="-2"/>
              </w:rPr>
              <w:t xml:space="preserve"> &amp; </w:t>
            </w:r>
            <w:r w:rsidRPr="00C25768">
              <w:rPr>
                <w:spacing w:val="-2"/>
              </w:rPr>
              <w:t>Initial</w:t>
            </w:r>
            <w:r w:rsidRPr="00C25768">
              <w:rPr>
                <w:spacing w:val="-2"/>
                <w:cs/>
              </w:rPr>
              <w:t xml:space="preserve"> </w:t>
            </w:r>
          </w:p>
          <w:p w14:paraId="769FF64F" w14:textId="77777777" w:rsidR="007C28CB" w:rsidRPr="00BE69F2" w:rsidRDefault="007C28CB" w:rsidP="009A6773">
            <w:pPr>
              <w:pStyle w:val="ListParagraph"/>
              <w:numPr>
                <w:ilvl w:val="0"/>
                <w:numId w:val="179"/>
              </w:numPr>
              <w:ind w:left="317" w:hanging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25203">
              <w:rPr>
                <w:cs/>
              </w:rPr>
              <w:t xml:space="preserve">ข้อมูลของสัญญาที่เกิดขึ้นใหม่หลังเริ่มรายงาน </w:t>
            </w:r>
            <w:r w:rsidRPr="00E25203">
              <w:t>RDT</w:t>
            </w:r>
            <w:r w:rsidRPr="00E25203">
              <w:rPr>
                <w:cs/>
              </w:rPr>
              <w:t xml:space="preserve"> </w:t>
            </w:r>
            <w:r w:rsidRPr="00E25203">
              <w:t xml:space="preserve">credit </w:t>
            </w:r>
            <w:r w:rsidRPr="00E25203">
              <w:rPr>
                <w:cs/>
              </w:rPr>
              <w:t xml:space="preserve">ต้องรายงานตามปีที่สร้างเสร็จจริง โดยหากไม่สามารถรายงานได้ เช่นกรณีเพิ่งมากู้ แต่อาคารเก่ายาวนานจนหาปีที่สร้างเสร็จไม่ได้ ธปท. อนุโลมให้รายงานค่า </w:t>
            </w:r>
            <w:r w:rsidRPr="00E25203">
              <w:t>Default Value</w:t>
            </w:r>
          </w:p>
        </w:tc>
      </w:tr>
    </w:tbl>
    <w:p w14:paraId="06105BA3" w14:textId="01E605F2" w:rsidR="0028110C" w:rsidRDefault="0028110C" w:rsidP="009A6773">
      <w:pPr>
        <w:spacing w:line="240" w:lineRule="auto"/>
      </w:pPr>
    </w:p>
    <w:p w14:paraId="707ECED5" w14:textId="77777777" w:rsidR="0028110C" w:rsidRDefault="0028110C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28110C" w:rsidRPr="00BE69F2" w14:paraId="76E595FB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2F99709" w14:textId="77777777" w:rsidR="0028110C" w:rsidRPr="00BE69F2" w:rsidRDefault="0028110C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23F1F0" w14:textId="77777777" w:rsidR="0028110C" w:rsidRPr="00BE69F2" w:rsidRDefault="0028110C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การบันทึกข้อมูลในระบบไม่ได้รองรับกรณีที่มีสิ่งปลูกสร้างมากกว่า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หลัง บนที่ดินที่เป็นหลักประกันเดียวกัน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ขอสอบถามแนวทางการนำส่งข้อมูล ดังตัวอย่างด้านล่าง </w:t>
            </w:r>
          </w:p>
          <w:p w14:paraId="7A054A78" w14:textId="77777777" w:rsidR="0028110C" w:rsidRPr="00BE69F2" w:rsidRDefault="0028110C" w:rsidP="009A6773">
            <w:pPr>
              <w:pStyle w:val="ListParagraph"/>
              <w:numPr>
                <w:ilvl w:val="0"/>
                <w:numId w:val="2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Warehouse </w:t>
            </w:r>
            <w:r w:rsidRPr="00BE69F2">
              <w:rPr>
                <w:cs/>
              </w:rPr>
              <w:t xml:space="preserve">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สร้างเสร็จปี </w:t>
            </w:r>
            <w:r w:rsidRPr="00BE69F2">
              <w:t>2010</w:t>
            </w:r>
            <w:r w:rsidRPr="00BE69F2">
              <w:rPr>
                <w:cs/>
              </w:rPr>
              <w:t xml:space="preserve"> 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สร้างเสร็จปี </w:t>
            </w:r>
            <w:r w:rsidRPr="00BE69F2">
              <w:t>2012</w:t>
            </w:r>
            <w:r w:rsidRPr="00BE69F2">
              <w:rPr>
                <w:cs/>
              </w:rPr>
              <w:t xml:space="preserve"> สง. นำส่งข้อมูลปีที่เก่าที่สุด คือ </w:t>
            </w:r>
            <w:r w:rsidRPr="00BE69F2">
              <w:t>2010</w:t>
            </w:r>
          </w:p>
          <w:p w14:paraId="3806C5F8" w14:textId="77777777" w:rsidR="0028110C" w:rsidRPr="00BE69F2" w:rsidRDefault="0028110C" w:rsidP="009A6773">
            <w:pPr>
              <w:pStyle w:val="ListParagraph"/>
              <w:numPr>
                <w:ilvl w:val="0"/>
                <w:numId w:val="2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Warehouse </w:t>
            </w:r>
            <w:r w:rsidRPr="00BE69F2">
              <w:rPr>
                <w:cs/>
              </w:rPr>
              <w:t xml:space="preserve">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เดิมสร้างเสร็จปี </w:t>
            </w:r>
            <w:r w:rsidRPr="00BE69F2">
              <w:t>2010</w:t>
            </w:r>
            <w:r w:rsidRPr="00BE69F2">
              <w:rPr>
                <w:cs/>
              </w:rPr>
              <w:t xml:space="preserve"> แล้ว แต่มีอาคาร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ใหม่ที่ดำเนินการก่อสร้างและหรือยังสร้างไม่เสร็จ สง. นำส่งข้อมูลปี </w:t>
            </w:r>
            <w:r w:rsidRPr="00BE69F2">
              <w:t>2010</w:t>
            </w:r>
            <w:r w:rsidRPr="00BE69F2">
              <w:rPr>
                <w:cs/>
              </w:rPr>
              <w:t xml:space="preserve"> ของอาคาร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เท่านั้น ไม่นำส่งส่วนอาคาร </w:t>
            </w:r>
            <w:r w:rsidRPr="00BE69F2">
              <w:t xml:space="preserve">B (Under Construction) </w:t>
            </w:r>
            <w:r w:rsidRPr="00BE69F2">
              <w:rPr>
                <w:cs/>
              </w:rPr>
              <w:t>เนื่องจากเป็นข้อมูลปีที่เก่าที่สุด</w:t>
            </w:r>
          </w:p>
        </w:tc>
      </w:tr>
      <w:tr w:rsidR="0028110C" w:rsidRPr="00BE69F2" w14:paraId="6ADAD5FC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B7A4AF" w14:textId="77777777" w:rsidR="0028110C" w:rsidRPr="00BE69F2" w:rsidRDefault="0028110C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0035BA00" w14:textId="77777777" w:rsidR="0028110C" w:rsidRPr="00BE69F2" w:rsidRDefault="0028110C" w:rsidP="009A6773">
            <w:pPr>
              <w:pStyle w:val="ListParagraph"/>
              <w:numPr>
                <w:ilvl w:val="0"/>
                <w:numId w:val="2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จัดเก็บอาคาร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รวมกันใน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ให้รายงานเฉพาะอาคาร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ที่สร้างเสร็จหลังสุด ทั้งนี้ หาก สง. มี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ย่อยลงไปประจำของแต่ละอาคาร ขอให้รายงานแยกตาม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ดังกล่าว โดยรายงานเป็น </w:t>
            </w:r>
            <w:r w:rsidRPr="00BE69F2">
              <w:t xml:space="preserve">2 Collateral Id </w:t>
            </w:r>
          </w:p>
          <w:p w14:paraId="282D3F1C" w14:textId="77777777" w:rsidR="0028110C" w:rsidRPr="00BE69F2" w:rsidRDefault="0028110C" w:rsidP="009A6773">
            <w:pPr>
              <w:pStyle w:val="ListParagraph"/>
              <w:numPr>
                <w:ilvl w:val="0"/>
                <w:numId w:val="2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จัดเก็บอาคาร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รวมกันใน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ให้รายงานเฉพาะอาคาร </w:t>
            </w:r>
            <w:r w:rsidRPr="00BE69F2">
              <w:t xml:space="preserve">B (Under Construction)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>เป็น</w:t>
            </w:r>
            <w:r w:rsidRPr="00BE69F2">
              <w:t xml:space="preserve"> </w:t>
            </w:r>
            <w:r w:rsidRPr="00BE69F2">
              <w:rPr>
                <w:cs/>
              </w:rPr>
              <w:t>ปีที่คาดว่าจะสร้างเสร็จ</w:t>
            </w:r>
          </w:p>
        </w:tc>
      </w:tr>
    </w:tbl>
    <w:p w14:paraId="73EF00AB" w14:textId="77777777" w:rsidR="0028110C" w:rsidRPr="00BE69F2" w:rsidRDefault="0028110C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5871A2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98396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E01A2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โครงการอสังหาแนวราบ ที่มีการสร้างแบบแบ่ง </w:t>
            </w:r>
            <w:r w:rsidRPr="00BE69F2">
              <w:t xml:space="preserve">Phase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>อย่างไร ให้รายงานเมื่อแล้วเสร็จทีละ</w:t>
            </w:r>
            <w:r w:rsidRPr="00BE69F2">
              <w:t xml:space="preserve"> Phase </w:t>
            </w:r>
            <w:r w:rsidRPr="00BE69F2">
              <w:rPr>
                <w:cs/>
              </w:rPr>
              <w:t>หรือทั้งหมดของทุก</w:t>
            </w:r>
            <w:r w:rsidRPr="00BE69F2">
              <w:t xml:space="preserve"> Phase</w:t>
            </w:r>
          </w:p>
        </w:tc>
      </w:tr>
      <w:tr w:rsidR="00BE69F2" w:rsidRPr="00BE69F2" w14:paraId="588211B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0C2C6B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1810D32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  <w:cs/>
              </w:rPr>
            </w:pPr>
            <w:r w:rsidRPr="00BE69F2">
              <w:rPr>
                <w:cs/>
              </w:rPr>
              <w:t xml:space="preserve">กรณี โครงการอสังหาแนวราบ ที่มีการสร้างแบบแบ่ง </w:t>
            </w:r>
            <w:r w:rsidRPr="00BE69F2">
              <w:t xml:space="preserve">Phase </w:t>
            </w:r>
            <w:r w:rsidRPr="00BE69F2">
              <w:rPr>
                <w:cs/>
              </w:rPr>
              <w:t>และผู้กู้เป็นผู้พัฒนาโครงการบ้านจัดสรรเพื่อจำหน่าย ให้รายงานเป็นหลักประกัน</w:t>
            </w:r>
            <w:r w:rsidRPr="00BE69F2">
              <w:t xml:space="preserve"> Collateral type 2001200016</w:t>
            </w:r>
            <w:r w:rsidRPr="00BE69F2">
              <w:rPr>
                <w:cs/>
              </w:rPr>
              <w:t xml:space="preserve"> กลุ่มของที่ดินและ / หรือสิ่งปลูกสร้าง ภายใต้หมวดอสังหาริมทรัพย์ โดยไม่ต้องรายงาน </w:t>
            </w:r>
            <w:r w:rsidRPr="00BE69F2">
              <w:t>Data Entity 3.2 Collateral x Id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3.3 Land </w:t>
            </w:r>
            <w:r w:rsidRPr="00BE69F2">
              <w:rPr>
                <w:cs/>
              </w:rPr>
              <w:t>/</w:t>
            </w:r>
            <w:r w:rsidRPr="00BE69F2">
              <w:t xml:space="preserve"> 3.4 Building </w:t>
            </w:r>
            <w:r w:rsidRPr="00BE69F2">
              <w:rPr>
                <w:cs/>
              </w:rPr>
              <w:t xml:space="preserve">และ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  <w:r w:rsidRPr="00BE69F2">
              <w:rPr>
                <w:cs/>
              </w:rPr>
              <w:t xml:space="preserve">ดังนั้น </w:t>
            </w:r>
            <w:r w:rsidRPr="00BE69F2">
              <w:rPr>
                <w:spacing w:val="-4"/>
                <w:cs/>
              </w:rPr>
              <w:t xml:space="preserve">กรณีนี้ จึงไม่ต้องรายงาน </w:t>
            </w:r>
            <w:r w:rsidRPr="00BE69F2">
              <w:rPr>
                <w:spacing w:val="-4"/>
              </w:rPr>
              <w:t xml:space="preserve">Building Completion Year </w:t>
            </w:r>
            <w:r w:rsidRPr="00BE69F2">
              <w:rPr>
                <w:spacing w:val="-4"/>
                <w:cs/>
              </w:rPr>
              <w:t xml:space="preserve">แต่อย่างไรก็ตามยังต้องรายงาน </w:t>
            </w:r>
            <w:r w:rsidRPr="00BE69F2">
              <w:rPr>
                <w:spacing w:val="-4"/>
              </w:rPr>
              <w:t>Data</w:t>
            </w:r>
            <w:r w:rsidRPr="00BE69F2">
              <w:rPr>
                <w:spacing w:val="-4"/>
                <w:cs/>
              </w:rPr>
              <w:t xml:space="preserve"> </w:t>
            </w:r>
            <w:r w:rsidRPr="00BE69F2">
              <w:rPr>
                <w:spacing w:val="-4"/>
              </w:rPr>
              <w:t xml:space="preserve">Entity </w:t>
            </w:r>
            <w:r w:rsidRPr="00BE69F2">
              <w:rPr>
                <w:spacing w:val="-4"/>
                <w:cs/>
              </w:rPr>
              <w:t xml:space="preserve">ในกลุ่ม </w:t>
            </w:r>
            <w:r w:rsidRPr="00BE69F2">
              <w:rPr>
                <w:spacing w:val="-4"/>
              </w:rPr>
              <w:t>3</w:t>
            </w:r>
            <w:r w:rsidRPr="00BE69F2">
              <w:rPr>
                <w:spacing w:val="-4"/>
                <w:cs/>
              </w:rPr>
              <w:t xml:space="preserve"> ที่เกี่ยวข้องด้วย</w:t>
            </w:r>
          </w:p>
        </w:tc>
      </w:tr>
    </w:tbl>
    <w:p w14:paraId="10EE149D" w14:textId="77777777" w:rsidR="007C28CB" w:rsidRPr="00BE69F2" w:rsidRDefault="007C28CB" w:rsidP="009A6773">
      <w:pPr>
        <w:spacing w:line="240" w:lineRule="auto"/>
        <w:rPr>
          <w:cs/>
        </w:rPr>
      </w:pPr>
    </w:p>
    <w:p w14:paraId="189985EE" w14:textId="77777777" w:rsidR="007C28CB" w:rsidRPr="00BE69F2" w:rsidRDefault="007C28CB" w:rsidP="002B5A2D">
      <w:pPr>
        <w:pStyle w:val="Heading5"/>
      </w:pPr>
      <w:r w:rsidRPr="00BE69F2">
        <w:t>[Number of Floor]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7F103B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B3CC7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B78BE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กรณีที่ไม่มีการเก็บจำนวนชั้นทั้งหมดของที่อยู่อาศัยแนวดิ่ง แต่เก็บเฉพาะชั้นที่ของหลักประกันนั้นตั้งอยู่ หากหลักประกันเป็นสิ่งปลูกสร้างหลายสิ่งปลูกสร้าง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ต้องรายงาน </w:t>
            </w:r>
            <w:r w:rsidRPr="00BE69F2">
              <w:t xml:space="preserve">Number of Floor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CAEAE52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9E962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BF4282C" w14:textId="497584F2" w:rsidR="007C28CB" w:rsidRPr="00A45B84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A45B84">
              <w:rPr>
                <w:spacing w:val="-4"/>
                <w:cs/>
              </w:rPr>
              <w:t xml:space="preserve">ข้อมูลก่อนเริ่มรายงาน </w:t>
            </w:r>
            <w:r w:rsidRPr="00A45B84">
              <w:rPr>
                <w:spacing w:val="-4"/>
              </w:rPr>
              <w:t xml:space="preserve">RDT Credit </w:t>
            </w:r>
            <w:r w:rsidRPr="00A45B84">
              <w:rPr>
                <w:spacing w:val="-4"/>
                <w:cs/>
              </w:rPr>
              <w:t xml:space="preserve">สามารถดูรายละเอียดของ </w:t>
            </w:r>
            <w:r w:rsidRPr="00A45B84">
              <w:rPr>
                <w:spacing w:val="-4"/>
              </w:rPr>
              <w:t xml:space="preserve">Default Value </w:t>
            </w:r>
            <w:r w:rsidRPr="00A45B84">
              <w:rPr>
                <w:spacing w:val="-4"/>
                <w:cs/>
              </w:rPr>
              <w:t xml:space="preserve">ในเอกสาร </w:t>
            </w:r>
            <w:r w:rsidRPr="00A45B84">
              <w:rPr>
                <w:spacing w:val="-4"/>
              </w:rPr>
              <w:t>RDT Credit</w:t>
            </w:r>
            <w:r w:rsidR="0028110C" w:rsidRPr="00A45B84">
              <w:rPr>
                <w:spacing w:val="-4"/>
              </w:rPr>
              <w:t xml:space="preserve"> </w:t>
            </w:r>
            <w:r w:rsidRPr="00A45B84">
              <w:rPr>
                <w:spacing w:val="-4"/>
              </w:rPr>
              <w:t>Phasing</w:t>
            </w:r>
            <w:r w:rsidR="0028110C" w:rsidRPr="00A45B84">
              <w:rPr>
                <w:spacing w:val="-4"/>
              </w:rPr>
              <w:t xml:space="preserve"> &amp; </w:t>
            </w:r>
            <w:r w:rsidRPr="00A45B84">
              <w:rPr>
                <w:spacing w:val="-4"/>
              </w:rPr>
              <w:t xml:space="preserve">Initial </w:t>
            </w:r>
          </w:p>
          <w:p w14:paraId="00B5E213" w14:textId="77777777" w:rsidR="007C28CB" w:rsidRPr="00BE69F2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ข้อมูลของสัญญาที่เกิดขึ้นใหม่หลังเริ่มรายงาน </w:t>
            </w:r>
            <w:r w:rsidRPr="00BE69F2">
              <w:t>RDT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</w:t>
            </w:r>
            <w:r w:rsidRPr="00BE69F2">
              <w:rPr>
                <w:cs/>
              </w:rPr>
              <w:t>ให้รายงานจำนวนชั้นทั้งหมดของหลักประกันตามจริง</w:t>
            </w:r>
          </w:p>
        </w:tc>
      </w:tr>
    </w:tbl>
    <w:p w14:paraId="34625B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29A14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51AF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D6453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หลักประกันมีหลายห้องโดยอยู่คนละชั้น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ต้องรายงาน </w:t>
            </w:r>
            <w:r w:rsidRPr="00BE69F2">
              <w:t xml:space="preserve">Floor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F7B2DD1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1CDBE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92D5F8C" w14:textId="77777777" w:rsidR="007C28CB" w:rsidRPr="00D75163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D75163">
              <w:rPr>
                <w:spacing w:val="-4"/>
                <w:cs/>
              </w:rPr>
              <w:t xml:space="preserve">หากมีหลายห้องอยู่ภายในสิ่งปลูกสร้างเดียวกันควรรายงานแยก </w:t>
            </w:r>
            <w:r w:rsidRPr="00D75163">
              <w:rPr>
                <w:spacing w:val="-4"/>
              </w:rPr>
              <w:t xml:space="preserve">Collateral Id </w:t>
            </w:r>
            <w:r w:rsidRPr="00D75163">
              <w:rPr>
                <w:spacing w:val="-4"/>
                <w:cs/>
              </w:rPr>
              <w:t xml:space="preserve">แต่หากไม่สามารถแยก </w:t>
            </w:r>
            <w:r w:rsidRPr="00D75163">
              <w:rPr>
                <w:spacing w:val="-4"/>
              </w:rPr>
              <w:t xml:space="preserve">Collateral Id </w:t>
            </w:r>
            <w:r w:rsidRPr="00D75163">
              <w:rPr>
                <w:spacing w:val="-4"/>
                <w:cs/>
              </w:rPr>
              <w:t>ได้ขอให้รายงานดังนี้</w:t>
            </w:r>
          </w:p>
          <w:p w14:paraId="2594F0F7" w14:textId="77777777" w:rsidR="00A45B84" w:rsidRPr="00D75163" w:rsidRDefault="00A45B84" w:rsidP="00A45B84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D75163">
              <w:rPr>
                <w:spacing w:val="-4"/>
                <w:cs/>
              </w:rPr>
              <w:t xml:space="preserve">ข้อมูลก่อนเริ่มรายงาน </w:t>
            </w:r>
            <w:r w:rsidRPr="00D75163">
              <w:rPr>
                <w:spacing w:val="-4"/>
              </w:rPr>
              <w:t xml:space="preserve">RDT Credit </w:t>
            </w:r>
            <w:r w:rsidRPr="00D75163">
              <w:rPr>
                <w:spacing w:val="-4"/>
                <w:cs/>
              </w:rPr>
              <w:t xml:space="preserve">สามารถดูรายละเอียดของ </w:t>
            </w:r>
            <w:r w:rsidRPr="00D75163">
              <w:rPr>
                <w:spacing w:val="-4"/>
              </w:rPr>
              <w:t xml:space="preserve">Default Value </w:t>
            </w:r>
            <w:r w:rsidRPr="00D75163">
              <w:rPr>
                <w:spacing w:val="-4"/>
                <w:cs/>
              </w:rPr>
              <w:t xml:space="preserve">ในเอกสาร </w:t>
            </w:r>
            <w:r w:rsidRPr="00D75163">
              <w:rPr>
                <w:spacing w:val="-4"/>
              </w:rPr>
              <w:t xml:space="preserve">RDT Credit Phasing &amp; Initial </w:t>
            </w:r>
          </w:p>
          <w:p w14:paraId="2DE4F1FD" w14:textId="569D933B" w:rsidR="007C28CB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D75163">
              <w:rPr>
                <w:spacing w:val="-4"/>
                <w:cs/>
              </w:rPr>
              <w:t xml:space="preserve">สำหรับข้อมูลของสัญญาใหม่เมื่อ </w:t>
            </w:r>
            <w:r w:rsidRPr="00D75163">
              <w:rPr>
                <w:spacing w:val="-4"/>
              </w:rPr>
              <w:t xml:space="preserve">RDT go live </w:t>
            </w:r>
            <w:r w:rsidRPr="00D75163">
              <w:rPr>
                <w:spacing w:val="-4"/>
                <w:cs/>
              </w:rPr>
              <w:t>ให้รายงานตามจริงว่าหลักประกันดังกล่าว</w:t>
            </w:r>
            <w:r w:rsidR="00193668" w:rsidRPr="00594342">
              <w:rPr>
                <w:rFonts w:hint="cs"/>
                <w:spacing w:val="-4"/>
                <w:cs/>
              </w:rPr>
              <w:t>ตั้งอยู่ที่ชั้นใด</w:t>
            </w:r>
          </w:p>
          <w:p w14:paraId="50DA3DA1" w14:textId="4877903B" w:rsidR="005343E7" w:rsidRPr="00D75163" w:rsidRDefault="005343E7" w:rsidP="005343E7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</w:p>
        </w:tc>
      </w:tr>
      <w:tr w:rsidR="00BE69F2" w:rsidRPr="00BE69F2" w14:paraId="3388B9F0" w14:textId="77777777" w:rsidTr="002E79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C6368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2668A1" w14:textId="77777777" w:rsidR="007C28CB" w:rsidRPr="006547AF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highlight w:val="yellow"/>
              </w:rPr>
            </w:pPr>
            <w:r w:rsidRPr="006547AF">
              <w:rPr>
                <w:b/>
                <w:bCs/>
                <w:cs/>
              </w:rPr>
              <w:t xml:space="preserve">จากวิธีการประเมินของ สง. จำนวนชั้นทั้งหมดของสิ่งปลูกสร้างที่เป็นหลักประกัน หากเป็นอาคารที่มีชั้นลอย สง. จะพิจารณาเป็น </w:t>
            </w:r>
            <w:r w:rsidRPr="006547AF">
              <w:rPr>
                <w:b/>
                <w:bCs/>
              </w:rPr>
              <w:t xml:space="preserve">0.5 </w:t>
            </w:r>
            <w:r w:rsidRPr="006547AF">
              <w:rPr>
                <w:b/>
                <w:bCs/>
                <w:cs/>
              </w:rPr>
              <w:t xml:space="preserve">ชั้น หรือ </w:t>
            </w:r>
            <w:r w:rsidRPr="006547AF">
              <w:rPr>
                <w:b/>
                <w:bCs/>
              </w:rPr>
              <w:t xml:space="preserve">1.5 </w:t>
            </w:r>
            <w:r w:rsidRPr="006547AF">
              <w:rPr>
                <w:b/>
                <w:bCs/>
                <w:cs/>
              </w:rPr>
              <w:t xml:space="preserve">ชั้น แต่ </w:t>
            </w:r>
            <w:r w:rsidRPr="006547AF">
              <w:rPr>
                <w:b/>
                <w:bCs/>
              </w:rPr>
              <w:t xml:space="preserve">Data Type </w:t>
            </w:r>
            <w:r w:rsidRPr="006547AF">
              <w:rPr>
                <w:b/>
                <w:bCs/>
                <w:cs/>
              </w:rPr>
              <w:t>กำหนดเป็นจำนวนเต็ม ต้องรายงานอย่างไร</w:t>
            </w:r>
          </w:p>
        </w:tc>
      </w:tr>
      <w:tr w:rsidR="00BE69F2" w:rsidRPr="00BE69F2" w14:paraId="59839088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51F0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258AD11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ขอให้รายงานปัดขึ้นเป็นจำนวนเต็ม เช่น </w:t>
            </w:r>
            <w:r w:rsidRPr="00BE69F2">
              <w:t xml:space="preserve">1.5 </w:t>
            </w:r>
            <w:r w:rsidRPr="00BE69F2">
              <w:rPr>
                <w:cs/>
              </w:rPr>
              <w:t xml:space="preserve">เป็น </w:t>
            </w:r>
            <w:r w:rsidRPr="00BE69F2">
              <w:t>2.0</w:t>
            </w:r>
          </w:p>
        </w:tc>
      </w:tr>
    </w:tbl>
    <w:p w14:paraId="274C87F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4462EA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08474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A2312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ส่วนควบของอาคาร เช่น ลานคอนกรีต รั้ว สระว่ายน้ำ ต้องรายงาน </w:t>
            </w:r>
            <w:r w:rsidRPr="00BE69F2">
              <w:t xml:space="preserve">Number of Floor </w:t>
            </w:r>
            <w:r w:rsidRPr="00BE69F2">
              <w:rPr>
                <w:cs/>
              </w:rPr>
              <w:t>อย่างไร ขอรายงานเป็น</w:t>
            </w:r>
            <w:r w:rsidRPr="00BE69F2">
              <w:t xml:space="preserve"> 1 </w:t>
            </w:r>
            <w:r w:rsidRPr="00BE69F2">
              <w:rPr>
                <w:cs/>
              </w:rPr>
              <w:t xml:space="preserve">เสมอได้หรือไม่ </w:t>
            </w:r>
          </w:p>
        </w:tc>
      </w:tr>
      <w:tr w:rsidR="00BE69F2" w:rsidRPr="00BE69F2" w14:paraId="1799CA9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9351E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7B9A27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หากระบบของ สง. จัดเก็บข้อมูลส่วนควบของอาคารเป็น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แยกจากอาคารสิ่งปลูกสร้าง ขอให้รายงานส่วนควบเหล่านั้นใน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>เป็นหลักประกันประเภท</w:t>
            </w:r>
            <w:r w:rsidRPr="00BE69F2">
              <w:t xml:space="preserve"> Collateral type</w:t>
            </w:r>
            <w:r w:rsidRPr="00BE69F2">
              <w:rPr>
                <w:cs/>
              </w:rPr>
              <w:t xml:space="preserve"> </w:t>
            </w:r>
            <w:r w:rsidRPr="00BE69F2">
              <w:t>2001200008</w:t>
            </w:r>
            <w:r w:rsidRPr="00BE69F2">
              <w:rPr>
                <w:cs/>
              </w:rPr>
              <w:t xml:space="preserve"> อื่น ๆ ที่เกี่ยวกับที่ดินและสิ่งปลูกสร้าง และไม่ต้องรายงานใน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</w:p>
        </w:tc>
      </w:tr>
    </w:tbl>
    <w:p w14:paraId="1AD0CE7F" w14:textId="77777777" w:rsidR="0028110C" w:rsidRDefault="0028110C" w:rsidP="009A6773">
      <w:pPr>
        <w:spacing w:line="240" w:lineRule="auto"/>
      </w:pPr>
      <w:bookmarkStart w:id="157" w:name="_Toc84927521"/>
      <w:bookmarkStart w:id="158" w:name="_Toc116162471"/>
      <w:bookmarkStart w:id="159" w:name="_Toc69663326"/>
    </w:p>
    <w:p w14:paraId="15B6CBB7" w14:textId="77777777" w:rsidR="0028110C" w:rsidRDefault="0028110C" w:rsidP="009A6773">
      <w:pPr>
        <w:spacing w:line="240" w:lineRule="auto"/>
        <w:rPr>
          <w:rFonts w:eastAsia="Browallia New"/>
          <w:b/>
          <w:bCs/>
        </w:rPr>
      </w:pPr>
      <w:r>
        <w:br w:type="page"/>
      </w:r>
    </w:p>
    <w:p w14:paraId="01FE51F6" w14:textId="578EA0AC" w:rsidR="007C28CB" w:rsidRPr="00BE69F2" w:rsidRDefault="007C28CB" w:rsidP="009A6773">
      <w:pPr>
        <w:pStyle w:val="Heading3"/>
        <w:spacing w:before="0" w:after="120" w:line="240" w:lineRule="auto"/>
      </w:pPr>
      <w:bookmarkStart w:id="160" w:name="_Toc207049944"/>
      <w:r w:rsidRPr="00BE69F2">
        <w:lastRenderedPageBreak/>
        <w:t>3</w:t>
      </w:r>
      <w:r w:rsidRPr="00BE69F2">
        <w:rPr>
          <w:cs/>
        </w:rPr>
        <w:t>.5</w:t>
      </w:r>
      <w:r w:rsidRPr="00BE69F2">
        <w:t xml:space="preserve"> Real Estate Relationship</w:t>
      </w:r>
      <w:r w:rsidRPr="00BE69F2">
        <w:rPr>
          <w:cs/>
        </w:rPr>
        <w:t xml:space="preserve"> (</w:t>
      </w:r>
      <w:r w:rsidRPr="00BE69F2">
        <w:t>DER_RER</w:t>
      </w:r>
      <w:r w:rsidRPr="00BE69F2">
        <w:rPr>
          <w:cs/>
        </w:rPr>
        <w:t>)</w:t>
      </w:r>
      <w:bookmarkEnd w:id="157"/>
      <w:bookmarkEnd w:id="158"/>
      <w:bookmarkEnd w:id="160"/>
    </w:p>
    <w:p w14:paraId="149AFFF2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07FEC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59958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C9FF69" w14:textId="77777777" w:rsidR="007C28CB" w:rsidRPr="00BE69F2" w:rsidRDefault="007C28CB" w:rsidP="009A6773">
            <w:pPr>
              <w:pStyle w:val="ListParagraph"/>
              <w:numPr>
                <w:ilvl w:val="0"/>
                <w:numId w:val="1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มีสิ่งปลูกสร้าง (</w:t>
            </w:r>
            <w:r w:rsidRPr="00BE69F2">
              <w:t xml:space="preserve">Building_01) </w:t>
            </w:r>
            <w:r w:rsidRPr="00BE69F2">
              <w:rPr>
                <w:cs/>
              </w:rPr>
              <w:t xml:space="preserve">ปลูกคร่อม ที่ดิน </w:t>
            </w:r>
            <w:r w:rsidRPr="00BE69F2">
              <w:t>2</w:t>
            </w:r>
            <w:r w:rsidRPr="00BE69F2">
              <w:rPr>
                <w:cs/>
              </w:rPr>
              <w:t xml:space="preserve"> แปลง (</w:t>
            </w:r>
            <w:r w:rsidRPr="00BE69F2">
              <w:t>Land_01, Land_02)</w:t>
            </w:r>
            <w:r w:rsidRPr="00BE69F2">
              <w:rPr>
                <w:cs/>
              </w:rPr>
              <w:t xml:space="preserve"> ต้องรายงานอย่างไร</w:t>
            </w:r>
          </w:p>
          <w:p w14:paraId="0C582ECC" w14:textId="77777777" w:rsidR="007C28CB" w:rsidRPr="00BE69F2" w:rsidRDefault="007C28CB" w:rsidP="009A6773">
            <w:pPr>
              <w:pStyle w:val="ListParagraph"/>
              <w:numPr>
                <w:ilvl w:val="0"/>
                <w:numId w:val="1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มีที่ดิน </w:t>
            </w:r>
            <w:r w:rsidRPr="00BE69F2">
              <w:t>1</w:t>
            </w:r>
            <w:r w:rsidRPr="00BE69F2">
              <w:rPr>
                <w:cs/>
              </w:rPr>
              <w:t xml:space="preserve"> แปลง (</w:t>
            </w:r>
            <w:r w:rsidRPr="00BE69F2">
              <w:t xml:space="preserve">Land_03) </w:t>
            </w:r>
            <w:r w:rsidRPr="00BE69F2">
              <w:rPr>
                <w:cs/>
              </w:rPr>
              <w:t xml:space="preserve">มี </w:t>
            </w:r>
            <w:r w:rsidRPr="00BE69F2">
              <w:t>2</w:t>
            </w:r>
            <w:r w:rsidRPr="00BE69F2">
              <w:rPr>
                <w:cs/>
              </w:rPr>
              <w:t xml:space="preserve"> สิ่งปลูกสร้าง (</w:t>
            </w:r>
            <w:r w:rsidRPr="00BE69F2">
              <w:t>Building_02, Building_03)</w:t>
            </w:r>
            <w:r w:rsidRPr="00BE69F2">
              <w:rPr>
                <w:cs/>
              </w:rPr>
              <w:t xml:space="preserve"> ต้องรายงานอย่างไร</w:t>
            </w:r>
          </w:p>
        </w:tc>
      </w:tr>
      <w:tr w:rsidR="00BE69F2" w:rsidRPr="00BE69F2" w14:paraId="17E8DD0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C7159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7949CF3" w14:textId="77777777" w:rsidR="007C28CB" w:rsidRPr="00BE69F2" w:rsidRDefault="007C28CB" w:rsidP="009A6773">
            <w:pPr>
              <w:pStyle w:val="ListParagraph"/>
              <w:numPr>
                <w:ilvl w:val="0"/>
                <w:numId w:val="1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รายงานความสัมพันธ์ของ </w:t>
            </w:r>
            <w:r w:rsidRPr="00BE69F2">
              <w:t>Land 01</w:t>
            </w:r>
            <w:r w:rsidRPr="00BE69F2">
              <w:rPr>
                <w:cs/>
              </w:rPr>
              <w:t xml:space="preserve"> และ </w:t>
            </w:r>
            <w:r w:rsidRPr="00BE69F2">
              <w:t>Land 02</w:t>
            </w:r>
            <w:r w:rsidRPr="00BE69F2">
              <w:rPr>
                <w:cs/>
              </w:rPr>
              <w:t xml:space="preserve"> กับ </w:t>
            </w:r>
            <w:r w:rsidRPr="00BE69F2">
              <w:t xml:space="preserve">Building </w:t>
            </w:r>
            <w:r w:rsidRPr="00BE69F2">
              <w:rPr>
                <w:cs/>
              </w:rPr>
              <w:t>01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6069FA2F" w14:textId="77777777">
              <w:tc>
                <w:tcPr>
                  <w:tcW w:w="2353" w:type="dxa"/>
                </w:tcPr>
                <w:p w14:paraId="6B55CE3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55D63B0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6A3440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1074804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797AB648" w14:textId="77777777">
              <w:tc>
                <w:tcPr>
                  <w:tcW w:w="2353" w:type="dxa"/>
                </w:tcPr>
                <w:p w14:paraId="5CAFC779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5E844419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13355671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Land_01</w:t>
                  </w:r>
                </w:p>
              </w:tc>
              <w:tc>
                <w:tcPr>
                  <w:tcW w:w="2354" w:type="dxa"/>
                </w:tcPr>
                <w:p w14:paraId="0041DAFC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49A1FB2C" w14:textId="77777777">
              <w:tc>
                <w:tcPr>
                  <w:tcW w:w="2353" w:type="dxa"/>
                </w:tcPr>
                <w:p w14:paraId="73AFE5F6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3E15F5B2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6B7F73B8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Land_02</w:t>
                  </w:r>
                </w:p>
              </w:tc>
              <w:tc>
                <w:tcPr>
                  <w:tcW w:w="2354" w:type="dxa"/>
                </w:tcPr>
                <w:p w14:paraId="138753AE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662DB35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245906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2. รายงานความสัมพันธ์ของ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03 กับ ทั้ง </w:t>
            </w:r>
            <w:r w:rsidRPr="00BE69F2">
              <w:t>Building 02</w:t>
            </w:r>
            <w:r w:rsidRPr="00BE69F2">
              <w:rPr>
                <w:cs/>
              </w:rPr>
              <w:t xml:space="preserve"> และ </w:t>
            </w:r>
            <w:r w:rsidRPr="00BE69F2">
              <w:t>Building 03</w:t>
            </w:r>
            <w:r w:rsidRPr="00BE69F2">
              <w:rPr>
                <w:cs/>
              </w:rPr>
              <w:t xml:space="preserve">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6A088F6F" w14:textId="77777777">
              <w:tc>
                <w:tcPr>
                  <w:tcW w:w="2353" w:type="dxa"/>
                </w:tcPr>
                <w:p w14:paraId="41C0C48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1B4099C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859631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383BD2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4F3F1F9B" w14:textId="77777777">
              <w:tc>
                <w:tcPr>
                  <w:tcW w:w="2353" w:type="dxa"/>
                </w:tcPr>
                <w:p w14:paraId="657381F8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1B4DEF79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17E8A969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354" w:type="dxa"/>
                </w:tcPr>
                <w:p w14:paraId="53B7DA50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Building_02</w:t>
                  </w:r>
                </w:p>
              </w:tc>
            </w:tr>
            <w:tr w:rsidR="00BE69F2" w:rsidRPr="00BE69F2" w14:paraId="6A4C0782" w14:textId="77777777">
              <w:tc>
                <w:tcPr>
                  <w:tcW w:w="2353" w:type="dxa"/>
                </w:tcPr>
                <w:p w14:paraId="43AC5067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44956A1E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3314CD8D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354" w:type="dxa"/>
                </w:tcPr>
                <w:p w14:paraId="401E6D18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Building_03</w:t>
                  </w:r>
                </w:p>
              </w:tc>
            </w:tr>
          </w:tbl>
          <w:p w14:paraId="01C9059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5B754272" w14:textId="77777777" w:rsidR="007C28CB" w:rsidRPr="00BE69F2" w:rsidRDefault="007C28CB" w:rsidP="009A6773">
      <w:pPr>
        <w:spacing w:line="240" w:lineRule="auto"/>
      </w:pPr>
    </w:p>
    <w:p w14:paraId="3C82F086" w14:textId="77777777" w:rsidR="007C28CB" w:rsidRPr="00BE69F2" w:rsidRDefault="007C28CB" w:rsidP="002B5A2D">
      <w:pPr>
        <w:pStyle w:val="Heading5"/>
      </w:pPr>
      <w:r w:rsidRPr="00BE69F2">
        <w:t>[Land 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73F589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5207B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FFCD4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Land Collateral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หาก สง. มีการเก็บเลขที่อ้างอิงหลักประกันเป็นเลขเดียวกัน สามารถรายงานเป็นเลขเดียวกันได้หรือไม่</w:t>
            </w:r>
          </w:p>
        </w:tc>
      </w:tr>
      <w:tr w:rsidR="00BE69F2" w:rsidRPr="00BE69F2" w14:paraId="0FC26E9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9F7E8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FC6FC1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หากเก็บ</w:t>
            </w:r>
            <w:r w:rsidRPr="00BE69F2">
              <w:t xml:space="preserve"> Land Collateral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เป็นเลขเดียวกัน ให้รายงาน</w:t>
            </w:r>
            <w:r w:rsidRPr="00BE69F2">
              <w:t xml:space="preserve"> Data Entity 3.1 Collateral </w:t>
            </w:r>
            <w:r w:rsidRPr="00BE69F2">
              <w:rPr>
                <w:cs/>
              </w:rPr>
              <w:t>ด้วย</w:t>
            </w:r>
            <w:r w:rsidRPr="00BE69F2">
              <w:t xml:space="preserve"> Collateral Type 2001200006</w:t>
            </w:r>
            <w:r w:rsidRPr="00BE69F2">
              <w:rPr>
                <w:cs/>
              </w:rPr>
              <w:t xml:space="preserve"> ที่ดินพร้อมสิ่งปลูกสร้าง รวมถึงรายงานรายละเอียดของที่ดินและสิ่งปลูกสร้างใน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3 Land</w:t>
            </w:r>
            <w:r w:rsidRPr="00BE69F2">
              <w:rPr>
                <w:cs/>
              </w:rPr>
              <w:t xml:space="preserve"> และ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  <w:r w:rsidRPr="00BE69F2">
              <w:rPr>
                <w:cs/>
              </w:rPr>
              <w:t xml:space="preserve"> โดยไม่ต้องรายงาน</w:t>
            </w:r>
            <w:r w:rsidRPr="00BE69F2">
              <w:t xml:space="preserve"> Data Entity 3.5 Real Estate Relationship</w:t>
            </w:r>
          </w:p>
        </w:tc>
      </w:tr>
    </w:tbl>
    <w:p w14:paraId="3118E46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63037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00207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E91F4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หากมีสิ่งปลูกสร้างซ้อนทับอยู่บนที่ดินหลายโฉนด สามารถรายงานที่ดินเพียงโฉนดเดียวได้หรือไม่ และหากต้องรายงานทั้งหมด จะต้องดำเนินการต่อไปอย่างไร</w:t>
            </w:r>
          </w:p>
        </w:tc>
      </w:tr>
      <w:tr w:rsidR="00BE69F2" w:rsidRPr="00BE69F2" w14:paraId="16FA405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8A0B4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FDEC0E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หาก สง. เก็บข้อมูลที่ดินและสิ่งปลูกสร้างเป็นหลักประกันแยกชิ้นกัน </w:t>
            </w:r>
            <w:r w:rsidRPr="00BE69F2">
              <w:t>(</w:t>
            </w:r>
            <w:r w:rsidRPr="00BE69F2">
              <w:rPr>
                <w:cs/>
              </w:rPr>
              <w:t xml:space="preserve">หลักประกันเป็นคนละ </w:t>
            </w:r>
            <w:r w:rsidRPr="00BE69F2">
              <w:t>Collateral Id)</w:t>
            </w:r>
            <w:r w:rsidRPr="00BE69F2">
              <w:rPr>
                <w:cs/>
              </w:rPr>
              <w:t xml:space="preserve"> </w:t>
            </w:r>
          </w:p>
          <w:p w14:paraId="7F9C88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ขอให้รายงานทุกความสัมพันธ์ของโฉนดที่เกี่ยวข้องกับสิ่งปลูกสร้างนั้น เช่น สิ่งปลูกสร้าง </w:t>
            </w:r>
            <w:r w:rsidRPr="00BE69F2">
              <w:t>1</w:t>
            </w:r>
            <w:r w:rsidRPr="00BE69F2">
              <w:rPr>
                <w:cs/>
              </w:rPr>
              <w:t xml:space="preserve"> หลังตั้งอยู่บนที่ดิน </w:t>
            </w:r>
            <w:r w:rsidRPr="00BE69F2">
              <w:t>2</w:t>
            </w:r>
            <w:r w:rsidRPr="00BE69F2">
              <w:rPr>
                <w:cs/>
              </w:rPr>
              <w:t xml:space="preserve"> โฉนด</w:t>
            </w:r>
            <w:r w:rsidRPr="00BE69F2">
              <w:t xml:space="preserve"> </w:t>
            </w:r>
          </w:p>
          <w:p w14:paraId="332CD9F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75585051" w14:textId="77777777">
              <w:tc>
                <w:tcPr>
                  <w:tcW w:w="2353" w:type="dxa"/>
                </w:tcPr>
                <w:p w14:paraId="5AB26ED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0A52D1A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26409E5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1807912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139AC89A" w14:textId="77777777">
              <w:tc>
                <w:tcPr>
                  <w:tcW w:w="2353" w:type="dxa"/>
                </w:tcPr>
                <w:p w14:paraId="580E3ABF" w14:textId="77777777" w:rsidR="007C28CB" w:rsidRPr="00BE69F2" w:rsidRDefault="007C28CB" w:rsidP="009A6773">
                  <w:pPr>
                    <w:jc w:val="center"/>
                  </w:pPr>
                  <w:r w:rsidRPr="00BE69F2">
                    <w:t>014</w:t>
                  </w:r>
                </w:p>
              </w:tc>
              <w:tc>
                <w:tcPr>
                  <w:tcW w:w="2353" w:type="dxa"/>
                </w:tcPr>
                <w:p w14:paraId="34F08D06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0B5EFEA4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Land_05</w:t>
                  </w:r>
                </w:p>
              </w:tc>
              <w:tc>
                <w:tcPr>
                  <w:tcW w:w="2354" w:type="dxa"/>
                </w:tcPr>
                <w:p w14:paraId="565B9CCA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64AACF0C" w14:textId="77777777">
              <w:tc>
                <w:tcPr>
                  <w:tcW w:w="2353" w:type="dxa"/>
                </w:tcPr>
                <w:p w14:paraId="340E7FE8" w14:textId="77777777" w:rsidR="007C28CB" w:rsidRPr="00BE69F2" w:rsidRDefault="007C28CB" w:rsidP="009A6773">
                  <w:pPr>
                    <w:jc w:val="center"/>
                  </w:pPr>
                  <w:r w:rsidRPr="00BE69F2">
                    <w:t>014</w:t>
                  </w:r>
                </w:p>
              </w:tc>
              <w:tc>
                <w:tcPr>
                  <w:tcW w:w="2353" w:type="dxa"/>
                </w:tcPr>
                <w:p w14:paraId="2B4DB775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5F83C49D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Land_06</w:t>
                  </w:r>
                </w:p>
              </w:tc>
              <w:tc>
                <w:tcPr>
                  <w:tcW w:w="2354" w:type="dxa"/>
                </w:tcPr>
                <w:p w14:paraId="5D1AB551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07D5EB6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4B4CB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  <w:highlight w:val="yellow"/>
              </w:rPr>
            </w:pPr>
            <w:r w:rsidRPr="00BE69F2">
              <w:rPr>
                <w:spacing w:val="-6"/>
                <w:cs/>
              </w:rPr>
              <w:t xml:space="preserve">แต่หาก สง. เก็บข้อมูลที่ดินและสิ่งปลูกสร้างเป็นหลักประกันชิ้นเดียว ไม่ต้องรายงาน </w:t>
            </w:r>
            <w:r w:rsidRPr="00BE69F2">
              <w:rPr>
                <w:spacing w:val="-6"/>
              </w:rPr>
              <w:t>Data Entity 3.5 Real Estate Relationship</w:t>
            </w:r>
          </w:p>
        </w:tc>
      </w:tr>
    </w:tbl>
    <w:p w14:paraId="198372D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6013C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DA950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92FF7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หาก สง. มีหลักประกันสิทธิการเช่าบนสิ่งปลูกสร้างเท่านั้น (ไม่มีสิทธิบนดินผืนนั้น) ไม่รายงาน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3.5 </w:t>
            </w:r>
            <w:r w:rsidRPr="00BE69F2">
              <w:t>Real Estate Relationship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1A93D07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E2DFE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AB4866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ได้ ธปท. ปรับขอบเขตการรายงาน หากหลักประกันเป็นสิทธิการเช่าต้องรายงาน </w:t>
            </w:r>
            <w:r w:rsidRPr="00BE69F2">
              <w:t xml:space="preserve">Data Entity 3.1 Collateral / 3.6 Collateral Valuation Group / 3.7 Valuation / 3.9 Pledge Valuation Group </w:t>
            </w:r>
            <w:r w:rsidRPr="00BE69F2">
              <w:rPr>
                <w:cs/>
              </w:rPr>
              <w:t xml:space="preserve">และสำหรับ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ในหมวด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ที่เหลือให้รายงานตามที่ สง. เก็บในระบบจริง </w:t>
            </w:r>
          </w:p>
        </w:tc>
      </w:tr>
    </w:tbl>
    <w:p w14:paraId="33B1AEF0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42910621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1" w:name="_Toc84927522"/>
      <w:bookmarkStart w:id="162" w:name="_Toc116162472"/>
      <w:bookmarkStart w:id="163" w:name="_Toc207049945"/>
      <w:r w:rsidRPr="00BE69F2">
        <w:lastRenderedPageBreak/>
        <w:t>3</w:t>
      </w:r>
      <w:r w:rsidRPr="00BE69F2">
        <w:rPr>
          <w:cs/>
        </w:rPr>
        <w:t>.6</w:t>
      </w:r>
      <w:r w:rsidRPr="00BE69F2">
        <w:t xml:space="preserve"> Collateral Valuation Group</w:t>
      </w:r>
      <w:r w:rsidRPr="00BE69F2">
        <w:rPr>
          <w:cs/>
        </w:rPr>
        <w:t xml:space="preserve"> (</w:t>
      </w:r>
      <w:r w:rsidRPr="00BE69F2">
        <w:t>DER_CVG</w:t>
      </w:r>
      <w:r w:rsidRPr="00BE69F2">
        <w:rPr>
          <w:cs/>
        </w:rPr>
        <w:t>)</w:t>
      </w:r>
      <w:bookmarkEnd w:id="161"/>
      <w:bookmarkEnd w:id="162"/>
      <w:bookmarkEnd w:id="163"/>
    </w:p>
    <w:p w14:paraId="50A4EAC4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64C3FD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CF45A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B1144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ใช้เพื่อวัตถุประสงค์อย่างไร</w:t>
            </w:r>
          </w:p>
        </w:tc>
      </w:tr>
      <w:tr w:rsidR="00BE69F2" w:rsidRPr="00BE69F2" w14:paraId="2EC4CEE7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BF779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75C661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รองรับธุรกิจของ สง. ที่มีการประเมินราคาหลักประกันแบบทั้งเดี่ยวและมัดรวมการประเมินเป็นกลุ่ม</w:t>
            </w:r>
          </w:p>
        </w:tc>
      </w:tr>
    </w:tbl>
    <w:p w14:paraId="4F42524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011C8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5A556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8AA5A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หลักประกันที่ไม่มีการประเมิน เช่น หลักทรัพย์ ตราสาร บัญชีเงินฝาก ไม่ต้องนำมารายงาน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ใช่หรือไม่ ขอให้ช่วยกำหนดว่า ภายใต้ </w:t>
            </w:r>
            <w:r w:rsidRPr="00BE69F2">
              <w:t xml:space="preserve">Classification Collateral Type Code </w:t>
            </w:r>
            <w:r w:rsidRPr="00BE69F2">
              <w:rPr>
                <w:cs/>
              </w:rPr>
              <w:t xml:space="preserve">ใดบ้างที่ต้องรายงาน </w:t>
            </w:r>
          </w:p>
        </w:tc>
      </w:tr>
      <w:tr w:rsidR="00BE69F2" w:rsidRPr="00BE69F2" w14:paraId="5B0BF3B5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9B1523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02AC17FF" w14:textId="7A82EDBC" w:rsidR="007C28CB" w:rsidRPr="00A276F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276F9">
              <w:rPr>
                <w:cs/>
              </w:rPr>
              <w:t xml:space="preserve">ไม่ใช่ หลักประกันทุกประเภทต้องรายงาน </w:t>
            </w:r>
            <w:r w:rsidRPr="00A276F9">
              <w:t>Data Entity</w:t>
            </w:r>
            <w:r w:rsidRPr="00A276F9">
              <w:rPr>
                <w:cs/>
              </w:rPr>
              <w:t xml:space="preserve"> </w:t>
            </w:r>
            <w:r w:rsidRPr="00A276F9">
              <w:t>3.6 Collateral Valuation Group</w:t>
            </w:r>
            <w:r w:rsidRPr="00A276F9">
              <w:rPr>
                <w:cs/>
              </w:rPr>
              <w:t xml:space="preserve"> เนื่องจาก</w:t>
            </w:r>
            <w:r w:rsidRPr="00A276F9">
              <w:t xml:space="preserve"> Data Entity</w:t>
            </w:r>
            <w:r w:rsidRPr="00A276F9">
              <w:rPr>
                <w:cs/>
              </w:rPr>
              <w:t xml:space="preserve"> </w:t>
            </w:r>
            <w:r w:rsidRPr="00A276F9">
              <w:t xml:space="preserve">3.6 Collateral Valuation Group </w:t>
            </w:r>
            <w:r w:rsidRPr="00A276F9">
              <w:rPr>
                <w:cs/>
              </w:rPr>
              <w:t xml:space="preserve">จะเชื่อมกับการประเมินราคาใน </w:t>
            </w:r>
            <w:r w:rsidRPr="00A276F9">
              <w:t>Data Entity 3.7 Valuation</w:t>
            </w:r>
            <w:r w:rsidRPr="00A276F9" w:rsidDel="00F0446F">
              <w:t xml:space="preserve"> </w:t>
            </w:r>
          </w:p>
          <w:p w14:paraId="364689EA" w14:textId="2D39670A" w:rsidR="007C28CB" w:rsidRPr="00A276F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276F9">
              <w:rPr>
                <w:cs/>
              </w:rPr>
              <w:t xml:space="preserve">โดยใน </w:t>
            </w:r>
            <w:r w:rsidRPr="00A276F9">
              <w:t xml:space="preserve">Data Entity 3.7 Valuation </w:t>
            </w:r>
            <w:r w:rsidRPr="00DB57BB">
              <w:rPr>
                <w:cs/>
              </w:rPr>
              <w:t xml:space="preserve">กำหนดให้รายงานมูลค่าของหลักประกันที่ไม่มีการประเมิน เช่น หลักทรัพย์ ตราสาร ใน </w:t>
            </w:r>
            <w:r w:rsidRPr="00DB57BB">
              <w:t xml:space="preserve">Market Price in Baht </w:t>
            </w:r>
            <w:r w:rsidRPr="00DB57BB">
              <w:rPr>
                <w:cs/>
              </w:rPr>
              <w:t xml:space="preserve">ด้วยมูลค่าตลาด และ รายงาน </w:t>
            </w:r>
            <w:r w:rsidRPr="00DB57BB">
              <w:t xml:space="preserve">Appraiser Type 2000600003 </w:t>
            </w:r>
            <w:r w:rsidRPr="00DB57BB">
              <w:rPr>
                <w:cs/>
              </w:rPr>
              <w:t xml:space="preserve">อ้างอิงราคาตลาดโดยไม่ใช้ผู้ประเมิน สำหรับวันที่ประเมินหากไม่ทราบให้รายงานวันสิ้นเดือน ณ งวดที่รายงาน </w:t>
            </w:r>
          </w:p>
          <w:p w14:paraId="1F214976" w14:textId="5BEFD4D3" w:rsidR="00A276F9" w:rsidRPr="00A276F9" w:rsidRDefault="00DB57B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C613EB">
              <w:rPr>
                <w:rFonts w:hint="cs"/>
                <w:cs/>
              </w:rPr>
              <w:t>ทั้งนี้</w:t>
            </w:r>
            <w:r w:rsidR="00BA2D7B" w:rsidRPr="00C613EB">
              <w:rPr>
                <w:rFonts w:hint="cs"/>
                <w:cs/>
              </w:rPr>
              <w:t xml:space="preserve"> </w:t>
            </w:r>
            <w:r w:rsidRPr="00C613EB">
              <w:rPr>
                <w:rFonts w:hint="cs"/>
                <w:cs/>
              </w:rPr>
              <w:t xml:space="preserve">สำหรับ </w:t>
            </w:r>
            <w:r w:rsidR="00A276F9" w:rsidRPr="00C613EB">
              <w:rPr>
                <w:cs/>
              </w:rPr>
              <w:t>บัญชีเงินฝาก</w:t>
            </w:r>
            <w:r w:rsidR="00A276F9" w:rsidRPr="00C613EB">
              <w:t xml:space="preserve"> </w:t>
            </w:r>
            <w:r w:rsidR="00A276F9" w:rsidRPr="00C613EB">
              <w:rPr>
                <w:cs/>
              </w:rPr>
              <w:t xml:space="preserve">ให้รายงาน </w:t>
            </w:r>
            <w:r w:rsidR="00A276F9" w:rsidRPr="00C613EB">
              <w:t>Market Price in Baht</w:t>
            </w:r>
            <w:r w:rsidR="00FA69C1" w:rsidRPr="00C613EB">
              <w:t xml:space="preserve"> </w:t>
            </w:r>
            <w:r w:rsidR="00FA69C1" w:rsidRPr="00C613EB">
              <w:rPr>
                <w:rFonts w:hint="cs"/>
                <w:cs/>
              </w:rPr>
              <w:t>ด้วย</w:t>
            </w:r>
            <w:r w:rsidR="00FA69C1" w:rsidRPr="00C613EB">
              <w:rPr>
                <w:cs/>
              </w:rPr>
              <w:t>จำนวน</w:t>
            </w:r>
            <w:r w:rsidR="004F0F44" w:rsidRPr="00C613EB">
              <w:rPr>
                <w:rFonts w:hint="cs"/>
                <w:cs/>
              </w:rPr>
              <w:t>เงิน</w:t>
            </w:r>
            <w:r w:rsidR="00FA69C1" w:rsidRPr="00C613EB">
              <w:rPr>
                <w:cs/>
              </w:rPr>
              <w:t>ที่ค้ำประกัน</w:t>
            </w:r>
            <w:r w:rsidR="00FA69C1" w:rsidRPr="00C613EB">
              <w:t xml:space="preserve"> </w:t>
            </w:r>
            <w:r w:rsidR="00A276F9" w:rsidRPr="00C613EB">
              <w:rPr>
                <w:cs/>
              </w:rPr>
              <w:t xml:space="preserve">และ รายงาน </w:t>
            </w:r>
            <w:r w:rsidR="00A276F9" w:rsidRPr="00C613EB">
              <w:t xml:space="preserve">Appraiser Type </w:t>
            </w:r>
            <w:r w:rsidR="00990480" w:rsidRPr="00C613EB">
              <w:t xml:space="preserve">2000600004 </w:t>
            </w:r>
            <w:r w:rsidR="00A276F9" w:rsidRPr="00C613EB">
              <w:rPr>
                <w:cs/>
              </w:rPr>
              <w:t>ไม่มีการประเมินราคา</w:t>
            </w:r>
          </w:p>
        </w:tc>
      </w:tr>
    </w:tbl>
    <w:p w14:paraId="74914E4D" w14:textId="77777777" w:rsidR="007C28CB" w:rsidRPr="00BE69F2" w:rsidRDefault="007C28CB" w:rsidP="009A6773">
      <w:pPr>
        <w:spacing w:line="240" w:lineRule="auto"/>
        <w:rPr>
          <w:b/>
          <w:bCs/>
        </w:rPr>
      </w:pPr>
    </w:p>
    <w:p w14:paraId="0575E13A" w14:textId="77777777" w:rsidR="007C28CB" w:rsidRPr="00BE69F2" w:rsidRDefault="007C28CB" w:rsidP="002B5A2D">
      <w:pPr>
        <w:pStyle w:val="Heading5"/>
      </w:pPr>
      <w:r w:rsidRPr="00BE69F2">
        <w:t>[Valuation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27913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4E2E4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052738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 สง. ไม่มีการจัดเก็บ</w:t>
            </w:r>
            <w:r w:rsidRPr="00BE69F2">
              <w:t xml:space="preserve"> Valuation Group Id</w:t>
            </w:r>
            <w:r w:rsidRPr="00BE69F2">
              <w:rPr>
                <w:cs/>
              </w:rPr>
              <w:t xml:space="preserve"> สามารถตัด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ออกได้หรือไม่</w:t>
            </w:r>
          </w:p>
        </w:tc>
      </w:tr>
      <w:tr w:rsidR="00BE69F2" w:rsidRPr="00BE69F2" w14:paraId="516441B5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FA85C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3EC0A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 xml:space="preserve">Data Model </w:t>
            </w:r>
            <w:r w:rsidRPr="00BE69F2">
              <w:rPr>
                <w:cs/>
              </w:rPr>
              <w:t xml:space="preserve">ของ ธปท. ให้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เป็นตัวเชื่อมระหว่าง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กับ </w:t>
            </w:r>
            <w:r w:rsidRPr="00BE69F2">
              <w:t xml:space="preserve">3.7 Valuation </w:t>
            </w:r>
            <w:r w:rsidRPr="00BE69F2">
              <w:rPr>
                <w:cs/>
              </w:rPr>
              <w:t xml:space="preserve">หากไม่มีการจัดกลุ่มเลย สามารถใช้เลข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เป็นเลขเดียวกับ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ได้ แต่รหัสทั้งหมดต้อง </w:t>
            </w:r>
            <w:r w:rsidRPr="00BE69F2">
              <w:t>Unique</w:t>
            </w:r>
          </w:p>
        </w:tc>
      </w:tr>
    </w:tbl>
    <w:p w14:paraId="0E39A92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299EDC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1BF6D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D8971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หากมีหลักประกันที่เป็น </w:t>
            </w:r>
            <w:r w:rsidRPr="00BE69F2">
              <w:t xml:space="preserve">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 </w:t>
            </w:r>
            <w:r w:rsidRPr="00BE69F2">
              <w:rPr>
                <w:cs/>
              </w:rPr>
              <w:t xml:space="preserve">และสามารถใช้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 กับ </w:t>
            </w:r>
            <w:r w:rsidRPr="00BE69F2">
              <w:t xml:space="preserve">Bond </w:t>
            </w:r>
            <w:r w:rsidRPr="00BE69F2">
              <w:rPr>
                <w:cs/>
              </w:rPr>
              <w:t xml:space="preserve">ทั้ง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ประเภท ได้หรือไม่ หรือว่าต้องแยก </w:t>
            </w:r>
            <w:r w:rsidRPr="00BE69F2">
              <w:t>Valuation Group Id</w:t>
            </w:r>
          </w:p>
        </w:tc>
      </w:tr>
      <w:tr w:rsidR="00BE69F2" w:rsidRPr="00BE69F2" w14:paraId="2551F4CE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C00C4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9A4D085" w14:textId="77777777" w:rsidR="007C28CB" w:rsidRPr="00BE69F2" w:rsidRDefault="007C28CB" w:rsidP="009A6773">
            <w:pPr>
              <w:pStyle w:val="ListParagraph"/>
              <w:numPr>
                <w:ilvl w:val="0"/>
                <w:numId w:val="2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 สง. ประเมินราคาหลักประกัน (</w:t>
            </w:r>
            <w:r w:rsidRPr="00BE69F2">
              <w:t xml:space="preserve">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Bond) </w:t>
            </w:r>
            <w:r w:rsidRPr="00BE69F2">
              <w:rPr>
                <w:cs/>
              </w:rPr>
              <w:t xml:space="preserve">แยกกัน ให้รายงานแยก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ตามกลุ่มการประเมิน</w:t>
            </w:r>
          </w:p>
          <w:p w14:paraId="72E06364" w14:textId="77777777" w:rsidR="007C28CB" w:rsidRPr="00BE69F2" w:rsidRDefault="007C28CB" w:rsidP="009A6773">
            <w:pPr>
              <w:pStyle w:val="ListParagraph"/>
              <w:numPr>
                <w:ilvl w:val="0"/>
                <w:numId w:val="2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ประเมินราคาหลักประกันหลาย </w:t>
            </w:r>
            <w:r w:rsidRPr="00BE69F2">
              <w:t xml:space="preserve">Collateral (FCY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Bond) </w:t>
            </w:r>
            <w:r w:rsidRPr="00BE69F2">
              <w:rPr>
                <w:cs/>
              </w:rPr>
              <w:t xml:space="preserve">ร่วมกัน สามารถผูกความสัมพันธ์ที่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เดียวกันได้ โดยรายงานความสัมพันธ์ระหว่าง </w:t>
            </w:r>
            <w:r w:rsidRPr="00BE69F2">
              <w:t xml:space="preserve">Collateral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Valuation Group </w:t>
            </w:r>
            <w:r w:rsidRPr="00BE69F2">
              <w:rPr>
                <w:cs/>
              </w:rPr>
              <w:t>ที่</w:t>
            </w:r>
            <w:r w:rsidRPr="00BE69F2">
              <w:t xml:space="preserve"> Data Entity 3.6 Collateral Valuation Group </w:t>
            </w:r>
            <w:r w:rsidRPr="00BE69F2">
              <w:rPr>
                <w:cs/>
              </w:rPr>
              <w:t>และมูลค่าของการประเมินราคาที่</w:t>
            </w:r>
            <w:r w:rsidRPr="00BE69F2">
              <w:t xml:space="preserve"> Data Entity 3.7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Valuation </w:t>
            </w:r>
          </w:p>
        </w:tc>
      </w:tr>
    </w:tbl>
    <w:p w14:paraId="542957E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E62600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1D32C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3290B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Valuation Group Id </w:t>
            </w:r>
            <w:r w:rsidRPr="00BE69F2">
              <w:rPr>
                <w:cs/>
              </w:rPr>
              <w:t xml:space="preserve">หนึ่งรหัสอ้างอิงถึงรายงานการประเมิน </w:t>
            </w:r>
            <w:r w:rsidRPr="00BE69F2">
              <w:t xml:space="preserve">1 </w:t>
            </w:r>
            <w:r w:rsidRPr="00BE69F2">
              <w:rPr>
                <w:cs/>
              </w:rPr>
              <w:t>เล่มใช่หรือไม่</w:t>
            </w:r>
          </w:p>
        </w:tc>
      </w:tr>
      <w:tr w:rsidR="00BE69F2" w:rsidRPr="00BE69F2" w14:paraId="58C6C02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4CBB5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8BB133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Group Id </w:t>
            </w:r>
            <w:r w:rsidRPr="00BE69F2">
              <w:rPr>
                <w:cs/>
              </w:rPr>
              <w:t xml:space="preserve">หมายถึง เลขที่อ้างอิงของกลุ่มการประเมินราคาของ สง. เช่น </w:t>
            </w:r>
          </w:p>
          <w:p w14:paraId="3BDD7B33" w14:textId="77777777" w:rsidR="007C28CB" w:rsidRPr="00BE69F2" w:rsidRDefault="007C28CB" w:rsidP="009A6773">
            <w:pPr>
              <w:pStyle w:val="ListParagraph"/>
              <w:numPr>
                <w:ilvl w:val="0"/>
                <w:numId w:val="2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ถ้ามีการนำหลักประกัน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มาประเมินจะมี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>1</w:t>
            </w:r>
            <w:r w:rsidRPr="00BE69F2">
              <w:t xml:space="preserve"> Id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Collateral Id </w:t>
            </w:r>
            <w:r w:rsidRPr="00BE69F2">
              <w:rPr>
                <w:cs/>
              </w:rPr>
              <w:t>1</w:t>
            </w:r>
            <w:r w:rsidRPr="00BE69F2">
              <w:t xml:space="preserve"> Id</w:t>
            </w:r>
          </w:p>
          <w:p w14:paraId="3ACC395B" w14:textId="77777777" w:rsidR="007C28CB" w:rsidRPr="00BE69F2" w:rsidRDefault="007C28CB" w:rsidP="009A6773">
            <w:pPr>
              <w:pStyle w:val="ListParagraph"/>
              <w:numPr>
                <w:ilvl w:val="0"/>
                <w:numId w:val="2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ถ้ามีการนำหลักประกัน </w:t>
            </w:r>
            <w:r w:rsidRPr="00BE69F2">
              <w:t>2</w:t>
            </w:r>
            <w:r w:rsidRPr="00BE69F2">
              <w:rPr>
                <w:cs/>
              </w:rPr>
              <w:t xml:space="preserve"> ชิ้น มาประเมินรวมกันจะมี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1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2 </w:t>
            </w:r>
            <w:r w:rsidRPr="00BE69F2">
              <w:t>Id</w:t>
            </w:r>
          </w:p>
          <w:p w14:paraId="47C12C21" w14:textId="77777777" w:rsidR="007C28CB" w:rsidRPr="00BE69F2" w:rsidRDefault="007C28C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ดังนั้น </w:t>
            </w:r>
            <w:r w:rsidRPr="00BE69F2">
              <w:t>Valuation Group Id</w:t>
            </w:r>
            <w:r w:rsidRPr="00BE69F2">
              <w:rPr>
                <w:cs/>
              </w:rPr>
              <w:t xml:space="preserve"> จึงไม่ได้อ้างถึงการประเมิน </w:t>
            </w:r>
            <w:r w:rsidRPr="00BE69F2">
              <w:t xml:space="preserve">1 </w:t>
            </w:r>
            <w:r w:rsidRPr="00BE69F2">
              <w:rPr>
                <w:cs/>
              </w:rPr>
              <w:t>เล่ม</w:t>
            </w:r>
          </w:p>
        </w:tc>
      </w:tr>
    </w:tbl>
    <w:p w14:paraId="5BC7AEE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56DEF24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8CC57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80CE0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เลขที่อ้างอิงการประเมินราคาของ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คือ "เลขเล่มประเมิน" ได้หรือไม่ </w:t>
            </w:r>
          </w:p>
        </w:tc>
      </w:tr>
      <w:tr w:rsidR="00BE69F2" w:rsidRPr="00BE69F2" w14:paraId="6FAA17A3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7BFBD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10783C3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สามารถใช้เลขเล่มประเมินได้ </w:t>
            </w:r>
          </w:p>
        </w:tc>
      </w:tr>
    </w:tbl>
    <w:p w14:paraId="0946E61D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4" w:name="_Toc116162473"/>
      <w:bookmarkStart w:id="165" w:name="_Toc207049946"/>
      <w:r w:rsidRPr="00BE69F2">
        <w:lastRenderedPageBreak/>
        <w:t>3</w:t>
      </w:r>
      <w:r w:rsidRPr="00BE69F2">
        <w:rPr>
          <w:cs/>
        </w:rPr>
        <w:t>.</w:t>
      </w:r>
      <w:r w:rsidRPr="00BE69F2">
        <w:t>7 Valuation</w:t>
      </w:r>
      <w:r w:rsidRPr="00BE69F2">
        <w:rPr>
          <w:cs/>
        </w:rPr>
        <w:t xml:space="preserve"> (</w:t>
      </w:r>
      <w:r w:rsidRPr="00BE69F2">
        <w:t>DER_VAL</w:t>
      </w:r>
      <w:r w:rsidRPr="00BE69F2">
        <w:rPr>
          <w:cs/>
        </w:rPr>
        <w:t>)</w:t>
      </w:r>
      <w:bookmarkEnd w:id="159"/>
      <w:bookmarkEnd w:id="164"/>
      <w:bookmarkEnd w:id="165"/>
    </w:p>
    <w:p w14:paraId="7FF69476" w14:textId="77777777" w:rsidR="007C28CB" w:rsidRPr="00BE69F2" w:rsidRDefault="007C28CB" w:rsidP="002B5A2D">
      <w:pPr>
        <w:pStyle w:val="Heading5"/>
      </w:pPr>
      <w:bookmarkStart w:id="166" w:name="_Toc69663328"/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BA66A8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AA805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0A145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 </w:t>
            </w:r>
            <w:r w:rsidRPr="00BE69F2">
              <w:t xml:space="preserve">Market Price in Baht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Valuation Price in Baht </w:t>
            </w:r>
            <w:r w:rsidRPr="00BE69F2">
              <w:rPr>
                <w:cs/>
              </w:rPr>
              <w:t xml:space="preserve">ของประเภทหลักประกันต่างๆ </w:t>
            </w:r>
          </w:p>
        </w:tc>
      </w:tr>
      <w:tr w:rsidR="00BE69F2" w:rsidRPr="00BE69F2" w14:paraId="762C0B75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00FEF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tbl>
            <w:tblPr>
              <w:tblStyle w:val="TableGrid"/>
              <w:tblW w:w="8857" w:type="dxa"/>
              <w:tblInd w:w="174" w:type="dxa"/>
              <w:tblLayout w:type="fixed"/>
              <w:tblLook w:val="04A0" w:firstRow="1" w:lastRow="0" w:firstColumn="1" w:lastColumn="0" w:noHBand="0" w:noVBand="1"/>
            </w:tblPr>
            <w:tblGrid>
              <w:gridCol w:w="3199"/>
              <w:gridCol w:w="2880"/>
              <w:gridCol w:w="2778"/>
            </w:tblGrid>
            <w:tr w:rsidR="00BE69F2" w:rsidRPr="00BE69F2" w14:paraId="41161DA9" w14:textId="77777777">
              <w:trPr>
                <w:trHeight w:val="219"/>
              </w:trPr>
              <w:tc>
                <w:tcPr>
                  <w:tcW w:w="3199" w:type="dxa"/>
                </w:tcPr>
                <w:p w14:paraId="7143267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ประเภทหลักประกัน</w:t>
                  </w:r>
                </w:p>
              </w:tc>
              <w:tc>
                <w:tcPr>
                  <w:tcW w:w="2880" w:type="dxa"/>
                </w:tcPr>
                <w:p w14:paraId="3826CB0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2778" w:type="dxa"/>
                </w:tcPr>
                <w:p w14:paraId="4348209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7F75B2EB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087CC51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อสังหาริมทรัพย์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35A113DD" w14:textId="77777777" w:rsidR="007C28CB" w:rsidRPr="00BE69F2" w:rsidRDefault="007C28CB" w:rsidP="009A6773"/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7F83D455" w14:textId="77777777" w:rsidR="007C28CB" w:rsidRPr="00BE69F2" w:rsidRDefault="007C28CB" w:rsidP="009A6773"/>
              </w:tc>
            </w:tr>
            <w:tr w:rsidR="00BE69F2" w:rsidRPr="00BE69F2" w14:paraId="45666D66" w14:textId="77777777">
              <w:trPr>
                <w:trHeight w:val="219"/>
              </w:trPr>
              <w:tc>
                <w:tcPr>
                  <w:tcW w:w="3199" w:type="dxa"/>
                </w:tcPr>
                <w:p w14:paraId="615DCCE4" w14:textId="77777777" w:rsidR="007C28CB" w:rsidRPr="00BE69F2" w:rsidRDefault="007C28CB" w:rsidP="009A6773">
                  <w:r w:rsidRPr="00BE69F2">
                    <w:rPr>
                      <w:cs/>
                    </w:rPr>
                    <w:t>บ้านใหม่</w:t>
                  </w:r>
                </w:p>
              </w:tc>
              <w:tc>
                <w:tcPr>
                  <w:tcW w:w="2880" w:type="dxa"/>
                </w:tcPr>
                <w:p w14:paraId="668A39D7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ราคาซื้อขาย</w:t>
                  </w:r>
                </w:p>
              </w:tc>
              <w:tc>
                <w:tcPr>
                  <w:tcW w:w="2778" w:type="dxa"/>
                </w:tcPr>
                <w:p w14:paraId="5FD9E656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31EE5CD8" w14:textId="77777777">
              <w:trPr>
                <w:trHeight w:val="219"/>
              </w:trPr>
              <w:tc>
                <w:tcPr>
                  <w:tcW w:w="3199" w:type="dxa"/>
                </w:tcPr>
                <w:p w14:paraId="057FBB1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บ้านมือสอง</w:t>
                  </w:r>
                </w:p>
              </w:tc>
              <w:tc>
                <w:tcPr>
                  <w:tcW w:w="2880" w:type="dxa"/>
                </w:tcPr>
                <w:p w14:paraId="1038734A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ราคาผู้ประเมิน </w:t>
                  </w:r>
                </w:p>
              </w:tc>
              <w:tc>
                <w:tcPr>
                  <w:tcW w:w="2778" w:type="dxa"/>
                </w:tcPr>
                <w:p w14:paraId="60AB97E0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ตามเล่มประเมินราคา</w:t>
                  </w:r>
                </w:p>
              </w:tc>
            </w:tr>
            <w:tr w:rsidR="00BE69F2" w:rsidRPr="00BE69F2" w14:paraId="1E39D40A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206C9699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สังหาริมทรัพย์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00DA340B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4E0B2FE9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28755AFC" w14:textId="77777777">
              <w:trPr>
                <w:trHeight w:val="219"/>
              </w:trPr>
              <w:tc>
                <w:tcPr>
                  <w:tcW w:w="3199" w:type="dxa"/>
                </w:tcPr>
                <w:p w14:paraId="2B88532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รถยนต์ จักรยานยนต์ มือ</w:t>
                  </w:r>
                  <w:r w:rsidRPr="00BE69F2">
                    <w:t xml:space="preserve"> 1</w:t>
                  </w:r>
                </w:p>
              </w:tc>
              <w:tc>
                <w:tcPr>
                  <w:tcW w:w="2880" w:type="dxa"/>
                </w:tcPr>
                <w:p w14:paraId="27EA0E7A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ราคาซื้อขาย</w:t>
                  </w:r>
                </w:p>
              </w:tc>
              <w:tc>
                <w:tcPr>
                  <w:tcW w:w="2778" w:type="dxa"/>
                </w:tcPr>
                <w:p w14:paraId="593A30F7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</w:p>
              </w:tc>
            </w:tr>
            <w:tr w:rsidR="00BE69F2" w:rsidRPr="00BE69F2" w14:paraId="2804F7F2" w14:textId="77777777">
              <w:trPr>
                <w:trHeight w:val="219"/>
              </w:trPr>
              <w:tc>
                <w:tcPr>
                  <w:tcW w:w="3199" w:type="dxa"/>
                </w:tcPr>
                <w:p w14:paraId="39303490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รถยนต์ จักรยานยนต์ มือ</w:t>
                  </w:r>
                  <w:r w:rsidRPr="00BE69F2">
                    <w:t xml:space="preserve"> 2</w:t>
                  </w:r>
                </w:p>
              </w:tc>
              <w:tc>
                <w:tcPr>
                  <w:tcW w:w="2880" w:type="dxa"/>
                </w:tcPr>
                <w:p w14:paraId="095D48F0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ราคาผู้ประเมิน</w:t>
                  </w:r>
                </w:p>
              </w:tc>
              <w:tc>
                <w:tcPr>
                  <w:tcW w:w="2778" w:type="dxa"/>
                </w:tcPr>
                <w:p w14:paraId="5AC3E3BF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ใช้ราคา </w:t>
                  </w:r>
                  <w:r w:rsidRPr="00BE69F2">
                    <w:t xml:space="preserve">Red Book </w:t>
                  </w:r>
                  <w:r w:rsidRPr="00BE69F2">
                    <w:rPr>
                      <w:cs/>
                    </w:rPr>
                    <w:t>ได้</w:t>
                  </w:r>
                </w:p>
              </w:tc>
            </w:tr>
            <w:tr w:rsidR="00BE69F2" w:rsidRPr="00BE69F2" w14:paraId="07FA6B0F" w14:textId="77777777">
              <w:trPr>
                <w:trHeight w:val="219"/>
              </w:trPr>
              <w:tc>
                <w:tcPr>
                  <w:tcW w:w="3199" w:type="dxa"/>
                </w:tcPr>
                <w:p w14:paraId="61A8C56B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ทรัพย์สินที่เป็นพวก หัวลาก หางพ่วง</w:t>
                  </w:r>
                  <w:r w:rsidRPr="00BE69F2">
                    <w:t xml:space="preserve">, CL </w:t>
                  </w:r>
                  <w:r w:rsidRPr="00BE69F2">
                    <w:rPr>
                      <w:cs/>
                    </w:rPr>
                    <w:t xml:space="preserve">รถเล็ก (ที่มีการจด </w:t>
                  </w:r>
                  <w:r w:rsidRPr="00BE69F2">
                    <w:t>DBD)</w:t>
                  </w:r>
                </w:p>
              </w:tc>
              <w:tc>
                <w:tcPr>
                  <w:tcW w:w="2880" w:type="dxa"/>
                </w:tcPr>
                <w:p w14:paraId="22AA9727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ราคาในใบกำกับสินค้า (</w:t>
                  </w:r>
                  <w:r w:rsidRPr="00BE69F2">
                    <w:t>Invoice)</w:t>
                  </w:r>
                </w:p>
              </w:tc>
              <w:tc>
                <w:tcPr>
                  <w:tcW w:w="2778" w:type="dxa"/>
                </w:tcPr>
                <w:p w14:paraId="0575819F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ทรัพย์สินที่มีการจด </w:t>
                  </w:r>
                  <w:r w:rsidRPr="00BE69F2">
                    <w:t xml:space="preserve">DBD </w:t>
                  </w:r>
                  <w:r w:rsidRPr="00BE69F2">
                    <w:rPr>
                      <w:cs/>
                    </w:rPr>
                    <w:t>คือ ทรัพย์สินที่มีการซื้อ-ขายแล้ว</w:t>
                  </w:r>
                </w:p>
              </w:tc>
            </w:tr>
            <w:tr w:rsidR="00BE69F2" w:rsidRPr="00BE69F2" w14:paraId="1B613E14" w14:textId="77777777">
              <w:trPr>
                <w:trHeight w:val="219"/>
              </w:trPr>
              <w:tc>
                <w:tcPr>
                  <w:tcW w:w="3199" w:type="dxa"/>
                </w:tcPr>
                <w:p w14:paraId="2CE9DE11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สินค้าคงคลัง</w:t>
                  </w:r>
                  <w:r w:rsidRPr="00BE69F2">
                    <w:t xml:space="preserve">, </w:t>
                  </w:r>
                  <w:r w:rsidRPr="00BE69F2">
                    <w:rPr>
                      <w:cs/>
                    </w:rPr>
                    <w:t>ลูกหนี้การค้า</w:t>
                  </w:r>
                  <w:r w:rsidRPr="00BE69F2">
                    <w:t xml:space="preserve">, </w:t>
                  </w:r>
                  <w:r w:rsidRPr="00BE69F2">
                    <w:rPr>
                      <w:cs/>
                    </w:rPr>
                    <w:t>สิทธิการ</w:t>
                  </w:r>
                  <w:r w:rsidRPr="007574BC">
                    <w:rPr>
                      <w:cs/>
                    </w:rPr>
                    <w:t xml:space="preserve">เช่า </w:t>
                  </w:r>
                  <w:r w:rsidRPr="00E16324">
                    <w:rPr>
                      <w:color w:val="auto"/>
                      <w:cs/>
                    </w:rPr>
                    <w:t>ที่ยังไม่ทราบราคาประเมิน</w:t>
                  </w:r>
                </w:p>
              </w:tc>
              <w:tc>
                <w:tcPr>
                  <w:tcW w:w="2880" w:type="dxa"/>
                </w:tcPr>
                <w:p w14:paraId="22F8EDD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E16324">
                    <w:rPr>
                      <w:color w:val="auto"/>
                      <w:cs/>
                    </w:rPr>
                    <w:t>ตามระบบ สง. แต่หากไม่มีส่งค่าว่าง</w:t>
                  </w:r>
                  <w:r w:rsidRPr="00E16324">
                    <w:rPr>
                      <w:color w:val="auto"/>
                    </w:rPr>
                    <w:t xml:space="preserve"> </w:t>
                  </w:r>
                  <w:r w:rsidRPr="00BE69F2">
                    <w:rPr>
                      <w:cs/>
                    </w:rPr>
                    <w:t>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42C85B3E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ขอให้ </w:t>
                  </w:r>
                  <w:r w:rsidRPr="00BE69F2">
                    <w:t xml:space="preserve">Update </w:t>
                  </w:r>
                  <w:r w:rsidRPr="00BE69F2">
                    <w:rPr>
                      <w:cs/>
                    </w:rPr>
                    <w:t>เมื่อทราบและให้สอดคล้องกับค่าในระบบของ สง.</w:t>
                  </w:r>
                </w:p>
              </w:tc>
            </w:tr>
            <w:tr w:rsidR="00BE69F2" w:rsidRPr="00BE69F2" w14:paraId="1C51F664" w14:textId="77777777">
              <w:trPr>
                <w:trHeight w:val="219"/>
              </w:trPr>
              <w:tc>
                <w:tcPr>
                  <w:tcW w:w="3199" w:type="dxa"/>
                </w:tcPr>
                <w:p w14:paraId="7C9755F6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หลักประกันที่อยู่ต่างประเทศ เช่น เรือ</w:t>
                  </w:r>
                </w:p>
              </w:tc>
              <w:tc>
                <w:tcPr>
                  <w:tcW w:w="2880" w:type="dxa"/>
                </w:tcPr>
                <w:p w14:paraId="54C9B04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 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587BB169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</w:p>
              </w:tc>
            </w:tr>
            <w:tr w:rsidR="00BE69F2" w:rsidRPr="00BE69F2" w14:paraId="63BBE700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0F662DBA" w14:textId="77777777" w:rsidR="007C28CB" w:rsidRPr="00BE69F2" w:rsidRDefault="007C28CB" w:rsidP="009A6773">
                  <w:r w:rsidRPr="00BE69F2">
                    <w:t>Financial asset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5DF4F26A" w14:textId="77777777" w:rsidR="007C28CB" w:rsidRPr="00BE69F2" w:rsidRDefault="007C28CB" w:rsidP="009A6773"/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1904AF0B" w14:textId="77777777" w:rsidR="007C28CB" w:rsidRPr="00BE69F2" w:rsidRDefault="007C28CB" w:rsidP="009A6773"/>
              </w:tc>
            </w:tr>
            <w:tr w:rsidR="00BE69F2" w:rsidRPr="00BE69F2" w14:paraId="68A7A28B" w14:textId="77777777">
              <w:trPr>
                <w:trHeight w:val="219"/>
              </w:trPr>
              <w:tc>
                <w:tcPr>
                  <w:tcW w:w="3199" w:type="dxa"/>
                </w:tcPr>
                <w:p w14:paraId="3A99D912" w14:textId="77777777" w:rsidR="007C28CB" w:rsidRPr="00BE69F2" w:rsidRDefault="007C28CB" w:rsidP="00F64C9A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เงินฝาก</w:t>
                  </w:r>
                </w:p>
              </w:tc>
              <w:tc>
                <w:tcPr>
                  <w:tcW w:w="2880" w:type="dxa"/>
                </w:tcPr>
                <w:p w14:paraId="3B295ADC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ตามจำนวนที่ค้ำประกัน</w:t>
                  </w:r>
                </w:p>
              </w:tc>
              <w:tc>
                <w:tcPr>
                  <w:tcW w:w="2778" w:type="dxa"/>
                </w:tcPr>
                <w:p w14:paraId="3C8F8329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21542449" w14:textId="77777777">
              <w:trPr>
                <w:trHeight w:val="219"/>
              </w:trPr>
              <w:tc>
                <w:tcPr>
                  <w:tcW w:w="3199" w:type="dxa"/>
                </w:tcPr>
                <w:p w14:paraId="0213A8DC" w14:textId="77777777" w:rsidR="007C28CB" w:rsidRPr="00BE69F2" w:rsidRDefault="007C28CB" w:rsidP="009A6773">
                  <w:r w:rsidRPr="00BE69F2">
                    <w:rPr>
                      <w:cs/>
                    </w:rPr>
                    <w:t>หุ้น หุ้นกู้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หน่วยลงทุน</w:t>
                  </w:r>
                </w:p>
              </w:tc>
              <w:tc>
                <w:tcPr>
                  <w:tcW w:w="2880" w:type="dxa"/>
                </w:tcPr>
                <w:p w14:paraId="4741A4C9" w14:textId="77777777" w:rsidR="007C28CB" w:rsidRPr="00BE69F2" w:rsidRDefault="007C28CB" w:rsidP="009A6773">
                  <w:pPr>
                    <w:ind w:left="197" w:hanging="197"/>
                  </w:pPr>
                  <w:r w:rsidRPr="00BE69F2">
                    <w:rPr>
                      <w:cs/>
                    </w:rPr>
                    <w:t xml:space="preserve">ราคา </w:t>
                  </w:r>
                  <w:r w:rsidRPr="00BE69F2">
                    <w:t>Mark to Market</w:t>
                  </w:r>
                </w:p>
              </w:tc>
              <w:tc>
                <w:tcPr>
                  <w:tcW w:w="2778" w:type="dxa"/>
                </w:tcPr>
                <w:p w14:paraId="3C5B9AF3" w14:textId="77777777" w:rsidR="007C28CB" w:rsidRPr="00BE69F2" w:rsidRDefault="007C28CB" w:rsidP="009A6773">
                  <w:pPr>
                    <w:rPr>
                      <w:spacing w:val="-4"/>
                    </w:rPr>
                  </w:pPr>
                  <w:r w:rsidRPr="00BE69F2">
                    <w:rPr>
                      <w:spacing w:val="-4"/>
                      <w:cs/>
                    </w:rPr>
                    <w:t xml:space="preserve">ให้รายงาน </w:t>
                  </w:r>
                  <w:r w:rsidRPr="00BE69F2">
                    <w:rPr>
                      <w:spacing w:val="-4"/>
                    </w:rPr>
                    <w:t xml:space="preserve">Clean Price </w:t>
                  </w:r>
                  <w:r w:rsidRPr="00BE69F2">
                    <w:rPr>
                      <w:spacing w:val="-4"/>
                      <w:cs/>
                    </w:rPr>
                    <w:t xml:space="preserve">โดยใช้นิยามเดียวกับ </w:t>
                  </w:r>
                  <w:r w:rsidRPr="00BE69F2">
                    <w:rPr>
                      <w:spacing w:val="-4"/>
                    </w:rPr>
                    <w:t xml:space="preserve">THAIBMA </w:t>
                  </w:r>
                  <w:r w:rsidRPr="00BE69F2">
                    <w:rPr>
                      <w:spacing w:val="-4"/>
                      <w:cs/>
                    </w:rPr>
                    <w:t>หมายถึง ราคาตราสารหนี้ที่ไม่รวมดอกเบี้ยค้างรับ อาจแสดงเป็นอัตราร้อยละของมูลค่าที่ตราไว้ได้</w:t>
                  </w:r>
                </w:p>
              </w:tc>
            </w:tr>
            <w:tr w:rsidR="00BE69F2" w:rsidRPr="00BE69F2" w14:paraId="3112555F" w14:textId="77777777">
              <w:trPr>
                <w:trHeight w:val="219"/>
              </w:trPr>
              <w:tc>
                <w:tcPr>
                  <w:tcW w:w="3199" w:type="dxa"/>
                </w:tcPr>
                <w:p w14:paraId="3400CD5A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 xml:space="preserve">Money Market </w:t>
                  </w:r>
                  <w:r w:rsidRPr="00BE69F2">
                    <w:rPr>
                      <w:cs/>
                    </w:rPr>
                    <w:t xml:space="preserve">เช่น </w:t>
                  </w:r>
                  <w:r w:rsidRPr="00BE69F2">
                    <w:t>Reverse Repo</w:t>
                  </w:r>
                </w:p>
              </w:tc>
              <w:tc>
                <w:tcPr>
                  <w:tcW w:w="2880" w:type="dxa"/>
                </w:tcPr>
                <w:p w14:paraId="1DD2BE74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t>Market Value</w:t>
                  </w:r>
                </w:p>
              </w:tc>
              <w:tc>
                <w:tcPr>
                  <w:tcW w:w="2778" w:type="dxa"/>
                </w:tcPr>
                <w:p w14:paraId="38E129EE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3DBA798F" w14:textId="77777777">
              <w:trPr>
                <w:trHeight w:val="219"/>
              </w:trPr>
              <w:tc>
                <w:tcPr>
                  <w:tcW w:w="3199" w:type="dxa"/>
                </w:tcPr>
                <w:p w14:paraId="2761E30C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หลักประกันที่อยู่ต่างประเทศ เช่น หุ้น</w:t>
                  </w:r>
                </w:p>
              </w:tc>
              <w:tc>
                <w:tcPr>
                  <w:tcW w:w="2880" w:type="dxa"/>
                </w:tcPr>
                <w:p w14:paraId="71500C69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 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26F91C2C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</w:tbl>
          <w:p w14:paraId="35D637E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2C0869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2AB973E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F7DE5D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1A86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Overnight Reverse Repo </w:t>
            </w:r>
            <w:r w:rsidRPr="00BE69F2">
              <w:rPr>
                <w:cs/>
              </w:rPr>
              <w:t>ต้องรายงานหรือไม่</w:t>
            </w:r>
          </w:p>
        </w:tc>
      </w:tr>
      <w:tr w:rsidR="00BE69F2" w:rsidRPr="00BE69F2" w14:paraId="6C86751A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D60DA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DD76B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ทุกประเภทหลักประกันจะต้องมีการรายงานมูลค่าของหลักประกันใน </w:t>
            </w:r>
            <w:r w:rsidRPr="00BE69F2">
              <w:t>Data Entity 3.7 Valuation</w:t>
            </w:r>
          </w:p>
          <w:p w14:paraId="7C4DB70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Overnight REPO </w:t>
            </w:r>
            <w:r w:rsidRPr="00BE69F2">
              <w:rPr>
                <w:cs/>
              </w:rPr>
              <w:t>ซึ่งมีตราสารหนี้เอกชนหรือพันธบัตรรัฐบาลเป็นหลักประกัน ให้รายงาน</w:t>
            </w:r>
          </w:p>
          <w:p w14:paraId="4C72B725" w14:textId="77777777" w:rsidR="007C28CB" w:rsidRPr="00BE69F2" w:rsidRDefault="007C28CB" w:rsidP="009A6773">
            <w:pPr>
              <w:pStyle w:val="ListParagraph"/>
              <w:numPr>
                <w:ilvl w:val="0"/>
                <w:numId w:val="18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Date </w:t>
            </w:r>
            <w:r w:rsidRPr="00BE69F2">
              <w:rPr>
                <w:cs/>
              </w:rPr>
              <w:t xml:space="preserve">เป็นวันที่มีการทำสัญญา </w:t>
            </w:r>
            <w:r w:rsidRPr="00BE69F2">
              <w:t>Reverse Repo</w:t>
            </w:r>
          </w:p>
          <w:p w14:paraId="67E8E42D" w14:textId="77777777" w:rsidR="007C28CB" w:rsidRPr="00BE69F2" w:rsidRDefault="007C28CB" w:rsidP="009A6773">
            <w:pPr>
              <w:pStyle w:val="ListParagraph"/>
              <w:numPr>
                <w:ilvl w:val="0"/>
                <w:numId w:val="18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Value </w:t>
            </w:r>
            <w:r w:rsidRPr="00BE69F2">
              <w:rPr>
                <w:cs/>
              </w:rPr>
              <w:t xml:space="preserve">เป็นราคาตลาด หรือ </w:t>
            </w:r>
            <w:r w:rsidRPr="00BE69F2">
              <w:t>Market Value</w:t>
            </w:r>
          </w:p>
        </w:tc>
      </w:tr>
    </w:tbl>
    <w:p w14:paraId="7D474FB7" w14:textId="3A688406" w:rsidR="002B5A2D" w:rsidRDefault="002B5A2D" w:rsidP="009A6773">
      <w:pPr>
        <w:spacing w:line="240" w:lineRule="auto"/>
      </w:pPr>
    </w:p>
    <w:p w14:paraId="569DBFDB" w14:textId="77777777" w:rsidR="002B5A2D" w:rsidRDefault="002B5A2D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A71F7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5F009C" w14:textId="25BA6466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br w:type="page"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0A7588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ต้องรายงานหลักประกันประเภทใดบ้าง </w:t>
            </w:r>
          </w:p>
          <w:p w14:paraId="5EFD3167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รายงานเฉพาะที่มีการประเมินจาก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ใช่หรือไม่</w:t>
            </w:r>
          </w:p>
          <w:p w14:paraId="325D12F6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หากไม่ได้มีใน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 xml:space="preserve">ไม่ต้องรายงานใน </w:t>
            </w:r>
            <w:r w:rsidRPr="00BE69F2">
              <w:t>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37AD3957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ทั้งนี้หากข้อ </w:t>
            </w:r>
            <w:r w:rsidRPr="00BE69F2">
              <w:t>1</w:t>
            </w:r>
            <w:r w:rsidRPr="00BE69F2">
              <w:rPr>
                <w:cs/>
              </w:rPr>
              <w:t xml:space="preserve"> และข้อ </w:t>
            </w:r>
            <w:r w:rsidRPr="00BE69F2">
              <w:t>2</w:t>
            </w:r>
            <w:r w:rsidRPr="00BE69F2">
              <w:rPr>
                <w:cs/>
              </w:rPr>
              <w:t xml:space="preserve"> ตอบไม่ใช่ หลักประกันพวก สินค้าคงคลัง</w:t>
            </w:r>
            <w:r w:rsidRPr="00BE69F2">
              <w:t xml:space="preserve"> </w:t>
            </w:r>
            <w:r w:rsidRPr="00BE69F2">
              <w:rPr>
                <w:cs/>
              </w:rPr>
              <w:t>เล่มทะเบียนรถยนต์</w:t>
            </w:r>
            <w:r w:rsidRPr="00BE69F2">
              <w:t xml:space="preserve"> </w:t>
            </w:r>
            <w:r w:rsidRPr="00BE69F2">
              <w:rPr>
                <w:cs/>
              </w:rPr>
              <w:t>เครื่องจักรไม่มีทะเบียน</w:t>
            </w:r>
            <w:r w:rsidRPr="00BE69F2">
              <w:t xml:space="preserve"> </w:t>
            </w:r>
            <w:r w:rsidRPr="00BE69F2">
              <w:rPr>
                <w:cs/>
              </w:rPr>
              <w:t>ลูกหนี้การค้า</w:t>
            </w:r>
            <w:r w:rsidRPr="00BE69F2">
              <w:t xml:space="preserve">  </w:t>
            </w:r>
            <w:r w:rsidRPr="00BE69F2">
              <w:rPr>
                <w:cs/>
              </w:rPr>
              <w:t>โอนสิทธิรับเงินค่างาน</w:t>
            </w:r>
            <w:r w:rsidRPr="00BE69F2">
              <w:t xml:space="preserve"> </w:t>
            </w:r>
            <w:r w:rsidRPr="00BE69F2">
              <w:rPr>
                <w:cs/>
              </w:rPr>
              <w:t>เรือไม่มีทะเบียน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เอกสารหรือสินทรัพย์ทางการเงินอื่น ๆ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3.7</w:t>
            </w:r>
            <w:r w:rsidRPr="00BE69F2">
              <w:t xml:space="preserve"> 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0B7D8D82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รายงานเฉพาะหลักประกันประเภท ที่ดิน </w:t>
            </w:r>
            <w:proofErr w:type="gramStart"/>
            <w:r w:rsidRPr="00BE69F2">
              <w:rPr>
                <w:cs/>
              </w:rPr>
              <w:t>ที่ดินพร้อมสิ่งปลูกสร้าง  อาคารชุด</w:t>
            </w:r>
            <w:proofErr w:type="gramEnd"/>
            <w:r w:rsidRPr="00BE69F2">
              <w:rPr>
                <w:cs/>
              </w:rPr>
              <w:t xml:space="preserve">  </w:t>
            </w:r>
            <w:proofErr w:type="gramStart"/>
            <w:r w:rsidRPr="00BE69F2">
              <w:rPr>
                <w:cs/>
              </w:rPr>
              <w:t>หุ้นกู้  พันธบัตร</w:t>
            </w:r>
            <w:proofErr w:type="gramEnd"/>
            <w:r w:rsidRPr="00BE69F2">
              <w:rPr>
                <w:cs/>
              </w:rPr>
              <w:t xml:space="preserve"> รถ ตั๋วเงินคลัง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39583DFD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E3045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B2A8839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ขอบเขต </w:t>
            </w:r>
            <w:r w:rsidRPr="00BE69F2">
              <w:t xml:space="preserve">Data Entity </w:t>
            </w:r>
            <w:r w:rsidRPr="00BE69F2">
              <w:rPr>
                <w:cs/>
              </w:rPr>
              <w:t>3.7</w:t>
            </w:r>
            <w:r w:rsidRPr="00BE69F2">
              <w:t xml:space="preserve"> 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ให้รายงานข้อมูลการประเมินราคา และมูลค่าของทุกหลักประกันตามรายละเอียดที่อยู่ใน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และเมื่อหลักประกันมีมูลค่าจะต้องรายงานรายการใน </w:t>
            </w:r>
            <w:r w:rsidRPr="00BE69F2">
              <w:t>Data Entity 3.6 Collateral Valuation Group</w:t>
            </w:r>
          </w:p>
          <w:p w14:paraId="39B8CDE5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ตามอธิบายคำตอบข้อ </w:t>
            </w:r>
            <w:r w:rsidRPr="00BE69F2">
              <w:t xml:space="preserve">1 Data Entity </w:t>
            </w:r>
            <w:r w:rsidRPr="00BE69F2">
              <w:rPr>
                <w:cs/>
              </w:rPr>
              <w:t>3.6</w:t>
            </w:r>
            <w:r w:rsidRPr="00BE69F2">
              <w:t xml:space="preserve"> Collateral Valuation Group </w:t>
            </w:r>
            <w:r w:rsidRPr="00BE69F2">
              <w:rPr>
                <w:cs/>
              </w:rPr>
              <w:t xml:space="preserve">ไม่ได้เป็นเงื่อนไขขอบเขตการรายงาน </w:t>
            </w:r>
            <w:r w:rsidRPr="00BE69F2">
              <w:t>Data Entity 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แต่ใช้เชื่อมโยงข้อมูลของหลักประกัน (</w:t>
            </w:r>
            <w:r w:rsidRPr="00BE69F2">
              <w:t xml:space="preserve">Collateral Id)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>ตามที่ สง. ทราบมูลค่าของหลักประกัน</w:t>
            </w:r>
          </w:p>
          <w:p w14:paraId="01BFA635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ให้รายงานทุกหลักประกันตามรายละเอียดที่อยู่ใน </w:t>
            </w:r>
            <w:r w:rsidRPr="00BE69F2">
              <w:t xml:space="preserve">3.1 Collateral </w:t>
            </w:r>
            <w:r w:rsidRPr="00BE69F2">
              <w:rPr>
                <w:cs/>
              </w:rPr>
              <w:t>ตามที่ สง. ทราบมูลค่าของหลักประกัน</w:t>
            </w:r>
          </w:p>
          <w:p w14:paraId="3057F4D4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ให้รายงานทุกหลักประกันตามรายละเอียดที่อยู่ใน </w:t>
            </w:r>
            <w:r w:rsidRPr="00BE69F2">
              <w:t>3.1 Collateral</w:t>
            </w:r>
            <w:r w:rsidRPr="00BE69F2">
              <w:rPr>
                <w:cs/>
              </w:rPr>
              <w:t xml:space="preserve"> ตามที่ สง. ทราบมูลค่าของหลักประกัน</w:t>
            </w:r>
          </w:p>
        </w:tc>
      </w:tr>
    </w:tbl>
    <w:p w14:paraId="094EDCA5" w14:textId="77777777" w:rsidR="007C28CB" w:rsidRPr="00BE69F2" w:rsidRDefault="007C28CB" w:rsidP="009A6773">
      <w:pPr>
        <w:spacing w:line="240" w:lineRule="auto"/>
        <w:rPr>
          <w:rFonts w:eastAsiaTheme="majorEastAsia"/>
          <w:cs/>
        </w:rPr>
      </w:pPr>
    </w:p>
    <w:p w14:paraId="31734F3A" w14:textId="77777777" w:rsidR="007C28CB" w:rsidRPr="00BE69F2" w:rsidRDefault="007C28CB" w:rsidP="002B5A2D">
      <w:pPr>
        <w:pStyle w:val="Heading5"/>
      </w:pPr>
      <w:r w:rsidRPr="00BE69F2">
        <w:t>[Valuation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EFF71D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B3412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D67FC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วันที่ที่นำฝากเงินฝากประจำคนละวันกับวันที่ออกหนังสือค้ำประกัน ให้รายงาน </w:t>
            </w:r>
            <w:r w:rsidRPr="00BE69F2">
              <w:t xml:space="preserve">Valuation Date </w:t>
            </w:r>
            <w:r w:rsidRPr="00BE69F2">
              <w:rPr>
                <w:cs/>
              </w:rPr>
              <w:t xml:space="preserve">อย่างไร </w:t>
            </w:r>
          </w:p>
        </w:tc>
      </w:tr>
      <w:tr w:rsidR="00BE69F2" w:rsidRPr="00BE69F2" w14:paraId="0E4E9EB1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E7F1D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636C5C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ขอให้รายงาน </w:t>
            </w:r>
            <w:r w:rsidRPr="00BE69F2">
              <w:t xml:space="preserve">Valuation Date </w:t>
            </w:r>
            <w:r w:rsidRPr="00BE69F2">
              <w:rPr>
                <w:cs/>
              </w:rPr>
              <w:t>เป็นวันที่ออกหนังสือค้ำประกัน และนำเงินฝากนั้นมาค้ำประกัน</w:t>
            </w:r>
          </w:p>
        </w:tc>
      </w:tr>
    </w:tbl>
    <w:p w14:paraId="792AAAA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871205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E1343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E9CE556" w14:textId="265B0D31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หาก สง. ให้ลูกค้าสามารถฝากเงินฝากประจำ เพื่อค้ำประกันวงเงิน เพื่อออกหนังสือค้ำประกัน โดยบัญชีเงินฝากประจำลูกค้าสามารถเลือกระย</w:t>
            </w:r>
            <w:r w:rsidR="002D41D4" w:rsidRPr="000314D4">
              <w:rPr>
                <w:rFonts w:hint="cs"/>
                <w:cs/>
              </w:rPr>
              <w:t>ะ</w:t>
            </w:r>
            <w:r w:rsidRPr="00BE69F2">
              <w:rPr>
                <w:cs/>
              </w:rPr>
              <w:t xml:space="preserve">เวลาในการฝากได้ เช่น </w:t>
            </w:r>
            <w:r w:rsidRPr="00BE69F2">
              <w:t>3</w:t>
            </w:r>
            <w:r w:rsidRPr="00BE69F2">
              <w:rPr>
                <w:cs/>
              </w:rPr>
              <w:t xml:space="preserve"> เดือน </w:t>
            </w:r>
            <w:r w:rsidRPr="00BE69F2">
              <w:t>6</w:t>
            </w:r>
            <w:r w:rsidRPr="00BE69F2">
              <w:rPr>
                <w:cs/>
              </w:rPr>
              <w:t xml:space="preserve"> เดือน เมื่อครบกำหนดเงินฝากประจำจะมีการต่ออายุอัตโนมัติ ทำให้เลขที่เงินฝากประจำเปลี่ยนทุกครั้งที่ครบอายุ ในขณะเดียวกันหนังสือค้ำประกันยังคงมีภาระผูกพันกับทาง สง. จากรายการตามตัวอย่างด้านล่าง ให้รายงานอย่างไร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1980"/>
              <w:gridCol w:w="2727"/>
            </w:tblGrid>
            <w:tr w:rsidR="00BE69F2" w:rsidRPr="00BE69F2" w14:paraId="0A720E23" w14:textId="77777777">
              <w:tc>
                <w:tcPr>
                  <w:tcW w:w="2353" w:type="dxa"/>
                </w:tcPr>
                <w:p w14:paraId="64171FD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</w:t>
                  </w:r>
                </w:p>
              </w:tc>
              <w:tc>
                <w:tcPr>
                  <w:tcW w:w="2353" w:type="dxa"/>
                </w:tcPr>
                <w:p w14:paraId="662D178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เลขที่หนังสือค้ำประกัน</w:t>
                  </w:r>
                </w:p>
              </w:tc>
              <w:tc>
                <w:tcPr>
                  <w:tcW w:w="1980" w:type="dxa"/>
                </w:tcPr>
                <w:p w14:paraId="6AEB83A1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อายุ (เดือน)</w:t>
                  </w:r>
                </w:p>
              </w:tc>
              <w:tc>
                <w:tcPr>
                  <w:tcW w:w="2727" w:type="dxa"/>
                </w:tcPr>
                <w:p w14:paraId="6825BA89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ช่วงเวลา</w:t>
                  </w:r>
                </w:p>
              </w:tc>
            </w:tr>
            <w:tr w:rsidR="00BE69F2" w:rsidRPr="00BE69F2" w14:paraId="0537510D" w14:textId="77777777">
              <w:tc>
                <w:tcPr>
                  <w:tcW w:w="2353" w:type="dxa"/>
                </w:tcPr>
                <w:p w14:paraId="54950B9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326123</w:t>
                  </w:r>
                </w:p>
              </w:tc>
              <w:tc>
                <w:tcPr>
                  <w:tcW w:w="2353" w:type="dxa"/>
                </w:tcPr>
                <w:p w14:paraId="74E96BA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GT425000/22</w:t>
                  </w:r>
                </w:p>
              </w:tc>
              <w:tc>
                <w:tcPr>
                  <w:tcW w:w="1980" w:type="dxa"/>
                </w:tcPr>
                <w:p w14:paraId="39D3C56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</w:t>
                  </w:r>
                </w:p>
              </w:tc>
              <w:tc>
                <w:tcPr>
                  <w:tcW w:w="2727" w:type="dxa"/>
                </w:tcPr>
                <w:p w14:paraId="0C49C5D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</w:t>
                  </w:r>
                  <w:r w:rsidRPr="00BE69F2">
                    <w:rPr>
                      <w:b/>
                      <w:bCs/>
                      <w:cs/>
                    </w:rPr>
                    <w:t xml:space="preserve"> ธ.ค. </w:t>
                  </w:r>
                  <w:r w:rsidRPr="00BE69F2">
                    <w:rPr>
                      <w:b/>
                      <w:bCs/>
                    </w:rPr>
                    <w:t>2564 – 28</w:t>
                  </w:r>
                  <w:r w:rsidRPr="00BE69F2">
                    <w:rPr>
                      <w:b/>
                      <w:bCs/>
                      <w:cs/>
                    </w:rPr>
                    <w:t xml:space="preserve"> ก.พ. </w:t>
                  </w:r>
                  <w:r w:rsidRPr="00BE69F2">
                    <w:rPr>
                      <w:b/>
                      <w:bCs/>
                    </w:rPr>
                    <w:t>2565</w:t>
                  </w:r>
                </w:p>
              </w:tc>
            </w:tr>
            <w:tr w:rsidR="00BE69F2" w:rsidRPr="00BE69F2" w14:paraId="236ABE40" w14:textId="77777777">
              <w:tc>
                <w:tcPr>
                  <w:tcW w:w="2353" w:type="dxa"/>
                </w:tcPr>
                <w:p w14:paraId="362D1CF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326140</w:t>
                  </w:r>
                </w:p>
              </w:tc>
              <w:tc>
                <w:tcPr>
                  <w:tcW w:w="2353" w:type="dxa"/>
                </w:tcPr>
                <w:p w14:paraId="7BBC0C6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GT425000/22</w:t>
                  </w:r>
                </w:p>
              </w:tc>
              <w:tc>
                <w:tcPr>
                  <w:tcW w:w="1980" w:type="dxa"/>
                </w:tcPr>
                <w:p w14:paraId="78340CB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</w:t>
                  </w:r>
                </w:p>
              </w:tc>
              <w:tc>
                <w:tcPr>
                  <w:tcW w:w="2727" w:type="dxa"/>
                </w:tcPr>
                <w:p w14:paraId="7FD82E07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1 </w:t>
                  </w:r>
                  <w:r w:rsidRPr="00BE69F2">
                    <w:rPr>
                      <w:b/>
                      <w:bCs/>
                      <w:cs/>
                    </w:rPr>
                    <w:t xml:space="preserve">มี.ค. </w:t>
                  </w:r>
                  <w:r w:rsidRPr="00BE69F2">
                    <w:rPr>
                      <w:b/>
                      <w:bCs/>
                    </w:rPr>
                    <w:t xml:space="preserve">2565 – 31 </w:t>
                  </w:r>
                  <w:r w:rsidRPr="00BE69F2">
                    <w:rPr>
                      <w:b/>
                      <w:bCs/>
                      <w:cs/>
                    </w:rPr>
                    <w:t xml:space="preserve">ส.ค. </w:t>
                  </w:r>
                  <w:r w:rsidRPr="00BE69F2">
                    <w:rPr>
                      <w:b/>
                      <w:bCs/>
                    </w:rPr>
                    <w:t>2565</w:t>
                  </w:r>
                </w:p>
              </w:tc>
            </w:tr>
          </w:tbl>
          <w:p w14:paraId="511172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จากตัวอย่างดังกล่าว ต้องรายงานทุกครั้งที่มีเปลี่ยนเลขที่เงินฝากประจำ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2571864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0F38DF0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1 Collateral Id = 326123-GT425000/22 Collateral Status = </w:t>
            </w:r>
            <w:r w:rsidRPr="00BE69F2">
              <w:rPr>
                <w:cs/>
              </w:rPr>
              <w:t>ปกติ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5F1C08B0" w14:textId="77777777">
              <w:trPr>
                <w:trHeight w:val="251"/>
              </w:trPr>
              <w:tc>
                <w:tcPr>
                  <w:tcW w:w="1827" w:type="dxa"/>
                </w:tcPr>
                <w:p w14:paraId="13D1FBB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79B1ACC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303F768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0DB350F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3336F75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5EBBA0F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6FB21F3E" w14:textId="77777777">
              <w:trPr>
                <w:trHeight w:val="251"/>
              </w:trPr>
              <w:tc>
                <w:tcPr>
                  <w:tcW w:w="1827" w:type="dxa"/>
                </w:tcPr>
                <w:p w14:paraId="51862EA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23B90AB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2021-12-31</w:t>
                  </w:r>
                </w:p>
              </w:tc>
              <w:tc>
                <w:tcPr>
                  <w:tcW w:w="1531" w:type="dxa"/>
                </w:tcPr>
                <w:p w14:paraId="0CDD225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2021-12-01</w:t>
                  </w:r>
                </w:p>
              </w:tc>
              <w:tc>
                <w:tcPr>
                  <w:tcW w:w="1531" w:type="dxa"/>
                </w:tcPr>
                <w:p w14:paraId="1A7A3F5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V001</w:t>
                  </w:r>
                </w:p>
              </w:tc>
              <w:tc>
                <w:tcPr>
                  <w:tcW w:w="1531" w:type="dxa"/>
                </w:tcPr>
                <w:p w14:paraId="5EDDA6A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  <w:tc>
                <w:tcPr>
                  <w:tcW w:w="1531" w:type="dxa"/>
                </w:tcPr>
                <w:p w14:paraId="784E522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</w:tr>
          </w:tbl>
          <w:p w14:paraId="1F658A9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5822FC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2 Collateral Id = 326123-GT425000/22 Collateral Status = </w:t>
            </w:r>
            <w:r w:rsidRPr="00BE69F2">
              <w:rPr>
                <w:cs/>
              </w:rPr>
              <w:t>ไถ่ถอน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73F9CFD0" w14:textId="77777777">
              <w:trPr>
                <w:trHeight w:val="251"/>
              </w:trPr>
              <w:tc>
                <w:tcPr>
                  <w:tcW w:w="1827" w:type="dxa"/>
                </w:tcPr>
                <w:p w14:paraId="3E6EA66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35F1919C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0F6BD44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36BA9F8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3085BBD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1583950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36DCF265" w14:textId="77777777">
              <w:trPr>
                <w:trHeight w:val="251"/>
              </w:trPr>
              <w:tc>
                <w:tcPr>
                  <w:tcW w:w="1827" w:type="dxa"/>
                </w:tcPr>
                <w:p w14:paraId="51A6525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74B12C6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2022-02-28</w:t>
                  </w:r>
                </w:p>
              </w:tc>
              <w:tc>
                <w:tcPr>
                  <w:tcW w:w="1531" w:type="dxa"/>
                </w:tcPr>
                <w:p w14:paraId="4C01DEC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2022-02-28</w:t>
                  </w:r>
                </w:p>
              </w:tc>
              <w:tc>
                <w:tcPr>
                  <w:tcW w:w="1531" w:type="dxa"/>
                </w:tcPr>
                <w:p w14:paraId="7ECC9DA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V001</w:t>
                  </w:r>
                </w:p>
              </w:tc>
              <w:tc>
                <w:tcPr>
                  <w:tcW w:w="1531" w:type="dxa"/>
                </w:tcPr>
                <w:p w14:paraId="0AC931A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  <w:tc>
                <w:tcPr>
                  <w:tcW w:w="1531" w:type="dxa"/>
                </w:tcPr>
                <w:p w14:paraId="6383158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</w:tr>
          </w:tbl>
          <w:p w14:paraId="554BE22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B31089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3 Collateral Id = 326140-GT425000/22 Collateral Status = </w:t>
            </w:r>
            <w:r w:rsidRPr="00BE69F2">
              <w:rPr>
                <w:cs/>
              </w:rPr>
              <w:t>ปกติ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2A099E02" w14:textId="77777777">
              <w:trPr>
                <w:trHeight w:val="251"/>
              </w:trPr>
              <w:tc>
                <w:tcPr>
                  <w:tcW w:w="1827" w:type="dxa"/>
                </w:tcPr>
                <w:p w14:paraId="0322F80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6F90D07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219B705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63312F5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70F1FAD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0E31DD7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5BB52750" w14:textId="77777777">
              <w:trPr>
                <w:trHeight w:val="251"/>
              </w:trPr>
              <w:tc>
                <w:tcPr>
                  <w:tcW w:w="1827" w:type="dxa"/>
                </w:tcPr>
                <w:p w14:paraId="4DFF77A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5C9E6C6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2022-03-31</w:t>
                  </w:r>
                </w:p>
              </w:tc>
              <w:tc>
                <w:tcPr>
                  <w:tcW w:w="1531" w:type="dxa"/>
                </w:tcPr>
                <w:p w14:paraId="44B2903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2022-03-01</w:t>
                  </w:r>
                </w:p>
              </w:tc>
              <w:tc>
                <w:tcPr>
                  <w:tcW w:w="1531" w:type="dxa"/>
                </w:tcPr>
                <w:p w14:paraId="1153D9D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V002</w:t>
                  </w:r>
                </w:p>
              </w:tc>
              <w:tc>
                <w:tcPr>
                  <w:tcW w:w="1531" w:type="dxa"/>
                </w:tcPr>
                <w:p w14:paraId="58D9B0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6,000,000</w:t>
                  </w:r>
                </w:p>
              </w:tc>
              <w:tc>
                <w:tcPr>
                  <w:tcW w:w="1531" w:type="dxa"/>
                </w:tcPr>
                <w:p w14:paraId="3246A85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6,000,000</w:t>
                  </w:r>
                </w:p>
              </w:tc>
            </w:tr>
          </w:tbl>
          <w:p w14:paraId="4FB1FEC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116B57AA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CB36D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A2</w:t>
            </w:r>
          </w:p>
        </w:tc>
        <w:tc>
          <w:tcPr>
            <w:tcW w:w="9639" w:type="dxa"/>
          </w:tcPr>
          <w:p w14:paraId="510394A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เมื่อมีการเปลี่ยน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ที่เกิดจากการปิดบัญชีเงินฝากเมื่อมีการต่ออายุแบบอัตโนมัติ เวลาเปลี่ยน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จะต้องปรับปรุงข้อมูลที่เกี่ยวข้องให้สอดคล้องกันทั้งหมดด้วย อย่างไรก็ดี การเปลี่ยนแปลงสถานะหลักประกันจาก ปกติ เป็น ไถ่ถอน โดยไม่มีการประเมินราคาใหม่ ณ สิ้นงวด </w:t>
            </w:r>
            <w:r w:rsidRPr="00BE69F2">
              <w:t>28</w:t>
            </w:r>
            <w:r w:rsidRPr="00BE69F2">
              <w:rPr>
                <w:cs/>
              </w:rPr>
              <w:t xml:space="preserve"> ก.พ. </w:t>
            </w:r>
            <w:r w:rsidRPr="00BE69F2">
              <w:t>2565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3.7 </w:t>
            </w:r>
            <w:r w:rsidRPr="00BE69F2">
              <w:t>Valuation</w:t>
            </w:r>
            <w:r w:rsidRPr="00BE69F2">
              <w:rPr>
                <w:cs/>
              </w:rPr>
              <w:t xml:space="preserve"> เนื่องจาก </w:t>
            </w:r>
            <w:r w:rsidRPr="00BE69F2">
              <w:t xml:space="preserve">Data </w:t>
            </w:r>
            <w:r w:rsidRPr="00BE69F2">
              <w:rPr>
                <w:spacing w:val="-2"/>
              </w:rPr>
              <w:t xml:space="preserve">Entity </w:t>
            </w:r>
            <w:r w:rsidRPr="00BE69F2">
              <w:rPr>
                <w:spacing w:val="-2"/>
                <w:cs/>
              </w:rPr>
              <w:t xml:space="preserve">3.7 </w:t>
            </w:r>
            <w:r w:rsidRPr="00BE69F2">
              <w:rPr>
                <w:spacing w:val="-2"/>
              </w:rPr>
              <w:t>Valuation</w:t>
            </w:r>
            <w:r w:rsidRPr="00BE69F2">
              <w:rPr>
                <w:spacing w:val="-2"/>
                <w:cs/>
              </w:rPr>
              <w:t xml:space="preserve"> เป็นการรายงานข้อมูลแบบ </w:t>
            </w:r>
            <w:r w:rsidRPr="00BE69F2">
              <w:rPr>
                <w:spacing w:val="-2"/>
              </w:rPr>
              <w:t xml:space="preserve">Event </w:t>
            </w:r>
            <w:r w:rsidRPr="00BE69F2">
              <w:rPr>
                <w:spacing w:val="-2"/>
                <w:cs/>
              </w:rPr>
              <w:t xml:space="preserve">ดังนั้น ตัวอย่างด้านบนจะรายงานเพียง </w:t>
            </w:r>
            <w:r w:rsidRPr="00BE69F2">
              <w:rPr>
                <w:spacing w:val="-2"/>
              </w:rPr>
              <w:t xml:space="preserve">2 </w:t>
            </w:r>
            <w:r w:rsidRPr="00BE69F2">
              <w:rPr>
                <w:spacing w:val="-2"/>
                <w:cs/>
              </w:rPr>
              <w:t xml:space="preserve">ตาราง คือ ตาราง </w:t>
            </w:r>
            <w:r w:rsidRPr="00BE69F2">
              <w:rPr>
                <w:spacing w:val="-2"/>
              </w:rPr>
              <w:t>1</w:t>
            </w:r>
            <w:r w:rsidRPr="00BE69F2">
              <w:rPr>
                <w:spacing w:val="-2"/>
                <w:cs/>
              </w:rPr>
              <w:t xml:space="preserve"> และ </w:t>
            </w:r>
            <w:r w:rsidRPr="00BE69F2">
              <w:rPr>
                <w:spacing w:val="-2"/>
              </w:rPr>
              <w:t>3</w:t>
            </w:r>
          </w:p>
        </w:tc>
      </w:tr>
    </w:tbl>
    <w:p w14:paraId="5E0ECBA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CF1DF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A8B1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AF16F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>Market Price In Baht  (</w:t>
            </w:r>
            <w:r w:rsidRPr="00BE69F2">
              <w:rPr>
                <w:cs/>
              </w:rPr>
              <w:t xml:space="preserve">จำนวนหุ้น </w:t>
            </w:r>
            <w:r w:rsidRPr="00BE69F2">
              <w:t xml:space="preserve">x </w:t>
            </w:r>
            <w:r w:rsidRPr="00BE69F2">
              <w:rPr>
                <w:cs/>
              </w:rPr>
              <w:t xml:space="preserve">ราคาต่อหน่วย) หากงวดการรายงานที่ </w:t>
            </w:r>
            <w:r w:rsidRPr="00BE69F2">
              <w:t xml:space="preserve">Collateral Status = </w:t>
            </w:r>
            <w:r w:rsidRPr="00BE69F2">
              <w:rPr>
                <w:cs/>
              </w:rPr>
              <w:t xml:space="preserve">ไถ่ถอน  หลักประกันหุ้น แล้ว สง. ไม่ </w:t>
            </w:r>
            <w:r w:rsidRPr="00BE69F2">
              <w:t xml:space="preserve">Update </w:t>
            </w:r>
            <w:r w:rsidRPr="00BE69F2">
              <w:rPr>
                <w:cs/>
              </w:rPr>
              <w:t>ราคาต่อหน่วยได้หรือไม่ เช่น</w:t>
            </w:r>
          </w:p>
          <w:p w14:paraId="2A106E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2022-02-28</w:t>
            </w:r>
          </w:p>
          <w:p w14:paraId="535F7E9A" w14:textId="2E3470CF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3.1 Collateral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1AF585C" w14:textId="77777777">
              <w:tc>
                <w:tcPr>
                  <w:tcW w:w="4706" w:type="dxa"/>
                </w:tcPr>
                <w:p w14:paraId="1188B40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446E974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Status</w:t>
                  </w:r>
                </w:p>
              </w:tc>
            </w:tr>
            <w:tr w:rsidR="00BE69F2" w:rsidRPr="00BE69F2" w14:paraId="11C2CACF" w14:textId="77777777">
              <w:tc>
                <w:tcPr>
                  <w:tcW w:w="4706" w:type="dxa"/>
                </w:tcPr>
                <w:p w14:paraId="1EDDB72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  <w:tc>
                <w:tcPr>
                  <w:tcW w:w="4707" w:type="dxa"/>
                </w:tcPr>
                <w:p w14:paraId="3AC77AE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2001100001:</w:t>
                  </w:r>
                  <w:r w:rsidRPr="00BE69F2">
                    <w:rPr>
                      <w:b/>
                      <w:bCs/>
                      <w:cs/>
                    </w:rPr>
                    <w:t xml:space="preserve"> ปกติ</w:t>
                  </w:r>
                </w:p>
              </w:tc>
            </w:tr>
          </w:tbl>
          <w:p w14:paraId="7050FAA9" w14:textId="3FA757EB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3.6 Collateral Valuation Group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22982822" w14:textId="77777777">
              <w:tc>
                <w:tcPr>
                  <w:tcW w:w="4706" w:type="dxa"/>
                </w:tcPr>
                <w:p w14:paraId="6DAD1F4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2596BB3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3DA15315" w14:textId="77777777">
              <w:tc>
                <w:tcPr>
                  <w:tcW w:w="4706" w:type="dxa"/>
                </w:tcPr>
                <w:p w14:paraId="4248785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4707" w:type="dxa"/>
                </w:tcPr>
                <w:p w14:paraId="713C9EB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</w:tr>
          </w:tbl>
          <w:p w14:paraId="3794BF7A" w14:textId="7A4CC8DA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31"/>
              <w:gridCol w:w="1985"/>
              <w:gridCol w:w="2126"/>
              <w:gridCol w:w="3544"/>
            </w:tblGrid>
            <w:tr w:rsidR="00BE69F2" w:rsidRPr="00BE69F2" w14:paraId="6EB4CD74" w14:textId="77777777">
              <w:tc>
                <w:tcPr>
                  <w:tcW w:w="1731" w:type="dxa"/>
                </w:tcPr>
                <w:p w14:paraId="608287D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985" w:type="dxa"/>
                </w:tcPr>
                <w:p w14:paraId="0AA2C2E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2126" w:type="dxa"/>
                </w:tcPr>
                <w:p w14:paraId="211C432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3544" w:type="dxa"/>
                </w:tcPr>
                <w:p w14:paraId="544824B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</w:tr>
            <w:tr w:rsidR="00BE69F2" w:rsidRPr="00BE69F2" w14:paraId="16EE1338" w14:textId="77777777">
              <w:tc>
                <w:tcPr>
                  <w:tcW w:w="1731" w:type="dxa"/>
                </w:tcPr>
                <w:p w14:paraId="293AC09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2021-02-28</w:t>
                  </w:r>
                </w:p>
              </w:tc>
              <w:tc>
                <w:tcPr>
                  <w:tcW w:w="1985" w:type="dxa"/>
                </w:tcPr>
                <w:p w14:paraId="4DFB5EF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2021-02-10</w:t>
                  </w:r>
                </w:p>
              </w:tc>
              <w:tc>
                <w:tcPr>
                  <w:tcW w:w="2126" w:type="dxa"/>
                </w:tcPr>
                <w:p w14:paraId="3F76D1B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3544" w:type="dxa"/>
                </w:tcPr>
                <w:p w14:paraId="4C593FB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1,000,000 (100,000x 10</w:t>
                  </w:r>
                  <w:r w:rsidRPr="00BE69F2">
                    <w:rPr>
                      <w:b/>
                      <w:bCs/>
                      <w:cs/>
                    </w:rPr>
                    <w:t>฿)</w:t>
                  </w:r>
                </w:p>
              </w:tc>
            </w:tr>
          </w:tbl>
          <w:p w14:paraId="4664069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65E828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2022-03-31</w:t>
            </w:r>
          </w:p>
          <w:p w14:paraId="72C1AE62" w14:textId="6EC25D6F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3.1 Collateral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55843B0" w14:textId="77777777">
              <w:tc>
                <w:tcPr>
                  <w:tcW w:w="4706" w:type="dxa"/>
                </w:tcPr>
                <w:p w14:paraId="0B4BDAC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7815548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Status</w:t>
                  </w:r>
                </w:p>
              </w:tc>
            </w:tr>
            <w:tr w:rsidR="00BE69F2" w:rsidRPr="00BE69F2" w14:paraId="593B6540" w14:textId="77777777">
              <w:tc>
                <w:tcPr>
                  <w:tcW w:w="4706" w:type="dxa"/>
                </w:tcPr>
                <w:p w14:paraId="06299AF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  <w:tc>
                <w:tcPr>
                  <w:tcW w:w="4707" w:type="dxa"/>
                </w:tcPr>
                <w:p w14:paraId="052AE26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2001100002:</w:t>
                  </w:r>
                  <w:r w:rsidRPr="00BE69F2">
                    <w:rPr>
                      <w:b/>
                      <w:bCs/>
                      <w:cs/>
                    </w:rPr>
                    <w:t xml:space="preserve"> ไถ่ถอน</w:t>
                  </w:r>
                </w:p>
              </w:tc>
            </w:tr>
          </w:tbl>
          <w:p w14:paraId="0B55FC5A" w14:textId="31877079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3.6 Collateral Valuation Group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51DA5459" w14:textId="77777777">
              <w:tc>
                <w:tcPr>
                  <w:tcW w:w="4706" w:type="dxa"/>
                </w:tcPr>
                <w:p w14:paraId="7CBEAC8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39ECF0B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65D82A7E" w14:textId="77777777">
              <w:tc>
                <w:tcPr>
                  <w:tcW w:w="4706" w:type="dxa"/>
                </w:tcPr>
                <w:p w14:paraId="3FE2ADF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4707" w:type="dxa"/>
                </w:tcPr>
                <w:p w14:paraId="7638386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</w:tr>
          </w:tbl>
          <w:p w14:paraId="144706BD" w14:textId="33F2A341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31"/>
              <w:gridCol w:w="1985"/>
              <w:gridCol w:w="2126"/>
              <w:gridCol w:w="3544"/>
            </w:tblGrid>
            <w:tr w:rsidR="00BE69F2" w:rsidRPr="00BE69F2" w14:paraId="7B94A302" w14:textId="77777777">
              <w:tc>
                <w:tcPr>
                  <w:tcW w:w="1731" w:type="dxa"/>
                </w:tcPr>
                <w:p w14:paraId="03DA344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985" w:type="dxa"/>
                </w:tcPr>
                <w:p w14:paraId="6514B4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2126" w:type="dxa"/>
                </w:tcPr>
                <w:p w14:paraId="664F272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3544" w:type="dxa"/>
                </w:tcPr>
                <w:p w14:paraId="059D38B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</w:tr>
            <w:tr w:rsidR="00BE69F2" w:rsidRPr="00BE69F2" w14:paraId="09172AB8" w14:textId="77777777">
              <w:tc>
                <w:tcPr>
                  <w:tcW w:w="1731" w:type="dxa"/>
                </w:tcPr>
                <w:p w14:paraId="103E733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2021-03-31</w:t>
                  </w:r>
                </w:p>
              </w:tc>
              <w:tc>
                <w:tcPr>
                  <w:tcW w:w="1985" w:type="dxa"/>
                </w:tcPr>
                <w:p w14:paraId="46D70FF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2022-03-15</w:t>
                  </w:r>
                </w:p>
              </w:tc>
              <w:tc>
                <w:tcPr>
                  <w:tcW w:w="2126" w:type="dxa"/>
                </w:tcPr>
                <w:p w14:paraId="438C9B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3544" w:type="dxa"/>
                </w:tcPr>
                <w:p w14:paraId="0427E20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1,000,000 (100,000x 10</w:t>
                  </w:r>
                  <w:r w:rsidRPr="00BE69F2">
                    <w:rPr>
                      <w:b/>
                      <w:bCs/>
                      <w:cs/>
                    </w:rPr>
                    <w:t>฿)</w:t>
                  </w:r>
                </w:p>
              </w:tc>
            </w:tr>
          </w:tbl>
          <w:p w14:paraId="08B1E80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2C1FD01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2022-04-30</w:t>
            </w:r>
          </w:p>
          <w:p w14:paraId="5B7E60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ไม่รายงาน </w:t>
            </w:r>
            <w:r w:rsidRPr="00BE69F2">
              <w:t xml:space="preserve">COLL-001 </w:t>
            </w:r>
            <w:r w:rsidRPr="00BE69F2">
              <w:rPr>
                <w:cs/>
              </w:rPr>
              <w:t xml:space="preserve">แล้ว เนื่องจาก </w:t>
            </w:r>
            <w:r w:rsidRPr="00BE69F2">
              <w:t>Collateral Status = 2001100002</w:t>
            </w:r>
            <w:r w:rsidRPr="00BE69F2">
              <w:rPr>
                <w:cs/>
              </w:rPr>
              <w:t xml:space="preserve"> ไถ่ถอน</w:t>
            </w:r>
          </w:p>
        </w:tc>
      </w:tr>
      <w:tr w:rsidR="00BE69F2" w:rsidRPr="00BE69F2" w14:paraId="0A63FD23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17C91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2EDDDD4" w14:textId="214A3F8C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หลักการให้รายงานราคาให้สอดคล้องกับที่ระบบ สง. เก็บ ดังนั้น หากระบบ สง. มีการเก็บข้อมูล </w:t>
            </w:r>
            <w:r w:rsidRPr="00BE69F2">
              <w:t xml:space="preserve">Market Price in Baht </w:t>
            </w:r>
            <w:r w:rsidRPr="00BE69F2">
              <w:rPr>
                <w:cs/>
              </w:rPr>
              <w:t xml:space="preserve">ในเดือน มี.ค. ที่อาจมีการเปลี่ยนแปลง ขอให้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ข้อมูลที่เกี่ยวข้องให้เป็น ณ สิ้นงวด มี.ค. ก่อน และปรับสถานะเป็นไถ่ถอน แต่หาก สง. ไม่ได้เก็บข้อมูล </w:t>
            </w:r>
            <w:r w:rsidRPr="00BE69F2">
              <w:rPr>
                <w:u w:val="single"/>
                <w:cs/>
              </w:rPr>
              <w:t>เฉพาะกรณีไถ่ถอนแล้ว</w:t>
            </w:r>
            <w:r w:rsidRPr="00BE69F2">
              <w:rPr>
                <w:cs/>
              </w:rPr>
              <w:t xml:space="preserve"> อนุโลม สง. สามารถรายงานเป็นค่าเดิมในงวดก่อนได้ </w:t>
            </w:r>
          </w:p>
        </w:tc>
      </w:tr>
    </w:tbl>
    <w:p w14:paraId="38F2E981" w14:textId="77777777" w:rsidR="007C28CB" w:rsidRPr="00BE69F2" w:rsidRDefault="007C28CB" w:rsidP="002B5A2D">
      <w:pPr>
        <w:pStyle w:val="Heading5"/>
      </w:pPr>
      <w:r w:rsidRPr="00BE69F2">
        <w:lastRenderedPageBreak/>
        <w:t>[Valuation Group Id]</w:t>
      </w:r>
    </w:p>
    <w:tbl>
      <w:tblPr>
        <w:tblStyle w:val="PlainTable2"/>
        <w:tblW w:w="1023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63"/>
      </w:tblGrid>
      <w:tr w:rsidR="00BE69F2" w:rsidRPr="00BE69F2" w14:paraId="197CA24A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59F4BFC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63" w:type="dxa"/>
            <w:shd w:val="clear" w:color="auto" w:fill="F2F2F2" w:themeFill="background1" w:themeFillShade="F2"/>
          </w:tcPr>
          <w:p w14:paraId="1D6DD47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หลักประกันที่ไม่ใช่อสังหาฯ เช่น หุ้นกู้ ระบบของ สง. จะไม่มี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จะรายงานเป็น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แทนได้ หรือไม่</w:t>
            </w:r>
          </w:p>
        </w:tc>
      </w:tr>
      <w:tr w:rsidR="00BE69F2" w:rsidRPr="00BE69F2" w14:paraId="69B24BBC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5D6AA82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3" w:type="dxa"/>
          </w:tcPr>
          <w:p w14:paraId="4E929D88" w14:textId="54482D2B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รายงานได้ หาก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ไม่ซ้ำกันกับ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อื่น</w:t>
            </w:r>
          </w:p>
        </w:tc>
      </w:tr>
    </w:tbl>
    <w:p w14:paraId="6C936F6B" w14:textId="77777777" w:rsidR="009A6773" w:rsidRDefault="009A6773" w:rsidP="009A6773">
      <w:pPr>
        <w:spacing w:line="240" w:lineRule="auto"/>
      </w:pPr>
    </w:p>
    <w:p w14:paraId="7810699F" w14:textId="38749C0D" w:rsidR="007C28CB" w:rsidRPr="00BE69F2" w:rsidRDefault="007C28CB" w:rsidP="002B5A2D">
      <w:pPr>
        <w:pStyle w:val="Heading5"/>
      </w:pPr>
      <w:r w:rsidRPr="00BE69F2">
        <w:t>[Appraiser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8A5FE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B1026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B61D2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หุ้นและตราสารไม่มีการประเมิน แต่ สง. ใช้ราคาตลาด รายงาน</w:t>
            </w:r>
            <w:r w:rsidRPr="00BE69F2">
              <w:t xml:space="preserve"> Appraiser Type </w:t>
            </w:r>
            <w:r w:rsidRPr="00BE69F2">
              <w:rPr>
                <w:cs/>
              </w:rPr>
              <w:t>เป็นการประเมินภายใน ใช่หรือไม่</w:t>
            </w:r>
          </w:p>
        </w:tc>
      </w:tr>
      <w:tr w:rsidR="00BE69F2" w:rsidRPr="00BE69F2" w14:paraId="17DF9B4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8DF3D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5D1420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ให้รายงาน </w:t>
            </w:r>
            <w:r w:rsidRPr="00BE69F2">
              <w:t xml:space="preserve">Appraiser Type Code 2000600003 </w:t>
            </w:r>
            <w:r w:rsidRPr="00BE69F2">
              <w:rPr>
                <w:cs/>
              </w:rPr>
              <w:t>อ้างอิงราคาตลาดโดยไม่ใช้ผู้ประเมิน</w:t>
            </w:r>
          </w:p>
        </w:tc>
      </w:tr>
    </w:tbl>
    <w:p w14:paraId="7853DEB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C5F6DA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94AF2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0F874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สง. ให้บริษัทลูก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ที่ สง. ถือหุ้น </w:t>
            </w:r>
            <w:r w:rsidRPr="00BE69F2">
              <w:t xml:space="preserve">100 % </w:t>
            </w:r>
            <w:r w:rsidRPr="00BE69F2">
              <w:rPr>
                <w:cs/>
              </w:rPr>
              <w:t>เป็นผู้ประเมินราคานับเป็น</w:t>
            </w:r>
            <w:r w:rsidRPr="00BE69F2">
              <w:rPr>
                <w:rFonts w:eastAsiaTheme="majorEastAsia"/>
              </w:rPr>
              <w:t xml:space="preserve"> Appraiser Type</w:t>
            </w:r>
            <w:r w:rsidRPr="00BE69F2" w:rsidDel="00162B8D">
              <w:rPr>
                <w:cs/>
              </w:rPr>
              <w:t xml:space="preserve"> </w:t>
            </w:r>
            <w:r w:rsidRPr="00BE69F2">
              <w:rPr>
                <w:cs/>
              </w:rPr>
              <w:t>แบบใด</w:t>
            </w:r>
          </w:p>
        </w:tc>
      </w:tr>
      <w:tr w:rsidR="00BE69F2" w:rsidRPr="00BE69F2" w14:paraId="42CE5109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9BE24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944E33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บริษัทประเมินราคาที่เป็นบริษัทลูกของ สง. รายงาน </w:t>
            </w:r>
            <w:r w:rsidRPr="00BE69F2">
              <w:t xml:space="preserve">Appraiser Type 2000600002 </w:t>
            </w:r>
            <w:r w:rsidRPr="00BE69F2">
              <w:rPr>
                <w:cs/>
              </w:rPr>
              <w:t>ผู้ประเมินราคาภายใน</w:t>
            </w:r>
          </w:p>
        </w:tc>
      </w:tr>
    </w:tbl>
    <w:p w14:paraId="000790C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E61103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48DE5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87234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ณ วันที่อนุมัติสินเชื่อ สง. มีข้อมูลราคาประเมินที่ดิน อาคาร ณ ครั้งแรกที่ทำสัญญา แต่เป็นเพียงการประเมินมูลค่าคร่าว ๆ ว่าหลักประกันดังกล่าวมาประกอบการคำนวณผลขาดทุนด้านเครดิต ดังนั้น สง. จะรายงานราคาประเมินครั้งแรกเข้าไปภายใต้ </w:t>
            </w:r>
            <w:r w:rsidRPr="00BE69F2">
              <w:rPr>
                <w:rFonts w:eastAsiaTheme="majorEastAsia"/>
              </w:rPr>
              <w:t>Appraiser Type</w:t>
            </w:r>
            <w:r w:rsidRPr="00BE69F2" w:rsidDel="00FE5A4B">
              <w:t xml:space="preserve"> </w:t>
            </w:r>
            <w:r w:rsidRPr="00BE69F2">
              <w:t>2000600002</w:t>
            </w:r>
            <w:r w:rsidRPr="00BE69F2">
              <w:rPr>
                <w:cs/>
              </w:rPr>
              <w:t xml:space="preserve"> ผู้ประเมินราคาภายใน และหากไม่ได้มีการประเมินอีกภายหลัง ก็ไม่ต้องรายงานเพิ่มเติมอีก หรือให้นับว่าไม่มีการประเมินราคาแต่แรก และรายงานเป็น </w:t>
            </w:r>
            <w:r w:rsidRPr="00BE69F2">
              <w:t>2000600004</w:t>
            </w:r>
            <w:r w:rsidRPr="00BE69F2">
              <w:rPr>
                <w:cs/>
              </w:rPr>
              <w:t xml:space="preserve"> ไม่มีการประเมินราคา</w:t>
            </w:r>
          </w:p>
        </w:tc>
      </w:tr>
      <w:tr w:rsidR="00BE69F2" w:rsidRPr="00BE69F2" w14:paraId="25D79039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B7FB6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933733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ให้รายงานราคาประเมินครั้งแรกเข้ามาภายใต้ </w:t>
            </w:r>
            <w:r w:rsidRPr="00BE69F2">
              <w:t>Appraiser Type</w:t>
            </w:r>
            <w:r w:rsidRPr="00BE69F2" w:rsidDel="00FE5A4B">
              <w:t xml:space="preserve"> </w:t>
            </w:r>
            <w:r w:rsidRPr="00BE69F2">
              <w:t>2000600002</w:t>
            </w:r>
            <w:r w:rsidRPr="00BE69F2">
              <w:rPr>
                <w:cs/>
              </w:rPr>
              <w:t xml:space="preserve"> ผู้ประเมินราคาภายใน</w:t>
            </w:r>
            <w:r w:rsidRPr="00BE69F2">
              <w:t xml:space="preserve"> </w:t>
            </w:r>
            <w:r w:rsidRPr="00BE69F2">
              <w:rPr>
                <w:cs/>
              </w:rPr>
              <w:t>และไม่ต้องรายงานเพิ่มเติมอีกเป็นไปตามข้อเท็จจริง</w:t>
            </w:r>
          </w:p>
        </w:tc>
      </w:tr>
    </w:tbl>
    <w:p w14:paraId="59C4979F" w14:textId="77777777" w:rsidR="007C28CB" w:rsidRPr="00BE69F2" w:rsidRDefault="007C28CB" w:rsidP="009A6773">
      <w:pPr>
        <w:spacing w:line="240" w:lineRule="auto"/>
      </w:pPr>
    </w:p>
    <w:p w14:paraId="65F9A273" w14:textId="77777777" w:rsidR="007C28CB" w:rsidRPr="00BE69F2" w:rsidRDefault="007C28CB" w:rsidP="002B5A2D">
      <w:pPr>
        <w:pStyle w:val="Heading5"/>
      </w:pPr>
      <w:r w:rsidRPr="00BE69F2">
        <w:t>[Market Price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8B4C9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DA010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65341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หลักประกันเป็นหุ้นมีหลักประกัน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หุ้น และมีการไถ่ถอน </w:t>
            </w:r>
            <w:r w:rsidRPr="00BE69F2">
              <w:t xml:space="preserve">20 </w:t>
            </w:r>
            <w:r w:rsidRPr="00BE69F2">
              <w:rPr>
                <w:cs/>
              </w:rPr>
              <w:t xml:space="preserve">หุ้น จะต้องรายงานอย่างไร หากจำนวนหุ้นเท่าเดิมแต่มูลค่าต่อหุ้นลดลง จะต้องรายงานอย่างไร เพราะทาง สง. จะไม่ได้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ในระบบ แต่จะ </w:t>
            </w:r>
            <w:r w:rsidRPr="00BE69F2">
              <w:t xml:space="preserve">Monitor </w:t>
            </w:r>
            <w:r w:rsidRPr="00BE69F2">
              <w:rPr>
                <w:cs/>
              </w:rPr>
              <w:t>นอกระบบ จะ</w:t>
            </w:r>
            <w:r w:rsidRPr="00BE69F2">
              <w:t xml:space="preserve"> Update </w:t>
            </w:r>
            <w:r w:rsidRPr="00BE69F2">
              <w:rPr>
                <w:cs/>
              </w:rPr>
              <w:t xml:space="preserve">เมื่อมีการเพิ่มหรือลดจำนวนหุ้น </w:t>
            </w:r>
            <w:r w:rsidRPr="00BE69F2">
              <w:t xml:space="preserve">Lombard Loan </w:t>
            </w:r>
            <w:r w:rsidRPr="00BE69F2">
              <w:rPr>
                <w:cs/>
              </w:rPr>
              <w:t>เท่านั้น</w:t>
            </w:r>
          </w:p>
        </w:tc>
      </w:tr>
      <w:tr w:rsidR="00BE69F2" w:rsidRPr="00BE69F2" w14:paraId="6F27749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0508B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A2CAE4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ขอให้รายงานมูลค่าหุ้นทั้งหมดที่เปลี่ยนแปลงไป ณ งวดรายงาน </w:t>
            </w:r>
          </w:p>
        </w:tc>
      </w:tr>
    </w:tbl>
    <w:p w14:paraId="57AFF28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8FDD04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F74D9B" w14:textId="77777777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68E7C3" w14:textId="394E2CFB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เงินกู้สวัสดิการเพื่อซื้อรถยนต์ หรือรถจักรยานยนต์ หลักประกัน โอนลอย ซึ่งหัวข้อนี้ เป็นการ</w:t>
            </w:r>
            <w:r w:rsidRPr="00BE69F2">
              <w:rPr>
                <w:u w:val="single"/>
                <w:cs/>
              </w:rPr>
              <w:t>รายงานทุนจำนอง</w:t>
            </w:r>
            <w:r w:rsidRPr="00BE69F2">
              <w:rPr>
                <w:cs/>
              </w:rPr>
              <w:t xml:space="preserve"> และเงินกู้ประเภทนี้ไม่มีทุนจำนอง ขอรายงานเป็น วงเงินกู้แทนได้หรือไม่ อีกทั้งปัจจุบันระบบไม่ได้เก็บข้อมูลแยก รถใหม่ หรือรถมือสอง และไม่เก็บข้อมูลราคาประเมิน ทั้งนี้ หากจำเป็นต้องรายงาน ขอรายงานเป็นราคาซื้อขายในทุกกรณี ไม่ว่าจะเป็นรถใหม่ หรือรถมือสอง ได้หรือไม่</w:t>
            </w:r>
          </w:p>
        </w:tc>
      </w:tr>
      <w:tr w:rsidR="00BE69F2" w:rsidRPr="00BE69F2" w14:paraId="779E9317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1E864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011D829" w14:textId="77777777" w:rsidR="007C28CB" w:rsidRPr="00BE69F2" w:rsidRDefault="007C28C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ให้รายงานเป็น ยอดที่กู้ครั้งแรก</w:t>
            </w:r>
            <w:r w:rsidRPr="00BE69F2">
              <w:t xml:space="preserve"> </w:t>
            </w:r>
            <w:r w:rsidRPr="00BE69F2">
              <w:rPr>
                <w:cs/>
              </w:rPr>
              <w:t>เพื่อแสดงว่า สง. มีบุริมสิทธิในทรัพย์นั้น ตามประมวลกฎหมายแพ่งและพาณิชย์ แม้ยังไม่ได้เป็นเจ้าของ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สำหรับเงินกู้สวัสดิการ - เพื่อซื้อรถยนต์ หรือ รถจักรยานยนต์ หลักประกัน โอนลอย </w:t>
            </w:r>
          </w:p>
        </w:tc>
      </w:tr>
    </w:tbl>
    <w:p w14:paraId="39782719" w14:textId="031B890A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0C3DE2" w:rsidRPr="00BE69F2" w14:paraId="348BFF29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DDEBA7" w14:textId="77777777" w:rsidR="000C3DE2" w:rsidRPr="00BE69F2" w:rsidRDefault="000C3DE2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A636AA" w14:textId="77777777" w:rsidR="000C3DE2" w:rsidRPr="00BE69F2" w:rsidRDefault="000C3DE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สำหรับหุ้นและพันธบัตร</w:t>
            </w:r>
            <w:r w:rsidRPr="00BE69F2">
              <w:t xml:space="preserve"> </w:t>
            </w:r>
            <w:r w:rsidRPr="00BE69F2">
              <w:rPr>
                <w:cs/>
              </w:rPr>
              <w:t>ต้องการให้รายงานค่าที่เปลี่ยนแปลงทุกเดือนหรือไม่</w:t>
            </w:r>
          </w:p>
        </w:tc>
      </w:tr>
      <w:tr w:rsidR="000C3DE2" w:rsidRPr="00BE69F2" w14:paraId="53B83070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C894D8" w14:textId="77777777" w:rsidR="000C3DE2" w:rsidRPr="00BE69F2" w:rsidRDefault="000C3DE2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F031137" w14:textId="77777777" w:rsidR="000C3DE2" w:rsidRPr="00BE69F2" w:rsidRDefault="000C3DE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Data Entity 3.7 Valuation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>ดังนั้น หากค่าภายในมีการเปลี่ยนแปลง ต้องส่งค่าที่เปลี่ยนแปลงล่าสุดเข้ามาทุกสิ้นเดือนที่มีการเปลี่ยนแปลงด้วย หากระหว่างเดือนอัพเดตหลายครั้ง ให้รายงานครั้งล่าสุด</w:t>
            </w:r>
          </w:p>
        </w:tc>
      </w:tr>
    </w:tbl>
    <w:p w14:paraId="5264FDBA" w14:textId="0766B227" w:rsidR="000C3DE2" w:rsidRPr="000C3DE2" w:rsidRDefault="000C3DE2" w:rsidP="009A6773">
      <w:pPr>
        <w:spacing w:line="240" w:lineRule="auto"/>
      </w:pPr>
    </w:p>
    <w:p w14:paraId="09CD23AA" w14:textId="77777777" w:rsidR="000C3DE2" w:rsidRPr="00BE69F2" w:rsidRDefault="000C3DE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D13CFF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80B9F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6B1938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6AB79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Mortgage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กับ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เมื่อ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Balance Sheet </w:t>
            </w:r>
            <w:r w:rsidRPr="00BE69F2">
              <w:rPr>
                <w:cs/>
              </w:rPr>
              <w:t xml:space="preserve">ถือว่าเป็น </w:t>
            </w:r>
            <w:r w:rsidRPr="00BE69F2">
              <w:t xml:space="preserve">Closed </w:t>
            </w:r>
            <w:r w:rsidRPr="00BE69F2">
              <w:rPr>
                <w:cs/>
              </w:rPr>
              <w:t>แต่ลูกค้ายังไม่ได้มาไถ่ถอนหลักประกัน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ต้องรายงานอย่างไร</w:t>
            </w:r>
          </w:p>
          <w:p w14:paraId="631299B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ก.ค. </w:t>
            </w:r>
            <w:r w:rsidRPr="00BE69F2">
              <w:rPr>
                <w:u w:val="single"/>
              </w:rPr>
              <w:t>22</w:t>
            </w:r>
          </w:p>
          <w:p w14:paraId="5B9FC43D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7.1 Account Status = Closed </w:t>
            </w:r>
            <w:r w:rsidRPr="00BE69F2">
              <w:rPr>
                <w:cs/>
              </w:rPr>
              <w:t xml:space="preserve">ตาม </w:t>
            </w:r>
            <w:r w:rsidRPr="00BE69F2">
              <w:t>Balance Sheet</w:t>
            </w:r>
          </w:p>
          <w:p w14:paraId="1B38524C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3.1 Collateral status = </w:t>
            </w:r>
            <w:r w:rsidRPr="00BE69F2">
              <w:rPr>
                <w:cs/>
              </w:rPr>
              <w:t>ปกติ</w:t>
            </w:r>
          </w:p>
          <w:p w14:paraId="5AB9E3E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ส.ค. </w:t>
            </w:r>
            <w:r w:rsidRPr="00BE69F2">
              <w:rPr>
                <w:u w:val="single"/>
              </w:rPr>
              <w:t>22</w:t>
            </w:r>
          </w:p>
          <w:p w14:paraId="286A15C0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3.1 Collateral - 3.9 Pledge Valuation Group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4C5E694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1DB8BC" w14:textId="77777777" w:rsidR="007C28CB" w:rsidRPr="002A56C2" w:rsidRDefault="007C28CB" w:rsidP="009A6773">
            <w:pPr>
              <w:jc w:val="center"/>
              <w:rPr>
                <w:b w:val="0"/>
                <w:bCs w:val="0"/>
              </w:rPr>
            </w:pPr>
            <w:r w:rsidRPr="002A56C2">
              <w:t>A4</w:t>
            </w:r>
          </w:p>
        </w:tc>
        <w:tc>
          <w:tcPr>
            <w:tcW w:w="9639" w:type="dxa"/>
          </w:tcPr>
          <w:p w14:paraId="2EDF6CD1" w14:textId="20F622F0" w:rsidR="00CF5574" w:rsidRPr="002A56C2" w:rsidRDefault="002D3EA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2A56C2">
              <w:rPr>
                <w:rFonts w:hint="cs"/>
                <w:cs/>
              </w:rPr>
              <w:t xml:space="preserve">เดือน </w:t>
            </w:r>
            <w:r w:rsidR="00151F55" w:rsidRPr="002A56C2">
              <w:rPr>
                <w:cs/>
              </w:rPr>
              <w:t>ก.ค. รายงาน</w:t>
            </w:r>
            <w:r w:rsidR="00151F55" w:rsidRPr="002A56C2">
              <w:t xml:space="preserve"> Collateral Status </w:t>
            </w:r>
            <w:r w:rsidR="00151F55" w:rsidRPr="0050528F">
              <w:t xml:space="preserve">= 2001100002 </w:t>
            </w:r>
            <w:r w:rsidR="00151F55" w:rsidRPr="0050528F">
              <w:rPr>
                <w:cs/>
              </w:rPr>
              <w:t>ไถ่ถอน</w:t>
            </w:r>
            <w:r w:rsidR="00151F55" w:rsidRPr="0050528F">
              <w:t xml:space="preserve"> </w:t>
            </w:r>
            <w:r w:rsidR="00151F55" w:rsidRPr="0050528F">
              <w:rPr>
                <w:rFonts w:hint="cs"/>
                <w:cs/>
              </w:rPr>
              <w:t xml:space="preserve">หรือ </w:t>
            </w:r>
            <w:r w:rsidR="00151F55" w:rsidRPr="0050528F">
              <w:t>200100001</w:t>
            </w:r>
            <w:r w:rsidR="00151F55" w:rsidRPr="0050528F">
              <w:rPr>
                <w:rFonts w:hint="cs"/>
                <w:cs/>
              </w:rPr>
              <w:t xml:space="preserve"> ปกติ ตามที่ระบบของ สง. จัดเก็บ</w:t>
            </w:r>
            <w:r w:rsidR="00151F55" w:rsidRPr="0050528F">
              <w:t xml:space="preserve"> </w:t>
            </w:r>
            <w:r w:rsidR="00151F55" w:rsidRPr="0050528F">
              <w:rPr>
                <w:rFonts w:hint="cs"/>
                <w:cs/>
              </w:rPr>
              <w:t xml:space="preserve">โดยหากรายงานเป็น </w:t>
            </w:r>
            <w:r w:rsidR="00151F55" w:rsidRPr="0050528F">
              <w:t>2001100002</w:t>
            </w:r>
            <w:r w:rsidR="00151F55" w:rsidRPr="0050528F">
              <w:rPr>
                <w:rFonts w:hint="cs"/>
                <w:cs/>
              </w:rPr>
              <w:t xml:space="preserve"> </w:t>
            </w:r>
            <w:r w:rsidR="00151F55" w:rsidRPr="0050528F">
              <w:rPr>
                <w:cs/>
              </w:rPr>
              <w:t>ไถ่ถอน</w:t>
            </w:r>
            <w:r w:rsidR="00FA47CD" w:rsidRPr="0050528F">
              <w:rPr>
                <w:rFonts w:hint="cs"/>
                <w:cs/>
              </w:rPr>
              <w:t xml:space="preserve">เดือน ก.ค. </w:t>
            </w:r>
            <w:r w:rsidR="00151F55" w:rsidRPr="0050528F">
              <w:rPr>
                <w:rFonts w:hint="cs"/>
                <w:cs/>
              </w:rPr>
              <w:t>แล้ว</w:t>
            </w:r>
            <w:r w:rsidR="00FA47CD" w:rsidRPr="0050528F">
              <w:rPr>
                <w:rFonts w:hint="cs"/>
                <w:cs/>
              </w:rPr>
              <w:t xml:space="preserve"> </w:t>
            </w:r>
            <w:r w:rsidR="00151F55" w:rsidRPr="0050528F">
              <w:rPr>
                <w:rFonts w:hint="cs"/>
                <w:cs/>
              </w:rPr>
              <w:t xml:space="preserve">เดือน </w:t>
            </w:r>
            <w:r w:rsidR="00151F55" w:rsidRPr="0050528F">
              <w:rPr>
                <w:cs/>
              </w:rPr>
              <w:t xml:space="preserve">ส.ค. ไม่ต้องรายงาน </w:t>
            </w:r>
            <w:r w:rsidR="00151F55" w:rsidRPr="002A56C2">
              <w:rPr>
                <w:cs/>
              </w:rPr>
              <w:t>เนื่องจากหลักประกันมีสถานะสิ้นสุด</w:t>
            </w:r>
          </w:p>
        </w:tc>
      </w:tr>
    </w:tbl>
    <w:p w14:paraId="5CF91949" w14:textId="168643F6" w:rsidR="007C28CB" w:rsidRPr="00BE69F2" w:rsidRDefault="006679E2" w:rsidP="009A6773">
      <w:pPr>
        <w:spacing w:line="240" w:lineRule="auto"/>
      </w:pPr>
      <w:r>
        <w:rPr>
          <w:cs/>
        </w:rPr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37B518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4BFF9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D98A67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พันธบัตรที่นำมาวางไว้เป็นหลักประกันของธุรกรรม </w:t>
            </w:r>
            <w:r w:rsidRPr="00BE69F2">
              <w:t>Reverse Repo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Appraiser Type</w:t>
            </w:r>
            <w:r w:rsidRPr="00BE69F2">
              <w:rPr>
                <w:cs/>
              </w:rPr>
              <w:t xml:space="preserve"> รายการใด</w:t>
            </w:r>
          </w:p>
        </w:tc>
      </w:tr>
      <w:tr w:rsidR="00BE69F2" w:rsidRPr="00BE69F2" w14:paraId="62EDAEF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2B2F9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0BCD6D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  <w:r w:rsidRPr="00BE69F2">
              <w:t xml:space="preserve"> Appraiser Type</w:t>
            </w:r>
            <w:r w:rsidRPr="00BE69F2">
              <w:rPr>
                <w:cs/>
              </w:rPr>
              <w:t xml:space="preserve"> </w:t>
            </w:r>
            <w:r w:rsidRPr="00BE69F2">
              <w:t>2000600003</w:t>
            </w:r>
            <w:r w:rsidRPr="00BE69F2">
              <w:rPr>
                <w:cs/>
              </w:rPr>
              <w:t xml:space="preserve"> อ้างอิงราคาตลาดโดยไม่ใช้ผู้ประเมิน เนื่องจากหลักประกันเป็นราคาตลาด</w:t>
            </w:r>
          </w:p>
        </w:tc>
      </w:tr>
    </w:tbl>
    <w:p w14:paraId="535D5AA5" w14:textId="77777777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053DFF" w:rsidRPr="00053DFF" w14:paraId="533BAA5C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C99414" w14:textId="706DE9EB" w:rsidR="00053DFF" w:rsidRPr="00E16324" w:rsidRDefault="00053DFF">
            <w:pPr>
              <w:ind w:left="-108" w:right="-111"/>
              <w:jc w:val="center"/>
              <w:rPr>
                <w:b w:val="0"/>
                <w:bCs w:val="0"/>
                <w:caps/>
                <w:color w:val="FF0000"/>
              </w:rPr>
            </w:pPr>
            <w:r w:rsidRPr="00E16324">
              <w:rPr>
                <w:color w:val="FF0000"/>
              </w:rPr>
              <w:t>Q</w:t>
            </w:r>
            <w:r>
              <w:rPr>
                <w:color w:val="FF0000"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429ADB" w14:textId="7FA6303D" w:rsidR="00053DFF" w:rsidRPr="00E16324" w:rsidRDefault="00BA4AC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>กรณี</w:t>
            </w:r>
            <w:r w:rsidR="00640840">
              <w:rPr>
                <w:rFonts w:hint="cs"/>
                <w:color w:val="FF0000"/>
                <w:cs/>
              </w:rPr>
              <w:t>หลักประกัน</w:t>
            </w:r>
            <w:r>
              <w:rPr>
                <w:rFonts w:hint="cs"/>
                <w:color w:val="FF0000"/>
                <w:cs/>
              </w:rPr>
              <w:t>ที่</w:t>
            </w:r>
            <w:r w:rsidR="00640840">
              <w:rPr>
                <w:rFonts w:hint="cs"/>
                <w:color w:val="FF0000"/>
                <w:cs/>
              </w:rPr>
              <w:t>เป็น</w:t>
            </w:r>
            <w:r w:rsidR="00D378A3">
              <w:rPr>
                <w:rFonts w:hint="cs"/>
                <w:color w:val="FF0000"/>
                <w:cs/>
              </w:rPr>
              <w:t>ที่อยู่อาศัย</w:t>
            </w:r>
            <w:r w:rsidR="00640840">
              <w:rPr>
                <w:rFonts w:hint="cs"/>
                <w:color w:val="FF0000"/>
                <w:cs/>
              </w:rPr>
              <w:t xml:space="preserve"> </w:t>
            </w:r>
            <w:r w:rsidR="005F3CE5">
              <w:rPr>
                <w:rFonts w:hint="cs"/>
                <w:color w:val="FF0000"/>
                <w:cs/>
              </w:rPr>
              <w:t>หรือที่ดินพร้อมที่อยู่อาศัย</w:t>
            </w:r>
            <w:r w:rsidR="00022019">
              <w:rPr>
                <w:rFonts w:hint="cs"/>
                <w:color w:val="FF0000"/>
                <w:cs/>
              </w:rPr>
              <w:t xml:space="preserve"> ให้รายงาน </w:t>
            </w:r>
            <w:r w:rsidR="00022019">
              <w:rPr>
                <w:color w:val="FF0000"/>
              </w:rPr>
              <w:t xml:space="preserve">Market Price in Baht </w:t>
            </w:r>
            <w:r w:rsidR="00022019">
              <w:rPr>
                <w:rFonts w:hint="cs"/>
                <w:color w:val="FF0000"/>
                <w:cs/>
              </w:rPr>
              <w:t>อย่างไร</w:t>
            </w:r>
          </w:p>
        </w:tc>
      </w:tr>
      <w:tr w:rsidR="00053DFF" w:rsidRPr="00053DFF" w14:paraId="46F331AC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036D5B" w14:textId="67A229D4" w:rsidR="00053DFF" w:rsidRPr="00E16324" w:rsidRDefault="00053DFF">
            <w:pPr>
              <w:jc w:val="center"/>
              <w:rPr>
                <w:b w:val="0"/>
                <w:bCs w:val="0"/>
                <w:color w:val="FF0000"/>
              </w:rPr>
            </w:pPr>
            <w:r w:rsidRPr="00E16324">
              <w:rPr>
                <w:color w:val="FF0000"/>
              </w:rPr>
              <w:t>A</w:t>
            </w:r>
            <w:r>
              <w:rPr>
                <w:color w:val="FF0000"/>
              </w:rPr>
              <w:t>6</w:t>
            </w:r>
          </w:p>
        </w:tc>
        <w:tc>
          <w:tcPr>
            <w:tcW w:w="9639" w:type="dxa"/>
          </w:tcPr>
          <w:p w14:paraId="2586FF0C" w14:textId="0928DEE7" w:rsidR="00053DFF" w:rsidRPr="00E16324" w:rsidRDefault="0002201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EF1515">
              <w:rPr>
                <w:rFonts w:hint="cs"/>
                <w:color w:val="FF0000"/>
                <w:cs/>
              </w:rPr>
              <w:t xml:space="preserve">การรายงาน </w:t>
            </w:r>
            <w:r w:rsidRPr="00EF1515">
              <w:rPr>
                <w:color w:val="FF0000"/>
              </w:rPr>
              <w:t xml:space="preserve">Market Price in Baht </w:t>
            </w:r>
            <w:r w:rsidRPr="00EF1515">
              <w:rPr>
                <w:rFonts w:hint="cs"/>
                <w:color w:val="FF0000"/>
                <w:cs/>
              </w:rPr>
              <w:t>ขอให้เป็นไปตามประกาศหลักเกณฑ์</w:t>
            </w:r>
            <w:r w:rsidR="00EF1515" w:rsidRPr="00EF1515">
              <w:rPr>
                <w:rFonts w:hint="cs"/>
                <w:color w:val="FF0000"/>
                <w:cs/>
              </w:rPr>
              <w:t>การกำกับดูแลสินเชื่อเพื่อที่อยู่อาศัยและสินเชื่ออื่นที่เกี่ยวเนื่องกับสินเชื่อเพื่อที่อยู่อาศัย</w:t>
            </w:r>
          </w:p>
        </w:tc>
      </w:tr>
    </w:tbl>
    <w:p w14:paraId="039DED6F" w14:textId="77777777" w:rsidR="00053DFF" w:rsidRPr="00BE69F2" w:rsidRDefault="00053DFF" w:rsidP="009A6773">
      <w:pPr>
        <w:spacing w:line="240" w:lineRule="auto"/>
      </w:pPr>
    </w:p>
    <w:p w14:paraId="3F6B58E3" w14:textId="77777777" w:rsidR="007C28CB" w:rsidRPr="00BE69F2" w:rsidRDefault="007C28CB" w:rsidP="002B5A2D">
      <w:pPr>
        <w:pStyle w:val="Heading5"/>
      </w:pPr>
      <w:r w:rsidRPr="00BE69F2">
        <w:t>[Valuation Price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A5BC3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3DDA5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EE790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ไม่มีราคาประเมินที่ดิน อาคาร ต้องรายงานอย่างไร</w:t>
            </w:r>
          </w:p>
        </w:tc>
      </w:tr>
      <w:tr w:rsidR="00BE69F2" w:rsidRPr="00BE69F2" w14:paraId="4092C02A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324614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EB7144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ขอให้ส่งราคาประเมินที่ดิน อาคาร ณ ครั้งแรกที่ทำสัญญา หากยังไม่มีข้อมูลให้ส่งขอผ่อนผัน ธปท. เป็นรายกรณี </w:t>
            </w:r>
          </w:p>
        </w:tc>
      </w:tr>
    </w:tbl>
    <w:p w14:paraId="58E2DE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5C56A70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2734DA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76D48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หากมีที่ดินสามผืน และมีสิ่งปลูกสร้าง </w:t>
            </w:r>
            <w:r w:rsidRPr="00BE69F2">
              <w:t>1</w:t>
            </w:r>
            <w:r w:rsidRPr="00BE69F2">
              <w:rPr>
                <w:cs/>
              </w:rPr>
              <w:t xml:space="preserve"> หลัง และมีการประเมินร่วมกันจะต้องรายงานอย่างไร</w:t>
            </w:r>
          </w:p>
        </w:tc>
      </w:tr>
      <w:tr w:rsidR="00BE69F2" w:rsidRPr="00BE69F2" w14:paraId="7F043476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91012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2E65D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ในการรายงาน หาก สง. สามารถแยก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ออกจาก </w:t>
            </w:r>
            <w:r w:rsidRPr="00BE69F2">
              <w:t xml:space="preserve">Building </w:t>
            </w:r>
            <w:r w:rsidRPr="00BE69F2">
              <w:rPr>
                <w:cs/>
              </w:rPr>
              <w:t xml:space="preserve">เป็นคนละ </w:t>
            </w:r>
            <w:r w:rsidRPr="00BE69F2">
              <w:t>Collateral Id</w:t>
            </w:r>
          </w:p>
          <w:p w14:paraId="6AA7A97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3.5 Real Estate Relationship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67"/>
              <w:gridCol w:w="2515"/>
              <w:gridCol w:w="2515"/>
              <w:gridCol w:w="2516"/>
            </w:tblGrid>
            <w:tr w:rsidR="00BE69F2" w:rsidRPr="00BE69F2" w14:paraId="62B701C6" w14:textId="77777777">
              <w:tc>
                <w:tcPr>
                  <w:tcW w:w="1867" w:type="dxa"/>
                </w:tcPr>
                <w:p w14:paraId="3D1D8A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515" w:type="dxa"/>
                </w:tcPr>
                <w:p w14:paraId="31585BB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515" w:type="dxa"/>
                </w:tcPr>
                <w:p w14:paraId="25C48E2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516" w:type="dxa"/>
                </w:tcPr>
                <w:p w14:paraId="008E00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228B8C1D" w14:textId="77777777">
              <w:tc>
                <w:tcPr>
                  <w:tcW w:w="1867" w:type="dxa"/>
                </w:tcPr>
                <w:p w14:paraId="21CBF4C1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28795DAA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530B1C85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Land_01</w:t>
                  </w:r>
                </w:p>
              </w:tc>
              <w:tc>
                <w:tcPr>
                  <w:tcW w:w="2516" w:type="dxa"/>
                </w:tcPr>
                <w:p w14:paraId="6C520B61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1A1D1009" w14:textId="77777777">
              <w:tc>
                <w:tcPr>
                  <w:tcW w:w="1867" w:type="dxa"/>
                </w:tcPr>
                <w:p w14:paraId="5E8B0262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15E75F3E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683D87BE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Land_02</w:t>
                  </w:r>
                </w:p>
              </w:tc>
              <w:tc>
                <w:tcPr>
                  <w:tcW w:w="2516" w:type="dxa"/>
                </w:tcPr>
                <w:p w14:paraId="1B8D6309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454D8D7C" w14:textId="77777777">
              <w:tc>
                <w:tcPr>
                  <w:tcW w:w="1867" w:type="dxa"/>
                </w:tcPr>
                <w:p w14:paraId="67FCF2D9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6DFD56E8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2AFBE796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516" w:type="dxa"/>
                </w:tcPr>
                <w:p w14:paraId="1CF02F26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4B39AF3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5F5D7E63" w14:textId="77777777" w:rsidR="007C28CB" w:rsidRPr="00BE69F2" w:rsidRDefault="007C28CB" w:rsidP="009A6773">
      <w:pPr>
        <w:spacing w:after="0" w:line="240" w:lineRule="auto"/>
        <w:ind w:firstLine="720"/>
      </w:pPr>
    </w:p>
    <w:p w14:paraId="20C68EFB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3.6 Collateral Valuation Group</w:t>
      </w: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2528"/>
        <w:gridCol w:w="2529"/>
        <w:gridCol w:w="2471"/>
      </w:tblGrid>
      <w:tr w:rsidR="00BE69F2" w:rsidRPr="00BE69F2" w14:paraId="481C872C" w14:textId="77777777" w:rsidTr="000C3DE2">
        <w:tc>
          <w:tcPr>
            <w:tcW w:w="1827" w:type="dxa"/>
          </w:tcPr>
          <w:p w14:paraId="7C68060D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2528" w:type="dxa"/>
          </w:tcPr>
          <w:p w14:paraId="3DBD1CE1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2529" w:type="dxa"/>
          </w:tcPr>
          <w:p w14:paraId="1B09BCD5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2471" w:type="dxa"/>
          </w:tcPr>
          <w:p w14:paraId="5F9DE9BB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Collateral Id</w:t>
            </w:r>
          </w:p>
        </w:tc>
      </w:tr>
      <w:tr w:rsidR="00BE69F2" w:rsidRPr="00BE69F2" w14:paraId="22A0A551" w14:textId="77777777" w:rsidTr="000C3DE2">
        <w:tc>
          <w:tcPr>
            <w:tcW w:w="1827" w:type="dxa"/>
          </w:tcPr>
          <w:p w14:paraId="097A6D77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38C636D6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273289F5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58E34A27" w14:textId="77777777" w:rsidR="007C28CB" w:rsidRPr="00BE69F2" w:rsidRDefault="007C28CB" w:rsidP="009A6773">
            <w:pPr>
              <w:jc w:val="center"/>
            </w:pPr>
            <w:r w:rsidRPr="00BE69F2">
              <w:t>Land_01</w:t>
            </w:r>
          </w:p>
        </w:tc>
      </w:tr>
      <w:tr w:rsidR="00BE69F2" w:rsidRPr="00BE69F2" w14:paraId="4858D23E" w14:textId="77777777" w:rsidTr="000C3DE2">
        <w:tc>
          <w:tcPr>
            <w:tcW w:w="1827" w:type="dxa"/>
          </w:tcPr>
          <w:p w14:paraId="07F2E487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0C35C931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06740E7B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2D5C4892" w14:textId="77777777" w:rsidR="007C28CB" w:rsidRPr="00BE69F2" w:rsidRDefault="007C28CB" w:rsidP="009A6773">
            <w:pPr>
              <w:jc w:val="center"/>
            </w:pPr>
            <w:r w:rsidRPr="00BE69F2">
              <w:t>Land_02</w:t>
            </w:r>
          </w:p>
        </w:tc>
      </w:tr>
      <w:tr w:rsidR="00BE69F2" w:rsidRPr="00BE69F2" w14:paraId="2B833614" w14:textId="77777777" w:rsidTr="000C3DE2">
        <w:tc>
          <w:tcPr>
            <w:tcW w:w="1827" w:type="dxa"/>
          </w:tcPr>
          <w:p w14:paraId="12868020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4CEDF8CE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606EE4FB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19534B7A" w14:textId="77777777" w:rsidR="007C28CB" w:rsidRPr="00BE69F2" w:rsidRDefault="007C28CB" w:rsidP="009A6773">
            <w:pPr>
              <w:jc w:val="center"/>
            </w:pPr>
            <w:r w:rsidRPr="00BE69F2">
              <w:t>Land_03</w:t>
            </w:r>
          </w:p>
        </w:tc>
      </w:tr>
      <w:tr w:rsidR="007C28CB" w:rsidRPr="00BE69F2" w14:paraId="7684BCC1" w14:textId="77777777" w:rsidTr="000C3DE2">
        <w:tc>
          <w:tcPr>
            <w:tcW w:w="1827" w:type="dxa"/>
          </w:tcPr>
          <w:p w14:paraId="63BE5DED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192643F0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6C0904CF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310A6300" w14:textId="77777777" w:rsidR="007C28CB" w:rsidRPr="00BE69F2" w:rsidRDefault="007C28CB" w:rsidP="009A6773">
            <w:pPr>
              <w:jc w:val="center"/>
            </w:pPr>
            <w:r w:rsidRPr="00BE69F2">
              <w:t>Building_01</w:t>
            </w:r>
          </w:p>
        </w:tc>
      </w:tr>
    </w:tbl>
    <w:p w14:paraId="03FD6623" w14:textId="77777777" w:rsidR="007C28CB" w:rsidRDefault="007C28CB" w:rsidP="009A6773">
      <w:pPr>
        <w:spacing w:after="0" w:line="240" w:lineRule="auto"/>
        <w:ind w:firstLine="720"/>
      </w:pPr>
    </w:p>
    <w:p w14:paraId="6ABE4874" w14:textId="77777777" w:rsidR="00153ABA" w:rsidRPr="00BE69F2" w:rsidRDefault="00153ABA" w:rsidP="009A6773">
      <w:pPr>
        <w:spacing w:after="0" w:line="240" w:lineRule="auto"/>
        <w:ind w:firstLine="720"/>
      </w:pPr>
    </w:p>
    <w:p w14:paraId="2B441133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lastRenderedPageBreak/>
        <w:t>Data Entity 3.7 Valuation</w:t>
      </w:r>
    </w:p>
    <w:tbl>
      <w:tblPr>
        <w:tblStyle w:val="TableGrid"/>
        <w:tblW w:w="9481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1530"/>
        <w:gridCol w:w="1531"/>
        <w:gridCol w:w="1531"/>
        <w:gridCol w:w="1531"/>
        <w:gridCol w:w="1531"/>
      </w:tblGrid>
      <w:tr w:rsidR="00BE69F2" w:rsidRPr="00BE69F2" w14:paraId="62F9A5F8" w14:textId="77777777">
        <w:trPr>
          <w:trHeight w:val="251"/>
        </w:trPr>
        <w:tc>
          <w:tcPr>
            <w:tcW w:w="1827" w:type="dxa"/>
          </w:tcPr>
          <w:p w14:paraId="6D54AC1D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1530" w:type="dxa"/>
          </w:tcPr>
          <w:p w14:paraId="645BC58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1531" w:type="dxa"/>
          </w:tcPr>
          <w:p w14:paraId="2FB5A2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Date</w:t>
            </w:r>
          </w:p>
        </w:tc>
        <w:tc>
          <w:tcPr>
            <w:tcW w:w="1531" w:type="dxa"/>
          </w:tcPr>
          <w:p w14:paraId="662B267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1531" w:type="dxa"/>
          </w:tcPr>
          <w:p w14:paraId="206F722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Market Price in Baht</w:t>
            </w:r>
          </w:p>
        </w:tc>
        <w:tc>
          <w:tcPr>
            <w:tcW w:w="1531" w:type="dxa"/>
          </w:tcPr>
          <w:p w14:paraId="6E7A4017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Price in Baht</w:t>
            </w:r>
          </w:p>
        </w:tc>
      </w:tr>
      <w:tr w:rsidR="007C28CB" w:rsidRPr="00BE69F2" w14:paraId="6DD13935" w14:textId="77777777">
        <w:trPr>
          <w:trHeight w:val="251"/>
        </w:trPr>
        <w:tc>
          <w:tcPr>
            <w:tcW w:w="1827" w:type="dxa"/>
          </w:tcPr>
          <w:p w14:paraId="1E60FF6D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1530" w:type="dxa"/>
          </w:tcPr>
          <w:p w14:paraId="0A33B465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1531" w:type="dxa"/>
          </w:tcPr>
          <w:p w14:paraId="7C9C3837" w14:textId="77777777" w:rsidR="007C28CB" w:rsidRPr="00BE69F2" w:rsidRDefault="007C28CB" w:rsidP="009A6773">
            <w:pPr>
              <w:jc w:val="center"/>
              <w:rPr>
                <w:cs/>
              </w:rPr>
            </w:pPr>
            <w:r w:rsidRPr="00BE69F2">
              <w:t>2021-08-15</w:t>
            </w:r>
          </w:p>
        </w:tc>
        <w:tc>
          <w:tcPr>
            <w:tcW w:w="1531" w:type="dxa"/>
          </w:tcPr>
          <w:p w14:paraId="102598A9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1531" w:type="dxa"/>
          </w:tcPr>
          <w:p w14:paraId="0D5E367B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  <w:tc>
          <w:tcPr>
            <w:tcW w:w="1531" w:type="dxa"/>
          </w:tcPr>
          <w:p w14:paraId="725CD12A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</w:tr>
    </w:tbl>
    <w:p w14:paraId="0E8C9753" w14:textId="77777777" w:rsidR="007C28CB" w:rsidRPr="00BE69F2" w:rsidRDefault="007C28CB" w:rsidP="009A6773">
      <w:pPr>
        <w:spacing w:line="240" w:lineRule="auto"/>
        <w:ind w:left="720"/>
      </w:pPr>
    </w:p>
    <w:p w14:paraId="42960260" w14:textId="77777777" w:rsidR="007C28CB" w:rsidRPr="00BE69F2" w:rsidRDefault="007C28CB" w:rsidP="009A6773">
      <w:pPr>
        <w:spacing w:line="240" w:lineRule="auto"/>
        <w:ind w:left="720"/>
        <w:rPr>
          <w:cs/>
        </w:rPr>
      </w:pPr>
      <w:r w:rsidRPr="00BE69F2">
        <w:rPr>
          <w:cs/>
        </w:rPr>
        <w:t xml:space="preserve">ทั้งนี้ สง. อาจรายงานในรูปแบบ </w:t>
      </w:r>
      <w:r w:rsidRPr="00BE69F2">
        <w:t xml:space="preserve">Collateral Type 2001200006 </w:t>
      </w:r>
      <w:r w:rsidRPr="00BE69F2">
        <w:rPr>
          <w:cs/>
        </w:rPr>
        <w:t xml:space="preserve">ที่ดินพร้อมสิ่งปลูกสร้าง ซึ่งจัดเก็บข้อมูลหลักประกันของที่ดิน </w:t>
      </w:r>
      <w:r w:rsidRPr="00BE69F2">
        <w:t>3</w:t>
      </w:r>
      <w:r w:rsidRPr="00BE69F2">
        <w:rPr>
          <w:cs/>
        </w:rPr>
        <w:t xml:space="preserve"> แปลง และ </w:t>
      </w:r>
      <w:r w:rsidRPr="00BE69F2">
        <w:t>1</w:t>
      </w:r>
      <w:r w:rsidRPr="00BE69F2">
        <w:rPr>
          <w:cs/>
        </w:rPr>
        <w:t xml:space="preserve"> สิ่งปลูกสร้าง ภายใต้ </w:t>
      </w:r>
      <w:r w:rsidRPr="00BE69F2">
        <w:t xml:space="preserve">Collateral Id </w:t>
      </w:r>
      <w:r w:rsidRPr="00BE69F2">
        <w:rPr>
          <w:cs/>
        </w:rPr>
        <w:t xml:space="preserve">เดียวกัน ซึ่งจะไม่ต้องรายงาน </w:t>
      </w:r>
      <w:r w:rsidRPr="00BE69F2">
        <w:t>Data Entity 3.5 Real Estate Relationship</w:t>
      </w:r>
      <w:r w:rsidRPr="00BE69F2">
        <w:rPr>
          <w:cs/>
        </w:rPr>
        <w:t xml:space="preserve"> แต่รายงาน </w:t>
      </w:r>
      <w:r w:rsidRPr="00BE69F2">
        <w:t>Data Entity 3.6 Collateral Valuation Group</w:t>
      </w:r>
      <w:r w:rsidRPr="00BE69F2">
        <w:rPr>
          <w:cs/>
        </w:rPr>
        <w:t xml:space="preserve"> และ </w:t>
      </w:r>
      <w:r w:rsidRPr="00BE69F2">
        <w:t>3.7</w:t>
      </w:r>
      <w:r w:rsidRPr="00BE69F2">
        <w:rPr>
          <w:cs/>
        </w:rPr>
        <w:t xml:space="preserve"> </w:t>
      </w:r>
      <w:r w:rsidRPr="00BE69F2">
        <w:t>Valuation</w:t>
      </w:r>
      <w:r w:rsidRPr="00BE69F2">
        <w:rPr>
          <w:cs/>
        </w:rPr>
        <w:t xml:space="preserve"> ดังนี้</w:t>
      </w:r>
    </w:p>
    <w:p w14:paraId="0FE5F1B2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3.6 Collateral Valuation Group</w:t>
      </w: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2528"/>
        <w:gridCol w:w="2529"/>
        <w:gridCol w:w="2529"/>
      </w:tblGrid>
      <w:tr w:rsidR="00BE69F2" w:rsidRPr="00BE69F2" w14:paraId="2B0E3DB1" w14:textId="77777777">
        <w:tc>
          <w:tcPr>
            <w:tcW w:w="1827" w:type="dxa"/>
          </w:tcPr>
          <w:p w14:paraId="037604D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2528" w:type="dxa"/>
          </w:tcPr>
          <w:p w14:paraId="61A3A6E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2529" w:type="dxa"/>
          </w:tcPr>
          <w:p w14:paraId="5E4607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2529" w:type="dxa"/>
          </w:tcPr>
          <w:p w14:paraId="3F9DFD61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Collateral Id</w:t>
            </w:r>
          </w:p>
        </w:tc>
      </w:tr>
      <w:tr w:rsidR="007C28CB" w:rsidRPr="00BE69F2" w14:paraId="365CE57C" w14:textId="77777777">
        <w:tc>
          <w:tcPr>
            <w:tcW w:w="1827" w:type="dxa"/>
          </w:tcPr>
          <w:p w14:paraId="5C6185C4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2455A192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04243110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529" w:type="dxa"/>
          </w:tcPr>
          <w:p w14:paraId="7B7AF02D" w14:textId="77777777" w:rsidR="007C28CB" w:rsidRPr="00BE69F2" w:rsidRDefault="007C28CB" w:rsidP="009A6773">
            <w:pPr>
              <w:jc w:val="center"/>
            </w:pPr>
            <w:r w:rsidRPr="00BE69F2">
              <w:t>LandBuilding_01</w:t>
            </w:r>
          </w:p>
        </w:tc>
      </w:tr>
    </w:tbl>
    <w:p w14:paraId="24DC98B2" w14:textId="77777777" w:rsidR="007C28CB" w:rsidRPr="00BE69F2" w:rsidRDefault="007C28CB" w:rsidP="009A6773">
      <w:pPr>
        <w:spacing w:after="0" w:line="240" w:lineRule="auto"/>
        <w:ind w:firstLine="720"/>
      </w:pPr>
    </w:p>
    <w:p w14:paraId="3DDAA58D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3.7 Valuation</w:t>
      </w:r>
    </w:p>
    <w:tbl>
      <w:tblPr>
        <w:tblStyle w:val="TableGrid"/>
        <w:tblW w:w="9481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1530"/>
        <w:gridCol w:w="1531"/>
        <w:gridCol w:w="1531"/>
        <w:gridCol w:w="1531"/>
        <w:gridCol w:w="1531"/>
      </w:tblGrid>
      <w:tr w:rsidR="00BE69F2" w:rsidRPr="00BE69F2" w14:paraId="33C7AD98" w14:textId="77777777">
        <w:trPr>
          <w:trHeight w:val="251"/>
        </w:trPr>
        <w:tc>
          <w:tcPr>
            <w:tcW w:w="1827" w:type="dxa"/>
          </w:tcPr>
          <w:p w14:paraId="080DF79B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1530" w:type="dxa"/>
          </w:tcPr>
          <w:p w14:paraId="1AE09F9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1531" w:type="dxa"/>
          </w:tcPr>
          <w:p w14:paraId="36566899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Date</w:t>
            </w:r>
          </w:p>
        </w:tc>
        <w:tc>
          <w:tcPr>
            <w:tcW w:w="1531" w:type="dxa"/>
          </w:tcPr>
          <w:p w14:paraId="2BF79724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1531" w:type="dxa"/>
          </w:tcPr>
          <w:p w14:paraId="546E06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Market Price in Baht</w:t>
            </w:r>
          </w:p>
        </w:tc>
        <w:tc>
          <w:tcPr>
            <w:tcW w:w="1531" w:type="dxa"/>
          </w:tcPr>
          <w:p w14:paraId="1BFF7F69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Price in Baht</w:t>
            </w:r>
          </w:p>
        </w:tc>
      </w:tr>
      <w:tr w:rsidR="007C28CB" w:rsidRPr="00BE69F2" w14:paraId="041971C5" w14:textId="77777777">
        <w:trPr>
          <w:trHeight w:val="251"/>
        </w:trPr>
        <w:tc>
          <w:tcPr>
            <w:tcW w:w="1827" w:type="dxa"/>
          </w:tcPr>
          <w:p w14:paraId="0E5B80E1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1530" w:type="dxa"/>
          </w:tcPr>
          <w:p w14:paraId="676BF75A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1531" w:type="dxa"/>
          </w:tcPr>
          <w:p w14:paraId="33FD19B4" w14:textId="77777777" w:rsidR="007C28CB" w:rsidRPr="00BE69F2" w:rsidRDefault="007C28CB" w:rsidP="009A6773">
            <w:pPr>
              <w:jc w:val="center"/>
              <w:rPr>
                <w:cs/>
              </w:rPr>
            </w:pPr>
            <w:r w:rsidRPr="00BE69F2">
              <w:t>2021-08-15</w:t>
            </w:r>
          </w:p>
        </w:tc>
        <w:tc>
          <w:tcPr>
            <w:tcW w:w="1531" w:type="dxa"/>
          </w:tcPr>
          <w:p w14:paraId="0FCFD859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1531" w:type="dxa"/>
          </w:tcPr>
          <w:p w14:paraId="33AB8C86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  <w:tc>
          <w:tcPr>
            <w:tcW w:w="1531" w:type="dxa"/>
          </w:tcPr>
          <w:p w14:paraId="573AC160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</w:tr>
    </w:tbl>
    <w:p w14:paraId="5F2E49A3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2D3B8C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CBDF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4885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หากลูกค้ารายเดียวกัน มีหลักประกันที่ดินสิ่งปลูกสร้างโรงงานใดๆ ให้มัดรวมราคากัน ใช่หรือไม่</w:t>
            </w:r>
          </w:p>
        </w:tc>
      </w:tr>
      <w:tr w:rsidR="00BE69F2" w:rsidRPr="00BE69F2" w14:paraId="4BDBD6BC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524C6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0496CB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ขึ้นกับวิธีการประเมินของ สง. หากประเมินรวม ให้รายงานราคาประเมินรวมกัน หากประเมินแยกชิ้น ให้รายงานราคาประเมินแยกชิ้น</w:t>
            </w:r>
          </w:p>
        </w:tc>
      </w:tr>
    </w:tbl>
    <w:p w14:paraId="4BC9CC1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571F0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A6F6A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523BC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เงินฝากประจำมีมูลค่ามากกว่าหนังสือค้ำประกัน โดยมีเงินฝากประจำ จำนวนเงิน </w:t>
            </w:r>
            <w:r w:rsidRPr="00BE69F2">
              <w:t>524,755.35</w:t>
            </w:r>
            <w:r w:rsidRPr="00BE69F2">
              <w:rPr>
                <w:cs/>
              </w:rPr>
              <w:t xml:space="preserve"> บาท ค้ำหนังสือค้ำประกัน จำนวน </w:t>
            </w:r>
            <w:r w:rsidRPr="00BE69F2">
              <w:t>6</w:t>
            </w:r>
            <w:r w:rsidRPr="00BE69F2">
              <w:rPr>
                <w:cs/>
              </w:rPr>
              <w:t xml:space="preserve"> รายการ รวมเป็น จำนวนเงิน </w:t>
            </w:r>
            <w:r w:rsidRPr="00BE69F2">
              <w:t>287,487.00</w:t>
            </w:r>
            <w:r w:rsidRPr="00BE69F2">
              <w:rPr>
                <w:cs/>
              </w:rPr>
              <w:t xml:space="preserve"> จะต้องรายงาน </w:t>
            </w:r>
            <w:r w:rsidRPr="00BE69F2">
              <w:t xml:space="preserve">Valuation Price in Baht </w:t>
            </w:r>
            <w:r w:rsidRPr="00BE69F2">
              <w:rPr>
                <w:cs/>
              </w:rPr>
              <w:t>อย่างไร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023"/>
              <w:gridCol w:w="4813"/>
              <w:gridCol w:w="3020"/>
            </w:tblGrid>
            <w:tr w:rsidR="00BE69F2" w:rsidRPr="00BE69F2" w14:paraId="1F3703D2" w14:textId="77777777">
              <w:trPr>
                <w:trHeight w:val="252"/>
              </w:trPr>
              <w:tc>
                <w:tcPr>
                  <w:tcW w:w="1023" w:type="dxa"/>
                </w:tcPr>
                <w:p w14:paraId="1CCB9DC8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ลำดับ</w:t>
                  </w:r>
                </w:p>
              </w:tc>
              <w:tc>
                <w:tcPr>
                  <w:tcW w:w="4813" w:type="dxa"/>
                </w:tcPr>
                <w:p w14:paraId="4A70B18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เลขที่หนังสือค้ำประกัน</w:t>
                  </w:r>
                </w:p>
              </w:tc>
              <w:tc>
                <w:tcPr>
                  <w:tcW w:w="3020" w:type="dxa"/>
                </w:tcPr>
                <w:p w14:paraId="6057B13B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จำนวนเงิน (บาท)</w:t>
                  </w:r>
                </w:p>
              </w:tc>
            </w:tr>
            <w:tr w:rsidR="00BE69F2" w:rsidRPr="00BE69F2" w14:paraId="22C65127" w14:textId="77777777">
              <w:trPr>
                <w:trHeight w:val="243"/>
              </w:trPr>
              <w:tc>
                <w:tcPr>
                  <w:tcW w:w="1023" w:type="dxa"/>
                </w:tcPr>
                <w:p w14:paraId="1C9A4B8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</w:t>
                  </w:r>
                </w:p>
              </w:tc>
              <w:tc>
                <w:tcPr>
                  <w:tcW w:w="4813" w:type="dxa"/>
                </w:tcPr>
                <w:p w14:paraId="66507BBE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425001/22</w:t>
                  </w:r>
                </w:p>
              </w:tc>
              <w:tc>
                <w:tcPr>
                  <w:tcW w:w="3020" w:type="dxa"/>
                </w:tcPr>
                <w:p w14:paraId="38A811F9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79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608.00</w:t>
                  </w:r>
                </w:p>
              </w:tc>
            </w:tr>
            <w:tr w:rsidR="00BE69F2" w:rsidRPr="00BE69F2" w14:paraId="615C2B7C" w14:textId="77777777">
              <w:trPr>
                <w:trHeight w:val="252"/>
              </w:trPr>
              <w:tc>
                <w:tcPr>
                  <w:tcW w:w="1023" w:type="dxa"/>
                </w:tcPr>
                <w:p w14:paraId="2D241AE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</w:t>
                  </w:r>
                </w:p>
              </w:tc>
              <w:tc>
                <w:tcPr>
                  <w:tcW w:w="4813" w:type="dxa"/>
                </w:tcPr>
                <w:p w14:paraId="5D28488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425002/22</w:t>
                  </w:r>
                </w:p>
              </w:tc>
              <w:tc>
                <w:tcPr>
                  <w:tcW w:w="3020" w:type="dxa"/>
                </w:tcPr>
                <w:p w14:paraId="6D729F75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82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500.00</w:t>
                  </w:r>
                </w:p>
              </w:tc>
            </w:tr>
            <w:tr w:rsidR="00BE69F2" w:rsidRPr="00BE69F2" w14:paraId="69668000" w14:textId="77777777">
              <w:trPr>
                <w:trHeight w:val="243"/>
              </w:trPr>
              <w:tc>
                <w:tcPr>
                  <w:tcW w:w="1023" w:type="dxa"/>
                </w:tcPr>
                <w:p w14:paraId="27FD281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</w:t>
                  </w:r>
                </w:p>
              </w:tc>
              <w:tc>
                <w:tcPr>
                  <w:tcW w:w="4813" w:type="dxa"/>
                </w:tcPr>
                <w:p w14:paraId="35F8A1E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425003/22</w:t>
                  </w:r>
                </w:p>
              </w:tc>
              <w:tc>
                <w:tcPr>
                  <w:tcW w:w="3020" w:type="dxa"/>
                </w:tcPr>
                <w:p w14:paraId="1E66D0D7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20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001.00</w:t>
                  </w:r>
                </w:p>
              </w:tc>
            </w:tr>
            <w:tr w:rsidR="00BE69F2" w:rsidRPr="00BE69F2" w14:paraId="24E9C91D" w14:textId="77777777">
              <w:trPr>
                <w:trHeight w:val="252"/>
              </w:trPr>
              <w:tc>
                <w:tcPr>
                  <w:tcW w:w="1023" w:type="dxa"/>
                </w:tcPr>
                <w:p w14:paraId="1C496D2C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4</w:t>
                  </w:r>
                </w:p>
              </w:tc>
              <w:tc>
                <w:tcPr>
                  <w:tcW w:w="4813" w:type="dxa"/>
                </w:tcPr>
                <w:p w14:paraId="47EDFD6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425004/22</w:t>
                  </w:r>
                </w:p>
              </w:tc>
              <w:tc>
                <w:tcPr>
                  <w:tcW w:w="3020" w:type="dxa"/>
                </w:tcPr>
                <w:p w14:paraId="101F897A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72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000.00</w:t>
                  </w:r>
                </w:p>
              </w:tc>
            </w:tr>
            <w:tr w:rsidR="00BE69F2" w:rsidRPr="00BE69F2" w14:paraId="4EFA2B34" w14:textId="77777777">
              <w:trPr>
                <w:trHeight w:val="243"/>
              </w:trPr>
              <w:tc>
                <w:tcPr>
                  <w:tcW w:w="1023" w:type="dxa"/>
                </w:tcPr>
                <w:p w14:paraId="37D5356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5</w:t>
                  </w:r>
                </w:p>
              </w:tc>
              <w:tc>
                <w:tcPr>
                  <w:tcW w:w="4813" w:type="dxa"/>
                </w:tcPr>
                <w:p w14:paraId="096F72E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425005/22</w:t>
                  </w:r>
                </w:p>
              </w:tc>
              <w:tc>
                <w:tcPr>
                  <w:tcW w:w="3020" w:type="dxa"/>
                </w:tcPr>
                <w:p w14:paraId="13982618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5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350.00</w:t>
                  </w:r>
                </w:p>
              </w:tc>
            </w:tr>
            <w:tr w:rsidR="00BE69F2" w:rsidRPr="00BE69F2" w14:paraId="2AECC848" w14:textId="77777777">
              <w:trPr>
                <w:trHeight w:val="243"/>
              </w:trPr>
              <w:tc>
                <w:tcPr>
                  <w:tcW w:w="1023" w:type="dxa"/>
                </w:tcPr>
                <w:p w14:paraId="6E58447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</w:t>
                  </w:r>
                </w:p>
              </w:tc>
              <w:tc>
                <w:tcPr>
                  <w:tcW w:w="4813" w:type="dxa"/>
                </w:tcPr>
                <w:p w14:paraId="4B47ED50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425006/22</w:t>
                  </w:r>
                </w:p>
              </w:tc>
              <w:tc>
                <w:tcPr>
                  <w:tcW w:w="3020" w:type="dxa"/>
                </w:tcPr>
                <w:p w14:paraId="2167EC9B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28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028.00</w:t>
                  </w:r>
                </w:p>
              </w:tc>
            </w:tr>
            <w:tr w:rsidR="00BE69F2" w:rsidRPr="00BE69F2" w14:paraId="2C70170E" w14:textId="77777777">
              <w:trPr>
                <w:trHeight w:val="243"/>
              </w:trPr>
              <w:tc>
                <w:tcPr>
                  <w:tcW w:w="5836" w:type="dxa"/>
                  <w:gridSpan w:val="2"/>
                </w:tcPr>
                <w:p w14:paraId="58CC410E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รวม</w:t>
                  </w:r>
                </w:p>
              </w:tc>
              <w:tc>
                <w:tcPr>
                  <w:tcW w:w="3020" w:type="dxa"/>
                </w:tcPr>
                <w:p w14:paraId="2EE89A31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287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487.</w:t>
                  </w:r>
                  <w:r w:rsidRPr="00BE69F2">
                    <w:rPr>
                      <w:b/>
                      <w:bCs/>
                    </w:rPr>
                    <w:t>00</w:t>
                  </w:r>
                </w:p>
              </w:tc>
            </w:tr>
          </w:tbl>
          <w:p w14:paraId="633131F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35B57B8D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4D6BB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532B0D9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Valuation Price in Baht </w:t>
            </w:r>
            <w:r w:rsidRPr="00BE69F2">
              <w:rPr>
                <w:cs/>
              </w:rPr>
              <w:t xml:space="preserve">ขึ้นอยู่กับ </w:t>
            </w:r>
            <w:r w:rsidRPr="00BE69F2">
              <w:t xml:space="preserve">Business </w:t>
            </w:r>
            <w:r w:rsidRPr="00BE69F2">
              <w:rPr>
                <w:cs/>
              </w:rPr>
              <w:t xml:space="preserve">ของ สง. ว่าเป็นการ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เงินฝากทั้งจำนวน (บัญชี) หรือ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เท่ากับจำนวนที่ออกหนังสือค้ำประกัน หาก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ทั้งจำนวนก็รายงาน </w:t>
            </w:r>
            <w:r w:rsidRPr="00BE69F2">
              <w:t xml:space="preserve">Valuation Price in Baht = 524,755.35 </w:t>
            </w:r>
            <w:r w:rsidRPr="00BE69F2">
              <w:rPr>
                <w:cs/>
              </w:rPr>
              <w:t xml:space="preserve">บาท แต่ถ้า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เท่าจำนวนที่ค้ำประกันก็รายงาน </w:t>
            </w:r>
            <w:r w:rsidRPr="00BE69F2">
              <w:t xml:space="preserve">Valuation Price in Baht = 287,487.00 </w:t>
            </w:r>
            <w:r w:rsidRPr="00BE69F2">
              <w:rPr>
                <w:cs/>
              </w:rPr>
              <w:t>บาท</w:t>
            </w:r>
          </w:p>
        </w:tc>
      </w:tr>
    </w:tbl>
    <w:p w14:paraId="0E51A951" w14:textId="77777777" w:rsidR="007C28CB" w:rsidRPr="00BE69F2" w:rsidRDefault="007C28CB" w:rsidP="009A6773">
      <w:pPr>
        <w:spacing w:line="240" w:lineRule="auto"/>
      </w:pPr>
    </w:p>
    <w:p w14:paraId="6DD93AC6" w14:textId="77777777" w:rsidR="007C28CB" w:rsidRPr="00BE69F2" w:rsidRDefault="007C28CB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p w14:paraId="41B0C088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7" w:name="_Toc116162474"/>
      <w:bookmarkStart w:id="168" w:name="_Toc207049947"/>
      <w:r w:rsidRPr="00BE69F2">
        <w:lastRenderedPageBreak/>
        <w:t>3</w:t>
      </w:r>
      <w:r w:rsidRPr="00BE69F2">
        <w:rPr>
          <w:cs/>
        </w:rPr>
        <w:t>.</w:t>
      </w:r>
      <w:r w:rsidRPr="00BE69F2">
        <w:t>8 Guarantor</w:t>
      </w:r>
      <w:r w:rsidRPr="00BE69F2">
        <w:rPr>
          <w:cs/>
        </w:rPr>
        <w:t xml:space="preserve"> </w:t>
      </w:r>
      <w:r w:rsidRPr="00BE69F2">
        <w:t>or Endorser</w:t>
      </w:r>
      <w:r w:rsidRPr="00BE69F2">
        <w:rPr>
          <w:cs/>
        </w:rPr>
        <w:t xml:space="preserve"> (</w:t>
      </w:r>
      <w:r w:rsidRPr="00BE69F2">
        <w:t>DER_GE</w:t>
      </w:r>
      <w:r w:rsidRPr="00BE69F2">
        <w:rPr>
          <w:cs/>
        </w:rPr>
        <w:t>)</w:t>
      </w:r>
      <w:bookmarkEnd w:id="166"/>
      <w:bookmarkEnd w:id="167"/>
      <w:bookmarkEnd w:id="168"/>
    </w:p>
    <w:p w14:paraId="34D6EBF6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C67278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270BF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01F2A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3.8 Guarantor or Endorser </w:t>
            </w:r>
            <w:r w:rsidRPr="00BE69F2">
              <w:rPr>
                <w:cs/>
              </w:rPr>
              <w:t>ต้องรายงานเมื่อใด</w:t>
            </w:r>
          </w:p>
        </w:tc>
      </w:tr>
      <w:tr w:rsidR="00BE69F2" w:rsidRPr="00BE69F2" w14:paraId="1D1BD04A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2226D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B39816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รายงานเมื่อวงเงินมีการค้ำประกันหรือการรับรองโดยบุคคลและจะต้องรายงาน</w:t>
            </w:r>
            <w:r w:rsidRPr="00BE69F2">
              <w:t xml:space="preserve"> Guarantor or Endorser Group Id</w:t>
            </w:r>
            <w:r w:rsidRPr="00BE69F2">
              <w:rPr>
                <w:cs/>
              </w:rPr>
              <w:t xml:space="preserve"> ของผู้ค้ำประกันหรือผู้รับรองเพื่อใช้เชื่อมสัญญาค้ำประกันกับวงเงินที่ค้ำใน </w:t>
            </w:r>
            <w:r w:rsidRPr="00BE69F2">
              <w:t xml:space="preserve">Data Entity 5.5 Guarantee and Endorsement Amount </w:t>
            </w:r>
          </w:p>
          <w:p w14:paraId="2826A1E4" w14:textId="77777777" w:rsidR="007C28CB" w:rsidRPr="00BE69F2" w:rsidRDefault="007C28CB" w:rsidP="009A6773">
            <w:pPr>
              <w:pStyle w:val="ListParagraph"/>
              <w:numPr>
                <w:ilvl w:val="0"/>
                <w:numId w:val="18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หากเป็นบุคคลค้ำให้รายงาน โดยอ้างอิงเลข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ที่รายงานใน </w:t>
            </w:r>
            <w:r w:rsidRPr="00BE69F2">
              <w:t>Data Entity 4.1 Counterparty x Id</w:t>
            </w:r>
          </w:p>
          <w:p w14:paraId="6D1D6E42" w14:textId="77777777" w:rsidR="007C28CB" w:rsidRPr="00BE69F2" w:rsidRDefault="007C28CB" w:rsidP="009A6773">
            <w:pPr>
              <w:pStyle w:val="ListParagraph"/>
              <w:numPr>
                <w:ilvl w:val="0"/>
                <w:numId w:val="18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หากผู้ค้ำไม่มี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สามารถรายงานเฉพาะชื่อใน </w:t>
            </w:r>
            <w:r w:rsidRPr="00BE69F2">
              <w:t xml:space="preserve">Data Element Guarantor or Endorser Name </w:t>
            </w:r>
            <w:r w:rsidRPr="00BE69F2">
              <w:rPr>
                <w:cs/>
              </w:rPr>
              <w:t>ได้</w:t>
            </w:r>
          </w:p>
        </w:tc>
      </w:tr>
    </w:tbl>
    <w:p w14:paraId="4F12798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F733BF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2CD174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037D9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ผู้ค้ำประกันในต่างประเทศต้องรายงานหรือไม่</w:t>
            </w:r>
          </w:p>
        </w:tc>
      </w:tr>
      <w:tr w:rsidR="00BE69F2" w:rsidRPr="00BE69F2" w14:paraId="118CDBA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89114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869E54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ต้องรายงานข้อมูลการค้ำประกันหรือการรับรองโดยบุคคลหรือนิติบุคคลในต่างประเทศด้วย หากผู้ค้ำหรือผู้รับรองอยู่ในต่างประเทศ และไม่มี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สามารถรายงานเฉพาะชื่อใน </w:t>
            </w:r>
            <w:r w:rsidRPr="00BE69F2">
              <w:t xml:space="preserve">Data Element Guarantor or Endorser Name </w:t>
            </w:r>
            <w:r w:rsidRPr="00BE69F2">
              <w:rPr>
                <w:cs/>
              </w:rPr>
              <w:t>ได้</w:t>
            </w:r>
          </w:p>
        </w:tc>
      </w:tr>
    </w:tbl>
    <w:p w14:paraId="63D2BAC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8E501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5457D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CBA63A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สง. ไม่ได้มีการซื้อลดตั๋วเงิน มีเพียงการทำธุรกรรม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โดยมี สง. ในต่างประเทศเป็นผู้ค้ำประกันในระดับ </w:t>
            </w:r>
            <w:r w:rsidRPr="00BE69F2">
              <w:t xml:space="preserve">Transaction </w:t>
            </w:r>
            <w:r w:rsidRPr="00BE69F2">
              <w:rPr>
                <w:cs/>
              </w:rPr>
              <w:t xml:space="preserve">ไม่ใช่ในระดับวงเงิน เราต้องรายงาน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151A1765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A277D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36DB46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หมายถึง การรับซื้อลูกหนี้จากผู้ส่งออกแบบไม่มีสิทธิไล่เบี้ย และมี สง. ในต่างประเทศเป็นผู้ค้ำประกันการให้สินเชื่อดังกล่าวจะต้องรายงาน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ด้วย</w:t>
            </w:r>
          </w:p>
        </w:tc>
      </w:tr>
    </w:tbl>
    <w:p w14:paraId="25002E8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E6C7F6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0674D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BC6C7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</w:t>
            </w:r>
            <w:r w:rsidRPr="00BE69F2">
              <w:t>1</w:t>
            </w:r>
            <w:r w:rsidRPr="00BE69F2">
              <w:rPr>
                <w:cs/>
              </w:rPr>
              <w:t xml:space="preserve"> นาย ก มากู้ และมีนาย ข ค้ำประกัน</w:t>
            </w:r>
          </w:p>
          <w:p w14:paraId="4C99D25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</w:t>
            </w:r>
            <w:r w:rsidRPr="00BE69F2">
              <w:t>5</w:t>
            </w:r>
            <w:r w:rsidRPr="00BE69F2">
              <w:rPr>
                <w:cs/>
              </w:rPr>
              <w:t xml:space="preserve"> มีการทำโอนสิทธิ์ เป็น นาย ค และไม่มีค้ำประกัน</w:t>
            </w:r>
          </w:p>
          <w:p w14:paraId="44274DF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ต้องรายงานข้อมูลอย่างไร</w:t>
            </w:r>
          </w:p>
        </w:tc>
      </w:tr>
      <w:tr w:rsidR="00BE69F2" w:rsidRPr="00BE69F2" w14:paraId="43C03E6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91E9E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AC826D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การรายงานข้อมูล ณ เดือน </w:t>
            </w:r>
            <w:r w:rsidRPr="00BE69F2">
              <w:t>5</w:t>
            </w:r>
            <w:r w:rsidRPr="00BE69F2">
              <w:rPr>
                <w:cs/>
              </w:rPr>
              <w:t xml:space="preserve"> ต้องรายงานข้อมูล </w:t>
            </w:r>
            <w:r w:rsidRPr="00BE69F2">
              <w:t>Business Change</w:t>
            </w:r>
            <w:r w:rsidRPr="00BE69F2">
              <w:rPr>
                <w:cs/>
              </w:rPr>
              <w:t xml:space="preserve"> โดย</w:t>
            </w:r>
          </w:p>
          <w:p w14:paraId="5B8664E9" w14:textId="77777777" w:rsidR="007C28CB" w:rsidRPr="00BE69F2" w:rsidRDefault="007C28CB" w:rsidP="009A6773">
            <w:pPr>
              <w:pStyle w:val="ListParagraph"/>
              <w:numPr>
                <w:ilvl w:val="0"/>
                <w:numId w:val="1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ปรับ </w:t>
            </w:r>
            <w:r w:rsidRPr="00BE69F2">
              <w:t xml:space="preserve">Data Element Entity Id </w:t>
            </w:r>
            <w:r w:rsidRPr="00BE69F2">
              <w:rPr>
                <w:cs/>
              </w:rPr>
              <w:t>ใน</w:t>
            </w:r>
            <w:r w:rsidRPr="00BE69F2">
              <w:t xml:space="preserve"> Data Entity 5.1 Credit Line </w:t>
            </w:r>
            <w:r w:rsidRPr="00BE69F2">
              <w:rPr>
                <w:cs/>
              </w:rPr>
              <w:t xml:space="preserve">โดยปรับจาก ก เป็น ค และ ปรับ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>1.1</w:t>
            </w:r>
            <w:r w:rsidRPr="00BE69F2">
              <w:t xml:space="preserve"> Account </w:t>
            </w:r>
            <w:r w:rsidRPr="00BE69F2">
              <w:rPr>
                <w:cs/>
              </w:rPr>
              <w:t>ให้ถูกต้อง</w:t>
            </w:r>
          </w:p>
          <w:p w14:paraId="4DDA2CF0" w14:textId="77777777" w:rsidR="007C28CB" w:rsidRPr="00BE69F2" w:rsidRDefault="007C28CB" w:rsidP="009A6773">
            <w:pPr>
              <w:pStyle w:val="ListParagraph"/>
              <w:numPr>
                <w:ilvl w:val="0"/>
                <w:numId w:val="1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เนื่องจากไม่มีการค้ำประกันด้วยบุคคลแล้ว ต้องอัพเดต</w:t>
            </w:r>
            <w:r w:rsidRPr="00BE69F2">
              <w:t xml:space="preserve"> 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 </w:t>
            </w:r>
            <w:r w:rsidRPr="00BE69F2">
              <w:rPr>
                <w:cs/>
              </w:rPr>
              <w:t xml:space="preserve">ด้วย </w:t>
            </w:r>
          </w:p>
          <w:p w14:paraId="45FADB6A" w14:textId="3BB18B76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เนื่องจาก </w:t>
            </w:r>
            <w:r w:rsidR="008B628D">
              <w:t>Data Entity 5</w:t>
            </w:r>
            <w:r w:rsidRPr="00BE69F2">
              <w:rPr>
                <w:cs/>
              </w:rPr>
              <w:t xml:space="preserve">.1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อยู่ในกลุ่มการจัดส่งข้อมูลแบบ </w:t>
            </w:r>
            <w:r w:rsidRPr="00BE69F2">
              <w:t xml:space="preserve">Related Profile Snapshot </w:t>
            </w:r>
            <w:r w:rsidRPr="00BE69F2">
              <w:rPr>
                <w:cs/>
              </w:rPr>
              <w:t>ดังนั้น หากข้อมูลเปลี่ยนแปลง</w:t>
            </w:r>
            <w:r w:rsidR="00453F01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เวลารายงานจะต้องรายงาน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ในกลุ่ม </w:t>
            </w:r>
            <w:r w:rsidRPr="00CB1557">
              <w:rPr>
                <w:u w:val="single"/>
              </w:rPr>
              <w:t>Related Profile Snapshot</w:t>
            </w:r>
            <w:r w:rsidRPr="00BE69F2">
              <w:rPr>
                <w:cs/>
              </w:rPr>
              <w:t xml:space="preserve"> เข้ามาด้วย แม้ </w:t>
            </w:r>
            <w:r w:rsidRPr="00BE69F2">
              <w:t xml:space="preserve">Data Entity </w:t>
            </w:r>
            <w:r w:rsidRPr="00BE69F2">
              <w:rPr>
                <w:cs/>
              </w:rPr>
              <w:t>นั้นจะไม่มีการเปลี่ยนแปลง</w:t>
            </w:r>
          </w:p>
        </w:tc>
      </w:tr>
    </w:tbl>
    <w:p w14:paraId="41261D6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911699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41DBA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95094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Auto </w:t>
            </w:r>
            <w:r w:rsidRPr="00BE69F2">
              <w:rPr>
                <w:cs/>
              </w:rPr>
              <w:t>เป็นการเช่าซื้อรถยนต์ต้องเลือกประเภทค้ำประกันอย่างไร เลือกการค้ำประกันการกู้ยืมเงินหรือไม่</w:t>
            </w:r>
          </w:p>
        </w:tc>
      </w:tr>
      <w:tr w:rsidR="00BE69F2" w:rsidRPr="00BE69F2" w14:paraId="55A41BF1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1CBB8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595322FA" w14:textId="77777777" w:rsidR="007C28CB" w:rsidRPr="00BE69F2" w:rsidRDefault="007C28CB" w:rsidP="009A6773">
            <w:pPr>
              <w:pStyle w:val="ListParagraph"/>
              <w:numPr>
                <w:ilvl w:val="0"/>
                <w:numId w:val="190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ถ้าไม่มีผู้ค้ำประกันไม่ต้องรายงาน </w:t>
            </w:r>
            <w:r w:rsidRPr="00BE69F2">
              <w:t xml:space="preserve">Guarantee and Endorsement Type </w:t>
            </w:r>
          </w:p>
          <w:p w14:paraId="6571B11A" w14:textId="511DB759" w:rsidR="0021056B" w:rsidRPr="00A74ECE" w:rsidRDefault="007C28CB" w:rsidP="00A74ECE">
            <w:pPr>
              <w:pStyle w:val="ListParagraph"/>
              <w:numPr>
                <w:ilvl w:val="0"/>
                <w:numId w:val="190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ถ้ามีผู้ค้ำประกันขอให้รายงานข้อมูลที่เกี่ยวกับผู้ค้ำประกัน โดยรายงาน </w:t>
            </w:r>
            <w:r w:rsidRPr="00BE69F2">
              <w:t>Guarantee and Endorsement Type 2002600002</w:t>
            </w:r>
            <w:r w:rsidRPr="00BE69F2">
              <w:rPr>
                <w:cs/>
              </w:rPr>
              <w:t xml:space="preserve"> การค้ำประกันการกู้ยืมเงิน</w:t>
            </w:r>
          </w:p>
        </w:tc>
      </w:tr>
    </w:tbl>
    <w:p w14:paraId="13D0E32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23896A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A78A57" w14:textId="77777777" w:rsidR="007C28CB" w:rsidRPr="00F97821" w:rsidRDefault="007C28CB" w:rsidP="009A6773">
            <w:pPr>
              <w:ind w:left="-108" w:right="-111"/>
              <w:jc w:val="center"/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972FB67" w14:textId="671D21AD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หลักประกันที่รายงานใน </w:t>
            </w:r>
            <w:r w:rsidRPr="00BE69F2">
              <w:t xml:space="preserve">Data Entity 3.8 Guarantor or Endorser </w:t>
            </w:r>
            <w:r w:rsidRPr="00BE69F2">
              <w:rPr>
                <w:cs/>
              </w:rPr>
              <w:t xml:space="preserve">ไม่ต้องรายงาน 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/ </w:t>
            </w:r>
            <w:r w:rsidR="00590DA5" w:rsidRPr="00F97821">
              <w:t>3.6</w:t>
            </w:r>
            <w:r w:rsidR="00D53E48" w:rsidRPr="00F97821">
              <w:t xml:space="preserve"> Collateral Valuation Group</w:t>
            </w:r>
            <w:r w:rsidR="00D53E48">
              <w:t xml:space="preserve"> / </w:t>
            </w:r>
            <w:r w:rsidRPr="00BE69F2">
              <w:t xml:space="preserve">3.7 Valuation / 3.9 Pledge Valuation Group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D7EC33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5B900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5CB16BB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</w:p>
        </w:tc>
      </w:tr>
      <w:tr w:rsidR="00BE69F2" w:rsidRPr="00BE69F2" w14:paraId="367A216E" w14:textId="77777777" w:rsidTr="008B62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131BF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24EBE3" w14:textId="77777777" w:rsidR="007C28CB" w:rsidRPr="00BE69F2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highlight w:val="yellow"/>
              </w:rPr>
            </w:pPr>
            <w:r w:rsidRPr="00BE69F2">
              <w:rPr>
                <w:b/>
                <w:bCs/>
                <w:cs/>
              </w:rPr>
              <w:t>หากเป็นลูกค้าสินเชื่อ และมีผู้ค้ำประกันเป็นบุคคล ต้องรายงานใช่หรือไม่</w:t>
            </w:r>
          </w:p>
        </w:tc>
      </w:tr>
      <w:tr w:rsidR="00BE69F2" w:rsidRPr="00BE69F2" w14:paraId="4ADAD2B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615B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FF165C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ถ้ามีผู้ค้ำเป็นบุคคลต้องรายงาน </w:t>
            </w:r>
            <w:r w:rsidRPr="00BE69F2">
              <w:t xml:space="preserve">Profile </w:t>
            </w:r>
            <w:r w:rsidRPr="00BE69F2">
              <w:rPr>
                <w:cs/>
              </w:rPr>
              <w:t xml:space="preserve">ผู้ค้ำที่ </w:t>
            </w:r>
            <w:r w:rsidRPr="00BE69F2">
              <w:t xml:space="preserve">Data Entity 3.8 Guarantor or Endorser </w:t>
            </w:r>
            <w:r w:rsidRPr="00BE69F2">
              <w:rPr>
                <w:cs/>
              </w:rPr>
              <w:t xml:space="preserve">และรายงานจำนวนเงินที่ค้ำที่ </w:t>
            </w:r>
            <w:r w:rsidRPr="00BE69F2">
              <w:t>Data Entity 5.5 Guarantee or Endorsement Amount</w:t>
            </w:r>
          </w:p>
        </w:tc>
      </w:tr>
    </w:tbl>
    <w:p w14:paraId="47D1C81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C535B0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F6C50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F12B67" w14:textId="77777777" w:rsidR="007C28CB" w:rsidRPr="00BE69F2" w:rsidRDefault="007C28CB" w:rsidP="009A6773">
            <w:pPr>
              <w:pStyle w:val="ListParagraph"/>
              <w:numPr>
                <w:ilvl w:val="0"/>
                <w:numId w:val="19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 สง. ซื้อลดตั๋วเงินจากลูกค้าแบบ </w:t>
            </w:r>
            <w:r w:rsidRPr="00BE69F2">
              <w:t xml:space="preserve">With Recourse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Without Recourse </w:t>
            </w:r>
            <w:r w:rsidRPr="00BE69F2">
              <w:rPr>
                <w:cs/>
              </w:rPr>
              <w:t xml:space="preserve">และ สง. เป็นผู้ทำธุรกรรม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 xml:space="preserve">เป็น สง. ที่เป็นผู้รับผิดชอบ หากคู่ค้าไม่สามารถชำระหนี้ได้หรือไม่ </w:t>
            </w:r>
          </w:p>
          <w:p w14:paraId="1D1AFF6A" w14:textId="77777777" w:rsidR="007C28CB" w:rsidRPr="00BE69F2" w:rsidRDefault="007C28CB" w:rsidP="009A6773">
            <w:pPr>
              <w:pStyle w:val="ListParagraph"/>
              <w:numPr>
                <w:ilvl w:val="0"/>
                <w:numId w:val="19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ขอคำขยายความของ </w:t>
            </w:r>
            <w:r w:rsidRPr="00BE69F2">
              <w:t>Guarantor</w:t>
            </w:r>
            <w:r w:rsidRPr="00BE69F2">
              <w:rPr>
                <w:cs/>
              </w:rPr>
              <w:t xml:space="preserve"> ของทาง ธปท.</w:t>
            </w:r>
            <w:r w:rsidRPr="00BE69F2">
              <w:t xml:space="preserve"> </w:t>
            </w:r>
            <w:r w:rsidRPr="00BE69F2">
              <w:rPr>
                <w:cs/>
              </w:rPr>
              <w:t>ว่าหมายถึงในระดับวงเงิน หรือ</w:t>
            </w:r>
            <w:r w:rsidRPr="00BE69F2">
              <w:t xml:space="preserve"> Transaction</w:t>
            </w:r>
          </w:p>
        </w:tc>
      </w:tr>
      <w:tr w:rsidR="00BE69F2" w:rsidRPr="00BE69F2" w14:paraId="1420343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BA972E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EAA238B" w14:textId="77777777" w:rsidR="007C28CB" w:rsidRPr="00BE69F2" w:rsidRDefault="007C28CB" w:rsidP="009A6773">
            <w:pPr>
              <w:pStyle w:val="ListParagraph"/>
              <w:numPr>
                <w:ilvl w:val="0"/>
                <w:numId w:val="19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กรณีตั๋วเงินที่</w:t>
            </w:r>
            <w:r w:rsidRPr="00BE69F2">
              <w:t xml:space="preserve"> </w:t>
            </w:r>
            <w:r w:rsidRPr="00BE69F2">
              <w:rPr>
                <w:cs/>
              </w:rPr>
              <w:t>สง. เป็นผู้รับซื้อลด และตั๋วดังกล่าวมีบุคคลอื่นรับรองหรืออาว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8 Guarantor or Endorser</w:t>
            </w:r>
            <w:r w:rsidRPr="00BE69F2">
              <w:rPr>
                <w:cs/>
              </w:rPr>
              <w:t xml:space="preserve"> ด้วย และหากธุรกรรม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หมายถึง การรับซื้อลูกหนี้จากผู้ส่งออกแบบไม่มีสิทธิไล่เบี้ย และมี สง. ในต่างประเทศเป็นผู้ค้ำประกันการให้สินเชื่อดังกล่าวจะต้องรายงาน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 xml:space="preserve">8 </w:t>
            </w:r>
            <w:r w:rsidRPr="00BE69F2">
              <w:rPr>
                <w:spacing w:val="-6"/>
              </w:rPr>
              <w:t>Guarantor or Endorser</w:t>
            </w:r>
            <w:r w:rsidRPr="00BE69F2">
              <w:rPr>
                <w:spacing w:val="-6"/>
                <w:cs/>
              </w:rPr>
              <w:t xml:space="preserve"> ทั้งนี้หากไม่ทราบ </w:t>
            </w:r>
            <w:r w:rsidRPr="00BE69F2">
              <w:rPr>
                <w:spacing w:val="-6"/>
              </w:rPr>
              <w:t xml:space="preserve">Counterparty Id </w:t>
            </w:r>
            <w:r w:rsidRPr="00BE69F2">
              <w:rPr>
                <w:spacing w:val="-6"/>
                <w:cs/>
              </w:rPr>
              <w:t>สามารถรายงานเป็นชื่อผู้ค้ำได้ (</w:t>
            </w:r>
            <w:r w:rsidRPr="00BE69F2">
              <w:rPr>
                <w:spacing w:val="-6"/>
              </w:rPr>
              <w:t>Guarantor or Endorser Name)</w:t>
            </w:r>
          </w:p>
          <w:p w14:paraId="10226F9B" w14:textId="77777777" w:rsidR="007C28CB" w:rsidRPr="00BE69F2" w:rsidRDefault="007C28CB" w:rsidP="009A6773">
            <w:pPr>
              <w:pStyle w:val="ListParagraph"/>
              <w:numPr>
                <w:ilvl w:val="0"/>
                <w:numId w:val="19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ระดับวงเงิน</w:t>
            </w:r>
          </w:p>
        </w:tc>
      </w:tr>
    </w:tbl>
    <w:p w14:paraId="327F466B" w14:textId="77777777" w:rsidR="007C28CB" w:rsidRPr="00BE69F2" w:rsidRDefault="007C28CB" w:rsidP="009A6773">
      <w:pPr>
        <w:spacing w:line="240" w:lineRule="auto"/>
      </w:pPr>
    </w:p>
    <w:p w14:paraId="57BD520F" w14:textId="77777777" w:rsidR="007C28CB" w:rsidRPr="00BE69F2" w:rsidRDefault="007C28CB" w:rsidP="002B5A2D">
      <w:pPr>
        <w:pStyle w:val="Heading5"/>
      </w:pPr>
      <w:r w:rsidRPr="00BE69F2">
        <w:t>[Guarantor or Endorser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DA2CE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01E5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CCBBC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ถ้านิติบุคคลที่เป็น บรรษัทประกันสินเชื่ออุตสาหกรรมขนาดย่อม (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.) จะต้องรายงาน </w:t>
            </w:r>
            <w:r w:rsidRPr="00BE69F2">
              <w:t>Guarantor or Endorser Group Id</w:t>
            </w:r>
            <w:r w:rsidRPr="00BE69F2">
              <w:rPr>
                <w:cs/>
              </w:rPr>
              <w:t xml:space="preserve"> ด้วยรหัสใด และ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CIF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407A1EF4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6B91E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7CA09D0" w14:textId="77777777" w:rsidR="007C28CB" w:rsidRPr="00BE69F2" w:rsidRDefault="007C28CB" w:rsidP="009A6773">
            <w:pPr>
              <w:pStyle w:val="ListParagraph"/>
              <w:numPr>
                <w:ilvl w:val="0"/>
                <w:numId w:val="1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 xml:space="preserve">คือ เลขที่อ้างอิงผู้ค้ำประกันหรือผู้รับรองของ สง. ซึ่งจะเป็น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อะไรก็ได้ที่ใช้ภายใน สง. ที่สามารถระบุและจำแนกถึงผู้ค้ำประกันหรือผู้รับรองได้ โดย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อ้างอิงดังกล่าวจะต้องเป็นเลขที่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เสมอ</w:t>
            </w:r>
          </w:p>
          <w:p w14:paraId="2CE74CCD" w14:textId="77777777" w:rsidR="007C28CB" w:rsidRPr="00BE69F2" w:rsidRDefault="007C28CB" w:rsidP="009A6773">
            <w:pPr>
              <w:pStyle w:val="ListParagraph"/>
              <w:numPr>
                <w:ilvl w:val="0"/>
                <w:numId w:val="1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CIF </w:t>
            </w:r>
            <w:r w:rsidRPr="00BE69F2">
              <w:rPr>
                <w:cs/>
              </w:rPr>
              <w:t xml:space="preserve">ได้ โดย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นี้จะต้องเป็น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Unique </w:t>
            </w:r>
            <w:r w:rsidRPr="00BE69F2">
              <w:rPr>
                <w:cs/>
              </w:rPr>
              <w:t>และไม่ซ้ำกัน</w:t>
            </w:r>
          </w:p>
        </w:tc>
      </w:tr>
    </w:tbl>
    <w:p w14:paraId="28023F3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E9D772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412E1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49269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>จะรายงานทั้งบุคคลธรรมดา (</w:t>
            </w:r>
            <w:r w:rsidRPr="00BE69F2">
              <w:t xml:space="preserve">Id Card Number) </w:t>
            </w:r>
            <w:r w:rsidRPr="00BE69F2">
              <w:rPr>
                <w:cs/>
              </w:rPr>
              <w:t>และนิติบุคคล (</w:t>
            </w:r>
            <w:r w:rsidRPr="00BE69F2">
              <w:t xml:space="preserve">Tax Id) </w:t>
            </w:r>
            <w:r w:rsidRPr="00BE69F2">
              <w:rPr>
                <w:cs/>
              </w:rPr>
              <w:t xml:space="preserve">หรือรายงานเฉพาะนิติบุคคลอย่างเดียว ส่วนบุคคลธรรมดาให้ไปรายงานที่ </w:t>
            </w:r>
            <w:r w:rsidRPr="00BE69F2">
              <w:t>Counterparty Id</w:t>
            </w:r>
            <w:r w:rsidRPr="00BE69F2">
              <w:rPr>
                <w:cs/>
              </w:rPr>
              <w:t xml:space="preserve"> </w:t>
            </w:r>
          </w:p>
        </w:tc>
      </w:tr>
      <w:tr w:rsidR="00BE69F2" w:rsidRPr="00BE69F2" w14:paraId="5019F72F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FAE1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B9B18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 xml:space="preserve">ให้รายงานรหัสอ้างอิงที่ใช้ภายในเช่นเดียวกับคำตอบด้านบน โดย </w:t>
            </w:r>
            <w:r w:rsidRPr="00BE69F2">
              <w:t xml:space="preserve">Id </w:t>
            </w:r>
            <w:r w:rsidRPr="00BE69F2">
              <w:rPr>
                <w:cs/>
              </w:rPr>
              <w:t>ดังกล่าวจะใช้อ้างอิงถึงบุคคลทุกประเภททั้งบุคคลธรรมดาและนิติบุคคล</w:t>
            </w:r>
          </w:p>
          <w:p w14:paraId="6002378D" w14:textId="39751141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ทั้งนี้ สำหรับการรายงาน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จะมีเงื่อนไข กำหนดว่า ถ้าผู้ค้ำประกันหรือผู้รับรองนั้นมีรหัส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ก็ให้รายงานค่านี้เข้ามา และรายงาน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 xml:space="preserve">เป็นค่าว่าง แต่หากผู้ค้ำประกันหรือผู้รับรองไม่มีรหัส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ก็ให้รายงานค่า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>เข้ามาแทน</w:t>
            </w:r>
          </w:p>
        </w:tc>
      </w:tr>
    </w:tbl>
    <w:p w14:paraId="440C7D82" w14:textId="77777777" w:rsidR="005A3372" w:rsidRDefault="005A3372" w:rsidP="005A3372"/>
    <w:p w14:paraId="0F2CB38C" w14:textId="5BD98D3E" w:rsidR="007C28CB" w:rsidRPr="00BE69F2" w:rsidRDefault="007C28CB" w:rsidP="002B5A2D">
      <w:pPr>
        <w:pStyle w:val="Heading5"/>
      </w:pPr>
      <w:r w:rsidRPr="00BE69F2">
        <w:t>[Guarantor or Endorser Name]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F3404C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0F0C3C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943CF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magenta"/>
              </w:rPr>
            </w:pPr>
            <w:r w:rsidRPr="00BE69F2">
              <w:rPr>
                <w:cs/>
              </w:rPr>
              <w:t xml:space="preserve">ข้อมูลของสาขาต่างประเทศจะเก็บ ชื่อผู้ค้ำประกันไว้เป็น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ซึ่งในบางกรณีจะมีรายละเอียดอื่นนอกจากชื่อด้วยเช่น เลขที่เอกสาร จึงขอทางสาขาต่างประเทศจะจัดส่งข้อมูล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>ได้หรือไม่ ตัวอย่าง ข้อมูล "</w:t>
            </w:r>
            <w:r w:rsidRPr="00BE69F2">
              <w:t>Letter Guarantee #</w:t>
            </w:r>
            <w:r w:rsidRPr="00BE69F2">
              <w:rPr>
                <w:cs/>
              </w:rPr>
              <w:t xml:space="preserve">2021/001  </w:t>
            </w:r>
            <w:r w:rsidRPr="00BE69F2">
              <w:t>CHA THAI CO., LTD"</w:t>
            </w:r>
          </w:p>
        </w:tc>
      </w:tr>
      <w:tr w:rsidR="00BE69F2" w:rsidRPr="00BE69F2" w14:paraId="49784259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F66D9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2D611DD" w14:textId="3C353DFF" w:rsidR="007C28CB" w:rsidRPr="00BE69F2" w:rsidRDefault="007C28CB" w:rsidP="00F04D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04D65">
              <w:rPr>
                <w:cs/>
              </w:rPr>
              <w:t xml:space="preserve">สำหรับข้อมูล </w:t>
            </w:r>
            <w:r w:rsidRPr="00F04D65">
              <w:t xml:space="preserve">Initial Data </w:t>
            </w:r>
            <w:r w:rsidR="00F04D65" w:rsidRPr="00F04D65">
              <w:rPr>
                <w:rFonts w:hint="cs"/>
                <w:cs/>
              </w:rPr>
              <w:t>รายงานตามที่ สง. จัดเก็บ สำหรับ</w:t>
            </w:r>
            <w:r w:rsidRPr="00F04D65">
              <w:rPr>
                <w:cs/>
              </w:rPr>
              <w:t xml:space="preserve">สัญญาใหม่ที่เกิดหลัง </w:t>
            </w:r>
            <w:r w:rsidRPr="00F04D65">
              <w:t xml:space="preserve">Go-Live </w:t>
            </w:r>
            <w:r w:rsidRPr="00F04D65">
              <w:rPr>
                <w:cs/>
              </w:rPr>
              <w:t>ให้รายงานเพียงชื่อ</w:t>
            </w:r>
            <w:r w:rsidR="00F04D65" w:rsidRPr="00F04D65">
              <w:rPr>
                <w:rFonts w:hint="cs"/>
                <w:cs/>
              </w:rPr>
              <w:t xml:space="preserve">ที่ระบุในเอกสาร </w:t>
            </w:r>
            <w:r w:rsidR="00F04D65" w:rsidRPr="00F04D65">
              <w:t>Data Entities and Elements</w:t>
            </w:r>
          </w:p>
        </w:tc>
      </w:tr>
    </w:tbl>
    <w:p w14:paraId="25961BDD" w14:textId="77777777" w:rsidR="007C28CB" w:rsidRPr="00BE69F2" w:rsidRDefault="007C28CB" w:rsidP="009A6773">
      <w:pPr>
        <w:spacing w:line="240" w:lineRule="auto"/>
      </w:pPr>
    </w:p>
    <w:p w14:paraId="0AB7A45C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9332B3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29244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6297BB" w14:textId="4238603B" w:rsidR="007C28CB" w:rsidRPr="00C613EB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613EB">
              <w:rPr>
                <w:cs/>
              </w:rPr>
              <w:t xml:space="preserve">พบปัญหาในการนำส่งข้อมูลดังต่อไปนี้ เนื่องด้วยมีเงื่อนไข </w:t>
            </w:r>
            <w:r w:rsidRPr="00C613EB">
              <w:t xml:space="preserve">Req. = </w:t>
            </w:r>
            <w:r w:rsidR="00D9166B">
              <w:t>C</w:t>
            </w:r>
            <w:r w:rsidRPr="00C613EB">
              <w:t xml:space="preserve"> </w:t>
            </w:r>
            <w:r w:rsidRPr="00C613EB">
              <w:rPr>
                <w:cs/>
              </w:rPr>
              <w:t>คือ</w:t>
            </w:r>
          </w:p>
          <w:p w14:paraId="4463C124" w14:textId="77777777" w:rsidR="007C28CB" w:rsidRPr="00C613EB" w:rsidRDefault="007C28CB" w:rsidP="009A6773">
            <w:pPr>
              <w:pStyle w:val="ListParagraph"/>
              <w:numPr>
                <w:ilvl w:val="0"/>
                <w:numId w:val="19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613EB">
              <w:t>Guarantor or Endorser Name</w:t>
            </w:r>
            <w:r w:rsidRPr="00C613EB">
              <w:rPr>
                <w:cs/>
              </w:rPr>
              <w:t xml:space="preserve"> เงื่อนไข ต้องรายงาน กรณี “</w:t>
            </w:r>
            <w:r w:rsidRPr="00C613EB">
              <w:t xml:space="preserve">Counterparty Id” </w:t>
            </w:r>
            <w:r w:rsidRPr="00C613EB">
              <w:rPr>
                <w:cs/>
              </w:rPr>
              <w:t>เป็นค่าว่าง</w:t>
            </w:r>
          </w:p>
          <w:p w14:paraId="41F5649C" w14:textId="77777777" w:rsidR="007C28CB" w:rsidRPr="00C613EB" w:rsidRDefault="007C28CB" w:rsidP="009A6773">
            <w:pPr>
              <w:pStyle w:val="ListParagraph"/>
              <w:numPr>
                <w:ilvl w:val="0"/>
                <w:numId w:val="1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613EB">
              <w:t>Counterparty Id</w:t>
            </w:r>
            <w:r w:rsidRPr="00C613EB">
              <w:rPr>
                <w:cs/>
              </w:rPr>
              <w:t xml:space="preserve"> เงื่อนไข ต้องรายงาน กรณี “</w:t>
            </w:r>
            <w:r w:rsidRPr="00C613EB">
              <w:t xml:space="preserve">Guarantor or Endorser Name” </w:t>
            </w:r>
            <w:r w:rsidRPr="00C613EB">
              <w:rPr>
                <w:cs/>
              </w:rPr>
              <w:t xml:space="preserve">เป็นค่าว่าง </w:t>
            </w:r>
          </w:p>
          <w:p w14:paraId="7E21890A" w14:textId="5FB7287F" w:rsidR="007C28CB" w:rsidRPr="00C613EB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C613EB">
              <w:rPr>
                <w:cs/>
              </w:rPr>
              <w:t>แต่</w:t>
            </w:r>
            <w:r w:rsidRPr="00C90E41">
              <w:rPr>
                <w:cs/>
              </w:rPr>
              <w:t xml:space="preserve">ทั้งคู่เป็น </w:t>
            </w:r>
            <w:r w:rsidRPr="00F51D52">
              <w:rPr>
                <w:strike/>
                <w:color w:val="FF0000"/>
              </w:rPr>
              <w:t>PK</w:t>
            </w:r>
            <w:r w:rsidRPr="00C90E41">
              <w:t xml:space="preserve"> </w:t>
            </w:r>
            <w:r w:rsidR="00F51D52" w:rsidRPr="00F51D52">
              <w:rPr>
                <w:color w:val="FF0000"/>
              </w:rPr>
              <w:t>Y</w:t>
            </w:r>
            <w:r w:rsidR="00F51D52">
              <w:t xml:space="preserve"> </w:t>
            </w:r>
            <w:r w:rsidRPr="00C90E41">
              <w:rPr>
                <w:cs/>
              </w:rPr>
              <w:t>นั่น</w:t>
            </w:r>
            <w:r w:rsidRPr="00C613EB">
              <w:rPr>
                <w:cs/>
              </w:rPr>
              <w:t xml:space="preserve">หมายความว่า ไม่สามารถ </w:t>
            </w:r>
            <w:r w:rsidRPr="00C613EB">
              <w:t xml:space="preserve">null </w:t>
            </w:r>
            <w:r w:rsidRPr="00C613EB">
              <w:rPr>
                <w:cs/>
              </w:rPr>
              <w:t>ได้  สง. ต้องนำส่งรายงาน ค่านี้อย่างไร</w:t>
            </w:r>
          </w:p>
        </w:tc>
      </w:tr>
      <w:tr w:rsidR="00BE69F2" w:rsidRPr="00BE69F2" w14:paraId="45425451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0CF6C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D645D3B" w14:textId="38A954FB" w:rsidR="007C28CB" w:rsidRPr="00C613EB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B3F4A">
              <w:rPr>
                <w:strike/>
                <w:color w:val="FF0000"/>
              </w:rPr>
              <w:t>PK</w:t>
            </w:r>
            <w:r w:rsidRPr="00C90E41">
              <w:t xml:space="preserve"> </w:t>
            </w:r>
            <w:r w:rsidR="00D8529B" w:rsidRPr="004B3F4A">
              <w:rPr>
                <w:color w:val="FF0000"/>
              </w:rPr>
              <w:t>Y</w:t>
            </w:r>
            <w:r w:rsidR="004B3F4A">
              <w:t xml:space="preserve"> </w:t>
            </w:r>
            <w:r w:rsidRPr="00C90E41">
              <w:rPr>
                <w:cs/>
              </w:rPr>
              <w:t xml:space="preserve">ใน </w:t>
            </w:r>
            <w:r w:rsidRPr="00C90E41">
              <w:t xml:space="preserve">Data Element </w:t>
            </w:r>
            <w:r w:rsidRPr="00C90E41">
              <w:rPr>
                <w:cs/>
              </w:rPr>
              <w:t xml:space="preserve">นี้เป็น </w:t>
            </w:r>
            <w:r w:rsidRPr="004B3F4A">
              <w:rPr>
                <w:strike/>
                <w:color w:val="FF0000"/>
              </w:rPr>
              <w:t>PK</w:t>
            </w:r>
            <w:r w:rsidRPr="00C613EB">
              <w:rPr>
                <w:color w:val="FF0000"/>
              </w:rPr>
              <w:t xml:space="preserve"> </w:t>
            </w:r>
            <w:r w:rsidR="004B3F4A">
              <w:rPr>
                <w:color w:val="FF0000"/>
              </w:rPr>
              <w:t xml:space="preserve">Y </w:t>
            </w:r>
            <w:r w:rsidRPr="00C613EB">
              <w:rPr>
                <w:cs/>
              </w:rPr>
              <w:t xml:space="preserve">ทาง </w:t>
            </w:r>
            <w:r w:rsidRPr="00C613EB">
              <w:t xml:space="preserve">Business </w:t>
            </w:r>
            <w:r w:rsidRPr="00C613EB">
              <w:rPr>
                <w:cs/>
              </w:rPr>
              <w:t xml:space="preserve">ซึ่งเป็น </w:t>
            </w:r>
            <w:r w:rsidRPr="00C613EB">
              <w:t xml:space="preserve">Key </w:t>
            </w:r>
            <w:r w:rsidRPr="00C613EB">
              <w:rPr>
                <w:cs/>
              </w:rPr>
              <w:t>ที่ใช้</w:t>
            </w:r>
            <w:r w:rsidRPr="00007CEE">
              <w:rPr>
                <w:strike/>
                <w:color w:val="FF0000"/>
                <w:cs/>
              </w:rPr>
              <w:t>เชื่อมโยงข้อมูล</w:t>
            </w:r>
            <w:r w:rsidR="00007CEE">
              <w:t xml:space="preserve"> </w:t>
            </w:r>
            <w:r w:rsidR="00007CEE" w:rsidRPr="00007CEE">
              <w:rPr>
                <w:rFonts w:hint="cs"/>
                <w:color w:val="FF0000"/>
                <w:cs/>
              </w:rPr>
              <w:t xml:space="preserve">เช็ค </w:t>
            </w:r>
            <w:r w:rsidR="00007CEE" w:rsidRPr="00007CEE">
              <w:rPr>
                <w:color w:val="FF0000"/>
              </w:rPr>
              <w:t>Duplicate</w:t>
            </w:r>
            <w:r w:rsidR="00007CEE">
              <w:t xml:space="preserve"> </w:t>
            </w:r>
            <w:r w:rsidRPr="00C613EB">
              <w:rPr>
                <w:cs/>
              </w:rPr>
              <w:t xml:space="preserve">ภายใน </w:t>
            </w:r>
            <w:r w:rsidRPr="00C613EB">
              <w:t xml:space="preserve">RDT </w:t>
            </w:r>
            <w:r w:rsidRPr="00C613EB">
              <w:rPr>
                <w:cs/>
              </w:rPr>
              <w:t xml:space="preserve">เท่านั้น </w:t>
            </w:r>
          </w:p>
          <w:p w14:paraId="7E595C99" w14:textId="66034BE1" w:rsidR="007C28CB" w:rsidRPr="00C613EB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613EB">
              <w:rPr>
                <w:cs/>
              </w:rPr>
              <w:t>การรายงาน</w:t>
            </w:r>
            <w:r w:rsidRPr="00C613EB">
              <w:t xml:space="preserve"> Data Element </w:t>
            </w:r>
            <w:r w:rsidRPr="00C613EB">
              <w:rPr>
                <w:cs/>
              </w:rPr>
              <w:t xml:space="preserve">นี้ให้พิจารณาจาก </w:t>
            </w:r>
            <w:r w:rsidRPr="00C613EB">
              <w:t xml:space="preserve">Column Req. </w:t>
            </w:r>
            <w:r w:rsidRPr="00C613EB">
              <w:rPr>
                <w:cs/>
              </w:rPr>
              <w:t xml:space="preserve">ถ้าเป็น </w:t>
            </w:r>
            <w:r w:rsidR="00D9166B">
              <w:t>C</w:t>
            </w:r>
            <w:r w:rsidRPr="00C613EB">
              <w:t xml:space="preserve"> </w:t>
            </w:r>
            <w:r w:rsidRPr="00C613EB">
              <w:rPr>
                <w:cs/>
              </w:rPr>
              <w:t xml:space="preserve">ให้ดูเงื่อนไข ซึ่งต้องรายงาน </w:t>
            </w:r>
            <w:r w:rsidRPr="00C613EB">
              <w:t xml:space="preserve">Data Element </w:t>
            </w:r>
            <w:r w:rsidRPr="00C613EB">
              <w:rPr>
                <w:cs/>
              </w:rPr>
              <w:t xml:space="preserve">ใด </w:t>
            </w:r>
            <w:r w:rsidRPr="00C613EB">
              <w:t xml:space="preserve">Data Element </w:t>
            </w:r>
            <w:r w:rsidRPr="00C613EB">
              <w:rPr>
                <w:cs/>
              </w:rPr>
              <w:t xml:space="preserve">หนึ่ง เช่น หากไม่มีค่าของ </w:t>
            </w:r>
            <w:r w:rsidRPr="00C613EB">
              <w:t xml:space="preserve">Guarantor or Endorser Name </w:t>
            </w:r>
            <w:r w:rsidRPr="00C613EB">
              <w:rPr>
                <w:cs/>
              </w:rPr>
              <w:t xml:space="preserve">ต้องรายงาน </w:t>
            </w:r>
            <w:r w:rsidRPr="00C613EB">
              <w:t>Counterparty Id (CIF)</w:t>
            </w:r>
          </w:p>
        </w:tc>
      </w:tr>
    </w:tbl>
    <w:p w14:paraId="1CA96F49" w14:textId="05A23D59" w:rsidR="007C28CB" w:rsidRPr="00BE69F2" w:rsidRDefault="00A4500F" w:rsidP="009A6773">
      <w:pPr>
        <w:spacing w:line="240" w:lineRule="auto"/>
      </w:pPr>
      <w:r>
        <w:rPr>
          <w:rFonts w:hint="cs"/>
          <w:cs/>
        </w:rPr>
        <w:t xml:space="preserve"> </w:t>
      </w:r>
      <w:r w:rsidR="008D3077">
        <w:rPr>
          <w:rFonts w:hint="cs"/>
          <w:cs/>
        </w:rPr>
        <w:t xml:space="preserve"> </w:t>
      </w:r>
    </w:p>
    <w:p w14:paraId="2B1EFE6A" w14:textId="77777777" w:rsidR="007C28CB" w:rsidRPr="00BE69F2" w:rsidRDefault="007C28CB" w:rsidP="002B5A2D">
      <w:pPr>
        <w:pStyle w:val="Heading5"/>
      </w:pPr>
      <w:r w:rsidRPr="00BE69F2">
        <w:t>[TCG Scheme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6F4AA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12F98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FAB1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Micro </w:t>
            </w:r>
            <w:r w:rsidRPr="00BE69F2">
              <w:rPr>
                <w:cs/>
              </w:rPr>
              <w:t xml:space="preserve">ยอด </w:t>
            </w:r>
            <w:r w:rsidRPr="00BE69F2">
              <w:t xml:space="preserve">100,000 </w:t>
            </w:r>
            <w:r w:rsidRPr="00BE69F2">
              <w:rPr>
                <w:cs/>
              </w:rPr>
              <w:t xml:space="preserve">บาท ได้รับการค้ำประกันจาก </w:t>
            </w:r>
            <w:r w:rsidRPr="00BE69F2">
              <w:t>TCG (</w:t>
            </w:r>
            <w:r w:rsidRPr="00BE69F2">
              <w:rPr>
                <w:cs/>
              </w:rPr>
              <w:t xml:space="preserve">บางส่วน) </w:t>
            </w:r>
            <w:r w:rsidRPr="00BE69F2">
              <w:t xml:space="preserve">70,000 </w:t>
            </w:r>
            <w:r w:rsidRPr="00BE69F2">
              <w:rPr>
                <w:cs/>
              </w:rPr>
              <w:t>บาท ต้องรายงานอย่างไร</w:t>
            </w:r>
          </w:p>
        </w:tc>
      </w:tr>
      <w:tr w:rsidR="00BE69F2" w:rsidRPr="00BE69F2" w14:paraId="72DCA2FE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8FD77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64AA2B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รายงานรายละเอียดผู้ค้ำประกันเป็น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>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rPr>
                <w:rFonts w:eastAsiaTheme="majorEastAsia"/>
              </w:rPr>
              <w:t>TCG Scheme Flag</w:t>
            </w:r>
            <w:r w:rsidRPr="00BE69F2">
              <w:rPr>
                <w:cs/>
              </w:rPr>
              <w:t xml:space="preserve"> เป็น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Guarantee Amount in Baht = 70,000 </w:t>
            </w:r>
            <w:r w:rsidRPr="00BE69F2">
              <w:rPr>
                <w:cs/>
              </w:rPr>
              <w:t xml:space="preserve">ใน </w:t>
            </w:r>
            <w:r w:rsidRPr="00BE69F2">
              <w:t>Data Entity 5.5 Guarantee or Endorsement Amount (</w:t>
            </w:r>
            <w:r w:rsidRPr="00BE69F2">
              <w:rPr>
                <w:cs/>
              </w:rPr>
              <w:t xml:space="preserve">สมมติว่ายังไม่ </w:t>
            </w:r>
            <w:r w:rsidRPr="00BE69F2">
              <w:t>Claim)</w:t>
            </w:r>
          </w:p>
          <w:p w14:paraId="1850105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</w:rPr>
            </w:pPr>
          </w:p>
          <w:p w14:paraId="528F50EA" w14:textId="6DC1BAFF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3.8 Guarantor or Endorser</w:t>
            </w:r>
          </w:p>
          <w:tbl>
            <w:tblPr>
              <w:tblStyle w:val="TableGrid"/>
              <w:tblW w:w="7797" w:type="dxa"/>
              <w:tblInd w:w="31" w:type="dxa"/>
              <w:tblLayout w:type="fixed"/>
              <w:tblLook w:val="04A0" w:firstRow="1" w:lastRow="0" w:firstColumn="1" w:lastColumn="0" w:noHBand="0" w:noVBand="1"/>
            </w:tblPr>
            <w:tblGrid>
              <w:gridCol w:w="1559"/>
              <w:gridCol w:w="1560"/>
              <w:gridCol w:w="1559"/>
              <w:gridCol w:w="1559"/>
              <w:gridCol w:w="1560"/>
            </w:tblGrid>
            <w:tr w:rsidR="00BE69F2" w:rsidRPr="00BE69F2" w14:paraId="544B2344" w14:textId="77777777">
              <w:trPr>
                <w:trHeight w:val="656"/>
              </w:trPr>
              <w:tc>
                <w:tcPr>
                  <w:tcW w:w="1559" w:type="dxa"/>
                </w:tcPr>
                <w:p w14:paraId="5F1FF826" w14:textId="77777777" w:rsidR="007C28CB" w:rsidRPr="00BE69F2" w:rsidRDefault="007C28CB" w:rsidP="009A6773">
                  <w:pPr>
                    <w:ind w:left="73" w:hanging="73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60" w:type="dxa"/>
                </w:tcPr>
                <w:p w14:paraId="687FAD2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Guarantor or Endorser Group Id</w:t>
                  </w:r>
                </w:p>
              </w:tc>
              <w:tc>
                <w:tcPr>
                  <w:tcW w:w="1559" w:type="dxa"/>
                </w:tcPr>
                <w:p w14:paraId="0522D23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and Endorsement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Name</w:t>
                  </w:r>
                </w:p>
              </w:tc>
              <w:tc>
                <w:tcPr>
                  <w:tcW w:w="1559" w:type="dxa"/>
                </w:tcPr>
                <w:p w14:paraId="23E6628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Counterparty Id </w:t>
                  </w:r>
                </w:p>
              </w:tc>
              <w:tc>
                <w:tcPr>
                  <w:tcW w:w="1560" w:type="dxa"/>
                </w:tcPr>
                <w:p w14:paraId="585F1F9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TCG Scheme Flag</w:t>
                  </w:r>
                </w:p>
              </w:tc>
            </w:tr>
            <w:tr w:rsidR="00BE69F2" w:rsidRPr="00BE69F2" w14:paraId="70C4304A" w14:textId="77777777">
              <w:trPr>
                <w:trHeight w:val="656"/>
              </w:trPr>
              <w:tc>
                <w:tcPr>
                  <w:tcW w:w="1559" w:type="dxa"/>
                </w:tcPr>
                <w:p w14:paraId="6194D1E0" w14:textId="77777777" w:rsidR="007C28CB" w:rsidRPr="00BE69F2" w:rsidRDefault="007C28CB" w:rsidP="009A6773">
                  <w:r w:rsidRPr="00BE69F2">
                    <w:t>2022-01-31</w:t>
                  </w:r>
                </w:p>
              </w:tc>
              <w:tc>
                <w:tcPr>
                  <w:tcW w:w="1560" w:type="dxa"/>
                </w:tcPr>
                <w:p w14:paraId="254466FA" w14:textId="77777777" w:rsidR="007C28CB" w:rsidRPr="00BE69F2" w:rsidRDefault="007C28CB" w:rsidP="009A6773">
                  <w:r w:rsidRPr="00BE69F2">
                    <w:t>GE001</w:t>
                  </w:r>
                </w:p>
              </w:tc>
              <w:tc>
                <w:tcPr>
                  <w:tcW w:w="1559" w:type="dxa"/>
                </w:tcPr>
                <w:p w14:paraId="4C2F4E2D" w14:textId="77777777" w:rsidR="007C28CB" w:rsidRPr="00BE69F2" w:rsidRDefault="007C28CB" w:rsidP="009A6773"/>
              </w:tc>
              <w:tc>
                <w:tcPr>
                  <w:tcW w:w="1559" w:type="dxa"/>
                </w:tcPr>
                <w:p w14:paraId="4DD6E784" w14:textId="77777777" w:rsidR="007C28CB" w:rsidRPr="00BE69F2" w:rsidRDefault="007C28CB" w:rsidP="009A6773">
                  <w:r w:rsidRPr="00BE69F2">
                    <w:t>C001</w:t>
                  </w:r>
                </w:p>
              </w:tc>
              <w:tc>
                <w:tcPr>
                  <w:tcW w:w="1560" w:type="dxa"/>
                </w:tcPr>
                <w:p w14:paraId="487CA49F" w14:textId="77777777" w:rsidR="007C28CB" w:rsidRPr="00BE69F2" w:rsidRDefault="007C28CB" w:rsidP="009A6773">
                  <w:r w:rsidRPr="00BE69F2">
                    <w:t>1</w:t>
                  </w:r>
                </w:p>
              </w:tc>
            </w:tr>
          </w:tbl>
          <w:p w14:paraId="317D807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B7341F" w14:textId="3C2FB210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5.5 Guarantee or Endorsement Amount</w:t>
            </w:r>
          </w:p>
          <w:tbl>
            <w:tblPr>
              <w:tblStyle w:val="TableGrid"/>
              <w:tblW w:w="9430" w:type="dxa"/>
              <w:tblLayout w:type="fixed"/>
              <w:tblLook w:val="04A0" w:firstRow="1" w:lastRow="0" w:firstColumn="1" w:lastColumn="0" w:noHBand="0" w:noVBand="1"/>
            </w:tblPr>
            <w:tblGrid>
              <w:gridCol w:w="1571"/>
              <w:gridCol w:w="1572"/>
              <w:gridCol w:w="1572"/>
              <w:gridCol w:w="1571"/>
              <w:gridCol w:w="1572"/>
              <w:gridCol w:w="1572"/>
            </w:tblGrid>
            <w:tr w:rsidR="00BE69F2" w:rsidRPr="00BE69F2" w14:paraId="03BDF7FA" w14:textId="77777777">
              <w:trPr>
                <w:trHeight w:val="656"/>
              </w:trPr>
              <w:tc>
                <w:tcPr>
                  <w:tcW w:w="1571" w:type="dxa"/>
                </w:tcPr>
                <w:p w14:paraId="2D5754A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72" w:type="dxa"/>
                </w:tcPr>
                <w:p w14:paraId="0A56E71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Pledge or Endorsement Id</w:t>
                  </w:r>
                </w:p>
              </w:tc>
              <w:tc>
                <w:tcPr>
                  <w:tcW w:w="1572" w:type="dxa"/>
                </w:tcPr>
                <w:p w14:paraId="42EBB96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Guarantor or Endorser Group Id</w:t>
                  </w:r>
                </w:p>
              </w:tc>
              <w:tc>
                <w:tcPr>
                  <w:tcW w:w="1571" w:type="dxa"/>
                </w:tcPr>
                <w:p w14:paraId="683403F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and Endorsement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Type</w:t>
                  </w:r>
                </w:p>
              </w:tc>
              <w:tc>
                <w:tcPr>
                  <w:tcW w:w="1572" w:type="dxa"/>
                </w:tcPr>
                <w:p w14:paraId="2E894EB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Amount in Baht</w:t>
                  </w:r>
                </w:p>
              </w:tc>
              <w:tc>
                <w:tcPr>
                  <w:tcW w:w="1572" w:type="dxa"/>
                </w:tcPr>
                <w:p w14:paraId="649D5B2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Claim Flag</w:t>
                  </w:r>
                </w:p>
              </w:tc>
            </w:tr>
            <w:tr w:rsidR="00BE69F2" w:rsidRPr="00BE69F2" w14:paraId="2BDC4FE3" w14:textId="77777777">
              <w:trPr>
                <w:trHeight w:val="656"/>
              </w:trPr>
              <w:tc>
                <w:tcPr>
                  <w:tcW w:w="1571" w:type="dxa"/>
                </w:tcPr>
                <w:p w14:paraId="29DEF662" w14:textId="77777777" w:rsidR="007C28CB" w:rsidRPr="00BE69F2" w:rsidRDefault="007C28CB" w:rsidP="009A6773">
                  <w:r w:rsidRPr="00BE69F2">
                    <w:t>2022-01-31</w:t>
                  </w:r>
                </w:p>
              </w:tc>
              <w:tc>
                <w:tcPr>
                  <w:tcW w:w="1572" w:type="dxa"/>
                </w:tcPr>
                <w:p w14:paraId="699EC8CB" w14:textId="77777777" w:rsidR="007C28CB" w:rsidRPr="00BE69F2" w:rsidRDefault="007C28CB" w:rsidP="009A6773">
                  <w:r w:rsidRPr="00BE69F2">
                    <w:t>PE001</w:t>
                  </w:r>
                </w:p>
              </w:tc>
              <w:tc>
                <w:tcPr>
                  <w:tcW w:w="1572" w:type="dxa"/>
                </w:tcPr>
                <w:p w14:paraId="0B8A009F" w14:textId="77777777" w:rsidR="007C28CB" w:rsidRPr="00BE69F2" w:rsidRDefault="007C28CB" w:rsidP="009A6773">
                  <w:r w:rsidRPr="00BE69F2">
                    <w:t>GE001</w:t>
                  </w:r>
                </w:p>
              </w:tc>
              <w:tc>
                <w:tcPr>
                  <w:tcW w:w="1571" w:type="dxa"/>
                </w:tcPr>
                <w:p w14:paraId="48468451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 xml:space="preserve">2002600002 </w:t>
                  </w:r>
                  <w:r w:rsidRPr="00BE69F2">
                    <w:rPr>
                      <w:cs/>
                    </w:rPr>
                    <w:t>การค้ำประกันการกู้ยืมเงิน</w:t>
                  </w:r>
                </w:p>
              </w:tc>
              <w:tc>
                <w:tcPr>
                  <w:tcW w:w="1572" w:type="dxa"/>
                </w:tcPr>
                <w:p w14:paraId="544EE5E0" w14:textId="77777777" w:rsidR="007C28CB" w:rsidRPr="00BE69F2" w:rsidRDefault="007C28CB" w:rsidP="009A6773">
                  <w:r w:rsidRPr="00BE69F2">
                    <w:t>70,000</w:t>
                  </w:r>
                </w:p>
              </w:tc>
              <w:tc>
                <w:tcPr>
                  <w:tcW w:w="1572" w:type="dxa"/>
                </w:tcPr>
                <w:p w14:paraId="71D5A308" w14:textId="77777777" w:rsidR="007C28CB" w:rsidRPr="00BE69F2" w:rsidRDefault="007C28CB" w:rsidP="009A6773">
                  <w:r w:rsidRPr="00BE69F2">
                    <w:t>0</w:t>
                  </w:r>
                </w:p>
              </w:tc>
            </w:tr>
          </w:tbl>
          <w:p w14:paraId="3DF1732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565F11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6A1BB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DE10B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32FEE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กรณีเป็นสินเชื่อที่ไม่มีหลักประกัน แล้วนำไปให้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ค้ำประกันการกู้ยืมเงิน ต้องรายงาน </w:t>
            </w:r>
            <w:r w:rsidRPr="00BE69F2">
              <w:rPr>
                <w:rFonts w:eastAsia="Browallia New"/>
              </w:rPr>
              <w:t>TCG Scheme Flag</w:t>
            </w:r>
            <w:r w:rsidRPr="00BE69F2">
              <w:rPr>
                <w:rFonts w:eastAsia="Browallia New"/>
                <w:cs/>
              </w:rPr>
              <w:t xml:space="preserve"> เป็นค่าใด</w:t>
            </w:r>
          </w:p>
        </w:tc>
      </w:tr>
      <w:tr w:rsidR="00BE69F2" w:rsidRPr="00BE69F2" w14:paraId="4C916CD8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B641F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00EAD8F2" w14:textId="0CCED92C" w:rsidR="007C28CB" w:rsidRPr="0023176E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Browallia New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rPr>
                <w:rFonts w:eastAsia="Browallia New"/>
              </w:rPr>
              <w:t>TCG Scheme Flag</w:t>
            </w:r>
            <w:r w:rsidRPr="00BE69F2">
              <w:rPr>
                <w:rFonts w:eastAsia="Browallia New"/>
                <w:cs/>
              </w:rPr>
              <w:t xml:space="preserve">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</w:p>
        </w:tc>
      </w:tr>
    </w:tbl>
    <w:p w14:paraId="3D83D192" w14:textId="4FE4F2EB" w:rsidR="007C28CB" w:rsidRPr="00BE69F2" w:rsidRDefault="007C28CB" w:rsidP="009A6773">
      <w:pPr>
        <w:spacing w:line="240" w:lineRule="auto"/>
      </w:pPr>
    </w:p>
    <w:p w14:paraId="050BADE1" w14:textId="77777777" w:rsidR="007C28CB" w:rsidRPr="00BE69F2" w:rsidRDefault="007C28CB" w:rsidP="009A6773">
      <w:pPr>
        <w:pStyle w:val="Heading3"/>
        <w:spacing w:line="240" w:lineRule="auto"/>
      </w:pPr>
      <w:bookmarkStart w:id="169" w:name="_Toc116162475"/>
      <w:bookmarkStart w:id="170" w:name="_Toc207049948"/>
      <w:r w:rsidRPr="00BE69F2">
        <w:t>3.9 Pledge Valuation Group (DER_PVG)</w:t>
      </w:r>
      <w:bookmarkEnd w:id="169"/>
      <w:bookmarkEnd w:id="170"/>
    </w:p>
    <w:p w14:paraId="2C1A4112" w14:textId="77777777" w:rsidR="007C28CB" w:rsidRPr="00BE69F2" w:rsidRDefault="007C28CB" w:rsidP="002B5A2D">
      <w:pPr>
        <w:pStyle w:val="Heading5"/>
      </w:pPr>
      <w:r w:rsidRPr="00BE69F2">
        <w:t>[Pledge Valuation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CB602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3F091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4C57A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Pledge Valuation Id </w:t>
            </w:r>
            <w:r w:rsidRPr="00BE69F2">
              <w:rPr>
                <w:cs/>
              </w:rPr>
              <w:t>หมายถึงเลขที่ใบจำนองหรือไม่ หากไม่ใช่ขอคำอธิบายเพิ่มเติม</w:t>
            </w:r>
          </w:p>
        </w:tc>
      </w:tr>
      <w:tr w:rsidR="00BE69F2" w:rsidRPr="00BE69F2" w14:paraId="64FEBB00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34CB1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F6085E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</w:t>
            </w:r>
            <w:r w:rsidRPr="00BE69F2">
              <w:t xml:space="preserve">Pledge Valuation Id </w:t>
            </w:r>
            <w:r w:rsidRPr="00BE69F2">
              <w:rPr>
                <w:cs/>
              </w:rPr>
              <w:t xml:space="preserve">ในที่นี้ หมายถึง เลขที่อ้างอิงของกลุ่มของหลักประกันที่มีการประเมินมูลค่าแต่ละกลุ่ม ซึ่งถูกนำไปขึ้นจดจำนอง สำหรับเลขที่สัญญาจำนองอาจใช้ระบุใน </w:t>
            </w:r>
            <w:r w:rsidRPr="00BE69F2">
              <w:t>Pledge or Endorsement Id</w:t>
            </w:r>
          </w:p>
        </w:tc>
      </w:tr>
    </w:tbl>
    <w:p w14:paraId="1B58CA0A" w14:textId="77777777" w:rsidR="007C28CB" w:rsidRPr="00BE69F2" w:rsidRDefault="007C28CB" w:rsidP="009A6773">
      <w:pPr>
        <w:spacing w:line="240" w:lineRule="auto"/>
        <w:rPr>
          <w:cs/>
        </w:rPr>
      </w:pPr>
    </w:p>
    <w:p w14:paraId="11AB706D" w14:textId="043F8477" w:rsidR="00682C42" w:rsidRPr="00BE69F2" w:rsidRDefault="00682C42" w:rsidP="009A6773">
      <w:pPr>
        <w:pStyle w:val="Heading2"/>
        <w:numPr>
          <w:ilvl w:val="0"/>
          <w:numId w:val="0"/>
        </w:numPr>
        <w:spacing w:before="0" w:line="240" w:lineRule="auto"/>
        <w:rPr>
          <w:cs/>
        </w:rPr>
      </w:pPr>
      <w:bookmarkStart w:id="171" w:name="_Toc115287379"/>
      <w:bookmarkStart w:id="172" w:name="_Toc207049949"/>
      <w:bookmarkStart w:id="173" w:name="_Hlk115364251"/>
      <w:r w:rsidRPr="00BE69F2">
        <w:lastRenderedPageBreak/>
        <w:t>Counterparty</w:t>
      </w:r>
      <w:bookmarkEnd w:id="171"/>
      <w:r w:rsidR="00590B9B" w:rsidRPr="00BE69F2">
        <w:rPr>
          <w:rFonts w:eastAsiaTheme="minorHAnsi"/>
          <w:b w:val="0"/>
          <w:bCs w:val="0"/>
          <w:vertAlign w:val="superscript"/>
        </w:rPr>
        <w:footnoteReference w:id="2"/>
      </w:r>
      <w:bookmarkEnd w:id="172"/>
    </w:p>
    <w:p w14:paraId="7904C462" w14:textId="77777777" w:rsidR="00682C42" w:rsidRPr="00D638EE" w:rsidRDefault="00682C42" w:rsidP="009A6773">
      <w:pPr>
        <w:pStyle w:val="Heading3"/>
        <w:spacing w:line="240" w:lineRule="auto"/>
        <w:rPr>
          <w:b w:val="0"/>
          <w:bCs w:val="0"/>
        </w:rPr>
      </w:pPr>
      <w:bookmarkStart w:id="174" w:name="_Toc115287380"/>
      <w:bookmarkStart w:id="175" w:name="_Toc207049950"/>
      <w:bookmarkEnd w:id="173"/>
      <w:r w:rsidRPr="00D638EE">
        <w:rPr>
          <w:b w:val="0"/>
          <w:bCs w:val="0"/>
        </w:rPr>
        <w:t>General Questions</w:t>
      </w:r>
      <w:bookmarkEnd w:id="174"/>
      <w:bookmarkEnd w:id="17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8ADF76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EEEC0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E2595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กรณีที่ข้อมูลของลูกค้ามีการเปลี่ยนแปลง (เช่น เปลี่ยน </w:t>
            </w:r>
            <w:r w:rsidRPr="00BE69F2">
              <w:t>CIF</w:t>
            </w:r>
            <w:r w:rsidRPr="00BE69F2">
              <w:rPr>
                <w:cs/>
              </w:rPr>
              <w:t xml:space="preserve">) </w:t>
            </w:r>
            <w:r w:rsidRPr="00BE69F2">
              <w:t xml:space="preserve"> </w:t>
            </w:r>
            <w:r w:rsidRPr="00BE69F2">
              <w:rPr>
                <w:cs/>
              </w:rPr>
              <w:t>สง. ต้องรายงานด้วยข้อมูลล่าสุดใช่หรือไม่</w:t>
            </w:r>
          </w:p>
        </w:tc>
      </w:tr>
      <w:tr w:rsidR="00BE69F2" w:rsidRPr="00BE69F2" w14:paraId="3E65B9CB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AB7ED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42D06A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ให้รายงานข้อมูลล่าสุดที่มีการเปลี่ยนแปลงด้วย </w:t>
            </w:r>
            <w:r w:rsidRPr="00BE69F2">
              <w:t xml:space="preserve">CIF </w:t>
            </w:r>
            <w:r w:rsidRPr="00BE69F2">
              <w:rPr>
                <w:cs/>
              </w:rPr>
              <w:t xml:space="preserve">ใหม่และรายงานให้สอดคล้องกันในทุก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ให้สอดคล้องกันตาม </w:t>
            </w:r>
            <w:r w:rsidRPr="00BE69F2">
              <w:t xml:space="preserve">CIF </w:t>
            </w:r>
            <w:r w:rsidRPr="00BE69F2">
              <w:rPr>
                <w:cs/>
              </w:rPr>
              <w:t>ใหม่ โดยไม่ต้องแก้ไขย้อนหลัง</w:t>
            </w:r>
          </w:p>
        </w:tc>
      </w:tr>
    </w:tbl>
    <w:p w14:paraId="5F957B42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B2EA25B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4A67D0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21643A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สถาบันการเงินสามารถรายงานข้อมูลกลุ่ม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>Counterparty</w:t>
            </w:r>
            <w:r w:rsidRPr="00BE69F2">
              <w:rPr>
                <w:cs/>
              </w:rPr>
              <w:t xml:space="preserve"> เป็นรายวัน ได้หรือไม่ (เมื่อมีลูกค้าใหม่หรือมีการเปลี่ยนแปลงก็ส่งเป็น </w:t>
            </w:r>
            <w:r w:rsidRPr="00BE69F2">
              <w:t>Daily</w:t>
            </w:r>
            <w:r w:rsidRPr="00BE69F2">
              <w:rPr>
                <w:cs/>
              </w:rPr>
              <w:t xml:space="preserve"> เลย)</w:t>
            </w:r>
          </w:p>
        </w:tc>
      </w:tr>
      <w:tr w:rsidR="00BE69F2" w:rsidRPr="00BE69F2" w14:paraId="04211A96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7174F7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14510B0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มีความถี่ในการนำส่งแบบ </w:t>
            </w:r>
            <w:r w:rsidRPr="00BE69F2">
              <w:t xml:space="preserve">As Occur </w:t>
            </w:r>
            <w:r w:rsidRPr="00BE69F2">
              <w:rPr>
                <w:cs/>
              </w:rPr>
              <w:t>ดั้งนั้นเมื่อมีข้อมูลใหม่ สามารถส่งข้อมูลได้โดยไม่จำกัดว่าเป็นรายเดือนหรือรายวัน ทั้งนี้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ต้องจัดส่งก่อนที่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จะถูกอ้างอิงใน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อื่นที่เกี่ยวข้อง และต้องรายงานข้อมูลที่มีการเปลี่ยนแปลงให้สอดคล้องกับการรายงาน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>อื่นที่เกี่ยวข้อง</w:t>
            </w:r>
          </w:p>
        </w:tc>
      </w:tr>
    </w:tbl>
    <w:p w14:paraId="05059675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562C3DBD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4269AF3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B72B67A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กรณีข้อมูลสิ้นเดือน (</w:t>
            </w:r>
            <w:r w:rsidRPr="00BE69F2">
              <w:t xml:space="preserve">Monthly) </w:t>
            </w:r>
            <w:r w:rsidRPr="00BE69F2">
              <w:rPr>
                <w:cs/>
              </w:rPr>
              <w:t xml:space="preserve">ที่ส่งภายในวันที่ </w:t>
            </w:r>
            <w:r w:rsidRPr="00BE69F2">
              <w:t>21</w:t>
            </w:r>
            <w:r w:rsidRPr="00BE69F2">
              <w:rPr>
                <w:cs/>
              </w:rPr>
              <w:t xml:space="preserve"> เกิด </w:t>
            </w:r>
            <w:r w:rsidRPr="00BE69F2">
              <w:t xml:space="preserve">Fail </w:t>
            </w:r>
            <w:r w:rsidRPr="00BE69F2">
              <w:rPr>
                <w:cs/>
              </w:rPr>
              <w:t>และมีการแก้ไขข้อมูลเพื่อส่ง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อีกครั้ง โดยส่งแก้ไขภายหลังวันที่ </w:t>
            </w:r>
            <w:r w:rsidRPr="00BE69F2">
              <w:t>22</w:t>
            </w:r>
            <w:r w:rsidRPr="00BE69F2">
              <w:rPr>
                <w:cs/>
              </w:rPr>
              <w:t xml:space="preserve"> ขณะที่มีข้อมูล</w:t>
            </w:r>
            <w:r w:rsidRPr="00BE69F2">
              <w:t xml:space="preserve"> Counterparty </w:t>
            </w:r>
            <w:r w:rsidRPr="00BE69F2">
              <w:rPr>
                <w:cs/>
              </w:rPr>
              <w:t xml:space="preserve">เปลี่ยนแปลง ณ 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เช่นกัน กรณีนี้จะต้องส่ง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ที่เกี่ยวข้องกับ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อย่างไร  </w:t>
            </w:r>
          </w:p>
          <w:p w14:paraId="2ACF51B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- 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ตามเดิม  </w:t>
            </w:r>
          </w:p>
          <w:p w14:paraId="6E7DD86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- รายงานด้วย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ล่าสุด ที่เปลี่ยนแปลงวันที่ </w:t>
            </w:r>
            <w:r w:rsidRPr="00BE69F2">
              <w:t>22</w:t>
            </w:r>
            <w:r w:rsidRPr="00BE69F2">
              <w:rPr>
                <w:cs/>
              </w:rPr>
              <w:t xml:space="preserve"> </w:t>
            </w:r>
          </w:p>
          <w:p w14:paraId="6CE2DC5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      - รายงานได้ทั้ง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เดิมและ </w:t>
            </w:r>
            <w:r w:rsidRPr="00BE69F2">
              <w:t xml:space="preserve">Counterparty </w:t>
            </w:r>
            <w:r w:rsidRPr="00BE69F2">
              <w:rPr>
                <w:cs/>
              </w:rPr>
              <w:t>ล่าสุด ที่เปลี่ยนแปลงวันที่</w:t>
            </w:r>
            <w:r w:rsidRPr="00BE69F2">
              <w:t xml:space="preserve"> 22</w:t>
            </w:r>
          </w:p>
        </w:tc>
      </w:tr>
      <w:tr w:rsidR="00BE69F2" w:rsidRPr="00BE69F2" w14:paraId="11F7F7F4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7A495BC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</w:tcPr>
          <w:p w14:paraId="6B53564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หากข้อมูลสิ้นเดือนที่จัดส่งแก้ไขในวันที่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มีการอ้างอิง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ใหม่ที่เพิ่มขึ้นในวันที่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ให้จัดส่งข้อมูล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>ใหม่เข้ามาพร้อมกันด้วย</w:t>
            </w:r>
          </w:p>
          <w:p w14:paraId="7722ED56" w14:textId="60C4C844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โดยหลักการ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ต้องนำส่งข้อมูลกลุ่ม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>มาให้ถูกต้องและครบถ้วน (ทั้งในกรณีส่งข้อมูลใหม่หรือส่งข้อมูลแก้ไข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ก่อนข้อมูลกลุ่ม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เช่น กลุ่ม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กลุ่ม </w:t>
            </w:r>
            <w:r w:rsidRPr="00BE69F2">
              <w:t>Credit Line</w:t>
            </w:r>
            <w:r w:rsidRPr="00BE69F2">
              <w:rPr>
                <w:cs/>
              </w:rPr>
              <w:t xml:space="preserve"> เพื่อให้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กลุ่มดังกล่าวอ้างอิง </w:t>
            </w:r>
            <w:r w:rsidRPr="00BE69F2">
              <w:t xml:space="preserve">Counterparty </w:t>
            </w:r>
            <w:r w:rsidRPr="00BE69F2">
              <w:rPr>
                <w:cs/>
              </w:rPr>
              <w:t>ได้ถูกต้อง</w:t>
            </w:r>
          </w:p>
        </w:tc>
      </w:tr>
    </w:tbl>
    <w:p w14:paraId="70EFFAEB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3ADB92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79FAD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97D7B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ข้อมูล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4.1 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 Ordinary Counterparty (DER_OCP)</w:t>
            </w:r>
            <w:r w:rsidRPr="00BE69F2">
              <w:rPr>
                <w:cs/>
              </w:rPr>
              <w:t xml:space="preserve"> สามารถเลือกส่งแบบ </w:t>
            </w:r>
            <w:r w:rsidRPr="00BE69F2">
              <w:t xml:space="preserve">Chunk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2268ABEB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0065F7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5F88E93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 xml:space="preserve">มีความถี่ในการส่งแบบ </w:t>
            </w:r>
            <w:r w:rsidRPr="00BE69F2">
              <w:t xml:space="preserve">As Occur </w:t>
            </w:r>
            <w:r w:rsidRPr="00BE69F2">
              <w:rPr>
                <w:cs/>
              </w:rPr>
              <w:t>ขอให้ส่งเฉพาะส่วนที่เปลี่ยนแปลง ซึ่งเป็นการจัดส่งในแนวทางเดียวกับการส่งชุดข้อมูลทะเบียนบุคคลและนิติบุคคล (</w:t>
            </w:r>
            <w:r w:rsidRPr="00BE69F2">
              <w:t xml:space="preserve">Data Set IPI) </w:t>
            </w:r>
            <w:r w:rsidRPr="00BE69F2">
              <w:rPr>
                <w:cs/>
              </w:rPr>
              <w:t xml:space="preserve">ในระบบ </w:t>
            </w:r>
            <w:r w:rsidRPr="00BE69F2">
              <w:t xml:space="preserve">DMS </w:t>
            </w:r>
          </w:p>
        </w:tc>
      </w:tr>
    </w:tbl>
    <w:p w14:paraId="24981949" w14:textId="77777777" w:rsidR="00682C42" w:rsidRPr="00BE69F2" w:rsidRDefault="00682C42" w:rsidP="009A6773">
      <w:pPr>
        <w:spacing w:after="0" w:line="240" w:lineRule="auto"/>
        <w:rPr>
          <w:b/>
          <w:b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1A7EAF" w14:textId="77777777" w:rsidTr="003C41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A0EC0D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09B2B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ในการส่งข้อมูลงวดแรกของ 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 (DER_OCP)</w:t>
            </w:r>
            <w:r w:rsidRPr="00BE69F2">
              <w:rPr>
                <w:cs/>
              </w:rPr>
              <w:t xml:space="preserve"> ที่มีการส่งแบบ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>จะต้องส่งข้อมูลทั้งหมดในงวดแรกใช่หรือไม่ เนื่องจากเป็นการส่งครั้งแรก ไม่สามารถเทียบว่ามีอะไรแก้ไขหรือเพิ่มใหม่จากเดิมได้</w:t>
            </w:r>
          </w:p>
        </w:tc>
      </w:tr>
      <w:tr w:rsidR="00BE69F2" w:rsidRPr="00BE69F2" w14:paraId="5E683E75" w14:textId="77777777" w:rsidTr="003C41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7AD5BF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6066AF8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ถูกต้อง 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ต้องนำส่งข้อมูลทั้งหมดในงวด </w:t>
            </w:r>
            <w:r w:rsidRPr="00BE69F2">
              <w:t>Initial</w:t>
            </w:r>
            <w:r w:rsidRPr="00BE69F2">
              <w:rPr>
                <w:cs/>
              </w:rPr>
              <w:t xml:space="preserve"> เพื่อให้สามารถอ้างอิง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ในการรายงาน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อื่น ๆ</w:t>
            </w:r>
          </w:p>
        </w:tc>
      </w:tr>
    </w:tbl>
    <w:p w14:paraId="304F8EFF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772D8B0D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76" w:name="_Toc115287381"/>
      <w:bookmarkStart w:id="177" w:name="_Toc207049951"/>
      <w:r w:rsidRPr="00BE69F2">
        <w:lastRenderedPageBreak/>
        <w:t>4</w:t>
      </w:r>
      <w:r w:rsidRPr="00BE69F2">
        <w:rPr>
          <w:cs/>
        </w:rPr>
        <w:t xml:space="preserve">.1 </w:t>
      </w:r>
      <w:r w:rsidRPr="00BE69F2">
        <w:t xml:space="preserve">Counterparty x Id </w:t>
      </w:r>
      <w:r w:rsidRPr="00BE69F2">
        <w:rPr>
          <w:cs/>
        </w:rPr>
        <w:t>(</w:t>
      </w:r>
      <w:r w:rsidRPr="00BE69F2">
        <w:t>DER_CPID</w:t>
      </w:r>
      <w:r w:rsidRPr="00BE69F2">
        <w:rPr>
          <w:cs/>
        </w:rPr>
        <w:t>)</w:t>
      </w:r>
      <w:bookmarkEnd w:id="176"/>
      <w:bookmarkEnd w:id="177"/>
      <w:r w:rsidRPr="00BE69F2">
        <w:t xml:space="preserve"> </w:t>
      </w:r>
    </w:p>
    <w:p w14:paraId="293C5754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E0653F" w14:textId="77777777" w:rsidTr="00211F4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AEEF0AF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B9421C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ขึ้นแล้วจะยกเลิกการรายงาน </w:t>
            </w:r>
            <w:r w:rsidRPr="00BE69F2">
              <w:t xml:space="preserve">Data set </w:t>
            </w:r>
            <w:r w:rsidRPr="00BE69F2">
              <w:rPr>
                <w:cs/>
              </w:rPr>
              <w:t xml:space="preserve">ชุด </w:t>
            </w:r>
            <w:r w:rsidRPr="00BE69F2">
              <w:t xml:space="preserve">IPI </w:t>
            </w:r>
            <w:r w:rsidRPr="00BE69F2">
              <w:rPr>
                <w:cs/>
              </w:rPr>
              <w:t xml:space="preserve">ทันที หรือรายงานควบคู่ไป </w:t>
            </w:r>
            <w:r w:rsidRPr="00BE69F2">
              <w:t xml:space="preserve">6 </w:t>
            </w:r>
            <w:r w:rsidRPr="00BE69F2">
              <w:rPr>
                <w:cs/>
              </w:rPr>
              <w:t xml:space="preserve">เดือน ทั้งนี้หากลูกค้าที่มี </w:t>
            </w:r>
            <w:r w:rsidRPr="00BE69F2">
              <w:t xml:space="preserve">FX &amp; Derivative </w:t>
            </w:r>
            <w:r w:rsidRPr="00BE69F2">
              <w:rPr>
                <w:cs/>
              </w:rPr>
              <w:t xml:space="preserve">อย่างเดียวไม่มี </w:t>
            </w:r>
            <w:r w:rsidRPr="00BE69F2">
              <w:t xml:space="preserve">Loan Account </w:t>
            </w:r>
            <w:r w:rsidRPr="00BE69F2">
              <w:rPr>
                <w:cs/>
              </w:rPr>
              <w:t xml:space="preserve">ต้องรายงานใน </w:t>
            </w:r>
            <w:r w:rsidRPr="00BE69F2">
              <w:t xml:space="preserve"> 4.1 Counterparty x Id </w:t>
            </w:r>
            <w:r w:rsidRPr="00BE69F2">
              <w:rPr>
                <w:cs/>
              </w:rPr>
              <w:t xml:space="preserve">ด้วยหรือไม่ แล้วข้อมูล </w:t>
            </w:r>
            <w:r w:rsidRPr="00BE69F2">
              <w:t xml:space="preserve">IPI </w:t>
            </w:r>
            <w:r w:rsidRPr="00BE69F2">
              <w:rPr>
                <w:cs/>
              </w:rPr>
              <w:t xml:space="preserve">ที่ใช้ใน </w:t>
            </w:r>
            <w:r w:rsidRPr="00BE69F2">
              <w:t xml:space="preserve">Data set </w:t>
            </w:r>
            <w:r w:rsidRPr="00BE69F2">
              <w:rPr>
                <w:cs/>
              </w:rPr>
              <w:t xml:space="preserve">ชุด </w:t>
            </w:r>
            <w:r w:rsidRPr="00BE69F2">
              <w:t xml:space="preserve">FM </w:t>
            </w:r>
            <w:r w:rsidRPr="00BE69F2">
              <w:rPr>
                <w:cs/>
              </w:rPr>
              <w:t>ยังคงต้องรายงานหรือถูกยกเลิก</w:t>
            </w:r>
          </w:p>
        </w:tc>
      </w:tr>
      <w:tr w:rsidR="00BE69F2" w:rsidRPr="00BE69F2" w14:paraId="5A158EDD" w14:textId="77777777" w:rsidTr="00211F4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990431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2442B1A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เมื่อ </w:t>
            </w:r>
            <w:r w:rsidRPr="00BE69F2">
              <w:t xml:space="preserve">RDT Go Live </w:t>
            </w:r>
            <w:r w:rsidRPr="00BE69F2">
              <w:rPr>
                <w:cs/>
              </w:rPr>
              <w:t xml:space="preserve">ธปท. จะมีการแจ้งยกเลิกการรายงานชุดข้อมูล </w:t>
            </w:r>
            <w:r w:rsidRPr="00BE69F2">
              <w:t xml:space="preserve">DS_IPI </w:t>
            </w:r>
            <w:r w:rsidRPr="00BE69F2">
              <w:rPr>
                <w:cs/>
              </w:rPr>
              <w:t xml:space="preserve"> การรายงานข้อมูลลูกค้า ให้รายงานดังนี้</w:t>
            </w:r>
          </w:p>
          <w:p w14:paraId="2DA5418F" w14:textId="77777777" w:rsidR="00682C42" w:rsidRPr="00BE69F2" w:rsidRDefault="00682C42" w:rsidP="00263C23">
            <w:pPr>
              <w:pStyle w:val="ListParagraph"/>
              <w:numPr>
                <w:ilvl w:val="0"/>
                <w:numId w:val="216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สำหรับธุรกรรมสินเชื่อ รายงานรายละเอียดของลูกค้าที่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>Counterparty x Id (DER_CPID)</w:t>
            </w:r>
            <w:r w:rsidRPr="00BE69F2">
              <w:rPr>
                <w:cs/>
              </w:rPr>
              <w:t xml:space="preserve"> ด้วยรหัสที่กำหนดในเอกสาร </w:t>
            </w:r>
            <w:r w:rsidRPr="00BE69F2">
              <w:t xml:space="preserve">Data Entities and Elements </w:t>
            </w:r>
            <w:r w:rsidRPr="00BE69F2">
              <w:rPr>
                <w:cs/>
              </w:rPr>
              <w:t xml:space="preserve">และสำหรับลูกค้าที่ไม่ได้รับการยกเว้น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>ด้วย สำหรับลูกค้าที่ได้รับการยกเว้น ธปท. จะดึงข้อมูลจากแหล่งทางการมาใช้งาน</w:t>
            </w:r>
          </w:p>
          <w:p w14:paraId="37D0DD25" w14:textId="77777777" w:rsidR="00682C42" w:rsidRPr="00BE69F2" w:rsidRDefault="00682C42" w:rsidP="00263C23">
            <w:pPr>
              <w:pStyle w:val="ListParagraph"/>
              <w:numPr>
                <w:ilvl w:val="0"/>
                <w:numId w:val="216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สำหรับธุรกรรมอื่นๆ ที่ปัจจุบันรายงานในชุดข้อมูล </w:t>
            </w:r>
            <w:r w:rsidRPr="00BE69F2">
              <w:t xml:space="preserve">FM </w:t>
            </w:r>
            <w:r w:rsidRPr="00BE69F2">
              <w:rPr>
                <w:cs/>
              </w:rPr>
              <w:t xml:space="preserve">และอ้างอิง </w:t>
            </w:r>
            <w:r w:rsidRPr="00BE69F2">
              <w:t xml:space="preserve">Involved Party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Set IPI </w:t>
            </w:r>
          </w:p>
          <w:p w14:paraId="62C0B83E" w14:textId="77777777" w:rsidR="00682C42" w:rsidRPr="00BE69F2" w:rsidRDefault="00682C42" w:rsidP="00263C23">
            <w:pPr>
              <w:pStyle w:val="ListParagraph"/>
              <w:numPr>
                <w:ilvl w:val="1"/>
                <w:numId w:val="216"/>
              </w:numPr>
              <w:ind w:left="67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กรณีเป็นลูกค้าเดิมที่มี </w:t>
            </w:r>
            <w:r w:rsidRPr="00BE69F2">
              <w:t xml:space="preserve">Involved Party Id </w:t>
            </w:r>
            <w:r w:rsidRPr="00BE69F2">
              <w:rPr>
                <w:cs/>
              </w:rPr>
              <w:t xml:space="preserve">และเคยรายงานใน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 xml:space="preserve">แล้ว ไม่ต้องรายงาน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และสามารถอ้างอิง </w:t>
            </w:r>
            <w:r w:rsidRPr="00BE69F2">
              <w:t xml:space="preserve">Involved Party Id </w:t>
            </w:r>
            <w:r w:rsidRPr="00BE69F2">
              <w:rPr>
                <w:cs/>
              </w:rPr>
              <w:t xml:space="preserve">ในการรายงานได้ </w:t>
            </w:r>
          </w:p>
          <w:p w14:paraId="166920A1" w14:textId="77777777" w:rsidR="00682C42" w:rsidRPr="00BE69F2" w:rsidRDefault="00682C42" w:rsidP="00263C23">
            <w:pPr>
              <w:pStyle w:val="ListParagraph"/>
              <w:numPr>
                <w:ilvl w:val="1"/>
                <w:numId w:val="216"/>
              </w:numPr>
              <w:ind w:left="67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กรณีเป็นลูกค้าใหม่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หลังจากที่ ธปท. ยกเลิกชุดข้อมูล </w:t>
            </w:r>
            <w:r w:rsidRPr="00BE69F2">
              <w:t xml:space="preserve">DS_IPI </w:t>
            </w:r>
            <w:r w:rsidRPr="00BE69F2">
              <w:rPr>
                <w:cs/>
              </w:rPr>
              <w:t>แล้ว ให้รายงานรายละเอียดของลูกค้าที่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>Counterparty x Id (DER_CPID)</w:t>
            </w:r>
            <w:r w:rsidRPr="00BE69F2">
              <w:rPr>
                <w:cs/>
              </w:rPr>
              <w:t xml:space="preserve"> ด้วยรหัสที่กำหนดในเอกสาร </w:t>
            </w:r>
            <w:r w:rsidRPr="00BE69F2">
              <w:t xml:space="preserve">Data Entities and Elements </w:t>
            </w:r>
            <w:r w:rsidRPr="00BE69F2">
              <w:rPr>
                <w:cs/>
              </w:rPr>
              <w:t xml:space="preserve">และสำหรับลูกค้าที่ไม่ได้รับการยกเว้นต้องรายงาน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>ด้วย</w:t>
            </w:r>
          </w:p>
        </w:tc>
      </w:tr>
    </w:tbl>
    <w:p w14:paraId="08168DFA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6E61D2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451738E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23CAF03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ครอบคลุมข้อมูล </w:t>
            </w:r>
            <w:r w:rsidRPr="00BE69F2">
              <w:t xml:space="preserve">Investment </w:t>
            </w:r>
            <w:r w:rsidRPr="00BE69F2">
              <w:rPr>
                <w:cs/>
              </w:rPr>
              <w:t>ด้วยใช่หรือไม่</w:t>
            </w:r>
          </w:p>
        </w:tc>
      </w:tr>
      <w:tr w:rsidR="00BE69F2" w:rsidRPr="00BE69F2" w14:paraId="29F7691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AB8816" w14:textId="77777777" w:rsidR="00682C42" w:rsidRPr="00BE69F2" w:rsidRDefault="00682C42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139082D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Data Entity Group Counterparty </w:t>
            </w:r>
            <w:r w:rsidRPr="00BE69F2">
              <w:rPr>
                <w:cs/>
              </w:rPr>
              <w:t xml:space="preserve">จะเป็นการรายงานผู้เกี่ยวข้องกับการทำธุรกรรมกับสถาบันการเงิน ที่ใช้ทดแทนการรายงานข้อมูล </w:t>
            </w:r>
            <w:r w:rsidRPr="00BE69F2">
              <w:t xml:space="preserve"> Data Set IPI </w:t>
            </w:r>
            <w:r w:rsidRPr="00BE69F2">
              <w:rPr>
                <w:cs/>
              </w:rPr>
              <w:t xml:space="preserve">โดยหลังจากที่เริ่มรายงานข้อมูลตามโครงการ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ลูกค้าทั้งหมดที่เคยรายงานบน </w:t>
            </w:r>
            <w:r w:rsidRPr="00BE69F2">
              <w:t xml:space="preserve">DMS </w:t>
            </w:r>
            <w:r w:rsidRPr="00BE69F2">
              <w:rPr>
                <w:cs/>
              </w:rPr>
              <w:t>ด้วยชุดข้อมูล</w:t>
            </w:r>
            <w:r w:rsidRPr="00BE69F2">
              <w:t xml:space="preserve"> Data Set IPI </w:t>
            </w:r>
            <w:r w:rsidRPr="00BE69F2">
              <w:rPr>
                <w:cs/>
              </w:rPr>
              <w:t xml:space="preserve">จะมารายงานที่ </w:t>
            </w:r>
            <w:r w:rsidRPr="00BE69F2">
              <w:t>Counterparty x Id</w:t>
            </w:r>
            <w:r w:rsidRPr="00BE69F2">
              <w:rPr>
                <w:cs/>
              </w:rPr>
              <w:t xml:space="preserve"> แทน (ยกเลิกการรายงานใน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>)</w:t>
            </w:r>
          </w:p>
        </w:tc>
      </w:tr>
    </w:tbl>
    <w:p w14:paraId="13865C30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EC9B5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8B5AF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2D215A" w14:textId="53BB8805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ลูกค้าได้ทำสัญญาเรียบร้อย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ลงบันทึกข้อมูลลูกค้าและวงเงินในวันที่ </w:t>
            </w:r>
            <w:r w:rsidRPr="00BE69F2">
              <w:t>3</w:t>
            </w:r>
            <w:r w:rsidRPr="00BE69F2">
              <w:rPr>
                <w:cs/>
              </w:rPr>
              <w:t xml:space="preserve"> พ.ค. โดยได้รับวงเงินรวมจำนวน</w:t>
            </w:r>
            <w:r w:rsidRPr="00BE69F2">
              <w:t xml:space="preserve"> 75</w:t>
            </w:r>
            <w:r w:rsidRPr="00BE69F2">
              <w:rPr>
                <w:cs/>
              </w:rPr>
              <w:t xml:space="preserve"> ล้านบาท โดยได้สินเชื่อ </w:t>
            </w:r>
            <w:r w:rsidR="009C652B" w:rsidRPr="00BE69F2">
              <w:t>O/D</w:t>
            </w:r>
            <w:r w:rsidRPr="00BE69F2">
              <w:t xml:space="preserve">, Term Loan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เพื่อการประกอบธุรกิจ </w:t>
            </w:r>
          </w:p>
          <w:p w14:paraId="0B6543F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สง. ต้องส่งรายงาน </w:t>
            </w:r>
            <w:r w:rsidRPr="00BE69F2">
              <w:t xml:space="preserve">DER_CPID </w:t>
            </w:r>
            <w:r w:rsidRPr="00BE69F2">
              <w:rPr>
                <w:cs/>
              </w:rPr>
              <w:t xml:space="preserve">ในวันรุ่งขึ้น </w:t>
            </w:r>
            <w:r w:rsidRPr="00BE69F2">
              <w:t>4</w:t>
            </w:r>
            <w:r w:rsidRPr="00BE69F2">
              <w:rPr>
                <w:cs/>
              </w:rPr>
              <w:t xml:space="preserve"> พ.ค. และสามารถนำส่ง </w:t>
            </w:r>
            <w:r w:rsidRPr="00BE69F2">
              <w:t xml:space="preserve">DER_BLP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DER_PLP </w:t>
            </w:r>
            <w:r w:rsidRPr="00BE69F2">
              <w:rPr>
                <w:cs/>
              </w:rPr>
              <w:t>พร้อมกัน</w:t>
            </w:r>
            <w:r w:rsidRPr="00BE69F2">
              <w:t xml:space="preserve"> </w:t>
            </w:r>
            <w:r w:rsidRPr="00BE69F2">
              <w:rPr>
                <w:cs/>
              </w:rPr>
              <w:t>ได้หรือไม่ เพื่อให้ครบกระบวนการข้อมูลลูกค้ารายนั้น ๆ</w:t>
            </w:r>
          </w:p>
        </w:tc>
      </w:tr>
      <w:tr w:rsidR="00BE69F2" w:rsidRPr="00BE69F2" w14:paraId="2DE8608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103F2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054BB1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</w:t>
            </w:r>
            <w:r w:rsidRPr="00BE69F2">
              <w:rPr>
                <w:cs/>
              </w:rPr>
              <w:t xml:space="preserve">สามารถนำส่งข้อมูลเป็นรายวันในวันที่ </w:t>
            </w:r>
            <w:r w:rsidRPr="00BE69F2">
              <w:t>4</w:t>
            </w:r>
            <w:r w:rsidRPr="00BE69F2">
              <w:rPr>
                <w:cs/>
              </w:rPr>
              <w:t xml:space="preserve"> พ.ค. ได้ (</w:t>
            </w:r>
            <w:r w:rsidRPr="00BE69F2">
              <w:t xml:space="preserve">Data Date = </w:t>
            </w:r>
            <w:r w:rsidRPr="00BE69F2">
              <w:rPr>
                <w:cs/>
              </w:rPr>
              <w:t>วันที่ส่งข้อมูล) หรือรวมส่งข้อมูลเป็นรายเดือนได้เช่นกัน (</w:t>
            </w:r>
            <w:r w:rsidRPr="00BE69F2">
              <w:t xml:space="preserve">Data Date = </w:t>
            </w:r>
            <w:r w:rsidRPr="00BE69F2">
              <w:rPr>
                <w:cs/>
              </w:rPr>
              <w:t xml:space="preserve">วันที่สิ้นเดือนของข้อมูล) แต่ต้องมีข้อมูล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>ก่อนที่จะ</w:t>
            </w:r>
            <w:r w:rsidRPr="00263C23">
              <w:rPr>
                <w:spacing w:val="-4"/>
                <w:cs/>
              </w:rPr>
              <w:t xml:space="preserve">รายงาน </w:t>
            </w:r>
            <w:r w:rsidRPr="00263C23">
              <w:rPr>
                <w:spacing w:val="-4"/>
              </w:rPr>
              <w:t xml:space="preserve">Data Entity </w:t>
            </w:r>
            <w:r w:rsidRPr="00263C23">
              <w:rPr>
                <w:spacing w:val="-4"/>
                <w:cs/>
              </w:rPr>
              <w:t>อื่น ๆ (หลักการเดียวกันกับการรายงานชุดข้อมูลทะเบียนบุคคลและนิติบุคคล (</w:t>
            </w:r>
            <w:r w:rsidRPr="00263C23">
              <w:rPr>
                <w:spacing w:val="-4"/>
              </w:rPr>
              <w:t xml:space="preserve">Data Set IPI) </w:t>
            </w:r>
            <w:r w:rsidRPr="00263C23">
              <w:rPr>
                <w:spacing w:val="-4"/>
                <w:cs/>
              </w:rPr>
              <w:t xml:space="preserve">ในระบบ </w:t>
            </w:r>
            <w:r w:rsidRPr="00263C23">
              <w:rPr>
                <w:spacing w:val="-4"/>
              </w:rPr>
              <w:t>DMS)</w:t>
            </w:r>
          </w:p>
          <w:p w14:paraId="5D9AA3C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</w:t>
            </w:r>
            <w:r w:rsidRPr="00BE69F2">
              <w:rPr>
                <w:cs/>
              </w:rPr>
              <w:t xml:space="preserve"> 4.4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>4.5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>กำหนดให้ส่งเป็นรายเดือน</w:t>
            </w:r>
            <w:r w:rsidRPr="00BE69F2">
              <w:t xml:space="preserve"> </w:t>
            </w:r>
            <w:r w:rsidRPr="00BE69F2">
              <w:rPr>
                <w:cs/>
              </w:rPr>
              <w:t>ดังนั้น ขอให้รวมข้อมูลของทั้งเดือนและจัดส่งมาเป็นไฟล์เดียวกัน (</w:t>
            </w:r>
            <w:r w:rsidRPr="00BE69F2">
              <w:t xml:space="preserve">Data Date = </w:t>
            </w:r>
            <w:r w:rsidRPr="00BE69F2">
              <w:rPr>
                <w:cs/>
              </w:rPr>
              <w:t xml:space="preserve">วันสิ้นเดือน) </w:t>
            </w:r>
          </w:p>
          <w:p w14:paraId="108A8A4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ตามจากตัวอย่างด้านบน ควรไปรายงานข้อมูลลูกค้าที่ </w:t>
            </w:r>
            <w:r w:rsidRPr="00BE69F2">
              <w:t>4.4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Business Loan Profile (DER_BLP) </w:t>
            </w:r>
            <w:r w:rsidRPr="00BE69F2">
              <w:rPr>
                <w:cs/>
              </w:rPr>
              <w:t xml:space="preserve">หากประเภทสินเชื่อมี </w:t>
            </w:r>
            <w:r w:rsidRPr="00BE69F2">
              <w:t xml:space="preserve">Arrangement Purpose Code </w:t>
            </w:r>
            <w:r w:rsidRPr="00BE69F2">
              <w:rPr>
                <w:cs/>
              </w:rPr>
              <w:t xml:space="preserve">ที่อยู่ภายใต้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t xml:space="preserve"> </w:t>
            </w:r>
          </w:p>
        </w:tc>
      </w:tr>
    </w:tbl>
    <w:p w14:paraId="46CACEA3" w14:textId="77777777" w:rsidR="00682C42" w:rsidRPr="00BE69F2" w:rsidRDefault="00682C42" w:rsidP="009A6773">
      <w:pPr>
        <w:spacing w:line="240" w:lineRule="auto"/>
      </w:pPr>
    </w:p>
    <w:p w14:paraId="6D662FA2" w14:textId="77777777" w:rsidR="00682C42" w:rsidRPr="00BE69F2" w:rsidRDefault="00682C42" w:rsidP="009A6773">
      <w:pPr>
        <w:spacing w:line="240" w:lineRule="auto"/>
      </w:pPr>
      <w:r w:rsidRPr="00BE69F2">
        <w:rPr>
          <w:cs/>
        </w:rPr>
        <w:br w:type="page"/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80206B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43E53B0" w14:textId="77777777" w:rsidR="00682C42" w:rsidRPr="00BE69F2" w:rsidRDefault="00682C42" w:rsidP="009A6773">
            <w:pPr>
              <w:jc w:val="center"/>
            </w:pPr>
            <w:r w:rsidRPr="00BE69F2">
              <w:lastRenderedPageBreak/>
              <w:t>Q4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61D47E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กรณีธนาคารไทยสำนักงานใหญ่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ธนาคารไทยสาขาต่างประเทศ และธนาคารต่างประเทศ ต้องรายงานค่าด้านล่างอย่างไร </w:t>
            </w:r>
            <w:r w:rsidRPr="00BE69F2">
              <w:t>Identification Type, Identification Type Country, Identification Number,  Branch FI Code</w:t>
            </w:r>
          </w:p>
          <w:p w14:paraId="0C5C2EE8" w14:textId="142E8CA0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ยกตัวอย่างเช่น ธนาคารกรุงเทพ สำนักงานใหญ่</w:t>
            </w:r>
            <w:r w:rsidRPr="00BE69F2">
              <w:t xml:space="preserve"> </w:t>
            </w:r>
            <w:r w:rsidRPr="00BE69F2">
              <w:rPr>
                <w:cs/>
              </w:rPr>
              <w:t>ธนาคารกรุงเทพ สาขาโตเกียว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ธนาคาร </w:t>
            </w:r>
            <w:r w:rsidR="00D638EE" w:rsidRPr="00BE69F2">
              <w:t>Agricultural Bank Of China, Beijing</w:t>
            </w:r>
          </w:p>
        </w:tc>
      </w:tr>
      <w:tr w:rsidR="00BE69F2" w:rsidRPr="00BE69F2" w14:paraId="0D61D538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68942C" w14:textId="77777777" w:rsidR="00682C42" w:rsidRPr="00BE69F2" w:rsidRDefault="00682C42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5C0913A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กรณีเป็นธนาคารพาณิชย์จดทะเบียนในประเทศไทย (ตามตัวอย่าง ธนาคารกรุงเทพ สำนักงานใหญ่)</w:t>
            </w:r>
          </w:p>
          <w:p w14:paraId="6343EC4C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2002700007</w:t>
            </w:r>
            <w:r w:rsidRPr="00BE69F2">
              <w:t xml:space="preserve"> FI Code</w:t>
            </w:r>
          </w:p>
          <w:p w14:paraId="3FCCF866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Type Country = TH</w:t>
            </w:r>
          </w:p>
          <w:p w14:paraId="3562444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Number = </w:t>
            </w:r>
            <w:r w:rsidRPr="00BE69F2">
              <w:rPr>
                <w:cs/>
              </w:rPr>
              <w:t>002</w:t>
            </w:r>
          </w:p>
          <w:p w14:paraId="15E184B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blank</w:t>
            </w:r>
          </w:p>
          <w:p w14:paraId="07AC900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4.2 Juristic Counterparty (DER_JCP)</w:t>
            </w:r>
          </w:p>
          <w:p w14:paraId="021D736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EE1AF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กรณีเป็นสาขาต่างประเทศของธนาคารพาณิชย์จดทะเบียนในประเทศไทย (ธนาคารกรุงเทพ สาขาโตเกียว)</w:t>
            </w:r>
          </w:p>
          <w:p w14:paraId="73215250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2002700017</w:t>
            </w:r>
            <w:r w:rsidRPr="00BE69F2">
              <w:t xml:space="preserve"> Offshore Branch Number</w:t>
            </w:r>
          </w:p>
          <w:p w14:paraId="605FC2EB" w14:textId="7AAA661B" w:rsidR="00682C42" w:rsidRPr="00C613EB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314D4">
              <w:t xml:space="preserve">Identification Type Country = </w:t>
            </w:r>
            <w:r w:rsidR="000314D4" w:rsidRPr="00C613EB">
              <w:t>TH</w:t>
            </w:r>
          </w:p>
          <w:p w14:paraId="54C594F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Number = 0802</w:t>
            </w:r>
            <w:r w:rsidRPr="00BE69F2">
              <w:rPr>
                <w:cs/>
              </w:rPr>
              <w:t xml:space="preserve"> (รหัสสาขาของสาขาโตเกียว)</w:t>
            </w:r>
          </w:p>
          <w:p w14:paraId="3AF0177A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002</w:t>
            </w:r>
            <w:r w:rsidRPr="00BE69F2">
              <w:rPr>
                <w:cs/>
              </w:rPr>
              <w:t xml:space="preserve"> (รหัสของธนาคารกรุงเทพ)</w:t>
            </w:r>
          </w:p>
          <w:p w14:paraId="27C17E0F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4.2 Juristic Counterparty (DER_JCP)</w:t>
            </w:r>
          </w:p>
          <w:p w14:paraId="450DDE0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00B0DC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กรณีธนาคารในต่างประเทศ (ธนาคาร </w:t>
            </w:r>
            <w:r w:rsidRPr="00BE69F2">
              <w:t>AGRICULTURAL BANK OF CHINA, BEIJING)</w:t>
            </w:r>
          </w:p>
          <w:p w14:paraId="031B77D7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2002700008</w:t>
            </w:r>
            <w:r w:rsidRPr="00BE69F2">
              <w:t xml:space="preserve"> Swift Code</w:t>
            </w:r>
          </w:p>
          <w:p w14:paraId="4FD11499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Type Country = CN</w:t>
            </w:r>
          </w:p>
          <w:p w14:paraId="231012D8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Number = ABOCCNBJ010</w:t>
            </w:r>
            <w:r w:rsidRPr="00BE69F2" w:rsidDel="00E063CE">
              <w:t xml:space="preserve"> </w:t>
            </w:r>
          </w:p>
          <w:p w14:paraId="3AAFAA1B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blank</w:t>
            </w:r>
          </w:p>
          <w:p w14:paraId="001DAC26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>4.2</w:t>
            </w:r>
            <w:r w:rsidRPr="00BE69F2">
              <w:rPr>
                <w:cs/>
              </w:rPr>
              <w:t xml:space="preserve"> </w:t>
            </w:r>
            <w:r w:rsidRPr="00BE69F2">
              <w:t>Juristic Counterparty (DER_JCP)</w:t>
            </w:r>
          </w:p>
        </w:tc>
      </w:tr>
    </w:tbl>
    <w:p w14:paraId="7D3D8DA6" w14:textId="77777777" w:rsidR="00682C42" w:rsidRPr="00BE69F2" w:rsidRDefault="00682C42" w:rsidP="009A6773">
      <w:pPr>
        <w:spacing w:line="240" w:lineRule="auto"/>
      </w:pPr>
    </w:p>
    <w:p w14:paraId="3D700C60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[Counterparty Id]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60327D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E97A0A9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9FB287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กรณี สง. ลบข้อมูลลูกค้าตามมาตรการ </w:t>
            </w:r>
            <w:r w:rsidRPr="00BE69F2">
              <w:t xml:space="preserve">PDPA </w:t>
            </w:r>
            <w:r w:rsidRPr="00BE69F2">
              <w:rPr>
                <w:cs/>
              </w:rPr>
              <w:t xml:space="preserve">แต่ลูกค้ามาเปิดบัญชีใหม่ และได้เลขที่ </w:t>
            </w:r>
            <w:r w:rsidRPr="00BE69F2">
              <w:t xml:space="preserve">Customer Id </w:t>
            </w:r>
            <w:r w:rsidRPr="00BE69F2">
              <w:rPr>
                <w:cs/>
              </w:rPr>
              <w:t xml:space="preserve">ใหม่ แต่เลขที่ </w:t>
            </w:r>
            <w:r w:rsidRPr="00BE69F2">
              <w:t xml:space="preserve">Card Id </w:t>
            </w:r>
            <w:r w:rsidRPr="00BE69F2">
              <w:rPr>
                <w:cs/>
              </w:rPr>
              <w:t xml:space="preserve">เดิม เช่น ลูกค้ามาขอสินเชื่อครั้งแรกปี </w:t>
            </w:r>
            <w:r w:rsidRPr="00BE69F2">
              <w:t>2023</w:t>
            </w:r>
            <w:r w:rsidRPr="00BE69F2">
              <w:rPr>
                <w:cs/>
              </w:rPr>
              <w:t xml:space="preserve"> และเมื่อลูกค้าได้ชำระปิดบัญชี สง. ลบข้อมูลลูกค้าทั้งหมดตาม </w:t>
            </w:r>
            <w:r w:rsidRPr="00BE69F2">
              <w:t xml:space="preserve">PDPA </w:t>
            </w:r>
            <w:r w:rsidRPr="00BE69F2">
              <w:rPr>
                <w:cs/>
              </w:rPr>
              <w:t xml:space="preserve">ปี </w:t>
            </w:r>
            <w:r w:rsidRPr="00BE69F2">
              <w:t>2028</w:t>
            </w:r>
            <w:r w:rsidRPr="00BE69F2">
              <w:rPr>
                <w:cs/>
              </w:rPr>
              <w:t xml:space="preserve"> ต่อมาปี </w:t>
            </w:r>
            <w:r w:rsidRPr="00BE69F2">
              <w:t>2029</w:t>
            </w:r>
            <w:r w:rsidRPr="00BE69F2">
              <w:rPr>
                <w:cs/>
              </w:rPr>
              <w:t xml:space="preserve"> ลูกค้ากลับมาขอสินเชื่ออีกครั้ง</w:t>
            </w:r>
          </w:p>
          <w:p w14:paraId="634B67F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>ตัวอย่าง</w:t>
            </w:r>
          </w:p>
          <w:p w14:paraId="5EE064AB" w14:textId="77777777" w:rsidR="00682C42" w:rsidRPr="00BE69F2" w:rsidRDefault="00682C42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ปี </w:t>
            </w:r>
            <w:r w:rsidRPr="00BE69F2">
              <w:t>2023</w:t>
            </w:r>
            <w:r w:rsidRPr="00BE69F2">
              <w:rPr>
                <w:cs/>
              </w:rPr>
              <w:t xml:space="preserve">  </w:t>
            </w:r>
            <w:r w:rsidRPr="00BE69F2">
              <w:t xml:space="preserve">Counterparty Id = </w:t>
            </w:r>
            <w:r w:rsidRPr="00BE69F2">
              <w:rPr>
                <w:cs/>
              </w:rPr>
              <w:t>10022</w:t>
            </w:r>
            <w:r w:rsidRPr="00BE69F2">
              <w:t xml:space="preserve"> Identification Number = 1101400547319</w:t>
            </w:r>
          </w:p>
          <w:p w14:paraId="6182CA36" w14:textId="77777777" w:rsidR="00682C42" w:rsidRPr="00BE69F2" w:rsidRDefault="00682C42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ปี </w:t>
            </w:r>
            <w:r w:rsidRPr="00BE69F2">
              <w:t xml:space="preserve">2029  Counterparty Id = </w:t>
            </w:r>
            <w:r w:rsidRPr="00BE69F2">
              <w:rPr>
                <w:cs/>
              </w:rPr>
              <w:t>75600</w:t>
            </w:r>
            <w:r w:rsidRPr="00BE69F2">
              <w:t xml:space="preserve"> Identification Number = 1101400547319 </w:t>
            </w:r>
          </w:p>
          <w:p w14:paraId="71946E8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ธปท. จะมีประเด็นในการจัดเก็บข้อมูลหรือไม่</w:t>
            </w:r>
          </w:p>
        </w:tc>
      </w:tr>
      <w:tr w:rsidR="00BE69F2" w:rsidRPr="00BE69F2" w14:paraId="7036A25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7DC758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5B553DF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สามารถรายงาน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คนละรหัสกันได้ แม้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จะเป็นรหัสเดียวกัน แต่อย่างไรก็ตาม </w:t>
            </w:r>
            <w:r w:rsidRPr="00BE69F2">
              <w:t xml:space="preserve">Counterparty Id </w:t>
            </w:r>
            <w:r w:rsidRPr="00BE69F2">
              <w:rPr>
                <w:cs/>
              </w:rPr>
              <w:t>จะต้องเป็นรหัสภายในที่ สง. สร้างขึ้นมาเพื่อเชื่อมโยงความสัมพันธ์</w:t>
            </w:r>
          </w:p>
        </w:tc>
      </w:tr>
    </w:tbl>
    <w:p w14:paraId="7AFDCDBF" w14:textId="77777777" w:rsidR="00682C42" w:rsidRPr="00BE69F2" w:rsidRDefault="00682C42" w:rsidP="009A6773">
      <w:pPr>
        <w:spacing w:after="0" w:line="240" w:lineRule="auto"/>
        <w:rPr>
          <w:cs/>
        </w:rPr>
      </w:pPr>
    </w:p>
    <w:p w14:paraId="75CB0DCC" w14:textId="77777777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09DD3D3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[Identification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81B7EF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82A62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2BDB1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ลูกค้าที่เป็นบุคคลธรรมดา หากมีสัญชาติไทย แต่มีที่อยู่อาศัย และขอสินเชื่อที่สาขาต่างประเทศของ สง. ต้องรายงาน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ใด</w:t>
            </w:r>
          </w:p>
        </w:tc>
      </w:tr>
      <w:tr w:rsidR="00BE69F2" w:rsidRPr="00BE69F2" w14:paraId="3559890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7A21D7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E712306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รายงานด้วย </w:t>
            </w:r>
            <w:r w:rsidRPr="00BE69F2">
              <w:t>Passport Number</w:t>
            </w:r>
          </w:p>
        </w:tc>
      </w:tr>
    </w:tbl>
    <w:p w14:paraId="46E9AD73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2B655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AFF69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92A75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นิติบุคคลต่างประเทศ และบุคคลผู้มีถิ่นที่อยู่ในต่างประเทศ ต้องรายงานด้วย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ใด</w:t>
            </w:r>
          </w:p>
        </w:tc>
      </w:tr>
      <w:tr w:rsidR="00BE69F2" w:rsidRPr="00BE69F2" w14:paraId="2BB69C9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DB8A2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750DCC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กรณีต่างประเทศ ให้แยกระหว่างบุคคล/นิติบุคคล/หน่วยงานราชการ โดยรายงาน</w:t>
            </w:r>
            <w:r w:rsidRPr="00BE69F2">
              <w:t xml:space="preserve"> Identification Type Code </w:t>
            </w:r>
            <w:r w:rsidRPr="00BE69F2">
              <w:rPr>
                <w:cs/>
              </w:rPr>
              <w:t>ดังต่อไปนี้</w:t>
            </w:r>
          </w:p>
          <w:p w14:paraId="04339971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2002700009</w:t>
            </w:r>
            <w:r w:rsidRPr="00BE69F2">
              <w:t xml:space="preserve"> Oversea Individual Id </w:t>
            </w:r>
            <w:r w:rsidRPr="00BE69F2">
              <w:rPr>
                <w:cs/>
              </w:rPr>
              <w:t>รหัสบุคคลธรรมดาในประเทศอื่น</w:t>
            </w:r>
          </w:p>
          <w:p w14:paraId="4A9225EB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2002700010</w:t>
            </w:r>
            <w:r w:rsidRPr="00BE69F2">
              <w:t xml:space="preserve"> Oversea Juristic Id </w:t>
            </w:r>
            <w:r w:rsidRPr="00BE69F2">
              <w:rPr>
                <w:cs/>
              </w:rPr>
              <w:t>รหัสนิติบุคคลในประเทศอื่น</w:t>
            </w:r>
          </w:p>
          <w:p w14:paraId="63C5861B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2002700011</w:t>
            </w:r>
            <w:r w:rsidRPr="00BE69F2">
              <w:t xml:space="preserve"> International Organization and Oversea Government Id </w:t>
            </w:r>
            <w:r w:rsidRPr="00BE69F2">
              <w:rPr>
                <w:cs/>
              </w:rPr>
              <w:t>รหัสองค์กรหรือหน่วยงานราชการในประเทศอื่น</w:t>
            </w:r>
          </w:p>
        </w:tc>
      </w:tr>
    </w:tbl>
    <w:p w14:paraId="17A1299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4EC022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CC54133" w14:textId="77777777" w:rsidR="00682C42" w:rsidRPr="00BE69F2" w:rsidRDefault="00682C42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66315F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ในกรณี่ที่เป็นบุคคลต่างด้าวที่ถือบัตรชมพูที่ออกโดยกรมการปกครอง การรายงาน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ให้รายงานเป็นประเภท </w:t>
            </w:r>
            <w:r w:rsidRPr="00BE69F2">
              <w:t xml:space="preserve">2002700001 (Personal Id - </w:t>
            </w:r>
            <w:r w:rsidRPr="00BE69F2">
              <w:rPr>
                <w:cs/>
              </w:rPr>
              <w:t>เลขประจำตัวประชาชน) ถูกต้องหรือไม่</w:t>
            </w:r>
          </w:p>
        </w:tc>
      </w:tr>
      <w:tr w:rsidR="00BE69F2" w:rsidRPr="00BE69F2" w14:paraId="14C3E5E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22DA78E" w14:textId="77777777" w:rsidR="00682C42" w:rsidRPr="00BE69F2" w:rsidRDefault="00682C42" w:rsidP="009A6773">
            <w:r w:rsidRPr="00BE69F2">
              <w:t>A3</w:t>
            </w:r>
          </w:p>
        </w:tc>
        <w:tc>
          <w:tcPr>
            <w:tcW w:w="9639" w:type="dxa"/>
          </w:tcPr>
          <w:p w14:paraId="7C81A5D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>เลขประจำตัวประชาชน)</w:t>
            </w:r>
          </w:p>
        </w:tc>
      </w:tr>
    </w:tbl>
    <w:p w14:paraId="3A5681D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4FF94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3BFE92D" w14:textId="77777777" w:rsidR="00682C42" w:rsidRPr="00BE69F2" w:rsidRDefault="00682C42" w:rsidP="009A6773"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461358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>สง. มีลูกค้าที่ใช้เลขที่อ้างอิงอื่น ๆ นอกเหนือจากที่ ธปท. กำหนด เช่น ลูกค้าบุคคลที่ใช้บัตรที่หน่วยงานราชการออกให้</w:t>
            </w:r>
            <w:r w:rsidRPr="00BE69F2">
              <w:t xml:space="preserve"> </w:t>
            </w:r>
            <w:r w:rsidRPr="00BE69F2">
              <w:rPr>
                <w:cs/>
              </w:rPr>
              <w:t>บัตรสำรวจชุมชนบนพื้นที่สูง</w:t>
            </w:r>
            <w:r w:rsidRPr="00BE69F2">
              <w:t xml:space="preserve"> </w:t>
            </w:r>
            <w:r w:rsidRPr="00BE69F2">
              <w:rPr>
                <w:cs/>
              </w:rPr>
              <w:t>บัตรประจำตัวชาวต่างด้าว</w:t>
            </w:r>
            <w:r w:rsidRPr="00BE69F2">
              <w:t xml:space="preserve"> </w:t>
            </w:r>
            <w:r w:rsidRPr="00BE69F2">
              <w:rPr>
                <w:cs/>
              </w:rPr>
              <w:t>ใบอนุญาตทำงาน</w:t>
            </w:r>
            <w:r w:rsidRPr="00BE69F2">
              <w:t xml:space="preserve"> Travel Document</w:t>
            </w:r>
            <w:r w:rsidRPr="00BE69F2">
              <w:rPr>
                <w:cs/>
              </w:rPr>
              <w:t xml:space="preserve"> ในกรณีนี้ สง. สามารถรายงานด้วย </w:t>
            </w:r>
            <w:r w:rsidRPr="00BE69F2">
              <w:t>2002700019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Other Code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0789BE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1BD6B7" w14:textId="77777777" w:rsidR="00682C42" w:rsidRPr="00BE69F2" w:rsidRDefault="00682C42" w:rsidP="009A6773">
            <w:r w:rsidRPr="00BE69F2">
              <w:t>A4</w:t>
            </w:r>
          </w:p>
        </w:tc>
        <w:tc>
          <w:tcPr>
            <w:tcW w:w="9639" w:type="dxa"/>
          </w:tcPr>
          <w:p w14:paraId="1208F8E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สามารถรายงาน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 xml:space="preserve">เป็น </w:t>
            </w:r>
            <w:r w:rsidRPr="00BE69F2">
              <w:t>2002700019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Other Code </w:t>
            </w:r>
            <w:r w:rsidRPr="00BE69F2">
              <w:rPr>
                <w:cs/>
              </w:rPr>
              <w:t xml:space="preserve">ได้และขอให้รายงานรายละเอียดประกอบบุคคล หรือ นิติบุคคล 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</w:t>
            </w:r>
            <w:r w:rsidRPr="00BE69F2">
              <w:rPr>
                <w:cs/>
              </w:rPr>
              <w:t xml:space="preserve"> หรือ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  <w:r w:rsidRPr="00BE69F2">
              <w:rPr>
                <w:cs/>
              </w:rPr>
              <w:t xml:space="preserve"> เพิ่มเติมด้วย</w:t>
            </w:r>
          </w:p>
          <w:p w14:paraId="7D42A31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กรณีบุคคลต่างด้าวที่ถือบัตรชมพู ให้รายงานด้วย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 xml:space="preserve">เลขประจำตัวประชาชน) จะไม่ต้องรายงานรายละเอียดเพิ่มเติมที่ </w:t>
            </w:r>
            <w:r w:rsidRPr="00BE69F2">
              <w:t>Data entity 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</w:p>
        </w:tc>
      </w:tr>
    </w:tbl>
    <w:p w14:paraId="2E00C275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4984893D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6E30D36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22BE88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กรณีหน่วยงานของรัฐบาลมาทำธุรกรรมกับ สง. เช่น กองบัญชาการกองทัพไทย สง. บันทึกเป็นรหัส </w:t>
            </w:r>
            <w:r w:rsidRPr="00BE69F2">
              <w:t>Government Code = 02008</w:t>
            </w:r>
            <w:r w:rsidRPr="00BE69F2">
              <w:rPr>
                <w:cs/>
              </w:rPr>
              <w:t xml:space="preserve"> ต่อมามีหน่วยงานภายใต้กองบัญชาการกองทัพไทย คือ กรมสื่อสาร มาทำธุรกรรมกับ สง. กรณีเช่นนี้ธนาคารควรบันทึก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เป็น</w:t>
            </w:r>
            <w:r w:rsidRPr="00BE69F2">
              <w:t xml:space="preserve"> Tax Id </w:t>
            </w:r>
            <w:r w:rsidRPr="00BE69F2">
              <w:rPr>
                <w:cs/>
              </w:rPr>
              <w:t>ของกรมสื่อสารได้หรือไม่ เนื่องจากเงื่อนไขของระบบกรณีประเภทเอกสารแสดงตนเดียวกันเลขที่เอกสารแสดงตนต้องไม่ซ้ำกัน</w:t>
            </w:r>
          </w:p>
        </w:tc>
      </w:tr>
      <w:tr w:rsidR="00BE69F2" w:rsidRPr="00BE69F2" w14:paraId="7513142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7C91CF3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576" w:type="dxa"/>
          </w:tcPr>
          <w:p w14:paraId="00C7339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กรมการทหารสื่อสาร กองบัญชาการกองทัพไทย 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>ได้</w:t>
            </w:r>
          </w:p>
        </w:tc>
      </w:tr>
    </w:tbl>
    <w:p w14:paraId="77F7FB85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B4D6E6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79184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A5121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>กรณีลูกค้ากลุ่มสถาบันที่ไม่มีวัตถุประสงค์เพื่อหากำไร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กำหนดให้เป็น </w:t>
            </w:r>
            <w:r w:rsidRPr="00BE69F2">
              <w:t xml:space="preserve">Tax Id </w:t>
            </w:r>
            <w:r w:rsidRPr="00BE69F2">
              <w:rPr>
                <w:cs/>
              </w:rPr>
              <w:t>ไม่ทราบว่า วัด มูลนิธิ ต้องจดทะเบียนภาษีทุกวัดใช่หรือไม่</w:t>
            </w:r>
          </w:p>
        </w:tc>
      </w:tr>
      <w:tr w:rsidR="00BE69F2" w:rsidRPr="00BE69F2" w14:paraId="6586D14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A512C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79CDC18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หากไม่มี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สามารถใช้เลขจดทะเบียนอื่นได้ เช่น วัด รายงานเป็น  </w:t>
            </w:r>
            <w:r w:rsidRPr="00BE69F2">
              <w:t xml:space="preserve">Identification Type = </w:t>
            </w:r>
            <w:r w:rsidRPr="00BE69F2">
              <w:rPr>
                <w:cs/>
              </w:rPr>
              <w:t>2002700019</w:t>
            </w:r>
            <w:r w:rsidRPr="00BE69F2">
              <w:t xml:space="preserve"> Other Code </w:t>
            </w:r>
            <w:r w:rsidRPr="00BE69F2">
              <w:rPr>
                <w:cs/>
              </w:rPr>
              <w:t xml:space="preserve">โดยสามารถดูเลขทะเบียนได้ตาม </w:t>
            </w:r>
            <w:r w:rsidRPr="00BE69F2">
              <w:t>Link : http://binfo.onab.go.th/Temple/Temple-List-view.aspx</w:t>
            </w:r>
          </w:p>
        </w:tc>
      </w:tr>
    </w:tbl>
    <w:p w14:paraId="001689DA" w14:textId="00C9F07D" w:rsidR="0047463E" w:rsidRDefault="0047463E" w:rsidP="009A6773">
      <w:pPr>
        <w:spacing w:line="240" w:lineRule="auto"/>
      </w:pPr>
    </w:p>
    <w:p w14:paraId="5E1B8E8D" w14:textId="77777777" w:rsidR="0047463E" w:rsidRDefault="0047463E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2B0E2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B31E7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A5F815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กรณีประเภทเอกสารแสดงตนที่ ธปท. กำหนดมาเป็น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สามารถใช้ประเภทเอกสารแสดงตนที่ สง. มีในระบบรายงานได้หรือไม่ เช่น นิติบุคคลอื่น ธปท. กำหนดเป็น </w:t>
            </w:r>
            <w:r w:rsidRPr="00BE69F2">
              <w:t xml:space="preserve">Tax Id </w:t>
            </w:r>
            <w:r w:rsidRPr="00BE69F2">
              <w:rPr>
                <w:cs/>
              </w:rPr>
              <w:t>แต่ธนาคารมีเป็นหนังสืออนุญาตจัดตั้ง เป็นต้น</w:t>
            </w:r>
          </w:p>
        </w:tc>
      </w:tr>
      <w:tr w:rsidR="00BE69F2" w:rsidRPr="00BE69F2" w14:paraId="3351578B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CBB84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276A47CD" w14:textId="3038C368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กรณีเป็นนิติบุคคลอื่นที่จดทะเบียนกับกรมสรรพากรและมีข้อมูล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ก่อน หากไม่มีจึงรายงานด้วย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2002700019 </w:t>
            </w:r>
            <w:r w:rsidRPr="00BE69F2">
              <w:t>Other Code</w:t>
            </w:r>
          </w:p>
        </w:tc>
      </w:tr>
    </w:tbl>
    <w:p w14:paraId="0FB181E5" w14:textId="3F4C933C" w:rsidR="00682C4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47463E" w:rsidRPr="00BE69F2" w14:paraId="30BD2F8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3FE737" w14:textId="77777777" w:rsidR="0047463E" w:rsidRPr="00BE69F2" w:rsidRDefault="0047463E" w:rsidP="00C32098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960EA8" w14:textId="77777777" w:rsidR="0047463E" w:rsidRPr="00BE69F2" w:rsidRDefault="0047463E" w:rsidP="00C3209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t xml:space="preserve">Alien Card </w:t>
            </w:r>
            <w:r w:rsidRPr="00BE69F2">
              <w:rPr>
                <w:cs/>
              </w:rPr>
              <w:t xml:space="preserve">สามารถรายงานเป็น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>อะไรได้บ้าง</w:t>
            </w:r>
          </w:p>
        </w:tc>
      </w:tr>
      <w:tr w:rsidR="0047463E" w:rsidRPr="00BE69F2" w14:paraId="7D74067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D5287B" w14:textId="77777777" w:rsidR="0047463E" w:rsidRPr="00BE69F2" w:rsidRDefault="0047463E" w:rsidP="00C32098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07ED9BD" w14:textId="6ACC3DDA" w:rsidR="0047463E" w:rsidRPr="00BE69F2" w:rsidRDefault="0047463E" w:rsidP="00C3209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รายงานด้วย </w:t>
            </w:r>
            <w:r w:rsidRPr="00BE69F2">
              <w:t>Identification Type Code</w:t>
            </w:r>
            <w:r w:rsidRPr="00BE69F2">
              <w:rPr>
                <w:cs/>
              </w:rPr>
              <w:t xml:space="preserve">  2002700009 </w:t>
            </w:r>
            <w:r w:rsidRPr="00BE69F2">
              <w:t>Oversea Individual Id</w:t>
            </w:r>
          </w:p>
        </w:tc>
      </w:tr>
    </w:tbl>
    <w:p w14:paraId="4185F61F" w14:textId="77777777" w:rsidR="0047463E" w:rsidRPr="00BE69F2" w:rsidRDefault="0047463E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FEA2511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D0D56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96C401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กรณีลูกค้าสหกรณ์ บางรายข้อมูลเลขที่ทะเบียนยังไม่เป็น </w:t>
            </w:r>
            <w:r w:rsidRPr="00BE69F2">
              <w:t xml:space="preserve">13 </w:t>
            </w:r>
            <w:r w:rsidRPr="00BE69F2">
              <w:rPr>
                <w:cs/>
              </w:rPr>
              <w:t>หลัก ตัวอย่าง ข้อมูลที่ลูกค้าแสดงเป็น กพธ.</w:t>
            </w:r>
            <w:r w:rsidRPr="00BE69F2">
              <w:t xml:space="preserve">5/2517 </w:t>
            </w:r>
            <w:r w:rsidRPr="00BE69F2">
              <w:rPr>
                <w:cs/>
              </w:rPr>
              <w:t xml:space="preserve">สง. ขอรายงานตามข้อมูลดังกล่าวได้หรือไม่ หรือ รายงานด้วยเลขที่ </w:t>
            </w:r>
            <w:r w:rsidRPr="00BE69F2">
              <w:t xml:space="preserve">Tax Id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F1FE89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9CDAB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</w:tcPr>
          <w:p w14:paraId="007E5FC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สามารถรายงานได้ โดยกรณีรายงานด้วย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 xml:space="preserve">อื่น นอกเหนือที่ ธปท. กำหนด สง. ต้องรายงาน </w:t>
            </w:r>
            <w:r w:rsidRPr="00BE69F2">
              <w:t xml:space="preserve">Data Entity 4.2 Juristic Counterparty </w:t>
            </w:r>
            <w:r w:rsidRPr="00BE69F2">
              <w:rPr>
                <w:cs/>
              </w:rPr>
              <w:t>ด้วย</w:t>
            </w:r>
          </w:p>
          <w:p w14:paraId="0B2D97A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ธปท. ระบุให้รายงานเป็นรหัสมาตรฐาน </w:t>
            </w:r>
            <w:r w:rsidRPr="00BE69F2">
              <w:t>13</w:t>
            </w:r>
            <w:r w:rsidRPr="00BE69F2">
              <w:rPr>
                <w:cs/>
              </w:rPr>
              <w:t xml:space="preserve"> หลัก เป็นการลดภาระของ สง. ในการรายงานรายละเอียดอื่น ๆ ของสหกรณ์ใน </w:t>
            </w:r>
            <w:r w:rsidRPr="00BE69F2">
              <w:t xml:space="preserve">Data Entity </w:t>
            </w:r>
            <w:r w:rsidRPr="00BE69F2">
              <w:rPr>
                <w:cs/>
              </w:rPr>
              <w:t>4.2</w:t>
            </w:r>
            <w:r w:rsidRPr="00BE69F2">
              <w:t xml:space="preserve"> Juristic Counterparty (DER_JCP) </w:t>
            </w:r>
            <w:r w:rsidRPr="00BE69F2">
              <w:rPr>
                <w:cs/>
              </w:rPr>
              <w:t xml:space="preserve">และเพื่อให้ ธปท. ตรวจสอบความถูกต้องของข้อมูลจากทะเบียนทางการได้ ทั้งนี้ ธปท. จะเผยแพร่รหัสมาตรฐาน </w:t>
            </w:r>
            <w:r w:rsidRPr="00BE69F2">
              <w:t>13</w:t>
            </w:r>
            <w:r w:rsidRPr="00BE69F2">
              <w:rPr>
                <w:cs/>
              </w:rPr>
              <w:t xml:space="preserve"> หลักของสหกรณ์เพิ่มเติม ที่ </w:t>
            </w:r>
            <w:r w:rsidRPr="00BE69F2">
              <w:t xml:space="preserve">www.bot.or.th </w:t>
            </w:r>
            <w:r w:rsidRPr="00BE69F2">
              <w:rPr>
                <w:cs/>
              </w:rPr>
              <w:t xml:space="preserve">หัวข้อ  สถิติ 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การรับส่งข้อมูลกับ ธปท. 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ระเบียบ หลักเกณฑ์ การรับส่งข้อมูล และรหัสมาตรฐาน </w:t>
            </w:r>
            <w:r w:rsidRPr="00BE69F2">
              <w:t xml:space="preserve">&gt; </w:t>
            </w:r>
            <w:r w:rsidRPr="00BE69F2">
              <w:rPr>
                <w:cs/>
              </w:rPr>
              <w:t>รหัสมาตรฐาน เพื่อให้ตรวจสอบต่อไป</w:t>
            </w:r>
          </w:p>
        </w:tc>
      </w:tr>
    </w:tbl>
    <w:p w14:paraId="362BB98C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D720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79FE4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1DFD5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กลุ่มลูกค้าที่เป็น คณะบุคคล และธุรกิจเอกชนที่มิได้ดำเนินการในรูปนิติบุคคล เช่น </w:t>
            </w:r>
            <w:proofErr w:type="spellStart"/>
            <w:r w:rsidRPr="00BE69F2">
              <w:rPr>
                <w:cs/>
              </w:rPr>
              <w:t>หส</w:t>
            </w:r>
            <w:proofErr w:type="spellEnd"/>
            <w:r w:rsidRPr="00BE69F2">
              <w:rPr>
                <w:cs/>
              </w:rPr>
              <w:t xml:space="preserve">ม. การรายงาน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ต้องรายงาน</w:t>
            </w:r>
            <w:r w:rsidRPr="00BE69F2">
              <w:t xml:space="preserve"> 2002700003 Tax Id </w:t>
            </w:r>
            <w:r w:rsidRPr="00BE69F2">
              <w:rPr>
                <w:cs/>
              </w:rPr>
              <w:t>ได้อย่างเดียวหรือไม่</w:t>
            </w:r>
          </w:p>
        </w:tc>
      </w:tr>
      <w:tr w:rsidR="00BE69F2" w:rsidRPr="00BE69F2" w14:paraId="4968AA04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5CA54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</w:tcPr>
          <w:p w14:paraId="2C3D5EC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ก่อน เนื่องจากลูกค้ากลุ่มนี้จะต้องจดทะเบียนกับกรมสรรพากร หากไม่มีจึงรายงานด้วย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ตามที่ สง. จัดเก็บได้</w:t>
            </w:r>
          </w:p>
        </w:tc>
      </w:tr>
    </w:tbl>
    <w:p w14:paraId="4F4F331E" w14:textId="77777777" w:rsidR="00682C42" w:rsidRPr="00BE69F2" w:rsidRDefault="00682C42" w:rsidP="009A6773">
      <w:pPr>
        <w:spacing w:line="240" w:lineRule="auto"/>
      </w:pPr>
    </w:p>
    <w:p w14:paraId="2C68F3A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[Identification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17983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58C4EE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87C82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หากว่า สง. มีการทำธุรกรรมกับระดับสาขาในประเทศของ สง. อื่น จะต้องรายงาน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เป็นค่า </w:t>
            </w:r>
            <w:r w:rsidRPr="00BE69F2">
              <w:t xml:space="preserve">FI Code </w:t>
            </w:r>
            <w:r w:rsidRPr="00BE69F2">
              <w:rPr>
                <w:cs/>
              </w:rPr>
              <w:t xml:space="preserve">ที่ระดับ </w:t>
            </w:r>
            <w:r w:rsidRPr="00BE69F2">
              <w:t xml:space="preserve">HQ </w:t>
            </w:r>
            <w:r w:rsidRPr="00BE69F2">
              <w:rPr>
                <w:cs/>
              </w:rPr>
              <w:t xml:space="preserve">หรือรายงานเป็นค่าอื่น (เช่น รายงานด้วยรหัสที่เป็น </w:t>
            </w:r>
            <w:r w:rsidRPr="00BE69F2">
              <w:t xml:space="preserve">FI Branch Code) </w:t>
            </w:r>
          </w:p>
        </w:tc>
      </w:tr>
      <w:tr w:rsidR="00BE69F2" w:rsidRPr="00BE69F2" w14:paraId="749B1AC9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537CB2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879681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เป็นการทำธุรกรรมกับ </w:t>
            </w:r>
            <w:r w:rsidRPr="00BE69F2">
              <w:t xml:space="preserve">HQ (FI Code) </w:t>
            </w:r>
            <w:r w:rsidRPr="00BE69F2">
              <w:rPr>
                <w:cs/>
              </w:rPr>
              <w:t xml:space="preserve">ของสถาบันการเงินนั้น </w:t>
            </w:r>
          </w:p>
        </w:tc>
      </w:tr>
    </w:tbl>
    <w:p w14:paraId="7D5F8874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29A5A5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502B8A9" w14:textId="77777777" w:rsidR="00682C42" w:rsidRPr="00BE69F2" w:rsidRDefault="00682C42" w:rsidP="009A6773">
            <w:pPr>
              <w:spacing w:after="160"/>
            </w:pPr>
            <w:r w:rsidRPr="00BE69F2">
              <w:t>Q2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473023C" w14:textId="77777777" w:rsidR="00682C42" w:rsidRPr="00BE69F2" w:rsidRDefault="00682C42" w:rsidP="00D638E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ของลูกค้ามีการเปลี่ยนแปลง เช่น เลขที่ </w:t>
            </w:r>
            <w:r w:rsidRPr="00BE69F2">
              <w:t xml:space="preserve">Passport </w:t>
            </w:r>
            <w:r w:rsidRPr="00BE69F2">
              <w:rPr>
                <w:cs/>
              </w:rPr>
              <w:t>ลูกค้ามีการไปทำธุรกรรมที่ สง. อื่น ซึ่ง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 ธปท. ตรวจสอบว่า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>ของลูกค้าที่ สง</w:t>
            </w:r>
            <w:r w:rsidRPr="00BE69F2">
              <w:t>.</w:t>
            </w:r>
            <w:r w:rsidRPr="00BE69F2">
              <w:rPr>
                <w:cs/>
              </w:rPr>
              <w:t xml:space="preserve"> ไม่ถูกต้อง สง</w:t>
            </w:r>
            <w:r w:rsidRPr="00BE69F2">
              <w:t>.</w:t>
            </w:r>
            <w:r w:rsidRPr="00BE69F2">
              <w:rPr>
                <w:cs/>
              </w:rPr>
              <w:t xml:space="preserve"> จะไม่สามารถแก้ไขข้อมูลลูกค้าได้เอง เนื่องจากไม่มีเอกสารจากลูกค้า สง. ควรทำอย่างไร</w:t>
            </w:r>
          </w:p>
        </w:tc>
      </w:tr>
      <w:tr w:rsidR="00BE69F2" w:rsidRPr="00BE69F2" w14:paraId="45B511EC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C4695B" w14:textId="77777777" w:rsidR="00682C42" w:rsidRPr="00BE69F2" w:rsidRDefault="00682C42" w:rsidP="009A6773">
            <w:pPr>
              <w:spacing w:after="160"/>
            </w:pPr>
            <w:r w:rsidRPr="00BE69F2">
              <w:t>A2</w:t>
            </w:r>
          </w:p>
        </w:tc>
        <w:tc>
          <w:tcPr>
            <w:tcW w:w="9639" w:type="dxa"/>
          </w:tcPr>
          <w:p w14:paraId="450AADA9" w14:textId="77777777" w:rsidR="00682C42" w:rsidRPr="00BE69F2" w:rsidRDefault="00682C42" w:rsidP="0047463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ทราบข้อมูล </w:t>
            </w:r>
            <w:r w:rsidRPr="00BE69F2">
              <w:t xml:space="preserve">Passport </w:t>
            </w:r>
            <w:r w:rsidRPr="00BE69F2">
              <w:rPr>
                <w:cs/>
              </w:rPr>
              <w:t xml:space="preserve">ล่าสุดของลูกค้าให้ส่ง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ข้อมูลรหัสของลูกค้ารายนั้นที่ </w:t>
            </w:r>
            <w:r w:rsidRPr="00BE69F2">
              <w:t xml:space="preserve">Data Entity 4.1 Counterparty x Id (DER_CPID) </w:t>
            </w:r>
            <w:r w:rsidRPr="00BE69F2">
              <w:rPr>
                <w:cs/>
              </w:rPr>
              <w:t>แต่หากไม่ทราบ สง. ไม่ต้องดำเนินการจัดส่งข้อมูล</w:t>
            </w:r>
            <w:r w:rsidRPr="00BE69F2">
              <w:t xml:space="preserve"> (</w:t>
            </w:r>
            <w:r w:rsidRPr="00BE69F2">
              <w:rPr>
                <w:cs/>
              </w:rPr>
              <w:t>หลักการ</w:t>
            </w:r>
            <w:r w:rsidRPr="00BE69F2">
              <w:t xml:space="preserve">: </w:t>
            </w:r>
            <w:r w:rsidRPr="00BE69F2">
              <w:rPr>
                <w:cs/>
              </w:rPr>
              <w:t>ให้ข้อมูลตรงกันกับที่ สง. จัดเก็บ)</w:t>
            </w:r>
          </w:p>
        </w:tc>
      </w:tr>
    </w:tbl>
    <w:p w14:paraId="4E7D694B" w14:textId="77777777" w:rsidR="00682C42" w:rsidRPr="00BE69F2" w:rsidRDefault="00682C42" w:rsidP="009A6773">
      <w:pPr>
        <w:spacing w:line="240" w:lineRule="auto"/>
      </w:pPr>
    </w:p>
    <w:p w14:paraId="3C3D44ED" w14:textId="77777777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158A1A68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[Branch FI Code]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627C5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23C73E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9F8FF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กรณีรายงานเลข </w:t>
            </w:r>
            <w:r w:rsidRPr="00BE69F2">
              <w:t xml:space="preserve">Offshore Branch Code </w:t>
            </w:r>
            <w:r w:rsidRPr="00BE69F2">
              <w:rPr>
                <w:cs/>
              </w:rPr>
              <w:t xml:space="preserve">ขอรายงานเฉพาะ </w:t>
            </w:r>
            <w:r w:rsidRPr="00BE69F2">
              <w:t xml:space="preserve">Offshore Branch Code </w:t>
            </w:r>
            <w:r w:rsidRPr="00BE69F2">
              <w:rPr>
                <w:cs/>
              </w:rPr>
              <w:t>ของ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เท่านั้น จะไม่รายงาน </w:t>
            </w:r>
            <w:r w:rsidRPr="00BE69F2">
              <w:t xml:space="preserve">Offshore Branch Code </w:t>
            </w:r>
            <w:r w:rsidRPr="00BE69F2">
              <w:rPr>
                <w:cs/>
              </w:rPr>
              <w:t>ของ สง. อื่น เพราะทาง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จะไม่มีข้อมูล โดยจะรายงานด้วย </w:t>
            </w:r>
            <w:r w:rsidRPr="00BE69F2">
              <w:t xml:space="preserve">Swift Code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713E6E4A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49542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rPr>
                <w:b w:val="0"/>
                <w:bCs w:val="0"/>
              </w:rPr>
              <w:t>A1</w:t>
            </w:r>
          </w:p>
        </w:tc>
        <w:tc>
          <w:tcPr>
            <w:tcW w:w="9639" w:type="dxa"/>
          </w:tcPr>
          <w:p w14:paraId="262E0C46" w14:textId="77777777" w:rsidR="00682C42" w:rsidRPr="00BE69F2" w:rsidRDefault="00682C42" w:rsidP="002B5A2D">
            <w:pPr>
              <w:pStyle w:val="ListParagraph"/>
              <w:numPr>
                <w:ilvl w:val="0"/>
                <w:numId w:val="222"/>
              </w:num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กรณีเป็นสาขาของ สง. ที่อยู่ต่างประเทศ ของ สง. ที่อยู่ภายใต้การกำกับ</w:t>
            </w:r>
          </w:p>
          <w:p w14:paraId="4F99A46F" w14:textId="3133EBC6" w:rsidR="00682C42" w:rsidRPr="00BE69F2" w:rsidRDefault="006F15E4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- </w:t>
            </w:r>
            <w:r w:rsidR="00682C42" w:rsidRPr="00BE69F2">
              <w:t xml:space="preserve">Branch FI Code </w:t>
            </w:r>
            <w:r w:rsidR="00682C42" w:rsidRPr="00BE69F2">
              <w:rPr>
                <w:cs/>
              </w:rPr>
              <w:t xml:space="preserve">ให้รายงานด้วยรหัสสถาบันการเงินหรือ </w:t>
            </w:r>
            <w:r w:rsidR="00682C42" w:rsidRPr="00BE69F2">
              <w:t xml:space="preserve">FI Code </w:t>
            </w:r>
            <w:r w:rsidR="00682C42" w:rsidRPr="00BE69F2">
              <w:rPr>
                <w:cs/>
              </w:rPr>
              <w:t xml:space="preserve">ของ สง. นั้น </w:t>
            </w:r>
          </w:p>
          <w:p w14:paraId="54460958" w14:textId="741D327D" w:rsidR="00682C42" w:rsidRPr="00BE69F2" w:rsidRDefault="006F15E4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- </w:t>
            </w:r>
            <w:r w:rsidR="00682C42" w:rsidRPr="00BE69F2">
              <w:t xml:space="preserve">Identification Type </w:t>
            </w:r>
            <w:r w:rsidR="00682C42" w:rsidRPr="00BE69F2">
              <w:rPr>
                <w:cs/>
              </w:rPr>
              <w:t xml:space="preserve">ให้รายงานด้วย </w:t>
            </w:r>
            <w:r w:rsidR="00682C42" w:rsidRPr="00BE69F2">
              <w:t xml:space="preserve">Offshore Branch Number </w:t>
            </w:r>
            <w:r w:rsidR="00682C42" w:rsidRPr="00BE69F2">
              <w:rPr>
                <w:cs/>
              </w:rPr>
              <w:t xml:space="preserve">และ </w:t>
            </w:r>
            <w:r w:rsidR="00682C42" w:rsidRPr="00BE69F2">
              <w:t>Identification Number</w:t>
            </w:r>
            <w:r w:rsidR="00682C42" w:rsidRPr="00BE69F2">
              <w:rPr>
                <w:cs/>
              </w:rPr>
              <w:t xml:space="preserve"> ให้รายงานด้วยรหัสสาขา</w:t>
            </w:r>
            <w:r w:rsidR="00682C42" w:rsidRPr="00BE69F2">
              <w:t xml:space="preserve"> </w:t>
            </w:r>
            <w:r w:rsidR="00682C42" w:rsidRPr="00BE69F2">
              <w:rPr>
                <w:cs/>
              </w:rPr>
              <w:t xml:space="preserve">ซึ่งสามารถอ้างอิงได้จากรหัสสถาบันการเงินที่เผยแพร่ที่ </w:t>
            </w:r>
            <w:r w:rsidR="00682C42" w:rsidRPr="00BE69F2">
              <w:t xml:space="preserve">BOT Website </w:t>
            </w:r>
            <w:r w:rsidR="00682C42" w:rsidRPr="00BE69F2">
              <w:rPr>
                <w:cs/>
              </w:rPr>
              <w:t xml:space="preserve">สถิติ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การรับส่งข้อมูลกับ ธปท.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ระเบียบ หลักเกณฑ์ การรับส่งข้อมูลและรหัสมาตรฐาน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รหัสมาตรฐาน หรือตาม </w:t>
            </w:r>
            <w:r w:rsidR="00682C42" w:rsidRPr="00BE69F2">
              <w:t xml:space="preserve">link </w:t>
            </w:r>
            <w:r w:rsidR="00682C42" w:rsidRPr="00BE69F2">
              <w:rPr>
                <w:cs/>
              </w:rPr>
              <w:br/>
            </w:r>
            <w:hyperlink r:id="rId12" w:history="1">
              <w:r w:rsidR="00682C42" w:rsidRPr="00BE69F2">
                <w:t>https://www.bot.or.th/Thai/Statistics/DataManagementSystem/Standard/StandardCode/Pages/default.aspx</w:t>
              </w:r>
            </w:hyperlink>
            <w:r w:rsidR="00682C42" w:rsidRPr="00BE69F2">
              <w:t xml:space="preserve"> </w:t>
            </w:r>
          </w:p>
          <w:p w14:paraId="1DE158B3" w14:textId="77777777" w:rsidR="00682C42" w:rsidRPr="00BE69F2" w:rsidRDefault="00682C42" w:rsidP="002B5A2D">
            <w:pPr>
              <w:ind w:left="2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การรายงานด้วย </w:t>
            </w:r>
            <w:r w:rsidRPr="00BE69F2">
              <w:t xml:space="preserve">Offshore Branch Number </w:t>
            </w:r>
            <w:r w:rsidRPr="00BE69F2">
              <w:rPr>
                <w:cs/>
              </w:rPr>
              <w:t xml:space="preserve">สง. ไม่จำเป็นต้องรายงานข้อมูลประกอบเพิ่มเติมอื่นของสาขานั้น ๆ ใน </w:t>
            </w:r>
            <w:r w:rsidRPr="00BE69F2">
              <w:t xml:space="preserve">Data Entity </w:t>
            </w:r>
            <w:r w:rsidRPr="00BE69F2">
              <w:rPr>
                <w:cs/>
              </w:rPr>
              <w:t>4.2</w:t>
            </w:r>
            <w:r w:rsidRPr="00BE69F2">
              <w:t xml:space="preserve"> Juristic Counterparty (DER_JCP)</w:t>
            </w:r>
          </w:p>
          <w:p w14:paraId="69149BC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6A9D9F8" w14:textId="77777777" w:rsidR="00682C42" w:rsidRPr="00BE69F2" w:rsidRDefault="00682C42" w:rsidP="002B5A2D">
            <w:pPr>
              <w:pStyle w:val="ListParagraph"/>
              <w:numPr>
                <w:ilvl w:val="0"/>
                <w:numId w:val="222"/>
              </w:num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กรณีเป็นสาขาของ สง. ที่อยู่ต่างประเทศ ของ สง. ที่ไม่ได้อยู่ภายใต้การกำกับ</w:t>
            </w:r>
          </w:p>
          <w:p w14:paraId="19CCB595" w14:textId="77777777" w:rsidR="006F15E4" w:rsidRDefault="00682C42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>Swift Code</w:t>
            </w:r>
            <w:r w:rsidRPr="00BE69F2">
              <w:rPr>
                <w:cs/>
              </w:rPr>
              <w:t xml:space="preserve"> และ </w:t>
            </w:r>
            <w:r w:rsidRPr="00BE69F2">
              <w:t>Identification Number</w:t>
            </w:r>
            <w:r w:rsidRPr="00BE69F2">
              <w:rPr>
                <w:cs/>
              </w:rPr>
              <w:t xml:space="preserve"> ให้รายงานด้วย</w:t>
            </w:r>
            <w:r w:rsidRPr="00BE69F2">
              <w:t xml:space="preserve"> Swift Code</w:t>
            </w:r>
            <w:r w:rsidRPr="00BE69F2">
              <w:rPr>
                <w:cs/>
              </w:rPr>
              <w:t xml:space="preserve"> ของสาขา </w:t>
            </w:r>
          </w:p>
          <w:p w14:paraId="4049FB67" w14:textId="4AF0FAA7" w:rsidR="00682C42" w:rsidRPr="00BE69F2" w:rsidRDefault="00682C42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เมื่อ สง. รายงานด้วย </w:t>
            </w:r>
            <w:r w:rsidRPr="00BE69F2">
              <w:t xml:space="preserve">Swift Code </w:t>
            </w:r>
            <w:r w:rsidRPr="00BE69F2">
              <w:rPr>
                <w:cs/>
              </w:rPr>
              <w:t xml:space="preserve">ขอให้รายงานข้อมูลประกอบอื่นของสาขานั้น ๆ 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>ด้วย</w:t>
            </w:r>
          </w:p>
        </w:tc>
      </w:tr>
    </w:tbl>
    <w:p w14:paraId="0319FEDA" w14:textId="005D3987" w:rsidR="00D0123D" w:rsidRPr="00BE69F2" w:rsidRDefault="00D0123D" w:rsidP="009A6773">
      <w:pPr>
        <w:spacing w:line="240" w:lineRule="auto"/>
      </w:pPr>
    </w:p>
    <w:p w14:paraId="1374A28C" w14:textId="77777777" w:rsidR="00D0123D" w:rsidRPr="00BE69F2" w:rsidRDefault="00D0123D" w:rsidP="009A6773">
      <w:pPr>
        <w:spacing w:line="240" w:lineRule="auto"/>
      </w:pPr>
      <w:r w:rsidRPr="00BE69F2">
        <w:br w:type="page"/>
      </w:r>
    </w:p>
    <w:p w14:paraId="1752AF50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78" w:name="_Toc69663332"/>
      <w:bookmarkStart w:id="179" w:name="_Toc115287382"/>
      <w:bookmarkStart w:id="180" w:name="_Toc207049952"/>
      <w:r w:rsidRPr="00BE69F2">
        <w:lastRenderedPageBreak/>
        <w:t>4</w:t>
      </w:r>
      <w:r w:rsidRPr="00BE69F2">
        <w:rPr>
          <w:cs/>
        </w:rPr>
        <w:t>.2</w:t>
      </w:r>
      <w:r w:rsidRPr="00BE69F2">
        <w:t xml:space="preserve"> Juristic Counterparty </w:t>
      </w:r>
      <w:r w:rsidRPr="00BE69F2">
        <w:rPr>
          <w:cs/>
        </w:rPr>
        <w:t>(</w:t>
      </w:r>
      <w:r w:rsidRPr="00BE69F2">
        <w:t>DER_JCP</w:t>
      </w:r>
      <w:r w:rsidRPr="00BE69F2">
        <w:rPr>
          <w:cs/>
        </w:rPr>
        <w:t>)</w:t>
      </w:r>
      <w:bookmarkEnd w:id="178"/>
      <w:bookmarkEnd w:id="179"/>
      <w:bookmarkEnd w:id="180"/>
      <w:r w:rsidRPr="00BE69F2">
        <w:t xml:space="preserve"> </w:t>
      </w:r>
    </w:p>
    <w:p w14:paraId="5A1C59C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3665F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ADA767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FBC80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จากคำอธิบายข้อมูลตาราง </w:t>
            </w:r>
            <w:r w:rsidRPr="00BE69F2">
              <w:t>4.2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>รวมนิติบุคคล และ สง</w:t>
            </w:r>
            <w:r w:rsidRPr="00BE69F2">
              <w:t xml:space="preserve">. </w:t>
            </w:r>
            <w:r w:rsidRPr="00BE69F2">
              <w:rPr>
                <w:cs/>
              </w:rPr>
              <w:t>ด้วยหรือไม่</w:t>
            </w:r>
          </w:p>
        </w:tc>
      </w:tr>
      <w:tr w:rsidR="00BE69F2" w:rsidRPr="00BE69F2" w14:paraId="5C5D8AF3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F2033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E71B94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ให้รายงานข้อมูลของคู่สัญญาที่มีสถานะเป็นนิติบุคคล โดยหาก สง. รายงานด้วยรหัสตามที่ ธปท. กำหนด จะได้รับการยกเว้นการรายงานรายละเอียด สำหรับ บริษัทจำกัด (บจ.) บริษัท (มหาชน) จำกัด (บมจ.) ห้างหุ้นส่วนจำกัด (หจก.) ห้างหุ้นส่วนสามัญนิติบุคคล (</w:t>
            </w:r>
            <w:proofErr w:type="spellStart"/>
            <w:r w:rsidRPr="00BE69F2">
              <w:rPr>
                <w:cs/>
              </w:rPr>
              <w:t>หส</w:t>
            </w:r>
            <w:proofErr w:type="spellEnd"/>
            <w:r w:rsidRPr="00BE69F2">
              <w:rPr>
                <w:cs/>
              </w:rPr>
              <w:t xml:space="preserve">น.) สหกรณ์ วิสาหกิจชุมชน กองทุน สถาบันการเงิน และ สถาบันการเงินภาครัฐ เนื่องจาก เป็นข้อมูลที่ ธปท. จะไปเชื่อมกับแหล่งอ้างอิงภายนอกเพื่อเป็นการลดภาระการรายงานข้อมูลของ สง. </w:t>
            </w:r>
          </w:p>
          <w:p w14:paraId="1BDCEAE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52B5B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ข้อมูลที่ สง. ต้องรายงานข้อมูลให้กับ ธปท. เช่น </w:t>
            </w:r>
            <w:r w:rsidRPr="00BE69F2">
              <w:t xml:space="preserve"> </w:t>
            </w:r>
          </w:p>
          <w:p w14:paraId="6B5D876E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นิติบุคคลอื่น (จดทะเบียนกับกระทรวงอื่น) เช่น กิจการร่วมค้า โรงพยาบาล มหาวิทยาลัยเอกชน ที่มิได้จดทะเบียนกับกระทรวงพาณิชย์</w:t>
            </w:r>
            <w:r w:rsidRPr="00BE69F2">
              <w:t xml:space="preserve"> </w:t>
            </w:r>
          </w:p>
          <w:p w14:paraId="7E217613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กองทุนเพื่อการฟื้นฟูและพัฒนาระบบสถาบันการเงิน</w:t>
            </w:r>
          </w:p>
          <w:p w14:paraId="64BBC57D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สถาบันไม่มีวัตถุประสงค์เพื่อหากำไร เช่น มูลนิธิ สมาคม หอการค้า สมาคมการค้า วัด</w:t>
            </w:r>
          </w:p>
          <w:p w14:paraId="12943FBA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นิติบุคคลในต่างประเทศ</w:t>
            </w:r>
          </w:p>
        </w:tc>
      </w:tr>
    </w:tbl>
    <w:p w14:paraId="590E7FCA" w14:textId="7C8C98AB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</w:p>
    <w:p w14:paraId="1C495269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[Counterparty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8B6BA8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EB3A7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2DF9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ขอตัวอย่างชื่อองค์กรประเภท </w:t>
            </w:r>
            <w:r w:rsidRPr="00BE69F2">
              <w:t>“</w:t>
            </w:r>
            <w:r w:rsidRPr="00BE69F2">
              <w:rPr>
                <w:cs/>
              </w:rPr>
              <w:t>เทศพาณิชย์</w:t>
            </w:r>
            <w:r w:rsidRPr="00BE69F2">
              <w:t>”</w:t>
            </w:r>
            <w:r w:rsidRPr="00BE69F2">
              <w:rPr>
                <w:cs/>
              </w:rPr>
              <w:t xml:space="preserve"> ที่ดำเนินการในรูปบริษัทฯ ใน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Counterparty Type Code</w:t>
            </w:r>
          </w:p>
        </w:tc>
      </w:tr>
      <w:tr w:rsidR="00BE69F2" w:rsidRPr="00BE69F2" w14:paraId="21E7F12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51E05F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BD6939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เทศพาณิชย์ที่ดำเนินการในรูปบริษัทฯ คือ บริษัทที่จัดตั้งโดยองค์กรปกครองส่วนท้องถิ่น เช่น </w:t>
            </w:r>
            <w:proofErr w:type="spellStart"/>
            <w:r w:rsidRPr="00BE69F2">
              <w:rPr>
                <w:cs/>
              </w:rPr>
              <w:t>บจ</w:t>
            </w:r>
            <w:proofErr w:type="spellEnd"/>
            <w:r w:rsidRPr="00BE69F2">
              <w:rPr>
                <w:cs/>
              </w:rPr>
              <w:t>ก. กรุงเทพธนาคม ซึ่งมี กรุงเทพมหานคร (ราชการส่วนท้องถิ่น) ถือหุ้น เป็นต้น</w:t>
            </w:r>
          </w:p>
        </w:tc>
      </w:tr>
    </w:tbl>
    <w:p w14:paraId="5A1C1A8C" w14:textId="77777777" w:rsidR="00682C42" w:rsidRPr="00BE69F2" w:rsidRDefault="00682C42" w:rsidP="009A6773">
      <w:pPr>
        <w:spacing w:line="240" w:lineRule="auto"/>
      </w:pPr>
    </w:p>
    <w:p w14:paraId="0333467A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[BOI Flag]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0D9B7E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1237316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2802F8C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ต้องรายงานเกี่ยวกับ </w:t>
            </w:r>
            <w:r w:rsidRPr="00BE69F2">
              <w:t xml:space="preserve">BOI Flag </w:t>
            </w:r>
            <w:r w:rsidRPr="00BE69F2">
              <w:rPr>
                <w:cs/>
              </w:rPr>
              <w:t xml:space="preserve">อย่างไร หาก สง. มีลูกค้าที่กิจการได้รับการส่งเสริมจาก </w:t>
            </w:r>
            <w:r w:rsidRPr="00BE69F2">
              <w:t xml:space="preserve">BOI </w:t>
            </w:r>
            <w:r w:rsidRPr="00BE69F2">
              <w:rPr>
                <w:cs/>
              </w:rPr>
              <w:t>แต่ลูกค้าเข้าเงื่อนไขตามข้อกำหนดที่ได้รับการยกเว้นไม่ต้องนำส่ง</w:t>
            </w:r>
          </w:p>
        </w:tc>
      </w:tr>
      <w:tr w:rsidR="00BE69F2" w:rsidRPr="00BE69F2" w14:paraId="078B4D84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12FE06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61A8106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หากลูกค้ารายนั้นเข้าเงื่อนไขที่ได้รับยกเว้นการส่งข้อมูล ไม่ต้องรายงานทั้ง </w:t>
            </w:r>
            <w:r w:rsidRPr="00BE69F2">
              <w:t>Data Entity 4.2</w:t>
            </w:r>
            <w:r w:rsidRPr="00BE69F2">
              <w:rPr>
                <w:cs/>
              </w:rPr>
              <w:t xml:space="preserve"> </w:t>
            </w:r>
            <w:r w:rsidRPr="00BE69F2">
              <w:t>Juristic Counterparty (DER_JCP)</w:t>
            </w:r>
          </w:p>
        </w:tc>
      </w:tr>
    </w:tbl>
    <w:p w14:paraId="0629769B" w14:textId="2889FBB9" w:rsidR="00E233AB" w:rsidRPr="00BE69F2" w:rsidRDefault="00E233AB" w:rsidP="009A6773">
      <w:pPr>
        <w:spacing w:line="240" w:lineRule="auto"/>
        <w:rPr>
          <w:rFonts w:eastAsia="Browallia New"/>
          <w:b/>
          <w:bCs/>
        </w:rPr>
      </w:pPr>
      <w:bookmarkStart w:id="181" w:name="_Toc69663333"/>
    </w:p>
    <w:p w14:paraId="508AC318" w14:textId="77777777" w:rsidR="00E233AB" w:rsidRPr="00BE69F2" w:rsidRDefault="00E233AB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p w14:paraId="7FB7CDE1" w14:textId="77777777" w:rsidR="00682C42" w:rsidRPr="00BE69F2" w:rsidRDefault="00682C42" w:rsidP="009A6773">
      <w:pPr>
        <w:pStyle w:val="Heading3"/>
        <w:spacing w:before="0" w:line="240" w:lineRule="auto"/>
      </w:pPr>
      <w:bookmarkStart w:id="182" w:name="_Toc115287383"/>
      <w:bookmarkStart w:id="183" w:name="_Toc207049953"/>
      <w:r w:rsidRPr="00BE69F2">
        <w:lastRenderedPageBreak/>
        <w:t>4</w:t>
      </w:r>
      <w:r w:rsidRPr="00BE69F2">
        <w:rPr>
          <w:cs/>
        </w:rPr>
        <w:t xml:space="preserve">.3 </w:t>
      </w:r>
      <w:r w:rsidRPr="00BE69F2">
        <w:t xml:space="preserve">Ordinary Counterparty </w:t>
      </w:r>
      <w:r w:rsidRPr="00BE69F2">
        <w:rPr>
          <w:cs/>
        </w:rPr>
        <w:t>(</w:t>
      </w:r>
      <w:r w:rsidRPr="00BE69F2">
        <w:t>DER_OCP</w:t>
      </w:r>
      <w:r w:rsidRPr="00BE69F2">
        <w:rPr>
          <w:cs/>
        </w:rPr>
        <w:t>)</w:t>
      </w:r>
      <w:bookmarkEnd w:id="181"/>
      <w:bookmarkEnd w:id="182"/>
      <w:bookmarkEnd w:id="183"/>
      <w:r w:rsidRPr="00BE69F2">
        <w:t xml:space="preserve"> </w:t>
      </w:r>
    </w:p>
    <w:p w14:paraId="49622C12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23EEE9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64187C7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2B02C3F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ในกรณีที่เป็นบุคคลต่างด้าวที่ถือบัตรชมพูที่ออกโดยกรมการปกครอง ได้รับการยกเว้นไม่ต้องส่งรายงาน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 xml:space="preserve">Ordinary Counterparty </w:t>
            </w:r>
            <w:r w:rsidRPr="00BE69F2">
              <w:rPr>
                <w:cs/>
              </w:rPr>
              <w:t xml:space="preserve">แต่ว่าจะต้องส่งรายงาน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67EA5B8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912BE0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094CF1F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ต้องรายงาน </w:t>
            </w:r>
            <w:r w:rsidRPr="00BE69F2">
              <w:t xml:space="preserve">Data Entity 4.1 Counterparty X Id </w:t>
            </w:r>
            <w:r w:rsidRPr="00BE69F2">
              <w:rPr>
                <w:cs/>
              </w:rPr>
              <w:t xml:space="preserve">ในทุกกรณี และได้รับการยกเว้นเฉพาะถ้ารายงาน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Counterparty X Id </w:t>
            </w:r>
            <w:r w:rsidRPr="00BE69F2">
              <w:rPr>
                <w:cs/>
              </w:rPr>
              <w:t>เป็น</w:t>
            </w:r>
            <w:r w:rsidRPr="00BE69F2">
              <w:t xml:space="preserve">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>เลขประจำตัวประชาชน)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เท่านั้น กรณีรายงานด้วย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อื่น ๆ ต้องรายงานรายละเอียดของบุคคลธรรมดาที่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>Ordinary Counterparty</w:t>
            </w:r>
            <w:r w:rsidRPr="00BE69F2" w:rsidDel="00451F11">
              <w:t xml:space="preserve"> </w:t>
            </w:r>
            <w:r w:rsidRPr="00BE69F2">
              <w:rPr>
                <w:cs/>
              </w:rPr>
              <w:t>ด้วย</w:t>
            </w:r>
          </w:p>
        </w:tc>
      </w:tr>
    </w:tbl>
    <w:p w14:paraId="24C7287C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24203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68E4FB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25330B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กลุ่มลูกค้าที่เป็นคณะบุคคล และธุรกิจเอกชนที่มิได้ดำเนินการในรูปนิติบุคคล เช่น </w:t>
            </w:r>
            <w:proofErr w:type="spellStart"/>
            <w:r w:rsidRPr="00BE69F2">
              <w:rPr>
                <w:cs/>
              </w:rPr>
              <w:t>หส</w:t>
            </w:r>
            <w:proofErr w:type="spellEnd"/>
            <w:r w:rsidRPr="00BE69F2">
              <w:rPr>
                <w:cs/>
              </w:rPr>
              <w:t xml:space="preserve">ม. ร้านค้า เป็นต้น 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</w:t>
            </w:r>
            <w:r w:rsidRPr="00BE69F2">
              <w:rPr>
                <w:cs/>
              </w:rPr>
              <w:t xml:space="preserve">หรือ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</w:p>
        </w:tc>
      </w:tr>
      <w:tr w:rsidR="00BE69F2" w:rsidRPr="00BE69F2" w14:paraId="28A8C285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F5859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E1221D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>Ordinary Counterparty (DER_OCP)</w:t>
            </w:r>
          </w:p>
        </w:tc>
      </w:tr>
    </w:tbl>
    <w:p w14:paraId="6D3B2F7F" w14:textId="77777777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C5A3C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29A0A69" w14:textId="77777777" w:rsidR="00682C42" w:rsidRPr="00BE69F2" w:rsidRDefault="00682C42" w:rsidP="009A6773">
            <w:pPr>
              <w:jc w:val="center"/>
            </w:pPr>
            <w:r w:rsidRPr="00BE69F2">
              <w:t>Q3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3A8E0795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กรณีลูกค้าต่างชาติ สะกดชื่อเป็นภาษาไทย สามารถใช้ข้อมูลภาษาไทยในการรายงานหรือไม่</w:t>
            </w:r>
          </w:p>
        </w:tc>
      </w:tr>
      <w:tr w:rsidR="00BE69F2" w:rsidRPr="00BE69F2" w14:paraId="0A99CEEF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28585E" w14:textId="77777777" w:rsidR="00682C42" w:rsidRPr="00BE69F2" w:rsidRDefault="00682C42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38D2D09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ได้ สามารถรายงานได้</w:t>
            </w:r>
          </w:p>
        </w:tc>
      </w:tr>
    </w:tbl>
    <w:p w14:paraId="49A46DA2" w14:textId="77777777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p w14:paraId="440EAC47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[Title Thai]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100FC4" w14:textId="77777777" w:rsidTr="003B58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1F40420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94EFB6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Element </w:t>
            </w:r>
            <w:r w:rsidRPr="00BE69F2">
              <w:rPr>
                <w:cs/>
              </w:rPr>
              <w:t xml:space="preserve">ที่ให้แสดงค่าเป็นภาษาไทย เช่น </w:t>
            </w:r>
            <w:r w:rsidRPr="00BE69F2">
              <w:t xml:space="preserve">Title Thai First Name Thai </w:t>
            </w:r>
            <w:r w:rsidRPr="00BE69F2">
              <w:rPr>
                <w:cs/>
              </w:rPr>
              <w:t>และอื่นๆ หากว่าลูกค้าเป็นบุคคลต่างชาติ เช่น ชื่อเป็นภาษาจีนจะให้ใส่ค่าอย่างไร หรือสามารถใส่เป็นค่าภาษาอังกฤษแทนได้หรือไม่</w:t>
            </w:r>
          </w:p>
        </w:tc>
      </w:tr>
      <w:tr w:rsidR="00BE69F2" w:rsidRPr="00BE69F2" w14:paraId="6E3CBA20" w14:textId="77777777" w:rsidTr="003B58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399F26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3A9B2DE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กรณีไม่มีคำนำหน้า หรือบุคคลต่างชาติสามารถรายงานเป็นค่าว่างได้ (เงื่อนไขการรายงานตามที่ระบุในเอกสาร </w:t>
            </w:r>
            <w:r w:rsidRPr="00BE69F2">
              <w:t xml:space="preserve">Data Entities and Elements) </w:t>
            </w:r>
            <w:r w:rsidRPr="00BE69F2">
              <w:rPr>
                <w:cs/>
              </w:rPr>
              <w:t xml:space="preserve">แต่จะต้องมีข้อมูลใน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First Name English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Last Name English </w:t>
            </w:r>
            <w:r w:rsidRPr="00BE69F2">
              <w:rPr>
                <w:cs/>
              </w:rPr>
              <w:t xml:space="preserve">โดยหากลูกค้าเป็นบุคคลต่างชาติ ให้รายงาน </w:t>
            </w:r>
            <w:r w:rsidRPr="00BE69F2">
              <w:t>Data Element Title English,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First Name English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Last Name English </w:t>
            </w:r>
          </w:p>
        </w:tc>
      </w:tr>
    </w:tbl>
    <w:p w14:paraId="3D60C437" w14:textId="311A71DC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p w14:paraId="44544227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[Last Name Thai]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B05C8C" w14:textId="77777777" w:rsidTr="003B58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F7AB9A4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230C2DC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กรณีลูกค้าเป็น คณะบุคคล หรือ ร้านค้าที่ไม่ได้จดทะเบียนกับกระทรวงพาณิชย์ เช่น อู่ซ่อมรถสุพรรณการช่าง หรือ ร้านค้าที่มีเลขที่เสียภาษี เป็นต้น การรายงานในหัวข้อ</w:t>
            </w:r>
            <w:r w:rsidRPr="00BE69F2">
              <w:t xml:space="preserve"> 4.3</w:t>
            </w:r>
            <w:r w:rsidRPr="00BE69F2">
              <w:rPr>
                <w:cs/>
              </w:rPr>
              <w:t xml:space="preserve"> มี </w:t>
            </w:r>
            <w:r w:rsidRPr="00BE69F2">
              <w:t xml:space="preserve">Field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Mandatory With Condition </w:t>
            </w:r>
            <w:r w:rsidRPr="00BE69F2">
              <w:rPr>
                <w:cs/>
              </w:rPr>
              <w:t xml:space="preserve">ที่ต้องรายงาน เช่น </w:t>
            </w:r>
            <w:r w:rsidRPr="00BE69F2">
              <w:t xml:space="preserve">Last Name Thai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Last Name English </w:t>
            </w:r>
            <w:r w:rsidRPr="00BE69F2">
              <w:rPr>
                <w:cs/>
              </w:rPr>
              <w:t xml:space="preserve">จะต้องรายงานอย่างไร </w:t>
            </w:r>
          </w:p>
        </w:tc>
      </w:tr>
      <w:tr w:rsidR="00BE69F2" w:rsidRPr="00BE69F2" w14:paraId="0C4E3BD5" w14:textId="77777777" w:rsidTr="003B58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DB2C8C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6648A77C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กรณีเป็น คณะบุคคลฯ ตามตัวอย่างที่ยกมา ให้รายงาน "-" ใน </w:t>
            </w:r>
            <w:r w:rsidRPr="00BE69F2">
              <w:t xml:space="preserve">Field Last Name Thai </w:t>
            </w:r>
            <w:r w:rsidRPr="00BE69F2">
              <w:rPr>
                <w:cs/>
              </w:rPr>
              <w:t xml:space="preserve">โดยเป็นการรายงานตามหลักเกณฑ์เดิมที่รายงานใน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 xml:space="preserve">ในระบบ </w:t>
            </w:r>
            <w:r w:rsidRPr="00BE69F2">
              <w:t>DMS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05A108E" w14:textId="77777777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p w14:paraId="0A39D794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[Country of Residence]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EB04C6" w14:textId="77777777" w:rsidTr="00AE1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81000E3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48FEE02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ในกรณีลูกค้าบุคคลธรรมดา หากมีสัญชาติไทย แต่มีที่อยู่อาศัย และขอสินเชื่อที่สาขาต่างประเทศของ สง. ให้ใส่ </w:t>
            </w:r>
            <w:r w:rsidRPr="00BE69F2">
              <w:t xml:space="preserve">Country Code </w:t>
            </w:r>
            <w:r w:rsidRPr="00BE69F2">
              <w:rPr>
                <w:cs/>
              </w:rPr>
              <w:t>ของประเทศนั้นๆ ที่ลูกค้าอาศัยอยู่ ใช่หรือไม่</w:t>
            </w:r>
          </w:p>
        </w:tc>
      </w:tr>
      <w:tr w:rsidR="00BE69F2" w:rsidRPr="00BE69F2" w14:paraId="2A53F66C" w14:textId="77777777" w:rsidTr="00AE1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230561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1592585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ให้ใส่ </w:t>
            </w:r>
            <w:r w:rsidRPr="00BE69F2">
              <w:t xml:space="preserve">Country Code </w:t>
            </w:r>
            <w:r w:rsidRPr="00BE69F2">
              <w:rPr>
                <w:cs/>
              </w:rPr>
              <w:t>ของประเทศที่ลูกค้าอาศัยอยู่</w:t>
            </w:r>
          </w:p>
        </w:tc>
      </w:tr>
    </w:tbl>
    <w:p w14:paraId="72214787" w14:textId="52FC5CDD" w:rsidR="00D0123D" w:rsidRPr="005037D3" w:rsidRDefault="00D0123D" w:rsidP="009A6773">
      <w:pPr>
        <w:spacing w:line="240" w:lineRule="auto"/>
        <w:rPr>
          <w:sz w:val="24"/>
          <w:szCs w:val="24"/>
        </w:rPr>
      </w:pPr>
    </w:p>
    <w:p w14:paraId="01C1EC06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[Birthdate]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B66CBE" w14:textId="77777777" w:rsidTr="00AE1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7885DE7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587117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กรณีลูกค้าไม่มีรายละเอียดของวัน และ เดือนเกิด มีเฉพาะปีเกิด สามารถรายงานเป็น </w:t>
            </w:r>
            <w:r w:rsidRPr="00BE69F2">
              <w:t xml:space="preserve">Default Value </w:t>
            </w:r>
            <w:r w:rsidRPr="00BE69F2">
              <w:rPr>
                <w:cs/>
              </w:rPr>
              <w:t xml:space="preserve">ได้หรือไม่ </w:t>
            </w:r>
          </w:p>
        </w:tc>
      </w:tr>
      <w:tr w:rsidR="00BE69F2" w:rsidRPr="00BE69F2" w14:paraId="238042A4" w14:textId="77777777" w:rsidTr="00AE1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76BA82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73DDEAA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อนุโลมกรณีไม่มีวันเกิด และเดือนเกิด ให้ใส่เป็น </w:t>
            </w:r>
            <w:r w:rsidRPr="00BE69F2">
              <w:t>YYYY/</w:t>
            </w:r>
            <w:r w:rsidRPr="00BE69F2">
              <w:rPr>
                <w:cs/>
              </w:rPr>
              <w:t>01/01</w:t>
            </w:r>
          </w:p>
        </w:tc>
      </w:tr>
    </w:tbl>
    <w:p w14:paraId="535FD068" w14:textId="77777777" w:rsidR="00682C42" w:rsidRPr="00BE69F2" w:rsidRDefault="00682C42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84" w:name="_Toc115287384"/>
      <w:bookmarkStart w:id="185" w:name="_Toc207049954"/>
      <w:r w:rsidRPr="00BE69F2">
        <w:lastRenderedPageBreak/>
        <w:t>4</w:t>
      </w:r>
      <w:r w:rsidRPr="00BE69F2">
        <w:rPr>
          <w:cs/>
        </w:rPr>
        <w:t xml:space="preserve">. </w:t>
      </w:r>
      <w:r w:rsidRPr="00BE69F2">
        <w:t>Credit Counterparty</w:t>
      </w:r>
      <w:bookmarkEnd w:id="184"/>
      <w:bookmarkEnd w:id="185"/>
    </w:p>
    <w:p w14:paraId="1DCB0012" w14:textId="77777777" w:rsidR="00682C42" w:rsidRPr="00BE69F2" w:rsidRDefault="00682C42" w:rsidP="009A6773">
      <w:pPr>
        <w:pStyle w:val="Heading3"/>
        <w:spacing w:before="0" w:after="120" w:line="240" w:lineRule="auto"/>
        <w:rPr>
          <w:cs/>
        </w:rPr>
      </w:pPr>
      <w:bookmarkStart w:id="186" w:name="_Toc69663334"/>
      <w:bookmarkStart w:id="187" w:name="_Toc115287385"/>
      <w:bookmarkStart w:id="188" w:name="_Toc207049955"/>
      <w:bookmarkStart w:id="189" w:name="_Toc69663335"/>
      <w:r w:rsidRPr="00BE69F2">
        <w:t>4</w:t>
      </w:r>
      <w:r w:rsidRPr="00BE69F2">
        <w:rPr>
          <w:cs/>
        </w:rPr>
        <w:t xml:space="preserve">.4 </w:t>
      </w:r>
      <w:bookmarkStart w:id="190" w:name="_Toc61631355"/>
      <w:r w:rsidRPr="00BE69F2">
        <w:t>Business Loan Profile</w:t>
      </w:r>
      <w:r w:rsidRPr="00BE69F2">
        <w:rPr>
          <w:cs/>
        </w:rPr>
        <w:t xml:space="preserve"> (</w:t>
      </w:r>
      <w:r w:rsidRPr="00BE69F2">
        <w:t>DER_BLP</w:t>
      </w:r>
      <w:r w:rsidRPr="00BE69F2">
        <w:rPr>
          <w:cs/>
        </w:rPr>
        <w:t>)</w:t>
      </w:r>
      <w:bookmarkEnd w:id="186"/>
      <w:bookmarkEnd w:id="187"/>
      <w:bookmarkEnd w:id="188"/>
      <w:bookmarkEnd w:id="190"/>
      <w:r w:rsidRPr="00BE69F2">
        <w:t xml:space="preserve"> </w:t>
      </w:r>
    </w:p>
    <w:p w14:paraId="0FCE87A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0D04B8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371F1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AF52E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Business Loan Profile</w:t>
            </w:r>
            <w:r w:rsidRPr="00BE69F2">
              <w:rPr>
                <w:cs/>
              </w:rPr>
              <w:t xml:space="preserve"> รายงานลูกค้าทุกราย (</w:t>
            </w:r>
            <w:r w:rsidRPr="00BE69F2">
              <w:t>Corporate</w:t>
            </w:r>
            <w:r w:rsidRPr="00BE69F2">
              <w:rPr>
                <w:cs/>
              </w:rPr>
              <w:t>) ที่มีวงเงินอนุมัติแล้วใช่หรือไม่</w:t>
            </w:r>
          </w:p>
        </w:tc>
      </w:tr>
      <w:tr w:rsidR="00BE69F2" w:rsidRPr="00BE69F2" w14:paraId="616F6D21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7AFC1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A267BF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รายงานเมื่อบัญชีสินเชื่อมีวงเงินอนุมัติแล้ว และมีวัตถุประสงค์ </w:t>
            </w:r>
            <w:r w:rsidRPr="00BE69F2">
              <w:t xml:space="preserve">(Arrangement Purpose Code) </w:t>
            </w:r>
            <w:r w:rsidRPr="00BE69F2">
              <w:rPr>
                <w:cs/>
              </w:rPr>
              <w:t xml:space="preserve">เป็นรายการย่อยภายใต้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โดยลูกหนี้หรือลูกค้าต้องทำธุรกรรมกับสถาบันการเงินที่ตั้งอยู่ในประเทศไทย มีสถานประกอบการ (โรงงาน) ตั้งอยู่ในประเทศไทย และ ลูกค้าจะเป็นนิติบุคคลหรือบุคคลธรรมดาที่ประกอบธุรกิจก็ได้ กรณีคู่สัญญาของสินเชื่อระหว่างสถาบันการเงิน 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</w:t>
            </w:r>
          </w:p>
        </w:tc>
      </w:tr>
    </w:tbl>
    <w:p w14:paraId="0ABA6B20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5D24C6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AC5FD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E4FA2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>Business Loan Profile</w:t>
            </w:r>
            <w:r w:rsidRPr="00BE69F2">
              <w:rPr>
                <w:cs/>
              </w:rPr>
              <w:t xml:space="preserve"> ต่างกันอย่างไร</w:t>
            </w:r>
          </w:p>
        </w:tc>
      </w:tr>
      <w:tr w:rsidR="00BE69F2" w:rsidRPr="00BE69F2" w14:paraId="0713488E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5896C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B9CF16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ให้ดูที่วัตถุประสงค์ </w:t>
            </w:r>
            <w:r w:rsidRPr="00BE69F2">
              <w:t xml:space="preserve">Arrangement Purpose Code </w:t>
            </w:r>
            <w:r w:rsidRPr="00BE69F2">
              <w:rPr>
                <w:cs/>
              </w:rPr>
              <w:t>เป็นหลักว่าอยู่ภายใต้รายการใด</w:t>
            </w:r>
          </w:p>
          <w:p w14:paraId="5EE62E12" w14:textId="77777777" w:rsidR="00682C42" w:rsidRPr="00BE69F2" w:rsidRDefault="00682C42" w:rsidP="009A6773">
            <w:pPr>
              <w:pStyle w:val="ListParagraph"/>
              <w:numPr>
                <w:ilvl w:val="0"/>
                <w:numId w:val="2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Personal Loan Profile</w:t>
            </w:r>
            <w:r w:rsidRPr="00BE69F2">
              <w:rPr>
                <w:cs/>
              </w:rPr>
              <w:t xml:space="preserve"> เมื่อวัตถุประสงค์เป็นรายการย่อยภายใต้ </w:t>
            </w:r>
            <w:r w:rsidRPr="00BE69F2">
              <w:t>2000700001</w:t>
            </w:r>
            <w:r w:rsidRPr="00BE69F2">
              <w:rPr>
                <w:cs/>
              </w:rPr>
              <w:t xml:space="preserve"> เพื่อการอุปโภคบริโภคส่วนบุคคล</w:t>
            </w:r>
          </w:p>
          <w:p w14:paraId="3F825C14" w14:textId="77777777" w:rsidR="00682C42" w:rsidRPr="00BE69F2" w:rsidRDefault="00682C42" w:rsidP="009A6773">
            <w:pPr>
              <w:pStyle w:val="ListParagraph"/>
              <w:numPr>
                <w:ilvl w:val="0"/>
                <w:numId w:val="2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Business</w:t>
            </w:r>
            <w:r w:rsidRPr="00BE69F2">
              <w:rPr>
                <w:cs/>
              </w:rPr>
              <w:t xml:space="preserve"> </w:t>
            </w:r>
            <w:r w:rsidRPr="00BE69F2">
              <w:t>Loan Profile</w:t>
            </w:r>
            <w:r w:rsidRPr="00BE69F2">
              <w:rPr>
                <w:cs/>
              </w:rPr>
              <w:t xml:space="preserve"> เมื่อวัตถุประสงค์เป็นรายการย่อยภายใต้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</w:t>
            </w:r>
          </w:p>
        </w:tc>
      </w:tr>
    </w:tbl>
    <w:p w14:paraId="09D32889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ACC8B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882167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A449B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หากลูกหนี้ไม่ใช่ลูกค้าโดยตรงของ สง. เช่น ลูกหนี้ที่เกิดจากธุรกรรม</w:t>
            </w:r>
            <w:proofErr w:type="spellStart"/>
            <w:r w:rsidRPr="00BE69F2">
              <w:rPr>
                <w:cs/>
              </w:rPr>
              <w:t>แฟ็</w:t>
            </w:r>
            <w:proofErr w:type="spellEnd"/>
            <w:r w:rsidRPr="00BE69F2">
              <w:rPr>
                <w:cs/>
              </w:rPr>
              <w:t>ก</w:t>
            </w:r>
            <w:proofErr w:type="spellStart"/>
            <w:r w:rsidRPr="00BE69F2">
              <w:rPr>
                <w:cs/>
              </w:rPr>
              <w:t>เต</w:t>
            </w:r>
            <w:proofErr w:type="spellEnd"/>
            <w:r w:rsidRPr="00BE69F2">
              <w:rPr>
                <w:cs/>
              </w:rPr>
              <w:t>อริง (</w:t>
            </w:r>
            <w:r w:rsidRPr="00BE69F2">
              <w:t xml:space="preserve">Factoring) </w:t>
            </w:r>
            <w:r w:rsidRPr="00BE69F2">
              <w:rPr>
                <w:cs/>
              </w:rPr>
              <w:t xml:space="preserve">แบบไม่มีสิทธิไล่เบี้ย ทำให้ สง. ไม่สามารถหาข้อมูลบางส่วนมารายงานได้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E69F2" w:rsidRPr="00BE69F2" w14:paraId="151827D1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9C3EF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3E29401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ลูกหนี้ที่เกี่ยวข้องกับสัญญาสินเชื่อและภาระผูกพันต้องรายงานข้อมูลใน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นี้ให้ครบถ้วนทุกกรณี ยกเว้น กรณีดังต่อไปนี้ ที่ ธปท. อนุโลมให้สามารถรายงาน </w:t>
            </w:r>
            <w:r w:rsidRPr="00BE69F2">
              <w:t xml:space="preserve">Default Value </w:t>
            </w:r>
            <w:r w:rsidRPr="00BE69F2">
              <w:rPr>
                <w:cs/>
              </w:rPr>
              <w:t>เข้ามาได้</w:t>
            </w:r>
          </w:p>
          <w:p w14:paraId="4F8C4D1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u w:val="single"/>
                <w:cs/>
              </w:rPr>
              <w:t>กรณีที่ได้รับการยกเว้น</w:t>
            </w:r>
            <w:r w:rsidRPr="00BE69F2">
              <w:rPr>
                <w:cs/>
              </w:rPr>
              <w:t xml:space="preserve"> </w:t>
            </w:r>
          </w:p>
          <w:p w14:paraId="5476D8B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บัญชีสินเชื่อมีประเภทสินเชื่อเป็น </w:t>
            </w:r>
            <w:r w:rsidRPr="00BE69F2">
              <w:t xml:space="preserve">2003200015 </w:t>
            </w:r>
            <w:r w:rsidRPr="00BE69F2">
              <w:rPr>
                <w:cs/>
              </w:rPr>
              <w:t>ลูกหนี้ตามธุรกรรม</w:t>
            </w:r>
            <w:proofErr w:type="spellStart"/>
            <w:r w:rsidRPr="00BE69F2">
              <w:rPr>
                <w:cs/>
              </w:rPr>
              <w:t>แฟ็</w:t>
            </w:r>
            <w:proofErr w:type="spellEnd"/>
            <w:r w:rsidRPr="00BE69F2">
              <w:rPr>
                <w:cs/>
              </w:rPr>
              <w:t>ก</w:t>
            </w:r>
            <w:proofErr w:type="spellStart"/>
            <w:r w:rsidRPr="00BE69F2">
              <w:rPr>
                <w:cs/>
              </w:rPr>
              <w:t>เต</w:t>
            </w:r>
            <w:proofErr w:type="spellEnd"/>
            <w:r w:rsidRPr="00BE69F2">
              <w:rPr>
                <w:cs/>
              </w:rPr>
              <w:t>อริง (</w:t>
            </w:r>
            <w:r w:rsidRPr="00BE69F2">
              <w:t xml:space="preserve">Factoring)) </w:t>
            </w:r>
            <w:r w:rsidRPr="00BE69F2">
              <w:rPr>
                <w:cs/>
              </w:rPr>
              <w:t>แบบไม่มีสิทธิไล่เบี้ย (</w:t>
            </w:r>
            <w:r w:rsidRPr="00BE69F2">
              <w:t xml:space="preserve">Without Recourse) </w:t>
            </w:r>
            <w:r w:rsidRPr="00BE69F2">
              <w:rPr>
                <w:cs/>
              </w:rPr>
              <w:t xml:space="preserve">หรือมีประเภทสินเชื่อเป็นรายการย่อยภายใต้ </w:t>
            </w:r>
            <w:r w:rsidRPr="00BE69F2">
              <w:t xml:space="preserve">2003200028 </w:t>
            </w:r>
            <w:r w:rsidRPr="00BE69F2">
              <w:rPr>
                <w:cs/>
              </w:rPr>
              <w:t>ตั๋วเงิน ที่เป็นแบบไม่มีสิทธิไล่เบี้ย (</w:t>
            </w:r>
            <w:r w:rsidRPr="00BE69F2">
              <w:t>Without Recourse)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Default Value </w:t>
            </w:r>
            <w:r w:rsidRPr="00BE69F2">
              <w:rPr>
                <w:cs/>
              </w:rPr>
              <w:t>ดังนี้</w:t>
            </w:r>
          </w:p>
          <w:p w14:paraId="6E654231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Labor = </w:t>
            </w:r>
            <w:r w:rsidRPr="00BE69F2">
              <w:rPr>
                <w:cs/>
              </w:rPr>
              <w:t>0</w:t>
            </w:r>
          </w:p>
          <w:p w14:paraId="3DA93DD9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Domestic Income in Baht = </w:t>
            </w:r>
            <w:r w:rsidRPr="00BE69F2">
              <w:rPr>
                <w:cs/>
              </w:rPr>
              <w:t>0.01</w:t>
            </w:r>
          </w:p>
          <w:p w14:paraId="20B684FA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Export Income in Baht = </w:t>
            </w:r>
            <w:r w:rsidRPr="00BE69F2">
              <w:rPr>
                <w:cs/>
              </w:rPr>
              <w:t>0</w:t>
            </w:r>
            <w:r w:rsidRPr="00BE69F2">
              <w:t>.01</w:t>
            </w:r>
          </w:p>
        </w:tc>
      </w:tr>
    </w:tbl>
    <w:p w14:paraId="5ABC2ADB" w14:textId="77777777" w:rsidR="00682C42" w:rsidRPr="00BE69F2" w:rsidRDefault="00682C42" w:rsidP="00C27707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8076A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C4FAA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D0FCD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ขอบเขตการรายงานข้อมูล ต้องรายงานเมื่อเกิด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โดยมียอดคงค้างหรือไม่ก็ได้ ใช่หรือไม่ </w:t>
            </w:r>
          </w:p>
        </w:tc>
      </w:tr>
      <w:tr w:rsidR="00BE69F2" w:rsidRPr="00BE69F2" w14:paraId="18573714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55E25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1ED97B2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รายงานครั้งแรกเมื่อได้รับอนุมัติวงเงินถึงแม้ </w:t>
            </w:r>
            <w:r w:rsidRPr="00BE69F2">
              <w:t xml:space="preserve">Outstanding </w:t>
            </w:r>
            <w:r w:rsidRPr="00BE69F2">
              <w:rPr>
                <w:cs/>
              </w:rPr>
              <w:t>เป็น 0 ก็ยังคงต้องรายงาน</w:t>
            </w:r>
          </w:p>
        </w:tc>
      </w:tr>
    </w:tbl>
    <w:p w14:paraId="5196F311" w14:textId="30B2BB5A" w:rsidR="00682C42" w:rsidRDefault="00682C42" w:rsidP="00C27707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50528F" w:rsidRPr="0050528F" w14:paraId="2F9906F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8179F7" w14:textId="12E1224B" w:rsidR="00734510" w:rsidRPr="0050528F" w:rsidRDefault="00734510" w:rsidP="00734510">
            <w:pPr>
              <w:jc w:val="center"/>
              <w:rPr>
                <w:b w:val="0"/>
                <w:bCs w:val="0"/>
                <w:caps/>
              </w:rPr>
            </w:pPr>
            <w:r w:rsidRPr="0050528F">
              <w:t>Q</w:t>
            </w:r>
            <w:r w:rsidRPr="0050528F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30A78F" w14:textId="1FD16C1F" w:rsidR="00734510" w:rsidRPr="0050528F" w:rsidRDefault="00734510" w:rsidP="0073451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0528F">
              <w:t xml:space="preserve">Counterparty type </w:t>
            </w:r>
            <w:r w:rsidRPr="0050528F">
              <w:rPr>
                <w:rFonts w:hint="cs"/>
                <w:cs/>
              </w:rPr>
              <w:t>รายการ</w:t>
            </w:r>
            <w:r w:rsidRPr="0050528F">
              <w:t xml:space="preserve"> 2001400045 </w:t>
            </w:r>
            <w:r w:rsidRPr="0050528F">
              <w:rPr>
                <w:cs/>
              </w:rPr>
              <w:t>โรงรับจำนำ</w:t>
            </w:r>
            <w:r w:rsidRPr="0050528F">
              <w:t xml:space="preserve"> </w:t>
            </w:r>
            <w:r w:rsidRPr="0050528F">
              <w:rPr>
                <w:rFonts w:hint="cs"/>
                <w:cs/>
              </w:rPr>
              <w:t>จะต้องรายงานโรงรับจำนำ</w:t>
            </w:r>
            <w:r w:rsidR="00313350" w:rsidRPr="0050528F">
              <w:rPr>
                <w:rFonts w:hint="cs"/>
                <w:cs/>
              </w:rPr>
              <w:t>ทุกประเภท</w:t>
            </w:r>
            <w:r w:rsidRPr="0050528F">
              <w:rPr>
                <w:rFonts w:hint="cs"/>
                <w:cs/>
              </w:rPr>
              <w:t xml:space="preserve">ใน </w:t>
            </w:r>
            <w:r w:rsidRPr="0050528F">
              <w:t xml:space="preserve">Data Entity </w:t>
            </w:r>
            <w:proofErr w:type="gramStart"/>
            <w:r w:rsidRPr="0050528F">
              <w:t>4.4  Business</w:t>
            </w:r>
            <w:proofErr w:type="gramEnd"/>
            <w:r w:rsidRPr="0050528F">
              <w:t xml:space="preserve"> Loan Profile </w:t>
            </w:r>
            <w:r w:rsidRPr="0050528F">
              <w:rPr>
                <w:rFonts w:hint="cs"/>
                <w:cs/>
              </w:rPr>
              <w:t>ใช่หรือไม่</w:t>
            </w:r>
          </w:p>
        </w:tc>
      </w:tr>
      <w:tr w:rsidR="0050528F" w:rsidRPr="0050528F" w14:paraId="4D86101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AC3E45" w14:textId="6A18AD31" w:rsidR="00C07D03" w:rsidRPr="0050528F" w:rsidRDefault="00C07D03">
            <w:pPr>
              <w:jc w:val="center"/>
              <w:rPr>
                <w:b w:val="0"/>
                <w:bCs w:val="0"/>
              </w:rPr>
            </w:pPr>
            <w:r w:rsidRPr="0050528F">
              <w:t>A5</w:t>
            </w:r>
          </w:p>
        </w:tc>
        <w:tc>
          <w:tcPr>
            <w:tcW w:w="9639" w:type="dxa"/>
          </w:tcPr>
          <w:p w14:paraId="16DD9411" w14:textId="240DC9A7" w:rsidR="00C07D03" w:rsidRPr="0050528F" w:rsidRDefault="007345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0528F">
              <w:rPr>
                <w:rFonts w:hint="cs"/>
                <w:cs/>
              </w:rPr>
              <w:t xml:space="preserve">ไม่ใช่ รายงานเฉพาะ </w:t>
            </w:r>
            <w:r w:rsidRPr="0050528F">
              <w:rPr>
                <w:cs/>
              </w:rPr>
              <w:t xml:space="preserve">โรงรับจำนำที่เป็นเอกชนเท่านั้น </w:t>
            </w:r>
            <w:r w:rsidRPr="0050528F">
              <w:rPr>
                <w:rFonts w:hint="cs"/>
                <w:cs/>
              </w:rPr>
              <w:t xml:space="preserve"> สำหรับ</w:t>
            </w:r>
            <w:r w:rsidRPr="0050528F">
              <w:rPr>
                <w:cs/>
              </w:rPr>
              <w:t xml:space="preserve">โรงรับจำนำที่เป็นของรัฐบาล </w:t>
            </w:r>
            <w:r w:rsidRPr="0050528F">
              <w:rPr>
                <w:rFonts w:hint="cs"/>
                <w:cs/>
              </w:rPr>
              <w:t xml:space="preserve">หรือ </w:t>
            </w:r>
            <w:r w:rsidRPr="0050528F">
              <w:rPr>
                <w:cs/>
              </w:rPr>
              <w:t xml:space="preserve">เทศบาล ไม่ต้องรายงานใน </w:t>
            </w:r>
            <w:r w:rsidR="002B7176" w:rsidRPr="0050528F">
              <w:t>Data En</w:t>
            </w:r>
            <w:r w:rsidR="002C5110" w:rsidRPr="0050528F">
              <w:t xml:space="preserve">tity </w:t>
            </w:r>
            <w:r w:rsidRPr="0050528F">
              <w:rPr>
                <w:cs/>
              </w:rPr>
              <w:t>4.4</w:t>
            </w:r>
            <w:r w:rsidRPr="0050528F">
              <w:rPr>
                <w:rFonts w:hint="cs"/>
                <w:cs/>
              </w:rPr>
              <w:t xml:space="preserve"> </w:t>
            </w:r>
            <w:r w:rsidRPr="0050528F">
              <w:t>Business Loan Profile</w:t>
            </w:r>
          </w:p>
        </w:tc>
      </w:tr>
    </w:tbl>
    <w:p w14:paraId="7CE4D68F" w14:textId="77777777" w:rsidR="00C07D03" w:rsidRPr="00BE69F2" w:rsidRDefault="00C07D03" w:rsidP="00C27707">
      <w:pPr>
        <w:spacing w:line="240" w:lineRule="auto"/>
      </w:pPr>
    </w:p>
    <w:p w14:paraId="26F7C3F2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[Main Factory Country]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B29AB9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24DC8E" w14:textId="77777777" w:rsidR="00682C42" w:rsidRPr="00BE69F2" w:rsidRDefault="00682C42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2DEB8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กรณีบริษัทจดทะเบียนที่ประเทศสิงคโปร์ (เป็น </w:t>
            </w:r>
            <w:r w:rsidRPr="00BE69F2">
              <w:t xml:space="preserve">Trading Company) </w:t>
            </w:r>
            <w:r w:rsidRPr="00BE69F2">
              <w:rPr>
                <w:cs/>
              </w:rPr>
              <w:t xml:space="preserve">กู้ร่วมกับบริษัทลูกในประเทศไทยที่เป็นฐานการผลิต ต้องรายงาน </w:t>
            </w:r>
            <w:r w:rsidRPr="00BE69F2">
              <w:t xml:space="preserve">Main Factory Country </w:t>
            </w:r>
            <w:r w:rsidRPr="00BE69F2">
              <w:rPr>
                <w:cs/>
              </w:rPr>
              <w:t xml:space="preserve">อย่างไร </w:t>
            </w:r>
          </w:p>
        </w:tc>
      </w:tr>
      <w:tr w:rsidR="00BE69F2" w:rsidRPr="00BE69F2" w14:paraId="6877DCE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5E699E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AAA0B1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กรณีบริษัทจดทะเบียนที่ประเทศสิงคโปร์ 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4.4 </w:t>
            </w:r>
            <w:r w:rsidRPr="00BE69F2">
              <w:t>Business Loan Profile</w:t>
            </w:r>
            <w:r w:rsidRPr="00BE69F2">
              <w:br/>
            </w:r>
            <w:r w:rsidRPr="00BE69F2">
              <w:rPr>
                <w:cs/>
              </w:rPr>
              <w:t>กรณีบริษัทลูกในประเทศไทย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4.4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และ ระบุ </w:t>
            </w:r>
            <w:r w:rsidRPr="00BE69F2">
              <w:t xml:space="preserve">Main Factory Country </w:t>
            </w:r>
            <w:r w:rsidRPr="00BE69F2">
              <w:rPr>
                <w:cs/>
              </w:rPr>
              <w:t xml:space="preserve">เป็น </w:t>
            </w:r>
            <w:r w:rsidRPr="00BE69F2">
              <w:t>“TH”</w:t>
            </w:r>
          </w:p>
        </w:tc>
      </w:tr>
    </w:tbl>
    <w:p w14:paraId="59624D47" w14:textId="77777777" w:rsidR="00682C42" w:rsidRPr="00BE69F2" w:rsidRDefault="00682C42" w:rsidP="009A6773">
      <w:pPr>
        <w:spacing w:after="0" w:line="240" w:lineRule="auto"/>
      </w:pPr>
    </w:p>
    <w:p w14:paraId="2B3B81F3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[Main Factory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8E6B61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F502F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80C18F" w14:textId="09CABE30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  <w:highlight w:val="yellow"/>
              </w:rPr>
            </w:pPr>
            <w:r w:rsidRPr="00BE69F2">
              <w:rPr>
                <w:spacing w:val="-4"/>
                <w:cs/>
              </w:rPr>
              <w:t xml:space="preserve">ให้รายงานจังหวัดของที่ตั้งสถานประกอบการหลัก หรือ จังหวัดของที่อยู่ที่สามารถติดต่อได้ โดย </w:t>
            </w:r>
            <w:r w:rsidRPr="00BE69F2">
              <w:rPr>
                <w:spacing w:val="-4"/>
              </w:rPr>
              <w:t xml:space="preserve">Mapping </w:t>
            </w:r>
            <w:r w:rsidRPr="00BE69F2">
              <w:rPr>
                <w:spacing w:val="-4"/>
                <w:cs/>
              </w:rPr>
              <w:t xml:space="preserve">กับ </w:t>
            </w:r>
            <w:r w:rsidRPr="00BE69F2">
              <w:rPr>
                <w:spacing w:val="-4"/>
              </w:rPr>
              <w:t xml:space="preserve">DOPA Location Code </w:t>
            </w:r>
            <w:r w:rsidRPr="00BE69F2">
              <w:rPr>
                <w:spacing w:val="-4"/>
                <w:cs/>
              </w:rPr>
              <w:t xml:space="preserve">กรณีนี้ สง. สามารถใช้ที่ระดับจังหวัดโดยตรงได้หรือไม่ เช่น กรุงเทพมหานคร รายงาน </w:t>
            </w:r>
            <w:r w:rsidR="007F5AEA">
              <w:rPr>
                <w:spacing w:val="-4"/>
              </w:rPr>
              <w:t>100000</w:t>
            </w:r>
          </w:p>
        </w:tc>
      </w:tr>
      <w:tr w:rsidR="00BE69F2" w:rsidRPr="00BE69F2" w14:paraId="08725522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BA5FA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6F5380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จังหวัดของที่ตั้งสถานประกอบการหลัก โดยสามารถ </w:t>
            </w:r>
            <w:r w:rsidRPr="00BE69F2">
              <w:t xml:space="preserve">Mapping </w:t>
            </w:r>
            <w:r w:rsidRPr="00BE69F2">
              <w:rPr>
                <w:cs/>
              </w:rPr>
              <w:t>กับระดับจังหวัดได้</w:t>
            </w:r>
          </w:p>
        </w:tc>
      </w:tr>
    </w:tbl>
    <w:p w14:paraId="0C3F3C30" w14:textId="4C5F3B36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</w:p>
    <w:p w14:paraId="70F4BC4D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[Domestic Income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5EDEC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7E8BF0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F5162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ลูกค้าส่วนใหญ่จะแจ้ง </w:t>
            </w:r>
            <w:r w:rsidRPr="00BE69F2">
              <w:t xml:space="preserve">Domestic Income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Export Income </w:t>
            </w:r>
            <w:r w:rsidRPr="00BE69F2">
              <w:rPr>
                <w:cs/>
              </w:rPr>
              <w:t>เป็นยอดเดียว แยกไม่ได้จะให้รายงานอย่างไร</w:t>
            </w:r>
          </w:p>
        </w:tc>
      </w:tr>
      <w:tr w:rsidR="00BE69F2" w:rsidRPr="00BE69F2" w14:paraId="09EE454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96777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C7259D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หากไม่สามารถแยกได้ ให้รายงานรวมไว้ที่ </w:t>
            </w:r>
            <w:r w:rsidRPr="00BE69F2">
              <w:t>Domestic Income in Baht</w:t>
            </w:r>
          </w:p>
        </w:tc>
      </w:tr>
    </w:tbl>
    <w:p w14:paraId="14E3C3E1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53FAE36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0DE4C7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B28D7E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ต้องรายงานรายได้ตามที่อยู่ในงบการเงินหรือไม่ ซึ่งธนาคารเห็นว่าข้อมูลอาจจะไม่ครบถ้วนในกรณี ดังนี้</w:t>
            </w:r>
          </w:p>
          <w:p w14:paraId="18F0D015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ในกรณีที่ลูกค้าไม่เปิดเผย </w:t>
            </w:r>
          </w:p>
          <w:p w14:paraId="696B75FD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ยังไม่มีงบการเงินในกรณีที่เป็นธุรกิจที่ก่อตั้งใหม่ อาจจะยังไม่มีข้อมูล</w:t>
            </w:r>
          </w:p>
          <w:p w14:paraId="5A9A6C3C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ลูกค้าที่มีหลักประกันมั่นคงสูง เช่น มีเงินฝากหรือกระทรวงการคลังค้ำประกัน</w:t>
            </w:r>
          </w:p>
          <w:p w14:paraId="71372744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Fleet Card</w:t>
            </w:r>
          </w:p>
          <w:p w14:paraId="6BEA4400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ลูกค้าบุคคล</w:t>
            </w:r>
          </w:p>
        </w:tc>
      </w:tr>
      <w:tr w:rsidR="00BE69F2" w:rsidRPr="00BE69F2" w14:paraId="627DBA49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70B0AF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0DB13653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นิติบุคคลที่มีการส่งงบการเงินให้รายงานค่าตามงบการเงินที่ได้จัดทำขึ้นตามที่กฎหมายว่าด้วยการบัญชีกำหนด กรณีบุคคลธรรมดาที่ประกอบธุรกิจให้รายงานตามที่ สง. ประเมิน หาก สง. พิจารณาหลักประกันแทนรายได้ รายงานรายได้ตามที่ สง. เก็บในระบบ เช่น </w:t>
            </w:r>
            <w:r w:rsidRPr="00BE69F2">
              <w:t xml:space="preserve">0 </w:t>
            </w:r>
            <w:r w:rsidRPr="00BE69F2">
              <w:rPr>
                <w:cs/>
              </w:rPr>
              <w:t>บาท เพื่อให้ ธปท. ทราบเมื่อ สง. ไม่ได้พิจารณาจากรายได้ในกรณีนี้ (หลักการ</w:t>
            </w:r>
            <w:r w:rsidRPr="00BE69F2">
              <w:t xml:space="preserve">: </w:t>
            </w:r>
            <w:r w:rsidRPr="00BE69F2">
              <w:rPr>
                <w:cs/>
              </w:rPr>
              <w:t>ให้สอดคล้องกับข้อมูลรายได้ที่ สง. เก็บในระบบ)</w:t>
            </w:r>
          </w:p>
        </w:tc>
      </w:tr>
    </w:tbl>
    <w:p w14:paraId="0C605BD6" w14:textId="77777777" w:rsidR="00682C42" w:rsidRPr="00BE69F2" w:rsidRDefault="00682C42" w:rsidP="009A6773">
      <w:pPr>
        <w:spacing w:line="240" w:lineRule="auto"/>
      </w:pPr>
    </w:p>
    <w:p w14:paraId="67AFE7FF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[Standardized Firm Size]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42D63A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6417D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F4B7F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Standardized Firm Size </w:t>
            </w:r>
            <w:r w:rsidRPr="00BE69F2">
              <w:rPr>
                <w:cs/>
              </w:rPr>
              <w:t xml:space="preserve">ให้พิจารณาจากหลักเกณฑ์จำนวนพนักงานที่จ้างงานและรายได้ต่อปี การกำหนด </w:t>
            </w:r>
            <w:r w:rsidRPr="00BE69F2">
              <w:t xml:space="preserve">Business Size </w:t>
            </w:r>
            <w:r w:rsidRPr="00BE69F2">
              <w:rPr>
                <w:cs/>
              </w:rPr>
              <w:t>ต้องเข้าหลักเกณฑ์เพียงข้อใดข้อหนึ่งหรือต้องเข้าหลักเกณฑ์ทั้งสองข้อ</w:t>
            </w:r>
          </w:p>
        </w:tc>
      </w:tr>
      <w:tr w:rsidR="00BE69F2" w:rsidRPr="00BE69F2" w14:paraId="447C42AC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2131D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A818C2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แนวทางการพิจารณาขนาดของวิสาหกิจ จำแนกได้ตาม </w:t>
            </w:r>
          </w:p>
          <w:p w14:paraId="76EA6A7D" w14:textId="77777777" w:rsidR="00682C42" w:rsidRPr="00BE69F2" w:rsidRDefault="00682C42" w:rsidP="009A6773">
            <w:pPr>
              <w:pStyle w:val="ListParagraph"/>
              <w:numPr>
                <w:ilvl w:val="0"/>
                <w:numId w:val="1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กฎกระทรวงกำหนดลักษณะของวิสาหกิจขนาดกลางและขนาดย่อม พ.ศ. </w:t>
            </w:r>
            <w:r w:rsidRPr="00BE69F2">
              <w:t>2562</w:t>
            </w:r>
          </w:p>
          <w:p w14:paraId="1A0431B4" w14:textId="77777777" w:rsidR="00682C42" w:rsidRPr="00BE69F2" w:rsidRDefault="00682C42" w:rsidP="009A6773">
            <w:pPr>
              <w:pStyle w:val="ListParagraph"/>
              <w:numPr>
                <w:ilvl w:val="0"/>
                <w:numId w:val="1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ประกาศสำนักงานส่งเสริมวิสาหกิจขนาดกลางและขนาดย่อม เรื่อง การกำหนดลักษณะของวิสาหกิจรายย่อย ณ วันที่ </w:t>
            </w:r>
            <w:r w:rsidRPr="00BE69F2">
              <w:t xml:space="preserve">21 </w:t>
            </w:r>
            <w:r w:rsidRPr="00BE69F2">
              <w:rPr>
                <w:cs/>
              </w:rPr>
              <w:t xml:space="preserve">มกราคม </w:t>
            </w:r>
            <w:r w:rsidRPr="00BE69F2">
              <w:t>2563</w:t>
            </w:r>
          </w:p>
          <w:p w14:paraId="2DF37645" w14:textId="54150CBC" w:rsidR="00682C4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6966954" w14:textId="13539DF9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9E026DD" w14:textId="773F91BF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CC745B2" w14:textId="63C99A80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838FC5D" w14:textId="4D3649C9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B9813B" w14:textId="77777777" w:rsidR="00C27707" w:rsidRPr="00BE69F2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9315" w:type="dxa"/>
              <w:tblBorders>
                <w:top w:val="single" w:sz="4" w:space="0" w:color="002060"/>
                <w:left w:val="single" w:sz="4" w:space="0" w:color="002060"/>
                <w:bottom w:val="single" w:sz="4" w:space="0" w:color="002060"/>
                <w:right w:val="single" w:sz="4" w:space="0" w:color="002060"/>
                <w:insideH w:val="single" w:sz="4" w:space="0" w:color="002060"/>
                <w:insideV w:val="single" w:sz="4" w:space="0" w:color="00206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051"/>
              <w:gridCol w:w="1026"/>
              <w:gridCol w:w="1026"/>
              <w:gridCol w:w="1025"/>
              <w:gridCol w:w="1025"/>
              <w:gridCol w:w="1025"/>
              <w:gridCol w:w="1025"/>
              <w:gridCol w:w="1025"/>
              <w:gridCol w:w="1077"/>
              <w:gridCol w:w="10"/>
            </w:tblGrid>
            <w:tr w:rsidR="00BE69F2" w:rsidRPr="00BE69F2" w14:paraId="01450F6A" w14:textId="77777777">
              <w:trPr>
                <w:trHeight w:val="289"/>
              </w:trPr>
              <w:tc>
                <w:tcPr>
                  <w:tcW w:w="1051" w:type="dxa"/>
                  <w:vMerge w:val="restart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  <w:tl2br w:val="single" w:sz="2" w:space="0" w:color="002060"/>
                  </w:tcBorders>
                  <w:shd w:val="clear" w:color="auto" w:fill="F2F2F2" w:themeFill="background1" w:themeFillShade="F2"/>
                </w:tcPr>
                <w:p w14:paraId="700D118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  <w:r w:rsidRPr="00BE69F2">
                    <w:rPr>
                      <w:cs/>
                    </w:rPr>
                    <w:lastRenderedPageBreak/>
                    <w:t>ขนาด</w:t>
                  </w:r>
                </w:p>
                <w:p w14:paraId="4066476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</w:p>
                <w:p w14:paraId="2ECF034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</w:p>
                <w:p w14:paraId="56BD9D1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cs/>
                    </w:rPr>
                  </w:pPr>
                  <w:r w:rsidRPr="00BE69F2">
                    <w:rPr>
                      <w:cs/>
                    </w:rPr>
                    <w:t>ประเภท</w:t>
                  </w:r>
                </w:p>
              </w:tc>
              <w:tc>
                <w:tcPr>
                  <w:tcW w:w="2052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4340ADE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รายย่อย </w:t>
                  </w:r>
                  <w:r w:rsidRPr="00BE69F2">
                    <w:rPr>
                      <w:vertAlign w:val="superscript"/>
                    </w:rPr>
                    <w:t>1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050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235C97B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  <w:r w:rsidRPr="00BE69F2">
                    <w:rPr>
                      <w:cs/>
                    </w:rPr>
                    <w:t xml:space="preserve">ขนาดย่อม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050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323519A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  <w:r w:rsidRPr="00BE69F2">
                    <w:rPr>
                      <w:cs/>
                    </w:rPr>
                    <w:t xml:space="preserve">ขนาดกลาง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112" w:type="dxa"/>
                  <w:gridSpan w:val="3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3A26E5A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ขนาดใหญ่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</w:tr>
            <w:tr w:rsidR="00BE69F2" w:rsidRPr="00BE69F2" w14:paraId="11AEADFF" w14:textId="77777777">
              <w:trPr>
                <w:trHeight w:val="289"/>
              </w:trPr>
              <w:tc>
                <w:tcPr>
                  <w:tcW w:w="1051" w:type="dxa"/>
                  <w:vMerge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  <w:tl2br w:val="single" w:sz="2" w:space="0" w:color="002060"/>
                  </w:tcBorders>
                  <w:shd w:val="clear" w:color="auto" w:fill="F2F2F2" w:themeFill="background1" w:themeFillShade="F2"/>
                </w:tcPr>
                <w:p w14:paraId="516CFD85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D46B10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</w:t>
                  </w:r>
                </w:p>
                <w:p w14:paraId="7C0168E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(คน)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D2325B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286A9A4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1CAC48A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186B88A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7067518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46AF8B7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7867C4B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5D5B333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0EC7D8D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87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23D745A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149776A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</w:tr>
            <w:tr w:rsidR="00BE69F2" w:rsidRPr="00BE69F2" w14:paraId="095310FA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555C94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กิจการผลิตสินค้า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716B69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D6812A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1.8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CA163D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81208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 </w:t>
                  </w:r>
                  <w:r w:rsidRPr="00BE69F2">
                    <w:rPr>
                      <w:sz w:val="24"/>
                      <w:szCs w:val="24"/>
                    </w:rPr>
                    <w:t>100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C8BB13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200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9BD82F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500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555CD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200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3D7CFF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26A62364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2BF082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กิจการให้บริการ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5A8CF5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827B45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63D749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EAEDE0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587D70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752163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232C209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EEA1EA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43506F25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4EA8749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กิจการค้าส่ง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2F8DA6B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841767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26BD2E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D87EAC5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46808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5BC8EE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DC437E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BA13A9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2E0C4D5C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FC4A73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กิจการค้าปลีก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4F115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58167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863668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860BD2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244796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7F212C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CC806A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0B4401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</w:tbl>
          <w:p w14:paraId="29009E6F" w14:textId="77777777" w:rsidR="00682C42" w:rsidRPr="00BE69F2" w:rsidRDefault="00682C42" w:rsidP="009A6773">
            <w:pPr>
              <w:pStyle w:val="ListParagraph"/>
              <w:spacing w:before="120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ที่มา : </w:t>
            </w:r>
          </w:p>
          <w:p w14:paraId="17CAE444" w14:textId="77777777" w:rsidR="00682C42" w:rsidRPr="00BE69F2" w:rsidRDefault="00682C42" w:rsidP="009A6773">
            <w:pPr>
              <w:pStyle w:val="ListParagraph"/>
              <w:spacing w:before="120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1/ ประกาศสำนักงานส่งเสริมวิสาหกิจขนาดกลางและขนาดย่อม เรื่องการกำหนดลักษณะของวิสาหกิจรายย่อย ลงวันที่ </w:t>
            </w:r>
            <w:r w:rsidRPr="00BE69F2">
              <w:rPr>
                <w:sz w:val="24"/>
                <w:szCs w:val="24"/>
              </w:rPr>
              <w:t>21</w:t>
            </w:r>
            <w:r w:rsidRPr="00BE69F2">
              <w:rPr>
                <w:sz w:val="24"/>
                <w:szCs w:val="24"/>
                <w:cs/>
              </w:rPr>
              <w:t xml:space="preserve"> มกราคม พ.ศ. </w:t>
            </w:r>
            <w:r w:rsidRPr="00BE69F2">
              <w:rPr>
                <w:sz w:val="24"/>
                <w:szCs w:val="24"/>
              </w:rPr>
              <w:t>2563</w:t>
            </w:r>
          </w:p>
          <w:p w14:paraId="5DA3B34F" w14:textId="77777777" w:rsidR="00682C42" w:rsidRPr="00BE69F2" w:rsidRDefault="00682C42" w:rsidP="009A6773">
            <w:pPr>
              <w:pStyle w:val="ListParagraph"/>
              <w:ind w:left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2/ กฎกระทรวงกำหนดลักษณะของวิสาหกิจขนาดกลางและขนาดย่อม พ.ศ. </w:t>
            </w:r>
            <w:r w:rsidRPr="00BE69F2">
              <w:rPr>
                <w:sz w:val="24"/>
                <w:szCs w:val="24"/>
              </w:rPr>
              <w:t>2562</w:t>
            </w:r>
            <w:r w:rsidRPr="00BE69F2">
              <w:rPr>
                <w:sz w:val="24"/>
                <w:szCs w:val="24"/>
                <w:cs/>
              </w:rPr>
              <w:t xml:space="preserve">  </w:t>
            </w:r>
          </w:p>
          <w:p w14:paraId="6C22B6C9" w14:textId="77777777" w:rsidR="00682C42" w:rsidRPr="00BE69F2" w:rsidRDefault="00682C42" w:rsidP="009A6773">
            <w:pPr>
              <w:pStyle w:val="ListParagraph"/>
              <w:ind w:left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กรณีจำนวนการจ้างงานเป็นวิสาหกิจขนาดหนึ่งแต่รายได้ของกิจการเป็นวิสาหกิจอีกขนาดหนึ่ง ให้ถือตามขนาดวิสาหกิจของรายได้เป็นเกณฑ์ในการพิจารณา</w:t>
            </w:r>
          </w:p>
          <w:p w14:paraId="0ACB3C1A" w14:textId="39B73528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1CD675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ตัวอย่าง กรณีที่มีข้อมูลทั้งรายได้ และการจ้างงาน ให้ใช้</w:t>
            </w:r>
            <w:r w:rsidRPr="00BE69F2">
              <w:rPr>
                <w:b/>
                <w:bCs/>
                <w:cs/>
              </w:rPr>
              <w:t>รายได้</w:t>
            </w:r>
            <w:r w:rsidRPr="00BE69F2">
              <w:rPr>
                <w:cs/>
              </w:rPr>
              <w:t>ในการพิจารณา</w:t>
            </w:r>
          </w:p>
          <w:p w14:paraId="30017F4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noProof/>
              </w:rPr>
              <w:drawing>
                <wp:inline distT="0" distB="0" distL="0" distR="0" wp14:anchorId="30C0AAFB" wp14:editId="6A6C1E59">
                  <wp:extent cx="5840532" cy="3068226"/>
                  <wp:effectExtent l="0" t="0" r="8255" b="0"/>
                  <wp:docPr id="11" name="Picture 11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Text, letter&#10;&#10;Description automatically generated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5543" cy="3070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169AB2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18882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39932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FD01092" w14:textId="0B3FCCD4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Standardized Firm Size </w:t>
            </w:r>
            <w:r w:rsidRPr="00BE69F2">
              <w:rPr>
                <w:cs/>
              </w:rPr>
              <w:t>ในส่วนของประเภทธุรกิจ (</w:t>
            </w:r>
            <w:r w:rsidRPr="00BE69F2">
              <w:t xml:space="preserve">ISIC) </w:t>
            </w:r>
            <w:r w:rsidRPr="00BE69F2">
              <w:rPr>
                <w:cs/>
              </w:rPr>
              <w:t xml:space="preserve">หากเป็น "ลูกค้าบุคคลธรรมดา" ที่มีบัญชีสินเชื่อเพื่อธุรกิจ </w:t>
            </w:r>
            <w:r w:rsidR="007F5AEA">
              <w:rPr>
                <w:rFonts w:hint="cs"/>
                <w:cs/>
              </w:rPr>
              <w:t>ให้รายงานอย่างไร และ</w:t>
            </w:r>
            <w:r w:rsidRPr="00BE69F2">
              <w:rPr>
                <w:cs/>
              </w:rPr>
              <w:t xml:space="preserve">ไม่มี </w:t>
            </w:r>
            <w:r w:rsidRPr="00BE69F2">
              <w:t xml:space="preserve">ISIC </w:t>
            </w:r>
            <w:r w:rsidRPr="00BE69F2">
              <w:rPr>
                <w:cs/>
              </w:rPr>
              <w:t>ที่ระดับตัวบุคคล จะต้องให้รายงานอย่างไร</w:t>
            </w:r>
            <w:r w:rsidRPr="00BE69F2">
              <w:t xml:space="preserve"> </w:t>
            </w:r>
          </w:p>
        </w:tc>
      </w:tr>
      <w:tr w:rsidR="00BE69F2" w:rsidRPr="00BE69F2" w14:paraId="0BDF72B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2D301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354C28A6" w14:textId="77777777" w:rsidR="007F5AEA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กรณีของบุคคลธรรมดาที่ประกอบธุรกิจให้รายงาน</w:t>
            </w:r>
            <w:r w:rsidRPr="00BE69F2">
              <w:t xml:space="preserve"> Standardized Firm Size</w:t>
            </w:r>
            <w:r w:rsidRPr="00BE69F2">
              <w:rPr>
                <w:cs/>
              </w:rPr>
              <w:t xml:space="preserve"> โดยพิจารณาตามรายได้ของลูกหนี้ หากลูกหนี้มีรายได้หลายประเภทให้พิจารณาจากรายได้หลัก </w:t>
            </w:r>
          </w:p>
          <w:p w14:paraId="3499D079" w14:textId="3216B4F6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ISIC </w:t>
            </w:r>
            <w:r w:rsidRPr="00BE69F2">
              <w:rPr>
                <w:cs/>
              </w:rPr>
              <w:t xml:space="preserve">ให้รายงานที่ระดับ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1.2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“Lending Business Type” </w:t>
            </w:r>
          </w:p>
        </w:tc>
      </w:tr>
    </w:tbl>
    <w:p w14:paraId="163FEE1C" w14:textId="09E10600" w:rsidR="00D57B31" w:rsidRPr="00BE69F2" w:rsidRDefault="00D57B31" w:rsidP="009A6773">
      <w:pPr>
        <w:spacing w:line="240" w:lineRule="auto"/>
      </w:pPr>
    </w:p>
    <w:p w14:paraId="18AFD929" w14:textId="77777777" w:rsidR="00D57B31" w:rsidRPr="00BE69F2" w:rsidRDefault="00D57B31" w:rsidP="009A6773">
      <w:pPr>
        <w:spacing w:line="240" w:lineRule="auto"/>
        <w:rPr>
          <w:cs/>
        </w:rPr>
      </w:pPr>
      <w:r w:rsidRPr="00BE69F2">
        <w:br w:type="page"/>
      </w:r>
    </w:p>
    <w:p w14:paraId="2D9E5AAD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1" w:name="_Toc115287386"/>
      <w:bookmarkStart w:id="192" w:name="_Toc207049956"/>
      <w:r w:rsidRPr="00BE69F2">
        <w:lastRenderedPageBreak/>
        <w:t>4</w:t>
      </w:r>
      <w:r w:rsidRPr="00BE69F2">
        <w:rPr>
          <w:cs/>
        </w:rPr>
        <w:t xml:space="preserve">.5 </w:t>
      </w:r>
      <w:r w:rsidRPr="00BE69F2">
        <w:t xml:space="preserve">Personal Loan Profile </w:t>
      </w:r>
      <w:r w:rsidRPr="00BE69F2">
        <w:rPr>
          <w:cs/>
        </w:rPr>
        <w:t>(</w:t>
      </w:r>
      <w:r w:rsidRPr="00BE69F2">
        <w:t>DER_PLP</w:t>
      </w:r>
      <w:r w:rsidRPr="00BE69F2">
        <w:rPr>
          <w:cs/>
        </w:rPr>
        <w:t>)</w:t>
      </w:r>
      <w:bookmarkEnd w:id="189"/>
      <w:bookmarkEnd w:id="191"/>
      <w:bookmarkEnd w:id="192"/>
    </w:p>
    <w:p w14:paraId="2F0962A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6A240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1AAFA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D0A33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กรณีดังด้านล่างต้องรายงานใน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>หรือไม่</w:t>
            </w:r>
            <w:r w:rsidRPr="00BE69F2">
              <w:t>?</w:t>
            </w:r>
          </w:p>
          <w:p w14:paraId="1711FB6D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มีวงเงิน แต่ยังไม่มี </w:t>
            </w:r>
            <w:r w:rsidRPr="00BE69F2">
              <w:t xml:space="preserve">Outstanding </w:t>
            </w:r>
            <w:r w:rsidRPr="00BE69F2">
              <w:rPr>
                <w:cs/>
              </w:rPr>
              <w:t xml:space="preserve">กรณีเดือนแรก </w:t>
            </w:r>
          </w:p>
          <w:p w14:paraId="27E74FE7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มีวงเงินแล้ว แต่ไม่มียอดค้าง </w:t>
            </w:r>
            <w:r w:rsidRPr="00BE69F2">
              <w:t>Outstanding = 0</w:t>
            </w:r>
          </w:p>
          <w:p w14:paraId="6FF11972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ปิดวงเงินระหว่างเดือน ต้องรายงานไหม ถึงเมื่อไร</w:t>
            </w:r>
          </w:p>
        </w:tc>
      </w:tr>
      <w:tr w:rsidR="00BE69F2" w:rsidRPr="00BE69F2" w14:paraId="5BA21389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F4CC8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B57226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โดยหลักการ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ต้องนำส่งข้อมูลกลุ่ม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มาก่อนข้อมูลกลุ่ม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เช่น กลุ่ม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กลุ่ม </w:t>
            </w:r>
            <w:r w:rsidRPr="00BE69F2">
              <w:t>Credit Line</w:t>
            </w:r>
            <w:r w:rsidRPr="00BE69F2">
              <w:rPr>
                <w:cs/>
              </w:rPr>
              <w:t xml:space="preserve"> เพื่อให้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กลุ่มดังกล่าวอ้างอิง </w:t>
            </w:r>
            <w:r w:rsidRPr="00BE69F2">
              <w:t xml:space="preserve">Counterparty </w:t>
            </w:r>
            <w:r w:rsidRPr="00BE69F2">
              <w:rPr>
                <w:cs/>
              </w:rPr>
              <w:t>ได้ถูกต้อง  ดังนั้น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มาครั้งแรกก่อนหรือพร้อมกับการเกิดวงเงินแม้จะยังไม่เกิด </w:t>
            </w:r>
            <w:r w:rsidRPr="00BE69F2">
              <w:t xml:space="preserve">Outstanding </w:t>
            </w:r>
            <w:r w:rsidRPr="00BE69F2">
              <w:rPr>
                <w:cs/>
              </w:rPr>
              <w:t xml:space="preserve">ก็ตาม รวมถึงต้องส่งมา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ให้ถูกต้องกรณีมีการเปลี่ยนแปลง โดยการรายงานข้อมูลทั้ง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กรณีข้างต้นเป็น ดังนี้ </w:t>
            </w:r>
          </w:p>
          <w:p w14:paraId="68D058E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BEEB32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เลือกรายงาน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แบบ </w:t>
            </w:r>
            <w:r w:rsidRPr="00BE69F2">
              <w:t>Change</w:t>
            </w:r>
          </w:p>
          <w:p w14:paraId="2F5C1CAA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1 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</w:t>
            </w:r>
            <w:r w:rsidRPr="00BE69F2">
              <w:rPr>
                <w:cs/>
              </w:rPr>
              <w:t>เพราะเป็นการรายงานครั้งแรก</w:t>
            </w:r>
          </w:p>
          <w:p w14:paraId="7BC46764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3 </w:t>
            </w:r>
            <w:r w:rsidRPr="00BE69F2">
              <w:rPr>
                <w:cs/>
              </w:rPr>
              <w:t>ไม่ต้องรายงาน จะรายงานเฉพาะเมื่อข้อมูลมีการเปลี่ยน</w:t>
            </w:r>
          </w:p>
          <w:p w14:paraId="38BF6C07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2A0166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เลือกรายงาน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แบบ </w:t>
            </w:r>
            <w:r w:rsidRPr="00BE69F2">
              <w:t>Chunk</w:t>
            </w:r>
          </w:p>
          <w:p w14:paraId="7287EFF6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1 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</w:t>
            </w:r>
            <w:r w:rsidRPr="00BE69F2">
              <w:rPr>
                <w:cs/>
              </w:rPr>
              <w:t>เพราะเป็นการรายงานครั้งแรก</w:t>
            </w:r>
          </w:p>
          <w:p w14:paraId="640DB750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2 </w:t>
            </w:r>
            <w:r w:rsidRPr="00BE69F2">
              <w:rPr>
                <w:cs/>
              </w:rPr>
              <w:t>ให้รายงาน</w:t>
            </w:r>
          </w:p>
          <w:p w14:paraId="7D3E5725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3 </w:t>
            </w:r>
            <w:r w:rsidRPr="00BE69F2">
              <w:rPr>
                <w:cs/>
              </w:rPr>
              <w:t>ให้รายงาน (ครั้งสุดท้าย)</w:t>
            </w:r>
          </w:p>
        </w:tc>
      </w:tr>
    </w:tbl>
    <w:p w14:paraId="5141AB2E" w14:textId="2363535F" w:rsidR="007F5AEA" w:rsidRDefault="007F5AEA" w:rsidP="007F5AEA"/>
    <w:tbl>
      <w:tblPr>
        <w:tblStyle w:val="PlainTable2"/>
        <w:tblW w:w="1024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9"/>
        <w:gridCol w:w="9673"/>
      </w:tblGrid>
      <w:tr w:rsidR="007F5AEA" w:rsidRPr="00BE69F2" w14:paraId="2A6C31B4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  <w:shd w:val="clear" w:color="auto" w:fill="F2F2F2" w:themeFill="background1" w:themeFillShade="F2"/>
          </w:tcPr>
          <w:p w14:paraId="68371012" w14:textId="77777777" w:rsidR="007F5AEA" w:rsidRPr="00BE69F2" w:rsidRDefault="007F5AEA" w:rsidP="00C32098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73" w:type="dxa"/>
            <w:shd w:val="clear" w:color="auto" w:fill="F2F2F2" w:themeFill="background1" w:themeFillShade="F2"/>
          </w:tcPr>
          <w:p w14:paraId="237068AB" w14:textId="77777777" w:rsidR="007F5AEA" w:rsidRPr="00BE69F2" w:rsidRDefault="007F5AEA" w:rsidP="00C3209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>กรณีลูกค้ากรอกใบคำขอสินเชื่อยังไม่สมบูรณ์ คือ มีแค่ชื่อ กับเบอร์โทรศัพท์ และทาง สง. ได้ทำการคีย์ข้อมูลในระบบตามข้อมูลในใบคำขอแล้ว (</w:t>
            </w:r>
            <w:r w:rsidRPr="00BE69F2">
              <w:t>Pre- App)</w:t>
            </w:r>
            <w:r w:rsidRPr="00BE69F2">
              <w:rPr>
                <w:cs/>
              </w:rPr>
              <w:t xml:space="preserve"> กรณีนี้ต้องรายงาน ณ เดือนที่คีย์ข้อมูลในระบบ หรือต้องรอจนกว่าจะได้ข้อมูลในระบบครบ</w:t>
            </w:r>
          </w:p>
        </w:tc>
      </w:tr>
      <w:tr w:rsidR="007F5AEA" w:rsidRPr="00BE69F2" w14:paraId="57E4B96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</w:tcPr>
          <w:p w14:paraId="13BB881B" w14:textId="77777777" w:rsidR="007F5AEA" w:rsidRPr="00BE69F2" w:rsidRDefault="007F5AEA" w:rsidP="00C32098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73" w:type="dxa"/>
          </w:tcPr>
          <w:p w14:paraId="1C6132C0" w14:textId="77777777" w:rsidR="007F5AEA" w:rsidRPr="00BE69F2" w:rsidRDefault="007F5AEA" w:rsidP="00C3209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ให้รายงานเมื่อ สง. อนุมัติวงเงินให้ผู้กู้</w:t>
            </w:r>
            <w:r w:rsidRPr="00BE69F2">
              <w:t>/</w:t>
            </w:r>
            <w:r w:rsidRPr="00BE69F2">
              <w:rPr>
                <w:cs/>
              </w:rPr>
              <w:t>ลูกค้า ทั้งนี้ หาก สง. ไม่สามารถรายงานได้ตามงวดที่อนุมัติ  ธปท. อนุโลมการรายงาน เมื่อมีข้อมูลครบในระบบ</w:t>
            </w:r>
          </w:p>
        </w:tc>
      </w:tr>
    </w:tbl>
    <w:p w14:paraId="71A1D360" w14:textId="77777777" w:rsidR="007F5AEA" w:rsidRDefault="007F5AEA" w:rsidP="007F5AEA"/>
    <w:p w14:paraId="704EB349" w14:textId="22DE9D34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[Employment Status]</w:t>
      </w:r>
    </w:p>
    <w:p w14:paraId="1640E990" w14:textId="1DA71141" w:rsidR="00682C42" w:rsidRPr="00BE69F2" w:rsidRDefault="00682C42" w:rsidP="009A6773">
      <w:pPr>
        <w:spacing w:after="0" w:line="240" w:lineRule="auto"/>
        <w:rPr>
          <w:cs/>
        </w:rPr>
      </w:pPr>
      <w:r w:rsidRPr="00BE69F2" w:rsidDel="002D100D">
        <w:rPr>
          <w:cs/>
        </w:rPr>
        <w:t xml:space="preserve">ธปท. อนุโลมให้รายงาน </w:t>
      </w:r>
      <w:r w:rsidRPr="00BE69F2" w:rsidDel="002D100D">
        <w:t xml:space="preserve">Mapping </w:t>
      </w:r>
      <w:r w:rsidRPr="00BE69F2" w:rsidDel="002D100D">
        <w:rPr>
          <w:cs/>
        </w:rPr>
        <w:t>ตามด้านล่างได้</w:t>
      </w:r>
      <w:r w:rsidRPr="00BE69F2" w:rsidDel="002D100D">
        <w:t xml:space="preserve"> </w:t>
      </w:r>
      <w:r w:rsidRPr="00BE69F2" w:rsidDel="002D100D">
        <w:rPr>
          <w:cs/>
        </w:rPr>
        <w:t xml:space="preserve">อย่างไรก็ดี หาก สง. ใดมีการ </w:t>
      </w:r>
      <w:r w:rsidRPr="00BE69F2" w:rsidDel="002D100D">
        <w:t xml:space="preserve">Mapping </w:t>
      </w:r>
      <w:r w:rsidRPr="00BE69F2" w:rsidDel="002D100D">
        <w:rPr>
          <w:cs/>
        </w:rPr>
        <w:t>เพิ่มเติมก็สามารถทำได้เช่นเดิม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88"/>
        <w:gridCol w:w="1440"/>
        <w:gridCol w:w="3647"/>
      </w:tblGrid>
      <w:tr w:rsidR="00BE69F2" w:rsidRPr="00BE69F2" w14:paraId="3C839B66" w14:textId="77777777">
        <w:trPr>
          <w:jc w:val="center"/>
        </w:trPr>
        <w:tc>
          <w:tcPr>
            <w:tcW w:w="2288" w:type="dxa"/>
            <w:vMerge w:val="restart"/>
          </w:tcPr>
          <w:p w14:paraId="534CFE78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Employment Status Code</w:t>
            </w:r>
          </w:p>
        </w:tc>
        <w:tc>
          <w:tcPr>
            <w:tcW w:w="1440" w:type="dxa"/>
          </w:tcPr>
          <w:p w14:paraId="4BCB3489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2002000008</w:t>
            </w:r>
          </w:p>
        </w:tc>
        <w:tc>
          <w:tcPr>
            <w:tcW w:w="3647" w:type="dxa"/>
          </w:tcPr>
          <w:p w14:paraId="4DAB37AC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ลูกจ้าง</w:t>
            </w:r>
          </w:p>
        </w:tc>
      </w:tr>
      <w:tr w:rsidR="00BE69F2" w:rsidRPr="00BE69F2" w14:paraId="5DC559E7" w14:textId="77777777">
        <w:trPr>
          <w:jc w:val="center"/>
        </w:trPr>
        <w:tc>
          <w:tcPr>
            <w:tcW w:w="2288" w:type="dxa"/>
            <w:vMerge/>
          </w:tcPr>
          <w:p w14:paraId="1FED70B2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730931EE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2002000003</w:t>
            </w:r>
          </w:p>
        </w:tc>
        <w:tc>
          <w:tcPr>
            <w:tcW w:w="3647" w:type="dxa"/>
          </w:tcPr>
          <w:p w14:paraId="42CD6C6D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ผู้ประกอบธุรกิจส่วนตัว ผู้ประกอบอาชีพอิสระ</w:t>
            </w:r>
          </w:p>
        </w:tc>
      </w:tr>
      <w:tr w:rsidR="00BE69F2" w:rsidRPr="00BE69F2" w14:paraId="33B918A9" w14:textId="77777777">
        <w:trPr>
          <w:jc w:val="center"/>
        </w:trPr>
        <w:tc>
          <w:tcPr>
            <w:tcW w:w="2288" w:type="dxa"/>
            <w:vMerge/>
          </w:tcPr>
          <w:p w14:paraId="7716D79E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425ACD65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2002000006</w:t>
            </w:r>
          </w:p>
        </w:tc>
        <w:tc>
          <w:tcPr>
            <w:tcW w:w="3647" w:type="dxa"/>
          </w:tcPr>
          <w:p w14:paraId="3086856B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ผู้มีงานทำอื่น ๆ</w:t>
            </w:r>
          </w:p>
        </w:tc>
      </w:tr>
      <w:tr w:rsidR="00682C42" w:rsidRPr="00BE69F2" w14:paraId="67460C13" w14:textId="77777777">
        <w:trPr>
          <w:jc w:val="center"/>
        </w:trPr>
        <w:tc>
          <w:tcPr>
            <w:tcW w:w="2288" w:type="dxa"/>
            <w:vMerge/>
          </w:tcPr>
          <w:p w14:paraId="5EF3ED79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4EEA323E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2002000007</w:t>
            </w:r>
          </w:p>
        </w:tc>
        <w:tc>
          <w:tcPr>
            <w:tcW w:w="3647" w:type="dxa"/>
          </w:tcPr>
          <w:p w14:paraId="099654F6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>ผู้ว่างงาน</w:t>
            </w:r>
          </w:p>
        </w:tc>
      </w:tr>
    </w:tbl>
    <w:p w14:paraId="054A2347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26BCCD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837FD44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6FBBC18" w14:textId="77777777" w:rsidR="00682C42" w:rsidRPr="00C46E86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C46E86">
              <w:rPr>
                <w:spacing w:val="-4"/>
                <w:cs/>
              </w:rPr>
              <w:t xml:space="preserve">ขอตัวอย่างการรายงาน </w:t>
            </w:r>
            <w:r w:rsidRPr="00C46E86">
              <w:rPr>
                <w:spacing w:val="-4"/>
              </w:rPr>
              <w:t>Employment Status,</w:t>
            </w:r>
            <w:r w:rsidRPr="00C46E86">
              <w:rPr>
                <w:spacing w:val="-4"/>
                <w:cs/>
              </w:rPr>
              <w:t xml:space="preserve"> </w:t>
            </w:r>
            <w:r w:rsidRPr="00C46E86">
              <w:rPr>
                <w:spacing w:val="-4"/>
              </w:rPr>
              <w:t>Employment Characteristic, Occupation</w:t>
            </w:r>
            <w:r w:rsidRPr="00C46E86">
              <w:rPr>
                <w:spacing w:val="-4"/>
                <w:cs/>
              </w:rPr>
              <w:t xml:space="preserve"> และ </w:t>
            </w:r>
            <w:r w:rsidRPr="00C46E86">
              <w:rPr>
                <w:spacing w:val="-4"/>
              </w:rPr>
              <w:t>Original</w:t>
            </w:r>
            <w:r w:rsidRPr="00C46E86">
              <w:rPr>
                <w:spacing w:val="-4"/>
                <w:cs/>
              </w:rPr>
              <w:t xml:space="preserve"> </w:t>
            </w:r>
            <w:r w:rsidRPr="00C46E86">
              <w:rPr>
                <w:spacing w:val="-4"/>
              </w:rPr>
              <w:t>Occupation</w:t>
            </w:r>
            <w:r w:rsidRPr="00C46E86">
              <w:rPr>
                <w:spacing w:val="-4"/>
                <w:cs/>
              </w:rPr>
              <w:t xml:space="preserve">  </w:t>
            </w:r>
          </w:p>
        </w:tc>
      </w:tr>
      <w:tr w:rsidR="00BE69F2" w:rsidRPr="00BE69F2" w14:paraId="24631CBB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C9F4CE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6656BF4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1</w:t>
            </w:r>
            <w:r w:rsidRPr="00BE69F2">
              <w:t xml:space="preserve"> </w:t>
            </w:r>
            <w:r w:rsidRPr="00BE69F2">
              <w:rPr>
                <w:cs/>
              </w:rPr>
              <w:t>พนักงานขายสินค้าในห้างสรรพสินค้า</w:t>
            </w:r>
          </w:p>
          <w:p w14:paraId="28F48320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475719EC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= 2005300005</w:t>
            </w:r>
            <w:r w:rsidRPr="00BE69F2">
              <w:rPr>
                <w:cs/>
              </w:rPr>
              <w:t xml:space="preserve"> การจ้างงานภาคเอกชน</w:t>
            </w:r>
          </w:p>
          <w:p w14:paraId="738A4E85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= 2003500010 </w:t>
            </w:r>
            <w:r w:rsidRPr="00BE69F2">
              <w:rPr>
                <w:cs/>
              </w:rPr>
              <w:t>พนักงานขาย</w:t>
            </w:r>
          </w:p>
          <w:p w14:paraId="1BF331B7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พนักงานขายซื้อสินค้าแผนกเครื่องใช้ไฟฟ้า (ตามที่ สง. เก็บ)</w:t>
            </w:r>
          </w:p>
          <w:p w14:paraId="5BC6F47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A9CB7B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2</w:t>
            </w:r>
            <w:r w:rsidRPr="00BE69F2">
              <w:t xml:space="preserve"> Tutor </w:t>
            </w:r>
            <w:r w:rsidRPr="00BE69F2">
              <w:rPr>
                <w:cs/>
              </w:rPr>
              <w:t>ในสถาบันสอนพิเศษ</w:t>
            </w:r>
          </w:p>
          <w:p w14:paraId="6941D74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1DED98B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Characteristic = 2005300005 </w:t>
            </w:r>
            <w:r w:rsidRPr="00BE69F2">
              <w:rPr>
                <w:cs/>
              </w:rPr>
              <w:t>การจ้างงานภาคเอกชน</w:t>
            </w:r>
          </w:p>
          <w:p w14:paraId="3F09567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= 2003500005 </w:t>
            </w:r>
            <w:r w:rsidRPr="00BE69F2">
              <w:rPr>
                <w:cs/>
              </w:rPr>
              <w:t>ครู</w:t>
            </w:r>
            <w:r w:rsidRPr="00BE69F2">
              <w:t xml:space="preserve"> </w:t>
            </w:r>
            <w:r w:rsidRPr="00BE69F2">
              <w:rPr>
                <w:cs/>
              </w:rPr>
              <w:t>อาจารย์ ผู้ฝึกอบรม</w:t>
            </w:r>
          </w:p>
          <w:p w14:paraId="6447CC5B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Tutor </w:t>
            </w:r>
            <w:r w:rsidRPr="00BE69F2">
              <w:rPr>
                <w:cs/>
              </w:rPr>
              <w:t>ในสถาบันสอนพิเศษ</w:t>
            </w:r>
          </w:p>
          <w:p w14:paraId="31779BD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4A19C2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3</w:t>
            </w:r>
            <w:r w:rsidRPr="00BE69F2">
              <w:t xml:space="preserve"> </w:t>
            </w:r>
            <w:r w:rsidRPr="00BE69F2">
              <w:rPr>
                <w:cs/>
              </w:rPr>
              <w:t>พนักงานเดินเอกสารที่เป็นสัญญาจ้างในการไฟฟ้าส่วนภูมิภาค</w:t>
            </w:r>
          </w:p>
          <w:p w14:paraId="56F18932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0B292001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Characteristic = 2005300007 </w:t>
            </w: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  <w:p w14:paraId="43BD7BD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Occupation = 2003500015 </w:t>
            </w:r>
            <w:r w:rsidRPr="00BE69F2">
              <w:rPr>
                <w:cs/>
              </w:rPr>
              <w:t>อื่น ๆ</w:t>
            </w:r>
          </w:p>
          <w:p w14:paraId="57459B49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พนักงานเดินเอกสารที่เป็นสัญญาจ้างในการไฟฟ้าส่วนภูมิภาค</w:t>
            </w:r>
          </w:p>
        </w:tc>
      </w:tr>
    </w:tbl>
    <w:p w14:paraId="09520A47" w14:textId="77777777" w:rsidR="00682C42" w:rsidRPr="00BE69F2" w:rsidRDefault="00682C42" w:rsidP="009A6773">
      <w:pPr>
        <w:spacing w:line="240" w:lineRule="auto"/>
      </w:pPr>
    </w:p>
    <w:p w14:paraId="432AB386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[Employment Characteristic]</w:t>
      </w:r>
    </w:p>
    <w:p w14:paraId="5835E269" w14:textId="2D4DA9B4" w:rsidR="00682C42" w:rsidRPr="00BE69F2" w:rsidRDefault="00682C42" w:rsidP="009A6773">
      <w:pPr>
        <w:spacing w:after="0" w:line="240" w:lineRule="auto"/>
        <w:rPr>
          <w:cs/>
        </w:rPr>
      </w:pPr>
      <w:r w:rsidRPr="00BE69F2">
        <w:rPr>
          <w:cs/>
        </w:rPr>
        <w:t xml:space="preserve">ธปท. อนุโลมให้รายงาน </w:t>
      </w:r>
      <w:r w:rsidRPr="00BE69F2">
        <w:t xml:space="preserve">Mapping </w:t>
      </w:r>
      <w:r w:rsidRPr="00BE69F2">
        <w:rPr>
          <w:cs/>
        </w:rPr>
        <w:t>ตามด้านล่างได้</w:t>
      </w:r>
      <w:r w:rsidRPr="00BE69F2">
        <w:t xml:space="preserve"> </w:t>
      </w:r>
      <w:r w:rsidRPr="00BE69F2">
        <w:rPr>
          <w:cs/>
        </w:rPr>
        <w:t xml:space="preserve">อย่างไรก็ดี หาก สง. ใดมีการ </w:t>
      </w:r>
      <w:r w:rsidRPr="00BE69F2">
        <w:t xml:space="preserve">Mapping </w:t>
      </w:r>
      <w:r w:rsidRPr="00BE69F2">
        <w:rPr>
          <w:cs/>
        </w:rPr>
        <w:t>เพิ่มเติมก็สามารถทำได้เช่นเดิม</w:t>
      </w:r>
    </w:p>
    <w:tbl>
      <w:tblPr>
        <w:tblStyle w:val="TableGrid"/>
        <w:tblW w:w="0" w:type="auto"/>
        <w:tblInd w:w="715" w:type="dxa"/>
        <w:tblLook w:val="04A0" w:firstRow="1" w:lastRow="0" w:firstColumn="1" w:lastColumn="0" w:noHBand="0" w:noVBand="1"/>
      </w:tblPr>
      <w:tblGrid>
        <w:gridCol w:w="2790"/>
        <w:gridCol w:w="1310"/>
        <w:gridCol w:w="4720"/>
      </w:tblGrid>
      <w:tr w:rsidR="00BE69F2" w:rsidRPr="00BE69F2" w14:paraId="2B13BC30" w14:textId="77777777" w:rsidTr="00AF5B2B">
        <w:tc>
          <w:tcPr>
            <w:tcW w:w="2790" w:type="dxa"/>
            <w:vMerge w:val="restart"/>
          </w:tcPr>
          <w:p w14:paraId="263BC1F8" w14:textId="77777777" w:rsidR="00682C42" w:rsidRPr="00BE69F2" w:rsidRDefault="00682C42" w:rsidP="009A6773">
            <w:r w:rsidRPr="00BE69F2">
              <w:t>Employment Characteristic Code</w:t>
            </w:r>
          </w:p>
        </w:tc>
        <w:tc>
          <w:tcPr>
            <w:tcW w:w="1310" w:type="dxa"/>
          </w:tcPr>
          <w:p w14:paraId="5D8D092E" w14:textId="77777777" w:rsidR="00682C42" w:rsidRPr="00BE69F2" w:rsidRDefault="00682C42" w:rsidP="009A6773">
            <w:r w:rsidRPr="00BE69F2">
              <w:t>2005300007</w:t>
            </w:r>
          </w:p>
        </w:tc>
        <w:tc>
          <w:tcPr>
            <w:tcW w:w="4720" w:type="dxa"/>
          </w:tcPr>
          <w:p w14:paraId="06A60B7F" w14:textId="77777777" w:rsidR="00682C42" w:rsidRPr="00BE69F2" w:rsidRDefault="00682C42" w:rsidP="009A6773">
            <w:pPr>
              <w:rPr>
                <w:cs/>
              </w:rPr>
            </w:pP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</w:tc>
      </w:tr>
      <w:tr w:rsidR="00BE69F2" w:rsidRPr="00BE69F2" w14:paraId="20D67EA0" w14:textId="77777777" w:rsidTr="00AF5B2B">
        <w:tc>
          <w:tcPr>
            <w:tcW w:w="2790" w:type="dxa"/>
            <w:vMerge/>
          </w:tcPr>
          <w:p w14:paraId="2F2747FE" w14:textId="77777777" w:rsidR="00682C42" w:rsidRPr="00BE69F2" w:rsidRDefault="00682C42" w:rsidP="009A6773"/>
        </w:tc>
        <w:tc>
          <w:tcPr>
            <w:tcW w:w="1310" w:type="dxa"/>
          </w:tcPr>
          <w:p w14:paraId="1101AADA" w14:textId="77777777" w:rsidR="00682C42" w:rsidRPr="00BE69F2" w:rsidRDefault="00682C42" w:rsidP="009A6773">
            <w:r w:rsidRPr="00BE69F2">
              <w:t>2005300005</w:t>
            </w:r>
          </w:p>
        </w:tc>
        <w:tc>
          <w:tcPr>
            <w:tcW w:w="4720" w:type="dxa"/>
          </w:tcPr>
          <w:p w14:paraId="08041CEE" w14:textId="77777777" w:rsidR="00682C42" w:rsidRPr="00BE69F2" w:rsidRDefault="00682C42" w:rsidP="009A6773">
            <w:pPr>
              <w:rPr>
                <w:cs/>
              </w:rPr>
            </w:pPr>
            <w:r w:rsidRPr="00BE69F2">
              <w:rPr>
                <w:cs/>
              </w:rPr>
              <w:t>การจ้างงานภาคเอกชน</w:t>
            </w:r>
          </w:p>
        </w:tc>
      </w:tr>
    </w:tbl>
    <w:p w14:paraId="5FC48163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1B72EC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A494D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4EE1EA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กรณีอาชีพกลางๆ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แพทย์ พยาบาล เป็นต้น จะให้ใส่ค่า </w:t>
            </w:r>
            <w:r w:rsidRPr="00BE69F2">
              <w:t xml:space="preserve">Employment Characteristic </w:t>
            </w:r>
            <w:r w:rsidRPr="00BE69F2">
              <w:rPr>
                <w:cs/>
              </w:rPr>
              <w:t xml:space="preserve">อย่างไร เนื่องจากเป็นได้ทั้ง ข้าราชการ และการจ้างงานภาคเอกชน </w:t>
            </w:r>
          </w:p>
        </w:tc>
      </w:tr>
      <w:tr w:rsidR="00BE69F2" w:rsidRPr="00BE69F2" w14:paraId="527EFA8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E14715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14C295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รายงานโดยดูสถานที่ทำงานของแพทย์หรือพยาบาล  เช่น </w:t>
            </w:r>
          </w:p>
          <w:p w14:paraId="61DB8EB4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ทำงานอยู่ที่โรงพยาบาลรัฐบาล ให้รายงานเป็น </w:t>
            </w:r>
            <w:r w:rsidRPr="00BE69F2">
              <w:t>20005300007</w:t>
            </w:r>
            <w:r w:rsidRPr="00BE69F2">
              <w:rPr>
                <w:cs/>
              </w:rPr>
              <w:t xml:space="preserve"> ลูกจ้างรัฐบาล รัฐวิสาหกิจ และ หน่วยงานที่เกี่ยวข้องกับรัฐ</w:t>
            </w:r>
          </w:p>
          <w:p w14:paraId="3EFE78E4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ทำงานอยู่ที่โรงพยาบาลรัฐบาล และทำงานเสริมที่คลินิกหรือโรงพยาบาลเอกชน ให้รายงานเป็น </w:t>
            </w:r>
            <w:r w:rsidRPr="00BE69F2">
              <w:t xml:space="preserve">20005300007  </w:t>
            </w: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  <w:p w14:paraId="43709E8A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ทำงานอยู่ที่โรงพยาบาลเอกชนหรือคลินิกส่วนตัว ให้รายงานเป็น </w:t>
            </w:r>
            <w:r w:rsidRPr="00BE69F2">
              <w:t xml:space="preserve">2005300005 </w:t>
            </w:r>
            <w:r w:rsidRPr="00BE69F2">
              <w:rPr>
                <w:cs/>
              </w:rPr>
              <w:t>การจ้างงานภาคเอกชน</w:t>
            </w:r>
          </w:p>
        </w:tc>
      </w:tr>
    </w:tbl>
    <w:p w14:paraId="6C5F2566" w14:textId="77777777" w:rsidR="00682C42" w:rsidRPr="00BE69F2" w:rsidRDefault="00682C42" w:rsidP="00C46E8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E3FBD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2AB80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E20B9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ถ้าผู้รับเหมาได้รับงบจากราชการให้รายงาน </w:t>
            </w:r>
            <w:r w:rsidRPr="00BE69F2">
              <w:t xml:space="preserve">Employment Characteristic </w:t>
            </w:r>
            <w:r w:rsidRPr="00BE69F2">
              <w:rPr>
                <w:cs/>
              </w:rPr>
              <w:t>200530000</w:t>
            </w:r>
            <w:r w:rsidRPr="00BE69F2">
              <w:t xml:space="preserve">7 </w:t>
            </w:r>
            <w:r w:rsidRPr="00BE69F2">
              <w:rPr>
                <w:cs/>
              </w:rPr>
              <w:t xml:space="preserve">ลูกจ้างรัฐบาล รัฐวิสาหกิจ และ หน่วยงานที่เกี่ยวข้องกับรัฐ ใช่หรือไม่ </w:t>
            </w:r>
          </w:p>
        </w:tc>
      </w:tr>
      <w:tr w:rsidR="00BE69F2" w:rsidRPr="00BE69F2" w14:paraId="7036BC2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5D4172B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0" w:type="dxa"/>
          </w:tcPr>
          <w:p w14:paraId="32D9FFC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เพราะผู้รับเหมาถือว่าเป็นการจ้างงานเอกชน ซึ่งควรจะรายงานเป็น </w:t>
            </w:r>
            <w:r w:rsidRPr="00BE69F2">
              <w:t xml:space="preserve">2005300005 </w:t>
            </w:r>
            <w:r w:rsidRPr="00BE69F2">
              <w:rPr>
                <w:cs/>
              </w:rPr>
              <w:t xml:space="preserve">ลูกจ้างเอกชน </w:t>
            </w:r>
          </w:p>
        </w:tc>
      </w:tr>
    </w:tbl>
    <w:p w14:paraId="7EDD00DA" w14:textId="77777777" w:rsidR="00682C42" w:rsidRPr="00BE69F2" w:rsidRDefault="00682C42" w:rsidP="009A6773">
      <w:pPr>
        <w:spacing w:line="240" w:lineRule="auto"/>
      </w:pPr>
    </w:p>
    <w:p w14:paraId="7F769F8E" w14:textId="75201993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[Occupation]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A80E5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D40E3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32F32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Occupation Code </w:t>
            </w:r>
            <w:r w:rsidRPr="00BE69F2">
              <w:rPr>
                <w:cs/>
              </w:rPr>
              <w:t xml:space="preserve">ที่ ธปท. ให้ </w:t>
            </w:r>
            <w:r w:rsidRPr="00BE69F2">
              <w:t xml:space="preserve">Code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Value </w:t>
            </w:r>
            <w:r w:rsidRPr="00BE69F2">
              <w:rPr>
                <w:cs/>
              </w:rPr>
              <w:t xml:space="preserve">มีเพียง </w:t>
            </w:r>
            <w:r w:rsidRPr="00BE69F2">
              <w:t xml:space="preserve">15 </w:t>
            </w:r>
            <w:r w:rsidRPr="00BE69F2">
              <w:rPr>
                <w:cs/>
              </w:rPr>
              <w:t>รายการ กรณี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ที่มากกว่า </w:t>
            </w:r>
            <w:r w:rsidRPr="00BE69F2">
              <w:t>15</w:t>
            </w:r>
            <w:r w:rsidRPr="00BE69F2">
              <w:rPr>
                <w:cs/>
              </w:rPr>
              <w:t xml:space="preserve"> รายการ และพบว่าบางรายการหัวข้อไม่ตรง กับ </w:t>
            </w:r>
            <w:r w:rsidRPr="00BE69F2">
              <w:t xml:space="preserve">Occupation Code </w:t>
            </w:r>
            <w:r w:rsidRPr="00BE69F2">
              <w:rPr>
                <w:cs/>
              </w:rPr>
              <w:t>ที่ ธปท. กำหนดสามารถรายงานด้วยค่า อื่น ๆ ได้หรือไม่</w:t>
            </w:r>
          </w:p>
        </w:tc>
      </w:tr>
      <w:tr w:rsidR="00BE69F2" w:rsidRPr="00BE69F2" w14:paraId="35E6070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3A14C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43B66D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ได้ หาก สง. มีรายการประเภทอาชีพที่มีมากกว่า </w:t>
            </w:r>
            <w:r w:rsidRPr="00BE69F2">
              <w:t xml:space="preserve">Occupation Code </w:t>
            </w:r>
            <w:r w:rsidRPr="00BE69F2">
              <w:rPr>
                <w:cs/>
              </w:rPr>
              <w:t xml:space="preserve">ที่ ธปท. กำหนด สามารถรายงานมาใน </w:t>
            </w:r>
            <w:r w:rsidRPr="00BE69F2">
              <w:t>20035000015</w:t>
            </w:r>
            <w:r w:rsidRPr="00BE69F2">
              <w:rPr>
                <w:cs/>
              </w:rPr>
              <w:t xml:space="preserve"> อื่น ๆ ได้</w:t>
            </w:r>
          </w:p>
        </w:tc>
      </w:tr>
    </w:tbl>
    <w:p w14:paraId="54A849BE" w14:textId="77777777" w:rsidR="00682C42" w:rsidRPr="00BE69F2" w:rsidRDefault="00682C42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20474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21F2B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681CA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กรณีพนักงานขายที่ได้ค่าคอมมิชชั่น ปัจจุบัน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จัดอยู่ในกลุ่ม </w:t>
            </w:r>
            <w:r w:rsidRPr="00BE69F2">
              <w:t>Commission (</w:t>
            </w:r>
            <w:r w:rsidRPr="00BE69F2">
              <w:rPr>
                <w:cs/>
              </w:rPr>
              <w:t xml:space="preserve">ผู้มีรายได้จากค่าคอมมิชชั่น) และพนักงานขายที่ได้รับเงินเดือน จะอยู่ในกลุ่ม </w:t>
            </w:r>
            <w:r w:rsidRPr="00BE69F2">
              <w:t>White Collar (</w:t>
            </w:r>
            <w:r w:rsidRPr="00BE69F2">
              <w:rPr>
                <w:cs/>
              </w:rPr>
              <w:t xml:space="preserve">พนักงานบริษัท) /  </w:t>
            </w:r>
            <w:r w:rsidRPr="00BE69F2">
              <w:t>Blue Collar (</w:t>
            </w:r>
            <w:r w:rsidRPr="00BE69F2">
              <w:rPr>
                <w:cs/>
              </w:rPr>
              <w:t xml:space="preserve">ลูกจ้าง) สง. ต้องรายงาน </w:t>
            </w:r>
            <w:r w:rsidRPr="00BE69F2">
              <w:t xml:space="preserve">Occupation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3CBFE815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5A438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7DCA33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 </w:t>
            </w:r>
            <w:r w:rsidRPr="00BE69F2">
              <w:t>3</w:t>
            </w:r>
            <w:r w:rsidRPr="00BE69F2">
              <w:rPr>
                <w:cs/>
              </w:rPr>
              <w:t xml:space="preserve"> รายการให้รายงาน </w:t>
            </w:r>
          </w:p>
          <w:p w14:paraId="766EA91B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2003500010 </w:t>
            </w:r>
            <w:r w:rsidRPr="00BE69F2">
              <w:rPr>
                <w:cs/>
              </w:rPr>
              <w:t>พนักงานขาย</w:t>
            </w:r>
          </w:p>
          <w:p w14:paraId="0E5A6420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Code = 2005300005</w:t>
            </w:r>
            <w:r w:rsidRPr="00BE69F2">
              <w:rPr>
                <w:cs/>
              </w:rPr>
              <w:t xml:space="preserve"> การจ้างงานภาคเอกชน</w:t>
            </w:r>
            <w:r w:rsidRPr="00BE69F2">
              <w:br/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</w:tc>
      </w:tr>
    </w:tbl>
    <w:p w14:paraId="293739E8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7EA9E1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BE63E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70AAC3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2003500002 </w:t>
            </w:r>
            <w:r w:rsidRPr="00BE69F2">
              <w:rPr>
                <w:cs/>
              </w:rPr>
              <w:t xml:space="preserve">นักกฎหมายและผู้ใช้วิชาชีพทางกฎหมาย เน้นในส่วนของลูกค้าที่เป็นเอกชนใช่หรือไม่ กรณีที่เป็นเจ้าหน้าที่รัฐจะจัดอยู่ในกลุ่ม </w:t>
            </w:r>
            <w:r w:rsidRPr="00BE69F2">
              <w:t>Government Officer (</w:t>
            </w:r>
            <w:r w:rsidRPr="00BE69F2">
              <w:rPr>
                <w:cs/>
              </w:rPr>
              <w:t xml:space="preserve">ข้าราชการ) จะไม่สามารถระบุ </w:t>
            </w:r>
            <w:r w:rsidRPr="00BE69F2">
              <w:t xml:space="preserve">Occupation Code </w:t>
            </w:r>
            <w:r w:rsidRPr="00BE69F2">
              <w:rPr>
                <w:cs/>
              </w:rPr>
              <w:t>นี้ได้ใช่หรือไม่</w:t>
            </w:r>
          </w:p>
        </w:tc>
      </w:tr>
      <w:tr w:rsidR="00BE69F2" w:rsidRPr="00BE69F2" w14:paraId="25CB02DE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47F10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7F6A70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</w:t>
            </w:r>
            <w:r w:rsidRPr="00BE69F2">
              <w:rPr>
                <w:cs/>
              </w:rPr>
              <w:t xml:space="preserve">มีจุดประสงค์เพื่อบอกประเภทอาชีพของลูกค้า และสามารถทำงานได้ทั้งในภาครัฐและภาคเอกชน โดยแยกกลุ่มการจ้างงานโดยภาครัฐและภาคเอกชน ที่ </w:t>
            </w:r>
            <w:r w:rsidRPr="00BE69F2">
              <w:t xml:space="preserve">Employment Characteristic Code </w:t>
            </w:r>
            <w:r w:rsidRPr="00BE69F2">
              <w:rPr>
                <w:cs/>
              </w:rPr>
              <w:t>เช่น</w:t>
            </w:r>
          </w:p>
          <w:p w14:paraId="2C71CF2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5257D7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กรณีเป็นข้าราชการนักกฎหมาย</w:t>
            </w:r>
          </w:p>
          <w:p w14:paraId="2A4BE839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2003500002 </w:t>
            </w:r>
            <w:r w:rsidRPr="00BE69F2">
              <w:rPr>
                <w:cs/>
              </w:rPr>
              <w:t>นักกฎหมายและผู้ใช้วิชาชีพทางกฎหมาย</w:t>
            </w:r>
          </w:p>
          <w:p w14:paraId="3D1894F2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Code = 2005300007</w:t>
            </w:r>
            <w:r w:rsidRPr="00BE69F2">
              <w:rPr>
                <w:cs/>
              </w:rPr>
              <w:t xml:space="preserve"> ลูกจ้างรัฐบาล รัฐวิสาหกิจ และ หน่วยงานที่เกี่ยวข้องกับรัฐ</w:t>
            </w:r>
          </w:p>
          <w:p w14:paraId="7316D14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D67173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กรณีเป็นนักกฎหมายที่ทำงานในบริษัทเอกชน</w:t>
            </w:r>
          </w:p>
          <w:p w14:paraId="06F34A9E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2003500002 </w:t>
            </w:r>
            <w:r w:rsidRPr="00BE69F2">
              <w:rPr>
                <w:cs/>
              </w:rPr>
              <w:t>นักกฎหมายและผู้ใช้วิชาชีพทางกฎหมาย</w:t>
            </w:r>
          </w:p>
          <w:p w14:paraId="3E823F81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Employment Characteristic Code = 2005300005</w:t>
            </w:r>
            <w:r w:rsidRPr="00BE69F2">
              <w:rPr>
                <w:cs/>
              </w:rPr>
              <w:t xml:space="preserve"> การจ้างงานภาคเอกชน</w:t>
            </w:r>
          </w:p>
        </w:tc>
      </w:tr>
    </w:tbl>
    <w:p w14:paraId="7839D1AA" w14:textId="77777777" w:rsidR="00682C42" w:rsidRPr="00BE69F2" w:rsidRDefault="00682C42" w:rsidP="009A6773">
      <w:pPr>
        <w:spacing w:line="240" w:lineRule="auto"/>
      </w:pPr>
    </w:p>
    <w:p w14:paraId="5D2D70D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[Income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E2331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34F2C0B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597B75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หากบุคคลที่ขอสินเชื่อเป็นพนักงานของ สง. ที่ตนเองทำงานอยู่ แต่ขอสินเชื่อเหมือนกับลูกค้าทั่วไป ที่ไม่ใช่สินเชื่อสวัสดิการ เช่น พนักงาน นาย ก. ทำงานอยู่ที่ สง. </w:t>
            </w:r>
            <w:r w:rsidRPr="00BE69F2">
              <w:t xml:space="preserve">A </w:t>
            </w:r>
            <w:r w:rsidRPr="00BE69F2">
              <w:rPr>
                <w:cs/>
              </w:rPr>
              <w:t>ได้มาขอสินเชื่อบัตรเครดิตของ สง. ที่ตนทำงานอยู่  จะรายงานข้อมูลรายได้อย่างไร เนื่องจากข้อมูลรายได้ของพนักงานในองค์กรเป็นความลับ</w:t>
            </w:r>
          </w:p>
        </w:tc>
      </w:tr>
      <w:tr w:rsidR="00BE69F2" w:rsidRPr="00BE69F2" w14:paraId="5C17B774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ECDB48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49325A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ให้ระบุรายได้ตามข้อเท็จจริงที่ใช้ประเมิน </w:t>
            </w:r>
            <w:r w:rsidRPr="00BE69F2">
              <w:t xml:space="preserve">DSR </w:t>
            </w:r>
            <w:r w:rsidRPr="00BE69F2">
              <w:rPr>
                <w:cs/>
              </w:rPr>
              <w:t>ทั้งนี้ ธปท. อนุโลมให้ไม่รายงานรายได้เฉพาะสินเชื่อสวัสดิการเท่านั้น</w:t>
            </w:r>
          </w:p>
        </w:tc>
      </w:tr>
    </w:tbl>
    <w:p w14:paraId="14E5C3CC" w14:textId="77777777" w:rsidR="00682C42" w:rsidRPr="00BE69F2" w:rsidRDefault="00682C42" w:rsidP="00813858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47A7B0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D9516BD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B96424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กรณีที่ลูกค้าที่เป็นพนักงานของ สง. แต่มีบัญชีสินเชื่อ 2 บัญชี คือ </w:t>
            </w:r>
          </w:p>
          <w:p w14:paraId="7E78792C" w14:textId="77777777" w:rsidR="00682C42" w:rsidRPr="00BE69F2" w:rsidRDefault="00682C42" w:rsidP="009A6773">
            <w:pPr>
              <w:pStyle w:val="ListParagraph"/>
              <w:numPr>
                <w:ilvl w:val="0"/>
                <w:numId w:val="15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บัญชีสินเชื่อบ้าน ที่กู้ด้วยสวัสดิการพนักงาน (</w:t>
            </w:r>
            <w:r w:rsidRPr="00BE69F2">
              <w:t>Employee Loan Flag = '</w:t>
            </w:r>
            <w:r w:rsidRPr="00BE69F2">
              <w:rPr>
                <w:cs/>
              </w:rPr>
              <w:t>1</w:t>
            </w:r>
            <w:r w:rsidRPr="00BE69F2">
              <w:t xml:space="preserve">') </w:t>
            </w:r>
          </w:p>
          <w:p w14:paraId="6ECD8AC9" w14:textId="1D2A7EF0" w:rsidR="00682C42" w:rsidRPr="00BE69F2" w:rsidRDefault="00682C42" w:rsidP="009A6773">
            <w:pPr>
              <w:pStyle w:val="ListParagraph"/>
              <w:numPr>
                <w:ilvl w:val="0"/>
                <w:numId w:val="15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บัญชี </w:t>
            </w:r>
            <w:r w:rsidR="009C652B" w:rsidRPr="00BE69F2">
              <w:t>O/D</w:t>
            </w:r>
            <w:r w:rsidRPr="00BE69F2">
              <w:t xml:space="preserve"> </w:t>
            </w:r>
            <w:r w:rsidRPr="00BE69F2">
              <w:rPr>
                <w:cs/>
              </w:rPr>
              <w:t>เพื่อธุรกิจ ที่ไม่ได้กู้ด้วยสวัสดิการพนักงาน (</w:t>
            </w:r>
            <w:r w:rsidRPr="00BE69F2">
              <w:t>Employee Loan Flag = '</w:t>
            </w:r>
            <w:r w:rsidRPr="00BE69F2">
              <w:rPr>
                <w:cs/>
              </w:rPr>
              <w:t>0</w:t>
            </w:r>
            <w:r w:rsidRPr="00BE69F2">
              <w:t>')</w:t>
            </w:r>
          </w:p>
          <w:p w14:paraId="5E524052" w14:textId="77777777" w:rsidR="00682C42" w:rsidRPr="00DE1858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2"/>
                <w:cs/>
              </w:rPr>
            </w:pPr>
            <w:r w:rsidRPr="00DE1858">
              <w:rPr>
                <w:spacing w:val="-2"/>
                <w:cs/>
              </w:rPr>
              <w:t>ให้พิจารณาเงื่อนไขใดในการรายงาน หากรายงานด้วยกรณีที่ 1 จะรายงาน ค่าว่าง แต่กรณีที่ 2 จะรายงาน เงินเดือน</w:t>
            </w:r>
          </w:p>
        </w:tc>
      </w:tr>
      <w:tr w:rsidR="00BE69F2" w:rsidRPr="00BE69F2" w14:paraId="091BB50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9CDC0D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256AB12C" w14:textId="0F579D74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cs/>
              </w:rPr>
              <w:t xml:space="preserve">ให้รายงานรายได้ทุกกรณีที่ </w:t>
            </w:r>
            <w:r w:rsidRPr="00BE69F2">
              <w:t xml:space="preserve">Employee Loan Flag = 0 </w:t>
            </w:r>
            <w:r w:rsidRPr="00BE69F2">
              <w:rPr>
                <w:cs/>
              </w:rPr>
              <w:t xml:space="preserve">โดยรายงานรายได้ตามข้อเท็จจริงที่ใช้ประเมิน </w:t>
            </w:r>
            <w:r w:rsidRPr="00BE69F2">
              <w:t>DSR</w:t>
            </w:r>
            <w:r w:rsidRPr="00BE69F2" w:rsidDel="00EA5822">
              <w:rPr>
                <w:strike/>
                <w:cs/>
              </w:rPr>
              <w:t xml:space="preserve"> </w:t>
            </w:r>
          </w:p>
        </w:tc>
      </w:tr>
    </w:tbl>
    <w:p w14:paraId="63463486" w14:textId="567EA7EB" w:rsidR="00DE1858" w:rsidRDefault="00DE1858" w:rsidP="00DE1858"/>
    <w:p w14:paraId="6153C89F" w14:textId="126FBA2E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[Contact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9474C9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445599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94C69D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Staff Loan </w:t>
            </w:r>
            <w:r w:rsidRPr="00BE69F2">
              <w:rPr>
                <w:cs/>
              </w:rPr>
              <w:t>สง. จะบันทึกข้อมูลที่อยู่ติดต่อเป็นที่อยู่ของ สง. ทั้งหมด ขอสอบถามว่าสามารถรายงานเป็นที่อยู่ของ สง. ได้หรือไม่ หรือ รายงานเป็นที่อยู่ที่เป็นที่พักของพนักงาน</w:t>
            </w:r>
          </w:p>
        </w:tc>
      </w:tr>
      <w:tr w:rsidR="00BE69F2" w:rsidRPr="00BE69F2" w14:paraId="02284CA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51379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CCF276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ให้รายงานเป็นที่อยู่ที่เป็นที่พักของพนักงาน</w:t>
            </w:r>
          </w:p>
        </w:tc>
      </w:tr>
    </w:tbl>
    <w:p w14:paraId="393C22EF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bookmarkStart w:id="193" w:name="_Toc69663336"/>
      <w:r w:rsidRPr="00BE69F2">
        <w:br w:type="page"/>
      </w:r>
    </w:p>
    <w:p w14:paraId="5314F17B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4" w:name="_Toc115287387"/>
      <w:bookmarkStart w:id="195" w:name="_Toc207049957"/>
      <w:r w:rsidRPr="00BE69F2">
        <w:lastRenderedPageBreak/>
        <w:t>4</w:t>
      </w:r>
      <w:r w:rsidRPr="00BE69F2">
        <w:rPr>
          <w:cs/>
        </w:rPr>
        <w:t>.6</w:t>
      </w:r>
      <w:r w:rsidRPr="00BE69F2">
        <w:t xml:space="preserve"> Relationship to Reporter</w:t>
      </w:r>
      <w:r w:rsidRPr="00BE69F2">
        <w:rPr>
          <w:cs/>
        </w:rPr>
        <w:t xml:space="preserve"> (</w:t>
      </w:r>
      <w:r w:rsidRPr="00BE69F2">
        <w:t>DER_RTR</w:t>
      </w:r>
      <w:r w:rsidRPr="00BE69F2">
        <w:rPr>
          <w:cs/>
        </w:rPr>
        <w:t>)</w:t>
      </w:r>
      <w:bookmarkEnd w:id="193"/>
      <w:bookmarkEnd w:id="194"/>
      <w:bookmarkEnd w:id="195"/>
    </w:p>
    <w:p w14:paraId="6580E08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[Relationship to Reporter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C6250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32D45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08EF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ขอคำอธิบายเพิ่มเติมเกี่ยวกับ </w:t>
            </w:r>
            <w:r w:rsidRPr="00BE69F2">
              <w:t>Relationship to Reporter Type</w:t>
            </w:r>
          </w:p>
        </w:tc>
      </w:tr>
      <w:tr w:rsidR="00BE69F2" w:rsidRPr="00BE69F2" w14:paraId="6B2811FA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873657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C3C754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รายการใน </w:t>
            </w: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อ้างอิงตามเกณฑ์ดังต่อไปนี้ </w:t>
            </w:r>
          </w:p>
          <w:p w14:paraId="266D190A" w14:textId="77777777" w:rsidR="00682C42" w:rsidRPr="00BE69F2" w:rsidRDefault="00682C42" w:rsidP="009A6773">
            <w:pPr>
              <w:pStyle w:val="ListParagraph"/>
              <w:numPr>
                <w:ilvl w:val="0"/>
                <w:numId w:val="1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ประกาศธนาคารแห่งประเทศไทย ที่ สนส. </w:t>
            </w:r>
            <w:r w:rsidRPr="00BE69F2">
              <w:t>36</w:t>
            </w:r>
            <w:r w:rsidRPr="00BE69F2">
              <w:rPr>
                <w:cs/>
              </w:rPr>
              <w:t>/</w:t>
            </w:r>
            <w:r w:rsidRPr="00BE69F2">
              <w:t>2551</w:t>
            </w:r>
            <w:r w:rsidRPr="00BE69F2">
              <w:rPr>
                <w:cs/>
              </w:rPr>
              <w:t xml:space="preserve"> เรื่อง 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t>Related Lending</w:t>
            </w:r>
            <w:r w:rsidRPr="00BE69F2">
              <w:rPr>
                <w:cs/>
              </w:rPr>
              <w:t xml:space="preserve">) ลงวันที่ </w:t>
            </w:r>
            <w:r w:rsidRPr="00BE69F2">
              <w:t>3</w:t>
            </w:r>
            <w:r w:rsidRPr="00BE69F2">
              <w:rPr>
                <w:cs/>
              </w:rPr>
              <w:t xml:space="preserve"> ส.ค. </w:t>
            </w:r>
            <w:r w:rsidRPr="00BE69F2">
              <w:t xml:space="preserve">51 </w:t>
            </w:r>
          </w:p>
          <w:p w14:paraId="42665718" w14:textId="56844B78" w:rsidR="00682C42" w:rsidRPr="00BE69F2" w:rsidRDefault="00682C42" w:rsidP="009A6773">
            <w:pPr>
              <w:pStyle w:val="ListParagraph"/>
              <w:numPr>
                <w:ilvl w:val="0"/>
                <w:numId w:val="1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ประกาศธนาคารแห่งประเทศไทย ที่ สนส. </w:t>
            </w:r>
            <w:r w:rsidRPr="00BE69F2">
              <w:t>6</w:t>
            </w:r>
            <w:r w:rsidRPr="00BE69F2">
              <w:rPr>
                <w:cs/>
              </w:rPr>
              <w:t>/</w:t>
            </w:r>
            <w:r w:rsidRPr="00BE69F2">
              <w:t xml:space="preserve">2558 </w:t>
            </w:r>
            <w:r w:rsidRPr="00BE69F2">
              <w:rPr>
                <w:cs/>
              </w:rPr>
              <w:t>เรื่อง การให้สินเชื่อ ทำธุรกรรมที่มีลักษณะคล้ายการให้สินเชื่อ หรือประกันหนี้แก่กรรมการผู้มีอำนาจในการจัดการของสถาบันการเงิน หรือผู้ที่เกี่ยวข้องกับบุคคลดังกล่าว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ลงวันที่ </w:t>
            </w:r>
            <w:r w:rsidR="009A6C80" w:rsidRPr="00BE69F2">
              <w:br/>
            </w:r>
            <w:r w:rsidRPr="00BE69F2">
              <w:t xml:space="preserve">24 </w:t>
            </w:r>
            <w:r w:rsidRPr="00BE69F2">
              <w:rPr>
                <w:cs/>
              </w:rPr>
              <w:t xml:space="preserve">มี.ค. </w:t>
            </w:r>
            <w:r w:rsidRPr="00BE69F2">
              <w:t>58</w:t>
            </w:r>
          </w:p>
        </w:tc>
      </w:tr>
    </w:tbl>
    <w:p w14:paraId="7B4690FD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36D5FB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352CC6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C03934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รายการใดใน </w:t>
            </w:r>
            <w:r w:rsidRPr="00BE69F2">
              <w:t>Relationship to Reporter Type</w:t>
            </w:r>
            <w:r w:rsidRPr="00BE69F2">
              <w:rPr>
                <w:cs/>
              </w:rPr>
              <w:t xml:space="preserve"> ที่มีความสัมพันธ์กับ พ</w:t>
            </w:r>
            <w:r w:rsidRPr="00BE69F2">
              <w:t>.</w:t>
            </w:r>
            <w:r w:rsidRPr="00BE69F2">
              <w:rPr>
                <w:cs/>
              </w:rPr>
              <w:t>ร</w:t>
            </w:r>
            <w:r w:rsidRPr="00BE69F2">
              <w:t>.</w:t>
            </w:r>
            <w:r w:rsidRPr="00BE69F2">
              <w:rPr>
                <w:cs/>
              </w:rPr>
              <w:t xml:space="preserve">บ. ธุรกิจสถาบันการเงินฯ มาตรา </w:t>
            </w:r>
            <w:r w:rsidRPr="00BE69F2">
              <w:t xml:space="preserve">48 </w:t>
            </w:r>
            <w:r w:rsidRPr="00BE69F2">
              <w:rPr>
                <w:cs/>
              </w:rPr>
              <w:t xml:space="preserve">และมาตรา </w:t>
            </w:r>
            <w:r w:rsidRPr="00BE69F2">
              <w:t>49</w:t>
            </w:r>
            <w:r w:rsidRPr="00BE69F2">
              <w:rPr>
                <w:cs/>
              </w:rPr>
              <w:t xml:space="preserve"> </w:t>
            </w:r>
          </w:p>
        </w:tc>
      </w:tr>
      <w:tr w:rsidR="00BE69F2" w:rsidRPr="00BE69F2" w14:paraId="0646EC7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BBABF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4C0FBE6" w14:textId="77777777" w:rsidR="00682C42" w:rsidRPr="00BE69F2" w:rsidRDefault="00682C42" w:rsidP="00C27707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รายการที่สัมพันธ์กับ มาตรา </w:t>
            </w:r>
            <w:r w:rsidRPr="00BE69F2">
              <w:t xml:space="preserve">48 </w:t>
            </w:r>
            <w:r w:rsidRPr="00BE69F2">
              <w:rPr>
                <w:cs/>
              </w:rPr>
              <w:t>(</w:t>
            </w:r>
            <w:r w:rsidRPr="00BE69F2">
              <w:t>1</w:t>
            </w:r>
            <w:r w:rsidRPr="00BE69F2">
              <w:rPr>
                <w:cs/>
              </w:rPr>
              <w:t xml:space="preserve">) "การทำธุรกรรมที่มีลักษณะคล้ายการให้สินเชื่อ หรือประกันหนี้แก่ กรรมการ ผู้จัดการ รองผู้จัดการ ผู้ช่วยผู้จัดการ หรือผู้ที่มีตำแหน่งเทียบเท่าผู้มีอำนาจในการจัดการของสถาบันการเงิน หรือผู้เกี่ยวข้องกับบุคลดังกล่าว" ให้รายงานภายใต้ </w:t>
            </w:r>
            <w:r w:rsidRPr="00BE69F2">
              <w:t xml:space="preserve">CL </w:t>
            </w:r>
            <w:bookmarkStart w:id="196" w:name="_Toc97035204"/>
            <w:r w:rsidRPr="00BE69F2">
              <w:t>Relationship to Reporter Type Code</w:t>
            </w:r>
            <w:bookmarkEnd w:id="196"/>
            <w:r w:rsidRPr="00BE69F2">
              <w:t xml:space="preserve"> 2004200005 </w:t>
            </w:r>
            <w:r w:rsidRPr="00BE69F2">
              <w:rPr>
                <w:cs/>
              </w:rPr>
              <w:t xml:space="preserve"> "กรรมการหรือผู้บริหารสถาบันการเงิน"</w:t>
            </w:r>
          </w:p>
          <w:p w14:paraId="4A8C5FE0" w14:textId="77777777" w:rsidR="00682C42" w:rsidRPr="00BE69F2" w:rsidRDefault="00682C42" w:rsidP="00C27707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รายการที่สัมพันธ์กับ มาตรา </w:t>
            </w:r>
            <w:r w:rsidRPr="00BE69F2">
              <w:t xml:space="preserve">49 </w:t>
            </w:r>
            <w:r w:rsidRPr="00BE69F2">
              <w:rPr>
                <w:cs/>
              </w:rPr>
              <w:t>"ข้อกำหนดเกี่ยวข้องกับหลักเกณฑ์การกำกับการทำธุรกรรมกับผู้ถือหุ้นรายใหญ่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t>Related Lending</w:t>
            </w:r>
            <w:r w:rsidRPr="00BE69F2">
              <w:rPr>
                <w:cs/>
              </w:rPr>
              <w:t xml:space="preserve">)" ให้รายงานภายใต้ </w:t>
            </w:r>
            <w:r w:rsidRPr="00BE69F2">
              <w:t xml:space="preserve">CL Relationship to Reporter Type Code 2004200001 </w:t>
            </w:r>
            <w:r w:rsidRPr="00BE69F2">
              <w:rPr>
                <w:cs/>
              </w:rPr>
              <w:t xml:space="preserve">"ธุรกรรมกับผู้ถือหุ้นรายใหญ่ หรือกิจการที่มีผลประโยชน์เกี่ยวข้อง" </w:t>
            </w:r>
          </w:p>
        </w:tc>
      </w:tr>
    </w:tbl>
    <w:p w14:paraId="69EB68A0" w14:textId="77777777" w:rsidR="00682C42" w:rsidRPr="00BE69F2" w:rsidRDefault="00682C42" w:rsidP="009A6773">
      <w:pPr>
        <w:spacing w:line="240" w:lineRule="auto"/>
      </w:pPr>
      <w:bookmarkStart w:id="197" w:name="_Toc6966333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01911D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19AD9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24A60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2004200005</w:t>
            </w:r>
            <w:r w:rsidRPr="00BE69F2">
              <w:rPr>
                <w:cs/>
              </w:rPr>
              <w:t xml:space="preserve"> กรรมการ หรือผู้บริหาร สง. ให้รวมผู้บริหารของ สง. หรือ รวมถึง </w:t>
            </w:r>
            <w:r w:rsidRPr="00BE69F2">
              <w:t xml:space="preserve">Subsidiaries </w:t>
            </w:r>
            <w:r w:rsidRPr="00BE69F2">
              <w:rPr>
                <w:cs/>
              </w:rPr>
              <w:t xml:space="preserve">ทั้ง </w:t>
            </w:r>
            <w:r w:rsidRPr="00BE69F2">
              <w:t xml:space="preserve">Solo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 Solo </w:t>
            </w:r>
            <w:r w:rsidRPr="00BE69F2">
              <w:rPr>
                <w:cs/>
              </w:rPr>
              <w:t>ด้วยหรือไม่</w:t>
            </w:r>
          </w:p>
        </w:tc>
      </w:tr>
      <w:tr w:rsidR="00BE69F2" w:rsidRPr="00BE69F2" w14:paraId="6D5C27A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28DF1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202B810" w14:textId="77777777" w:rsidR="00682C42" w:rsidRPr="00BE69F2" w:rsidRDefault="00682C42" w:rsidP="009A677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เฉพาะผู้บริหารของ สง. นั้น ไม่รวมผู้บริหารของบริษัทในกลุ่มธุรกิจทางการเงิน</w:t>
            </w:r>
          </w:p>
        </w:tc>
      </w:tr>
    </w:tbl>
    <w:p w14:paraId="036B57BE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6E9218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811CE8B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2D7F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2004200005</w:t>
            </w:r>
            <w:r w:rsidRPr="00BE69F2">
              <w:rPr>
                <w:cs/>
              </w:rPr>
              <w:t xml:space="preserve"> กรรมการ หรือผู้บริหาร สง. ให้รวมบัญชีที่เป็นการกู้ร่วมด้วยหรือไม่</w:t>
            </w:r>
          </w:p>
        </w:tc>
      </w:tr>
      <w:tr w:rsidR="00BE69F2" w:rsidRPr="00BE69F2" w14:paraId="4126A19A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E7943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3D2EA2C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ให้รวมถึงบัญชีที่เป็นการกู้ร่วมด้วย</w:t>
            </w:r>
          </w:p>
        </w:tc>
      </w:tr>
    </w:tbl>
    <w:p w14:paraId="02126279" w14:textId="77777777" w:rsidR="00682C42" w:rsidRPr="00BE69F2" w:rsidRDefault="00682C42" w:rsidP="009A6773">
      <w:pPr>
        <w:spacing w:after="0" w:line="240" w:lineRule="auto"/>
        <w:rPr>
          <w:b/>
          <w:bCs/>
        </w:rPr>
      </w:pPr>
    </w:p>
    <w:p w14:paraId="1658610D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578FDFD4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8" w:name="_Toc115287388"/>
      <w:bookmarkStart w:id="199" w:name="_Toc207049958"/>
      <w:r w:rsidRPr="00BE69F2">
        <w:lastRenderedPageBreak/>
        <w:t>4</w:t>
      </w:r>
      <w:r w:rsidRPr="00BE69F2">
        <w:rPr>
          <w:cs/>
        </w:rPr>
        <w:t>.7</w:t>
      </w:r>
      <w:r w:rsidRPr="00BE69F2">
        <w:t xml:space="preserve"> Counterparty Entity </w:t>
      </w:r>
      <w:r w:rsidRPr="00BE69F2">
        <w:rPr>
          <w:cs/>
        </w:rPr>
        <w:t>(</w:t>
      </w:r>
      <w:r w:rsidRPr="00BE69F2">
        <w:t>DER_CPEN</w:t>
      </w:r>
      <w:r w:rsidRPr="00BE69F2">
        <w:rPr>
          <w:cs/>
        </w:rPr>
        <w:t>)</w:t>
      </w:r>
      <w:bookmarkEnd w:id="197"/>
      <w:bookmarkEnd w:id="198"/>
      <w:bookmarkEnd w:id="199"/>
    </w:p>
    <w:p w14:paraId="458AAA06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4A322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A9722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8C66E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กรณีใดบ้างที่จะต้องรายงาน </w:t>
            </w:r>
            <w:r w:rsidRPr="00BE69F2">
              <w:t>Data Entity 4</w:t>
            </w:r>
            <w:r w:rsidRPr="00BE69F2">
              <w:rPr>
                <w:cs/>
              </w:rPr>
              <w:t>.</w:t>
            </w:r>
            <w:r w:rsidRPr="00BE69F2">
              <w:t xml:space="preserve">7 Counterparty Entity </w:t>
            </w:r>
            <w:r w:rsidRPr="00BE69F2">
              <w:rPr>
                <w:cs/>
              </w:rPr>
              <w:t>เช่น ต้องเป็นการกู้ร่วม หรือ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กลุ่มบริษัท เช่น กลุ่ม </w:t>
            </w:r>
            <w:r w:rsidRPr="00BE69F2">
              <w:t xml:space="preserve">PTT </w:t>
            </w:r>
            <w:r w:rsidRPr="00BE69F2">
              <w:rPr>
                <w:cs/>
              </w:rPr>
              <w:t xml:space="preserve">เป็นต้น และหากเป็นลูกค้ารายเดียวจะต้องรายงาน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 xml:space="preserve">7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5D48B4EE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03027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B81F15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>7 Counterparty Entity</w:t>
            </w:r>
            <w:r w:rsidRPr="00BE69F2">
              <w:rPr>
                <w:cs/>
              </w:rPr>
              <w:t xml:space="preserve"> ทุกกรณีที่มีบัญชีสินเชื่อ (</w:t>
            </w:r>
            <w:r w:rsidRPr="00BE69F2">
              <w:t>Account</w:t>
            </w:r>
            <w:r w:rsidRPr="00BE69F2">
              <w:rPr>
                <w:cs/>
              </w:rPr>
              <w:t xml:space="preserve">) เนื่องจาก </w:t>
            </w:r>
            <w:r w:rsidRPr="00BE69F2">
              <w:t xml:space="preserve">Data Model </w:t>
            </w:r>
            <w:r w:rsidRPr="00BE69F2">
              <w:rPr>
                <w:cs/>
              </w:rPr>
              <w:t xml:space="preserve">ใช้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เชื่อมความสัมพันธ์กับข้อมูล </w:t>
            </w:r>
            <w:r w:rsidRPr="00BE69F2">
              <w:t>Account</w:t>
            </w:r>
          </w:p>
          <w:p w14:paraId="231437E0" w14:textId="77777777" w:rsidR="00682C42" w:rsidRPr="00BE69F2" w:rsidRDefault="00682C42" w:rsidP="009A6773">
            <w:pPr>
              <w:pStyle w:val="ListParagraph"/>
              <w:numPr>
                <w:ilvl w:val="0"/>
                <w:numId w:val="162"/>
              </w:numPr>
              <w:ind w:left="31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กรณีการกู้ร่วม หรือกลุ่มบริษัท ต้องนำส่ง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ที่มี </w:t>
            </w:r>
            <w:r w:rsidRPr="00BE69F2">
              <w:t>Counterparty 2</w:t>
            </w:r>
            <w:r w:rsidRPr="00BE69F2">
              <w:rPr>
                <w:cs/>
              </w:rPr>
              <w:t xml:space="preserve"> คนที่กู้ร่วมกัน หากในอนาคตมีการกู้ซ้ำ โดยเป็นผู้กู้กลุ่มเดิม สามารถใช้ </w:t>
            </w:r>
            <w:r w:rsidRPr="00BE69F2">
              <w:t xml:space="preserve">Entity Id </w:t>
            </w:r>
            <w:r w:rsidRPr="00BE69F2">
              <w:rPr>
                <w:cs/>
              </w:rPr>
              <w:t>เดิมในการรายงานได้</w:t>
            </w:r>
          </w:p>
          <w:p w14:paraId="59B058BA" w14:textId="77777777" w:rsidR="00682C42" w:rsidRPr="00BE69F2" w:rsidRDefault="00682C42" w:rsidP="009A6773">
            <w:pPr>
              <w:pStyle w:val="ListParagraph"/>
              <w:numPr>
                <w:ilvl w:val="0"/>
                <w:numId w:val="162"/>
              </w:numPr>
              <w:ind w:left="31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กรณีลูกค้ารายเดียวจะต้องรายงาน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 xml:space="preserve">7 Counterparty Entity </w:t>
            </w:r>
            <w:r w:rsidRPr="00BE69F2">
              <w:rPr>
                <w:cs/>
              </w:rPr>
              <w:t>ด้วย โดยสามารถใช้เลขเดียวกันกับ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ได้ แต่ต้อง </w:t>
            </w:r>
            <w:r w:rsidRPr="00BE69F2">
              <w:t>Unique</w:t>
            </w:r>
            <w:r w:rsidRPr="00BE69F2" w:rsidDel="00470E1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ไม่ซ้ำกับเลข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</w:p>
        </w:tc>
      </w:tr>
    </w:tbl>
    <w:p w14:paraId="4951F4BD" w14:textId="77777777" w:rsidR="00682C42" w:rsidRPr="00BE69F2" w:rsidRDefault="00682C42" w:rsidP="009A6773">
      <w:pPr>
        <w:spacing w:line="240" w:lineRule="auto"/>
        <w:rPr>
          <w:cs/>
        </w:rPr>
      </w:pPr>
    </w:p>
    <w:tbl>
      <w:tblPr>
        <w:tblStyle w:val="PlainTable2"/>
        <w:tblW w:w="1034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808"/>
      </w:tblGrid>
      <w:tr w:rsidR="00BE69F2" w:rsidRPr="00BE69F2" w14:paraId="251597D1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826CE2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08" w:type="dxa"/>
            <w:shd w:val="clear" w:color="auto" w:fill="F2F2F2" w:themeFill="background1" w:themeFillShade="F2"/>
          </w:tcPr>
          <w:p w14:paraId="33C0742F" w14:textId="7AE6D05B" w:rsidR="00682C42" w:rsidRPr="00BE69F2" w:rsidRDefault="00682C42" w:rsidP="009A6773">
            <w:pPr>
              <w:pStyle w:val="ListParagraph"/>
              <w:numPr>
                <w:ilvl w:val="0"/>
                <w:numId w:val="151"/>
              </w:numPr>
              <w:ind w:left="250" w:hanging="25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จากเอกสารระบุว่า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1.1</w:t>
            </w:r>
            <w:r w:rsidRPr="00BE69F2">
              <w:t xml:space="preserve"> Account (DER_AC) </w:t>
            </w:r>
            <w:r w:rsidRPr="00BE69F2">
              <w:rPr>
                <w:cs/>
              </w:rPr>
              <w:t xml:space="preserve">ต้องมีอยู่ใน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4.7</w:t>
            </w:r>
            <w:r w:rsidRPr="00BE69F2">
              <w:t xml:space="preserve"> Counterparty Entity (DER_CPEN) </w:t>
            </w:r>
            <w:r w:rsidRPr="00BE69F2">
              <w:rPr>
                <w:cs/>
              </w:rPr>
              <w:t xml:space="preserve">นั้น แปลว่า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ไม่สามารถเปลี่ยนแปลงได้ใช่หรือไม่ เพราะเป็นความสัมพันธ์ระหว่าง </w:t>
            </w:r>
            <w:r w:rsidR="009A6C80" w:rsidRPr="00BE69F2">
              <w:t xml:space="preserve">Data Entity </w:t>
            </w:r>
            <w:r w:rsidRPr="00BE69F2">
              <w:t>1.1</w:t>
            </w:r>
            <w:r w:rsidRPr="00BE69F2">
              <w:rPr>
                <w:cs/>
              </w:rPr>
              <w:t xml:space="preserve"> และ </w:t>
            </w:r>
            <w:r w:rsidRPr="00BE69F2">
              <w:t>4.7</w:t>
            </w:r>
          </w:p>
          <w:p w14:paraId="7935EEC3" w14:textId="77777777" w:rsidR="00682C42" w:rsidRPr="00BE69F2" w:rsidRDefault="00682C42" w:rsidP="009A6773">
            <w:pPr>
              <w:pStyle w:val="ListParagraph"/>
              <w:numPr>
                <w:ilvl w:val="0"/>
                <w:numId w:val="151"/>
              </w:numPr>
              <w:ind w:left="250" w:hanging="25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Counterparty Id </w:t>
            </w:r>
            <w:r w:rsidRPr="00BE69F2">
              <w:rPr>
                <w:cs/>
              </w:rPr>
              <w:t>สามารถเป็นเลขเดียวกันได้หรือไม่</w:t>
            </w:r>
          </w:p>
        </w:tc>
      </w:tr>
      <w:tr w:rsidR="00BE69F2" w:rsidRPr="00BE69F2" w14:paraId="0BDD277F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86DF2D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08" w:type="dxa"/>
          </w:tcPr>
          <w:p w14:paraId="3D09C147" w14:textId="77777777" w:rsidR="00682C42" w:rsidRPr="00BE69F2" w:rsidRDefault="00682C42" w:rsidP="009A6773">
            <w:pPr>
              <w:pStyle w:val="ListParagraph"/>
              <w:numPr>
                <w:ilvl w:val="0"/>
                <w:numId w:val="152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Entity Id </w:t>
            </w:r>
            <w:r w:rsidRPr="00BE69F2">
              <w:rPr>
                <w:cs/>
              </w:rPr>
              <w:t>สามารถเปลี่ยนแปลงได้ แต่การเปลี่ยนแปลงต้องยังทำให้สามารถเชื่อมโยงข้อมูลทั้งหมดได้ถูกต้อง</w:t>
            </w:r>
          </w:p>
          <w:p w14:paraId="3A4889D9" w14:textId="77777777" w:rsidR="00682C42" w:rsidRPr="00BE69F2" w:rsidRDefault="00682C42" w:rsidP="009A6773">
            <w:pPr>
              <w:pStyle w:val="ListParagraph"/>
              <w:numPr>
                <w:ilvl w:val="0"/>
                <w:numId w:val="152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สามารถรายงานเลขเดียวกันได้ แต่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ต้อง </w:t>
            </w:r>
            <w:r w:rsidRPr="00BE69F2">
              <w:t xml:space="preserve">Unique </w:t>
            </w:r>
            <w:r w:rsidRPr="00BE69F2">
              <w:rPr>
                <w:cs/>
              </w:rPr>
              <w:t xml:space="preserve">และไม่ซ้ำกับเลข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</w:p>
        </w:tc>
      </w:tr>
    </w:tbl>
    <w:p w14:paraId="5B26A358" w14:textId="03D43B82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9FF84F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55484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C389F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ลูกค้า </w:t>
            </w:r>
            <w:r w:rsidRPr="00BE69F2">
              <w:t>3</w:t>
            </w:r>
            <w:r w:rsidRPr="00BE69F2">
              <w:rPr>
                <w:cs/>
              </w:rPr>
              <w:t xml:space="preserve"> ราย 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ดังนี้ </w:t>
            </w:r>
            <w:r w:rsidRPr="00BE69F2">
              <w:t>C</w:t>
            </w:r>
            <w:r w:rsidRPr="00BE69F2">
              <w:rPr>
                <w:cs/>
              </w:rPr>
              <w:t>001</w:t>
            </w:r>
            <w:r w:rsidRPr="00BE69F2">
              <w:t xml:space="preserve"> C002</w:t>
            </w:r>
            <w:r w:rsidRPr="00BE69F2">
              <w:rPr>
                <w:cs/>
              </w:rPr>
              <w:t xml:space="preserve"> และ </w:t>
            </w:r>
            <w:r w:rsidRPr="00BE69F2">
              <w:t>C</w:t>
            </w:r>
            <w:r w:rsidRPr="00BE69F2">
              <w:rPr>
                <w:cs/>
              </w:rPr>
              <w:t>003</w:t>
            </w:r>
          </w:p>
          <w:p w14:paraId="168F9F9F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</w:t>
            </w:r>
            <w:r w:rsidRPr="00BE69F2">
              <w:rPr>
                <w:cs/>
              </w:rPr>
              <w:t>001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>C002</w:t>
            </w:r>
            <w:r w:rsidRPr="00BE69F2">
              <w:rPr>
                <w:cs/>
              </w:rPr>
              <w:t xml:space="preserve"> กู้ร่วม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E</w:t>
            </w:r>
            <w:r w:rsidRPr="00BE69F2">
              <w:rPr>
                <w:cs/>
              </w:rPr>
              <w:t>001</w:t>
            </w:r>
          </w:p>
          <w:p w14:paraId="1EEB4BAA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C002</w:t>
            </w:r>
            <w:r w:rsidRPr="00BE69F2">
              <w:rPr>
                <w:cs/>
              </w:rPr>
              <w:t xml:space="preserve"> กู้เดี่ยว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C002</w:t>
            </w:r>
            <w:r w:rsidRPr="00BE69F2">
              <w:rPr>
                <w:cs/>
              </w:rPr>
              <w:t xml:space="preserve"> (สามารถใช้เลขเดียวกับ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ได้ กรณีไม่ซ้ำกับ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  <w:r w:rsidRPr="00BE69F2">
              <w:t>)</w:t>
            </w:r>
          </w:p>
          <w:p w14:paraId="43C27560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C003</w:t>
            </w:r>
            <w:r w:rsidRPr="00BE69F2">
              <w:rPr>
                <w:cs/>
              </w:rPr>
              <w:t xml:space="preserve"> กู้เดี่ยว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C</w:t>
            </w:r>
            <w:r w:rsidRPr="00BE69F2">
              <w:rPr>
                <w:cs/>
              </w:rPr>
              <w:t>003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45"/>
              <w:gridCol w:w="2430"/>
            </w:tblGrid>
            <w:tr w:rsidR="00BE69F2" w:rsidRPr="00BE69F2" w14:paraId="255A7183" w14:textId="77777777">
              <w:trPr>
                <w:jc w:val="center"/>
              </w:trPr>
              <w:tc>
                <w:tcPr>
                  <w:tcW w:w="2645" w:type="dxa"/>
                </w:tcPr>
                <w:p w14:paraId="161DBBB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</w:t>
                  </w:r>
                </w:p>
              </w:tc>
              <w:tc>
                <w:tcPr>
                  <w:tcW w:w="2430" w:type="dxa"/>
                </w:tcPr>
                <w:p w14:paraId="0DB64AA6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</w:t>
                  </w:r>
                </w:p>
              </w:tc>
            </w:tr>
            <w:tr w:rsidR="00BE69F2" w:rsidRPr="00BE69F2" w14:paraId="74CFECF2" w14:textId="77777777">
              <w:trPr>
                <w:jc w:val="center"/>
              </w:trPr>
              <w:tc>
                <w:tcPr>
                  <w:tcW w:w="2645" w:type="dxa"/>
                </w:tcPr>
                <w:p w14:paraId="19C172B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430" w:type="dxa"/>
                </w:tcPr>
                <w:p w14:paraId="2D5A1B2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</w:tr>
            <w:tr w:rsidR="00BE69F2" w:rsidRPr="00BE69F2" w14:paraId="7AA9FFB6" w14:textId="77777777">
              <w:trPr>
                <w:jc w:val="center"/>
              </w:trPr>
              <w:tc>
                <w:tcPr>
                  <w:tcW w:w="2645" w:type="dxa"/>
                </w:tcPr>
                <w:p w14:paraId="67C1FAF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17C4F9A5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20249ED8" w14:textId="77777777">
              <w:trPr>
                <w:jc w:val="center"/>
              </w:trPr>
              <w:tc>
                <w:tcPr>
                  <w:tcW w:w="2645" w:type="dxa"/>
                </w:tcPr>
                <w:p w14:paraId="66C3E1F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03C10D37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C002</w:t>
                  </w:r>
                </w:p>
              </w:tc>
            </w:tr>
            <w:tr w:rsidR="00BE69F2" w:rsidRPr="00BE69F2" w14:paraId="174A6876" w14:textId="77777777">
              <w:trPr>
                <w:jc w:val="center"/>
              </w:trPr>
              <w:tc>
                <w:tcPr>
                  <w:tcW w:w="2645" w:type="dxa"/>
                </w:tcPr>
                <w:p w14:paraId="37EE903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430" w:type="dxa"/>
                </w:tcPr>
                <w:p w14:paraId="561FA6AF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C003</w:t>
                  </w:r>
                </w:p>
              </w:tc>
            </w:tr>
          </w:tbl>
          <w:p w14:paraId="1C962507" w14:textId="77777777" w:rsidR="00682C42" w:rsidRPr="00BE69F2" w:rsidRDefault="00682C42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47172CD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สง</w:t>
            </w:r>
            <w:r w:rsidRPr="00BE69F2">
              <w:t>.</w:t>
            </w:r>
            <w:r w:rsidRPr="00BE69F2">
              <w:rPr>
                <w:cs/>
              </w:rPr>
              <w:t xml:space="preserve"> สามารถรายงาน 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CIF No. </w:t>
            </w:r>
            <w:r w:rsidRPr="00BE69F2">
              <w:rPr>
                <w:cs/>
              </w:rPr>
              <w:t>ด้านล่างได้หรือไม่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10"/>
              <w:gridCol w:w="2430"/>
            </w:tblGrid>
            <w:tr w:rsidR="00BE69F2" w:rsidRPr="00BE69F2" w14:paraId="425A8D58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5F1F65BB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 (CIF No.)</w:t>
                  </w:r>
                </w:p>
              </w:tc>
              <w:tc>
                <w:tcPr>
                  <w:tcW w:w="2430" w:type="dxa"/>
                </w:tcPr>
                <w:p w14:paraId="528E90E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 (CIF No.)</w:t>
                  </w:r>
                </w:p>
              </w:tc>
            </w:tr>
            <w:tr w:rsidR="00BE69F2" w:rsidRPr="00BE69F2" w14:paraId="7BF9D915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26ED3A1E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430" w:type="dxa"/>
                </w:tcPr>
                <w:p w14:paraId="75DB5FDF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</w:tr>
            <w:tr w:rsidR="00BE69F2" w:rsidRPr="00BE69F2" w14:paraId="3BB7CB42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3B09EA33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066A6BD7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C001</w:t>
                  </w:r>
                </w:p>
              </w:tc>
            </w:tr>
            <w:tr w:rsidR="00BE69F2" w:rsidRPr="00BE69F2" w14:paraId="29866A56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14FD66A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585755E0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C002</w:t>
                  </w:r>
                </w:p>
              </w:tc>
            </w:tr>
            <w:tr w:rsidR="00BE69F2" w:rsidRPr="00BE69F2" w14:paraId="2482A230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24AA37AA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430" w:type="dxa"/>
                </w:tcPr>
                <w:p w14:paraId="3126471B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C003</w:t>
                  </w:r>
                </w:p>
              </w:tc>
            </w:tr>
          </w:tbl>
          <w:p w14:paraId="4294DAF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</w:t>
            </w:r>
          </w:p>
        </w:tc>
      </w:tr>
      <w:tr w:rsidR="00BE69F2" w:rsidRPr="00BE69F2" w14:paraId="5B503384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B05E7B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C96F200" w14:textId="77777777" w:rsidR="00682C4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สง</w:t>
            </w:r>
            <w:r w:rsidRPr="00BE69F2">
              <w:t xml:space="preserve">. </w:t>
            </w:r>
            <w:r w:rsidRPr="00BE69F2">
              <w:rPr>
                <w:cs/>
              </w:rPr>
              <w:t>สามารถรายงานตามตัวอย่างได้ แต่อย่างไรก็ตามเพื่อป้องกันความสับสนระหว่างการอ้างอิงเลขที่</w:t>
            </w:r>
            <w:r w:rsidRPr="00BE69F2">
              <w:t xml:space="preserve"> Counterparty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Entity Id </w:t>
            </w:r>
            <w:r w:rsidRPr="00BE69F2">
              <w:rPr>
                <w:cs/>
              </w:rPr>
              <w:t>ที่มีความหมายไม่เหมือนกัน สง. ควรรายงานด้วยรหัสที่แตกต่างกัน ตามตัวอย่างด้านล่าง</w:t>
            </w:r>
          </w:p>
          <w:p w14:paraId="53C040E1" w14:textId="77777777" w:rsidR="000A3763" w:rsidRDefault="000A376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6C8A0CC" w14:textId="77777777" w:rsidR="000A3763" w:rsidRPr="00BE69F2" w:rsidRDefault="000A376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10"/>
              <w:gridCol w:w="2625"/>
            </w:tblGrid>
            <w:tr w:rsidR="00BE69F2" w:rsidRPr="00BE69F2" w14:paraId="7F5D66BB" w14:textId="77777777">
              <w:trPr>
                <w:jc w:val="center"/>
              </w:trPr>
              <w:tc>
                <w:tcPr>
                  <w:tcW w:w="2610" w:type="dxa"/>
                </w:tcPr>
                <w:p w14:paraId="45CEF5BE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lastRenderedPageBreak/>
                    <w:t>Counterparty Id (CIF No.)</w:t>
                  </w:r>
                </w:p>
              </w:tc>
              <w:tc>
                <w:tcPr>
                  <w:tcW w:w="2625" w:type="dxa"/>
                </w:tcPr>
                <w:p w14:paraId="2FB64AB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 (CIF No)</w:t>
                  </w:r>
                </w:p>
              </w:tc>
            </w:tr>
            <w:tr w:rsidR="00BE69F2" w:rsidRPr="00BE69F2" w14:paraId="6968EDF9" w14:textId="77777777">
              <w:trPr>
                <w:jc w:val="center"/>
              </w:trPr>
              <w:tc>
                <w:tcPr>
                  <w:tcW w:w="2610" w:type="dxa"/>
                </w:tcPr>
                <w:p w14:paraId="3D3B17B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625" w:type="dxa"/>
                </w:tcPr>
                <w:p w14:paraId="1F0A4E4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1C6EB04A" w14:textId="77777777">
              <w:trPr>
                <w:jc w:val="center"/>
              </w:trPr>
              <w:tc>
                <w:tcPr>
                  <w:tcW w:w="2610" w:type="dxa"/>
                </w:tcPr>
                <w:p w14:paraId="797E6BE7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625" w:type="dxa"/>
                </w:tcPr>
                <w:p w14:paraId="01FE8631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664831F3" w14:textId="77777777">
              <w:trPr>
                <w:jc w:val="center"/>
              </w:trPr>
              <w:tc>
                <w:tcPr>
                  <w:tcW w:w="2610" w:type="dxa"/>
                </w:tcPr>
                <w:p w14:paraId="5D6DB9F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625" w:type="dxa"/>
                </w:tcPr>
                <w:p w14:paraId="5584E4BE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E002</w:t>
                  </w:r>
                </w:p>
              </w:tc>
            </w:tr>
            <w:tr w:rsidR="00BE69F2" w:rsidRPr="00BE69F2" w14:paraId="00380401" w14:textId="77777777">
              <w:trPr>
                <w:jc w:val="center"/>
              </w:trPr>
              <w:tc>
                <w:tcPr>
                  <w:tcW w:w="2610" w:type="dxa"/>
                </w:tcPr>
                <w:p w14:paraId="7AB12AD0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625" w:type="dxa"/>
                </w:tcPr>
                <w:p w14:paraId="79C47135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E003</w:t>
                  </w:r>
                </w:p>
              </w:tc>
            </w:tr>
          </w:tbl>
          <w:p w14:paraId="7FFE56A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2ED5432B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1179976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67E97E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1960CC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ตามตัวอย่างนี้ควรรายงานอย่างไร</w:t>
            </w:r>
          </w:p>
          <w:p w14:paraId="7474E6F0" w14:textId="77777777" w:rsidR="00682C42" w:rsidRPr="00BE69F2" w:rsidRDefault="00682C42" w:rsidP="009A6773">
            <w:pPr>
              <w:pStyle w:val="ListParagraph"/>
              <w:numPr>
                <w:ilvl w:val="0"/>
                <w:numId w:val="21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เดือน พ.ค. รายงาน </w:t>
            </w:r>
            <w:r w:rsidRPr="00BE69F2">
              <w:t xml:space="preserve">4.7 Counterparty Entity (DER_CPEN) </w:t>
            </w:r>
            <w:r w:rsidRPr="00BE69F2">
              <w:rPr>
                <w:cs/>
              </w:rPr>
              <w:t xml:space="preserve">ด้วย </w:t>
            </w:r>
            <w:r w:rsidRPr="00BE69F2">
              <w:t>Entity Id E001</w:t>
            </w:r>
            <w:r w:rsidRPr="00BE69F2">
              <w:rPr>
                <w:cs/>
              </w:rPr>
              <w:t xml:space="preserve"> (ประกอบด้วย </w:t>
            </w:r>
            <w:r w:rsidRPr="00BE69F2">
              <w:t>Counter Party Id C001</w:t>
            </w:r>
            <w:r w:rsidRPr="00BE69F2">
              <w:rPr>
                <w:cs/>
              </w:rPr>
              <w:t xml:space="preserve"> และ </w:t>
            </w:r>
            <w:r w:rsidRPr="00BE69F2">
              <w:t>Counter Party Id C</w:t>
            </w:r>
            <w:r w:rsidRPr="00BE69F2">
              <w:rPr>
                <w:cs/>
              </w:rPr>
              <w:t xml:space="preserve">002) </w:t>
            </w:r>
          </w:p>
          <w:p w14:paraId="43CC6B51" w14:textId="77777777" w:rsidR="00682C42" w:rsidRPr="00BE69F2" w:rsidRDefault="00682C42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tbl>
            <w:tblPr>
              <w:tblStyle w:val="TableGrid"/>
              <w:tblW w:w="4360" w:type="dxa"/>
              <w:jc w:val="center"/>
              <w:tblBorders>
                <w:top w:val="single" w:sz="4" w:space="0" w:color="808080" w:themeColor="background1" w:themeShade="80"/>
                <w:left w:val="single" w:sz="4" w:space="0" w:color="808080" w:themeColor="background1" w:themeShade="80"/>
                <w:bottom w:val="single" w:sz="4" w:space="0" w:color="808080" w:themeColor="background1" w:themeShade="80"/>
                <w:right w:val="single" w:sz="4" w:space="0" w:color="808080" w:themeColor="background1" w:themeShade="80"/>
                <w:insideH w:val="single" w:sz="4" w:space="0" w:color="808080" w:themeColor="background1" w:themeShade="80"/>
                <w:insideV w:val="single" w:sz="4" w:space="0" w:color="808080" w:themeColor="background1" w:themeShade="8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317"/>
              <w:gridCol w:w="1444"/>
              <w:gridCol w:w="1599"/>
            </w:tblGrid>
            <w:tr w:rsidR="00BE69F2" w:rsidRPr="00BE69F2" w14:paraId="7F083C5A" w14:textId="77777777">
              <w:trPr>
                <w:jc w:val="center"/>
              </w:trPr>
              <w:tc>
                <w:tcPr>
                  <w:tcW w:w="1317" w:type="dxa"/>
                </w:tcPr>
                <w:p w14:paraId="143DD79F" w14:textId="77777777" w:rsidR="00682C42" w:rsidRPr="00BE69F2" w:rsidRDefault="00682C42" w:rsidP="009A6773">
                  <w:pPr>
                    <w:pStyle w:val="ListParagraph"/>
                    <w:ind w:left="-148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44" w:type="dxa"/>
                </w:tcPr>
                <w:p w14:paraId="2385B66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Entity Id</w:t>
                  </w:r>
                </w:p>
              </w:tc>
              <w:tc>
                <w:tcPr>
                  <w:tcW w:w="1599" w:type="dxa"/>
                </w:tcPr>
                <w:p w14:paraId="5BB30D0B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Counterparty Id</w:t>
                  </w:r>
                </w:p>
              </w:tc>
            </w:tr>
            <w:tr w:rsidR="00BE69F2" w:rsidRPr="00BE69F2" w14:paraId="6079A396" w14:textId="77777777">
              <w:trPr>
                <w:jc w:val="center"/>
              </w:trPr>
              <w:tc>
                <w:tcPr>
                  <w:tcW w:w="1317" w:type="dxa"/>
                </w:tcPr>
                <w:p w14:paraId="7A00555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rPr>
                      <w:cs/>
                    </w:rPr>
                    <w:t>2022-0</w:t>
                  </w:r>
                  <w:r w:rsidRPr="00BE69F2">
                    <w:t>5</w:t>
                  </w:r>
                  <w:r w:rsidRPr="00BE69F2">
                    <w:rPr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79D69BD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E001</w:t>
                  </w:r>
                </w:p>
              </w:tc>
              <w:tc>
                <w:tcPr>
                  <w:tcW w:w="1599" w:type="dxa"/>
                </w:tcPr>
                <w:p w14:paraId="39252142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C001</w:t>
                  </w:r>
                </w:p>
              </w:tc>
            </w:tr>
            <w:tr w:rsidR="00BE69F2" w:rsidRPr="00BE69F2" w14:paraId="31BB1DF0" w14:textId="77777777">
              <w:trPr>
                <w:jc w:val="center"/>
              </w:trPr>
              <w:tc>
                <w:tcPr>
                  <w:tcW w:w="1317" w:type="dxa"/>
                </w:tcPr>
                <w:p w14:paraId="35859DB1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rPr>
                      <w:cs/>
                    </w:rPr>
                    <w:t>2022-0</w:t>
                  </w:r>
                  <w:r w:rsidRPr="00BE69F2">
                    <w:t>5</w:t>
                  </w:r>
                  <w:r w:rsidRPr="00BE69F2">
                    <w:rPr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61FF4DDD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E001</w:t>
                  </w:r>
                </w:p>
              </w:tc>
              <w:tc>
                <w:tcPr>
                  <w:tcW w:w="1599" w:type="dxa"/>
                </w:tcPr>
                <w:p w14:paraId="1A5B0AD4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C002</w:t>
                  </w:r>
                </w:p>
              </w:tc>
            </w:tr>
          </w:tbl>
          <w:p w14:paraId="72785F7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EF466C7" w14:textId="77777777" w:rsidR="00682C42" w:rsidRPr="00BE69F2" w:rsidRDefault="00682C42" w:rsidP="009A6773">
            <w:pPr>
              <w:pStyle w:val="ListParagraph"/>
              <w:numPr>
                <w:ilvl w:val="0"/>
                <w:numId w:val="21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เดือนถัดไป มีการเปลี่ยนแปลง ข้อมูลบางส่วนของ </w:t>
            </w:r>
            <w:r w:rsidRPr="00BE69F2">
              <w:t>Counter Party Id C002</w:t>
            </w:r>
            <w:r w:rsidRPr="00BE69F2">
              <w:rPr>
                <w:cs/>
              </w:rPr>
              <w:t xml:space="preserve"> ทำให้ ยกเลิก </w:t>
            </w:r>
            <w:r w:rsidRPr="00BE69F2">
              <w:t xml:space="preserve">Counter Party </w:t>
            </w:r>
            <w:r w:rsidRPr="00BE69F2">
              <w:br/>
              <w:t>Id C002</w:t>
            </w:r>
            <w:r w:rsidRPr="00BE69F2">
              <w:rPr>
                <w:cs/>
              </w:rPr>
              <w:t xml:space="preserve"> ไปใช้เป็น </w:t>
            </w:r>
            <w:r w:rsidRPr="00BE69F2">
              <w:t>Counter Party Id C010</w:t>
            </w:r>
            <w:r w:rsidRPr="00BE69F2">
              <w:rPr>
                <w:cs/>
              </w:rPr>
              <w:t xml:space="preserve"> แทน </w:t>
            </w:r>
          </w:p>
        </w:tc>
      </w:tr>
      <w:tr w:rsidR="00BE69F2" w:rsidRPr="00BE69F2" w14:paraId="55CC426E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167346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66" w:type="dxa"/>
          </w:tcPr>
          <w:p w14:paraId="3F52733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4.7 Counterparty Entity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Profile </w:t>
            </w:r>
            <w:r w:rsidRPr="00BE69F2">
              <w:rPr>
                <w:cs/>
              </w:rPr>
              <w:t xml:space="preserve">ประเภท </w:t>
            </w:r>
            <w:r w:rsidRPr="00BE69F2">
              <w:t xml:space="preserve">Profile Snapshot </w:t>
            </w:r>
            <w:r w:rsidRPr="00BE69F2">
              <w:rPr>
                <w:cs/>
              </w:rPr>
              <w:t xml:space="preserve">ในเดือน มิ.ย. ให้รายงาน </w:t>
            </w:r>
            <w:r w:rsidRPr="00BE69F2">
              <w:t>2</w:t>
            </w:r>
            <w:r w:rsidRPr="00BE69F2">
              <w:rPr>
                <w:cs/>
              </w:rPr>
              <w:t xml:space="preserve"> บรรทัด เพื่อ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ข้อมูลดังนี้  </w:t>
            </w:r>
          </w:p>
          <w:tbl>
            <w:tblPr>
              <w:tblStyle w:val="TableGrid"/>
              <w:tblW w:w="4360" w:type="dxa"/>
              <w:jc w:val="center"/>
              <w:tblBorders>
                <w:top w:val="single" w:sz="4" w:space="0" w:color="808080" w:themeColor="background1" w:themeShade="80"/>
                <w:left w:val="single" w:sz="4" w:space="0" w:color="808080" w:themeColor="background1" w:themeShade="80"/>
                <w:bottom w:val="single" w:sz="4" w:space="0" w:color="808080" w:themeColor="background1" w:themeShade="80"/>
                <w:right w:val="single" w:sz="4" w:space="0" w:color="808080" w:themeColor="background1" w:themeShade="80"/>
                <w:insideH w:val="single" w:sz="4" w:space="0" w:color="808080" w:themeColor="background1" w:themeShade="80"/>
                <w:insideV w:val="single" w:sz="4" w:space="0" w:color="808080" w:themeColor="background1" w:themeShade="8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317"/>
              <w:gridCol w:w="1444"/>
              <w:gridCol w:w="1599"/>
            </w:tblGrid>
            <w:tr w:rsidR="00BE69F2" w:rsidRPr="00BE69F2" w14:paraId="0AB2923A" w14:textId="77777777">
              <w:trPr>
                <w:jc w:val="center"/>
              </w:trPr>
              <w:tc>
                <w:tcPr>
                  <w:tcW w:w="1317" w:type="dxa"/>
                </w:tcPr>
                <w:p w14:paraId="591BD5DB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444" w:type="dxa"/>
                </w:tcPr>
                <w:p w14:paraId="1BE82593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</w:t>
                  </w:r>
                </w:p>
              </w:tc>
              <w:tc>
                <w:tcPr>
                  <w:tcW w:w="1599" w:type="dxa"/>
                </w:tcPr>
                <w:p w14:paraId="33F64B46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</w:t>
                  </w:r>
                </w:p>
              </w:tc>
            </w:tr>
            <w:tr w:rsidR="00BE69F2" w:rsidRPr="00BE69F2" w14:paraId="33CC31FA" w14:textId="77777777">
              <w:trPr>
                <w:jc w:val="center"/>
              </w:trPr>
              <w:tc>
                <w:tcPr>
                  <w:tcW w:w="1317" w:type="dxa"/>
                </w:tcPr>
                <w:p w14:paraId="7FA06DB8" w14:textId="77777777" w:rsidR="00682C42" w:rsidRPr="00BE69F2" w:rsidRDefault="00682C42" w:rsidP="009A6773">
                  <w:pPr>
                    <w:pStyle w:val="ListParagraph"/>
                    <w:ind w:left="0" w:hanging="6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2022-0</w:t>
                  </w:r>
                  <w:r w:rsidRPr="00BE69F2">
                    <w:rPr>
                      <w:sz w:val="24"/>
                      <w:szCs w:val="24"/>
                    </w:rPr>
                    <w:t>6</w:t>
                  </w:r>
                  <w:r w:rsidRPr="00BE69F2">
                    <w:rPr>
                      <w:sz w:val="24"/>
                      <w:szCs w:val="24"/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489E23F4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  <w:tc>
                <w:tcPr>
                  <w:tcW w:w="1599" w:type="dxa"/>
                </w:tcPr>
                <w:p w14:paraId="75D62812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C001</w:t>
                  </w:r>
                </w:p>
              </w:tc>
            </w:tr>
            <w:tr w:rsidR="00BE69F2" w:rsidRPr="00BE69F2" w14:paraId="1B88E820" w14:textId="77777777">
              <w:trPr>
                <w:jc w:val="center"/>
              </w:trPr>
              <w:tc>
                <w:tcPr>
                  <w:tcW w:w="1317" w:type="dxa"/>
                </w:tcPr>
                <w:p w14:paraId="3BA60BFA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2022-0</w:t>
                  </w:r>
                  <w:r w:rsidRPr="00BE69F2">
                    <w:rPr>
                      <w:sz w:val="24"/>
                      <w:szCs w:val="24"/>
                    </w:rPr>
                    <w:t>6</w:t>
                  </w:r>
                  <w:r w:rsidRPr="00BE69F2">
                    <w:rPr>
                      <w:sz w:val="24"/>
                      <w:szCs w:val="24"/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6C264C96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  <w:tc>
                <w:tcPr>
                  <w:tcW w:w="1599" w:type="dxa"/>
                </w:tcPr>
                <w:p w14:paraId="1454FD5F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C010</w:t>
                  </w:r>
                </w:p>
              </w:tc>
            </w:tr>
          </w:tbl>
          <w:p w14:paraId="6E3DD97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81D6994" w14:textId="7FFB94DB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8859C4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6810A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253D83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ต้องรายงานผู้ค้ำประกันใน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4.7</w:t>
            </w:r>
            <w:r w:rsidRPr="00BE69F2">
              <w:t xml:space="preserve"> Counterparty Entity</w:t>
            </w:r>
            <w:r w:rsidRPr="00BE69F2">
              <w:rPr>
                <w:cs/>
              </w:rPr>
              <w:t xml:space="preserve"> หรือไม่ กรณีที่ต้องรายงานนั้น รายงานอย่างไรโดย </w:t>
            </w:r>
          </w:p>
          <w:p w14:paraId="059AB85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>ตัวอย่าง</w:t>
            </w:r>
          </w:p>
          <w:p w14:paraId="1B9F5700" w14:textId="77777777" w:rsidR="00682C42" w:rsidRPr="00BE69F2" w:rsidRDefault="00682C42" w:rsidP="009A6773">
            <w:pPr>
              <w:pStyle w:val="ListParagraph"/>
              <w:numPr>
                <w:ilvl w:val="0"/>
                <w:numId w:val="15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กู้เดี่ยว มี </w:t>
            </w:r>
            <w:r w:rsidRPr="00BE69F2">
              <w:t>Counterparty Id = C001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 = E</w:t>
            </w:r>
            <w:r w:rsidRPr="00BE69F2">
              <w:rPr>
                <w:cs/>
              </w:rPr>
              <w:t>001</w:t>
            </w:r>
          </w:p>
          <w:p w14:paraId="4AD9499B" w14:textId="0C6BB24F" w:rsidR="00682C42" w:rsidRPr="00BE69F2" w:rsidRDefault="00682C42" w:rsidP="009A6773">
            <w:pPr>
              <w:pStyle w:val="ListParagraph"/>
              <w:numPr>
                <w:ilvl w:val="0"/>
                <w:numId w:val="15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และนาย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กู้ร่วมกัน  </w:t>
            </w:r>
            <w:r w:rsidRPr="00BE69F2">
              <w:t>Counterparty Id =</w:t>
            </w:r>
            <w:r w:rsidR="00B27B0F">
              <w:t xml:space="preserve"> </w:t>
            </w:r>
            <w:r w:rsidRPr="00BE69F2">
              <w:t>C</w:t>
            </w:r>
            <w:r w:rsidRPr="00BE69F2">
              <w:rPr>
                <w:cs/>
              </w:rPr>
              <w:t xml:space="preserve">001 </w:t>
            </w:r>
            <w:r w:rsidRPr="00BE69F2">
              <w:t>,C002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</w:t>
            </w:r>
            <w:r w:rsidR="00B27B0F">
              <w:t xml:space="preserve"> </w:t>
            </w:r>
            <w:r w:rsidRPr="00BE69F2">
              <w:t>= E002</w:t>
            </w:r>
            <w:r w:rsidRPr="00BE69F2">
              <w:rPr>
                <w:cs/>
              </w:rPr>
              <w:t xml:space="preserve"> และมีนาย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เป็นผู้ค้ำ </w:t>
            </w:r>
            <w:r w:rsidRPr="00BE69F2">
              <w:t>Counterparty Id =</w:t>
            </w:r>
            <w:r w:rsidR="00B27B0F">
              <w:t xml:space="preserve"> </w:t>
            </w:r>
            <w:r w:rsidRPr="00BE69F2">
              <w:t>C003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</w:t>
            </w:r>
            <w:r w:rsidR="00B27B0F">
              <w:t xml:space="preserve"> </w:t>
            </w:r>
            <w:r w:rsidRPr="00BE69F2">
              <w:t>= E</w:t>
            </w:r>
            <w:r w:rsidRPr="00BE69F2">
              <w:rPr>
                <w:cs/>
              </w:rPr>
              <w:t>002</w:t>
            </w:r>
          </w:p>
          <w:p w14:paraId="0CE9986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ทั้งนี้ ธปท. จะทราบได้อย่างไรว่าใครเป็นผู้กู้หรือผู้ค้ำ ขอให้แสดงวิธีรายงานให้ด้วย</w:t>
            </w:r>
          </w:p>
        </w:tc>
      </w:tr>
      <w:tr w:rsidR="00BE69F2" w:rsidRPr="00BE69F2" w14:paraId="2C66D784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E8B6C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77B9C7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ไม่จำเป็นต้องสร้าง</w:t>
            </w:r>
            <w:r w:rsidRPr="00BE69F2">
              <w:t xml:space="preserve"> Entity Id </w:t>
            </w:r>
            <w:r w:rsidRPr="00BE69F2">
              <w:rPr>
                <w:cs/>
              </w:rPr>
              <w:t xml:space="preserve">ของผู้ค้ำประกันหากผู้ค้ำประกันไม่มีสินเชื่อกับ สง. ทั้งนี้หากผู้ค้ำประกันมีสินเชื่อกับ สง. ด้วยให้รายงาน </w:t>
            </w:r>
            <w:r w:rsidRPr="00BE69F2">
              <w:t xml:space="preserve">Entity Id </w:t>
            </w:r>
            <w:r w:rsidRPr="00BE69F2">
              <w:rPr>
                <w:cs/>
              </w:rPr>
              <w:t>ของผู้ค้ำประกันใน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4.7 </w:t>
            </w:r>
            <w:r w:rsidRPr="00BE69F2">
              <w:t>Counterparty Entity</w:t>
            </w:r>
            <w:r w:rsidRPr="00BE69F2">
              <w:rPr>
                <w:cs/>
              </w:rPr>
              <w:br/>
            </w:r>
            <w:r w:rsidRPr="00BE69F2">
              <w:rPr>
                <w:u w:val="single"/>
                <w:cs/>
              </w:rPr>
              <w:t>ตัวอย่าง</w:t>
            </w:r>
          </w:p>
          <w:p w14:paraId="2D2316E7" w14:textId="7FE65C54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กู้เดี่ยว มี </w:t>
            </w:r>
            <w:r w:rsidRPr="00BE69F2">
              <w:t xml:space="preserve">Counterparty Id </w:t>
            </w:r>
            <w:r w:rsidR="00B27B0F">
              <w:t xml:space="preserve">= </w:t>
            </w:r>
            <w:r w:rsidRPr="00BE69F2">
              <w:t>C001</w:t>
            </w:r>
            <w:r w:rsidRPr="00BE69F2">
              <w:rPr>
                <w:cs/>
              </w:rPr>
              <w:t xml:space="preserve"> มี </w:t>
            </w:r>
            <w:r w:rsidRPr="00BE69F2">
              <w:t xml:space="preserve">Entity Id </w:t>
            </w:r>
            <w:r w:rsidR="00B27B0F">
              <w:t xml:space="preserve">= </w:t>
            </w:r>
            <w:r w:rsidRPr="00BE69F2">
              <w:t>E</w:t>
            </w:r>
            <w:r w:rsidRPr="00BE69F2">
              <w:rPr>
                <w:cs/>
              </w:rPr>
              <w:t>001</w:t>
            </w:r>
          </w:p>
          <w:p w14:paraId="36327229" w14:textId="4370FE86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>และ นาย</w:t>
            </w:r>
            <w:r w:rsidRPr="00BE69F2">
              <w:t xml:space="preserve"> B </w:t>
            </w:r>
            <w:r w:rsidRPr="00BE69F2">
              <w:rPr>
                <w:cs/>
              </w:rPr>
              <w:t xml:space="preserve">กู้ร่วมกัน </w:t>
            </w:r>
            <w:r w:rsidRPr="00BE69F2">
              <w:t xml:space="preserve">Counterparty Id </w:t>
            </w:r>
            <w:r w:rsidR="00B27B0F">
              <w:t>=</w:t>
            </w:r>
            <w:r w:rsidRPr="00BE69F2">
              <w:t xml:space="preserve"> C</w:t>
            </w:r>
            <w:r w:rsidRPr="00BE69F2">
              <w:rPr>
                <w:cs/>
              </w:rPr>
              <w:t>001</w:t>
            </w:r>
            <w:r w:rsidRPr="00BE69F2">
              <w:t>,</w:t>
            </w:r>
            <w:r w:rsidRPr="00BE69F2">
              <w:rPr>
                <w:cs/>
              </w:rPr>
              <w:t xml:space="preserve"> </w:t>
            </w:r>
            <w:r w:rsidRPr="00BE69F2">
              <w:t>C002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Id= E</w:t>
            </w:r>
            <w:r w:rsidRPr="00BE69F2">
              <w:rPr>
                <w:cs/>
              </w:rPr>
              <w:t xml:space="preserve">002 </w:t>
            </w:r>
          </w:p>
          <w:p w14:paraId="48526B5B" w14:textId="36303B7A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และมีนาย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เป็นผู้ค้ำ </w:t>
            </w:r>
            <w:r w:rsidRPr="00BE69F2">
              <w:t>Counterparty Id C003</w:t>
            </w:r>
            <w:r w:rsidRPr="00BE69F2">
              <w:rPr>
                <w:cs/>
              </w:rPr>
              <w:t xml:space="preserve"> ไม่จำเป็นต้องสร้างมี</w:t>
            </w:r>
            <w:r w:rsidRPr="00BE69F2">
              <w:t xml:space="preserve"> Entity Id </w:t>
            </w:r>
            <w:r w:rsidRPr="00BE69F2">
              <w:rPr>
                <w:cs/>
              </w:rPr>
              <w:t>ดังนี้</w:t>
            </w:r>
          </w:p>
          <w:p w14:paraId="1CED617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3495"/>
              <w:gridCol w:w="3751"/>
            </w:tblGrid>
            <w:tr w:rsidR="00BE69F2" w:rsidRPr="00BE69F2" w14:paraId="513CE619" w14:textId="77777777">
              <w:trPr>
                <w:jc w:val="center"/>
              </w:trPr>
              <w:tc>
                <w:tcPr>
                  <w:tcW w:w="3495" w:type="dxa"/>
                </w:tcPr>
                <w:p w14:paraId="59C00EA8" w14:textId="77777777" w:rsidR="00682C42" w:rsidRPr="00BE69F2" w:rsidRDefault="00682C42" w:rsidP="009A6773">
                  <w:r w:rsidRPr="00BE69F2">
                    <w:t>Counterparty Id (CIF NO)</w:t>
                  </w:r>
                </w:p>
              </w:tc>
              <w:tc>
                <w:tcPr>
                  <w:tcW w:w="3751" w:type="dxa"/>
                </w:tcPr>
                <w:p w14:paraId="37FF1E5F" w14:textId="77777777" w:rsidR="00682C42" w:rsidRPr="00BE69F2" w:rsidRDefault="00682C42" w:rsidP="009A6773">
                  <w:r w:rsidRPr="00BE69F2">
                    <w:t>Entity Id (CIF NO)</w:t>
                  </w:r>
                </w:p>
              </w:tc>
            </w:tr>
            <w:tr w:rsidR="00BE69F2" w:rsidRPr="00BE69F2" w14:paraId="74296D22" w14:textId="77777777">
              <w:trPr>
                <w:jc w:val="center"/>
              </w:trPr>
              <w:tc>
                <w:tcPr>
                  <w:tcW w:w="3495" w:type="dxa"/>
                </w:tcPr>
                <w:p w14:paraId="285420C7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001</w:t>
                  </w:r>
                </w:p>
              </w:tc>
              <w:tc>
                <w:tcPr>
                  <w:tcW w:w="3751" w:type="dxa"/>
                </w:tcPr>
                <w:p w14:paraId="3E7A4803" w14:textId="77777777" w:rsidR="00682C42" w:rsidRPr="00BE69F2" w:rsidRDefault="00682C42" w:rsidP="009A6773">
                  <w:r w:rsidRPr="00BE69F2">
                    <w:t>E001</w:t>
                  </w:r>
                </w:p>
              </w:tc>
            </w:tr>
            <w:tr w:rsidR="00BE69F2" w:rsidRPr="00BE69F2" w14:paraId="2F859EFA" w14:textId="77777777">
              <w:trPr>
                <w:jc w:val="center"/>
              </w:trPr>
              <w:tc>
                <w:tcPr>
                  <w:tcW w:w="3495" w:type="dxa"/>
                </w:tcPr>
                <w:p w14:paraId="744CAD94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</w:t>
                  </w:r>
                  <w:r w:rsidRPr="00BE69F2">
                    <w:t>1</w:t>
                  </w:r>
                </w:p>
              </w:tc>
              <w:tc>
                <w:tcPr>
                  <w:tcW w:w="3751" w:type="dxa"/>
                </w:tcPr>
                <w:p w14:paraId="3CAC0D43" w14:textId="77777777" w:rsidR="00682C42" w:rsidRPr="00BE69F2" w:rsidRDefault="00682C42" w:rsidP="009A6773">
                  <w:r w:rsidRPr="00BE69F2">
                    <w:t>E002</w:t>
                  </w:r>
                </w:p>
              </w:tc>
            </w:tr>
            <w:tr w:rsidR="00BE69F2" w:rsidRPr="00BE69F2" w14:paraId="2AA6C25E" w14:textId="77777777">
              <w:trPr>
                <w:jc w:val="center"/>
              </w:trPr>
              <w:tc>
                <w:tcPr>
                  <w:tcW w:w="3495" w:type="dxa"/>
                </w:tcPr>
                <w:p w14:paraId="3430BC48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002</w:t>
                  </w:r>
                </w:p>
              </w:tc>
              <w:tc>
                <w:tcPr>
                  <w:tcW w:w="3751" w:type="dxa"/>
                </w:tcPr>
                <w:p w14:paraId="4CB3D95E" w14:textId="77777777" w:rsidR="00682C42" w:rsidRPr="00BE69F2" w:rsidRDefault="00682C42" w:rsidP="009A6773">
                  <w:r w:rsidRPr="00BE69F2">
                    <w:t>E002</w:t>
                  </w:r>
                </w:p>
              </w:tc>
            </w:tr>
          </w:tbl>
          <w:p w14:paraId="5A7B541B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8568658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 xml:space="preserve">ของผู้กู้จะเชื่อมอยู่กับ </w:t>
            </w:r>
            <w:r w:rsidRPr="00BE69F2">
              <w:t xml:space="preserve">Data Entity 1.1 Credit Account </w:t>
            </w:r>
            <w:r w:rsidRPr="00BE69F2">
              <w:rPr>
                <w:cs/>
              </w:rPr>
              <w:t xml:space="preserve">เพื่อให้ทราบว่าบัญชีนั้นมีใครเป็นผู้กู้ร่วมบ้าง   ซึ่งตามตัวอย่างก็จะเป็นนาย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เป็นผู้กู้ร่วม </w:t>
            </w:r>
          </w:p>
          <w:p w14:paraId="3A6CC572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ส่วนรายละเอียดของผู้ค้ำประกันจะรายงานใน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 </w:t>
            </w:r>
            <w:r w:rsidRPr="00BE69F2">
              <w:rPr>
                <w:cs/>
              </w:rPr>
              <w:t xml:space="preserve">โดยสามารถรายงานได้ </w:t>
            </w:r>
          </w:p>
          <w:p w14:paraId="79DF7A55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2 </w:t>
            </w:r>
            <w:r w:rsidRPr="00BE69F2">
              <w:rPr>
                <w:cs/>
              </w:rPr>
              <w:t>กรณี</w:t>
            </w:r>
            <w:r w:rsidRPr="00BE69F2">
              <w:t xml:space="preserve"> </w:t>
            </w:r>
            <w:r w:rsidRPr="00BE69F2">
              <w:rPr>
                <w:cs/>
              </w:rPr>
              <w:t>ได้แก่</w:t>
            </w:r>
          </w:p>
          <w:p w14:paraId="0D64F981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1. </w:t>
            </w:r>
            <w:r w:rsidRPr="00BE69F2">
              <w:rPr>
                <w:cs/>
              </w:rPr>
              <w:t xml:space="preserve">กรณีที่ทราบ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รายงานที่ </w:t>
            </w:r>
            <w:r w:rsidRPr="00BE69F2">
              <w:t>Counterparty Id</w:t>
            </w:r>
            <w:r w:rsidRPr="00BE69F2">
              <w:rPr>
                <w:cs/>
              </w:rPr>
              <w:t xml:space="preserve"> </w:t>
            </w:r>
          </w:p>
          <w:p w14:paraId="75C48F9E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2</w:t>
            </w:r>
            <w:r w:rsidRPr="00BE69F2">
              <w:rPr>
                <w:cs/>
              </w:rPr>
              <w:t xml:space="preserve">. กรณีไม่ทราบ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รายงานชื่อผู้ค้ำประกันที่ </w:t>
            </w:r>
            <w:r w:rsidRPr="00BE69F2">
              <w:t>Guarantor or Endorser Name</w:t>
            </w:r>
          </w:p>
          <w:p w14:paraId="10C6A4BA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</w:t>
            </w:r>
          </w:p>
          <w:p w14:paraId="2FAA1EA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ธปท. จะทราบว่าใครเป็นผู้กู้หรือผู้ค้ำประกันจากการรายงานของ สง. ที่ </w:t>
            </w:r>
            <w:r w:rsidRPr="00BE69F2">
              <w:t xml:space="preserve">Data Entity 1.1 Credit Account </w:t>
            </w:r>
            <w:r w:rsidRPr="00BE69F2">
              <w:rPr>
                <w:cs/>
              </w:rPr>
              <w:t>และ</w:t>
            </w:r>
            <w:r w:rsidRPr="00BE69F2">
              <w:t xml:space="preserve"> 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0066BD8C" w14:textId="77777777" w:rsidR="00682C42" w:rsidRPr="00BE69F2" w:rsidRDefault="00682C42" w:rsidP="009A6773">
      <w:pPr>
        <w:spacing w:after="0" w:line="240" w:lineRule="auto"/>
        <w:rPr>
          <w:cs/>
        </w:rPr>
      </w:pPr>
    </w:p>
    <w:p w14:paraId="00824821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79EFD0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115CA2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F9B3F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หากเป็นกู้ร่วมกับบริษัทแม่ในต่างประเทศ และ บริษัทแม่ให้ </w:t>
            </w:r>
            <w:r w:rsidRPr="00BE69F2">
              <w:t>Letter of Comfort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4.7 </w:t>
            </w:r>
            <w:r w:rsidRPr="00BE69F2">
              <w:t xml:space="preserve">Counterparty Entity </w:t>
            </w:r>
            <w:r w:rsidRPr="00BE69F2">
              <w:rPr>
                <w:cs/>
              </w:rPr>
              <w:t>หรือไม่ จะถือเป็นบริษัทแม่ค้ำประกันหรือไม่</w:t>
            </w:r>
          </w:p>
        </w:tc>
      </w:tr>
      <w:tr w:rsidR="00BE69F2" w:rsidRPr="00BE69F2" w14:paraId="272DC0DF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F1B35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3078D91B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ต้องรายงานเป็นการกู้ร่วมที่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4.7 </w:t>
            </w:r>
            <w:r w:rsidRPr="00BE69F2">
              <w:t xml:space="preserve">Counterparty Entity </w:t>
            </w:r>
            <w:r w:rsidRPr="00BE69F2">
              <w:rPr>
                <w:cs/>
              </w:rPr>
              <w:t xml:space="preserve">และรายงานการค้ำประกันที่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3.8 </w:t>
            </w:r>
            <w:r w:rsidRPr="00BE69F2">
              <w:t xml:space="preserve">Guarantor or Endorser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Guarantor or Endorser Type Code 2002600008 Letter of Comfort </w:t>
            </w:r>
          </w:p>
        </w:tc>
      </w:tr>
    </w:tbl>
    <w:p w14:paraId="214CF03F" w14:textId="77777777" w:rsidR="00682C42" w:rsidRPr="00BE69F2" w:rsidRDefault="00682C42" w:rsidP="009A6773">
      <w:pPr>
        <w:spacing w:line="240" w:lineRule="auto"/>
        <w:rPr>
          <w:cs/>
        </w:rPr>
      </w:pPr>
    </w:p>
    <w:p w14:paraId="1FA9746F" w14:textId="77777777" w:rsidR="00682C42" w:rsidRPr="00BE69F2" w:rsidRDefault="00682C42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2E48E1B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200" w:name="_Toc207049959"/>
      <w:r w:rsidRPr="00BE69F2">
        <w:lastRenderedPageBreak/>
        <w:t>4</w:t>
      </w:r>
      <w:r w:rsidRPr="00BE69F2">
        <w:rPr>
          <w:cs/>
        </w:rPr>
        <w:t>.</w:t>
      </w:r>
      <w:r w:rsidRPr="00BE69F2">
        <w:t>8</w:t>
      </w:r>
      <w:r w:rsidRPr="00BE69F2">
        <w:rPr>
          <w:cs/>
        </w:rPr>
        <w:t xml:space="preserve"> </w:t>
      </w:r>
      <w:r w:rsidRPr="00BE69F2">
        <w:t xml:space="preserve">Debtor Group </w:t>
      </w:r>
      <w:r w:rsidRPr="00BE69F2">
        <w:rPr>
          <w:cs/>
        </w:rPr>
        <w:t>(</w:t>
      </w:r>
      <w:r w:rsidRPr="00BE69F2">
        <w:t>DER_DG</w:t>
      </w:r>
      <w:r w:rsidRPr="00BE69F2">
        <w:rPr>
          <w:cs/>
        </w:rPr>
        <w:t>)</w:t>
      </w:r>
      <w:bookmarkEnd w:id="200"/>
    </w:p>
    <w:p w14:paraId="552C7C19" w14:textId="77777777" w:rsidR="00682C42" w:rsidRPr="003609DC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3609DC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06413710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26A1A03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218BAB8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การรายงาน</w:t>
            </w:r>
            <w:r w:rsidRPr="00BE69F2">
              <w:t xml:space="preserve"> Debtor Group </w:t>
            </w:r>
            <w:r w:rsidRPr="00BE69F2">
              <w:rPr>
                <w:cs/>
              </w:rPr>
              <w:t xml:space="preserve">เทียบเคียงได้กับ </w:t>
            </w:r>
            <w:r w:rsidRPr="00BE69F2">
              <w:t xml:space="preserve">Single Lending Limit </w:t>
            </w:r>
            <w:r w:rsidRPr="00BE69F2">
              <w:rPr>
                <w:cs/>
              </w:rPr>
              <w:t xml:space="preserve"> (</w:t>
            </w:r>
            <w:r w:rsidRPr="00BE69F2">
              <w:t>SLL</w:t>
            </w:r>
            <w:r w:rsidRPr="00BE69F2">
              <w:rPr>
                <w:cs/>
              </w:rPr>
              <w:t xml:space="preserve">) ในปัจจุบันหรือไม่ และหากว่าเป็นการรายงานแบบเดียวกันแล้ว 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สามารถกำหนดให้เลือกรายงานเฉพาะ </w:t>
            </w:r>
            <w:r w:rsidRPr="00BE69F2">
              <w:t>20</w:t>
            </w:r>
            <w:r w:rsidRPr="00BE69F2">
              <w:rPr>
                <w:cs/>
              </w:rPr>
              <w:t xml:space="preserve"> อันดับแรก  หรือ </w:t>
            </w:r>
            <w:r w:rsidRPr="00BE69F2">
              <w:t xml:space="preserve"> xx</w:t>
            </w:r>
            <w:r w:rsidRPr="00BE69F2">
              <w:rPr>
                <w:cs/>
              </w:rPr>
              <w:t xml:space="preserve"> ลำดับได้หรือไม่</w:t>
            </w:r>
          </w:p>
        </w:tc>
      </w:tr>
      <w:tr w:rsidR="00BE69F2" w:rsidRPr="00BE69F2" w14:paraId="080A0F96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0EEA1770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  <w:p w14:paraId="4591E71F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</w:tcPr>
          <w:p w14:paraId="095C7C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Debtor Group </w:t>
            </w:r>
            <w:r w:rsidRPr="00BE69F2">
              <w:rPr>
                <w:cs/>
              </w:rPr>
              <w:t xml:space="preserve">ให้รายงาน </w:t>
            </w:r>
          </w:p>
          <w:p w14:paraId="3C1C9990" w14:textId="77777777" w:rsidR="00682C42" w:rsidRPr="00BE69F2" w:rsidRDefault="00682C42" w:rsidP="009A6773">
            <w:pPr>
              <w:pStyle w:val="ListParagraph"/>
              <w:numPr>
                <w:ilvl w:val="0"/>
                <w:numId w:val="2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กลุ่มลูกหนี้ตามเกณฑ์การกำกับลูกหนี้รายใหญ่ (</w:t>
            </w:r>
            <w:r w:rsidRPr="00BE69F2">
              <w:t xml:space="preserve">Single Lending Limit </w:t>
            </w:r>
            <w:r w:rsidRPr="00BE69F2">
              <w:rPr>
                <w:cs/>
              </w:rPr>
              <w:t xml:space="preserve">: </w:t>
            </w:r>
            <w:r w:rsidRPr="00BE69F2">
              <w:t>SLL</w:t>
            </w:r>
            <w:r w:rsidRPr="00BE69F2">
              <w:rPr>
                <w:cs/>
              </w:rPr>
              <w:t xml:space="preserve">)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ไม่น้อยกว่า </w:t>
            </w:r>
            <w:r w:rsidRPr="00BE69F2">
              <w:t>30</w:t>
            </w:r>
            <w:r w:rsidRPr="00BE69F2">
              <w:rPr>
                <w:cs/>
              </w:rPr>
              <w:t xml:space="preserve"> กลุ่มแรก ซึ่งเป็นส่วนหนึ่งของรายงานข้อมูลความเสี่ยงที่มีนัยสำคัญและความเพียงพอของเงินกองทุน ตามประกาศธนาคารแห่งประเทศไทย เรื่อง หลักเกณฑ์การกำกับดูแลเงินกองทุนโดยทางการ (</w:t>
            </w:r>
            <w:r w:rsidRPr="00BE69F2">
              <w:t xml:space="preserve">Pillar </w:t>
            </w:r>
            <w:r w:rsidRPr="00BE69F2">
              <w:rPr>
                <w:cs/>
              </w:rPr>
              <w:t xml:space="preserve">2)  </w:t>
            </w:r>
          </w:p>
          <w:p w14:paraId="303BFA9C" w14:textId="77777777" w:rsidR="00682C42" w:rsidRPr="00BE69F2" w:rsidRDefault="00682C42" w:rsidP="009A6773">
            <w:pPr>
              <w:pStyle w:val="ListParagraph"/>
              <w:numPr>
                <w:ilvl w:val="0"/>
                <w:numId w:val="2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กลุ่มลูกหนี้ตามการจัดกลุ่มภายในสถาบันการเงิน (หากมี) โดยให้รายงานทุกกลุ่มลูกหนี้ที่สถาบันการเงินมีการจัดไว้</w:t>
            </w:r>
          </w:p>
        </w:tc>
      </w:tr>
    </w:tbl>
    <w:p w14:paraId="0504A9F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635"/>
      </w:tblGrid>
      <w:tr w:rsidR="00BE69F2" w:rsidRPr="00BE69F2" w14:paraId="6533B8C6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1EF90C4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5" w:type="dxa"/>
            <w:shd w:val="clear" w:color="auto" w:fill="F2F2F2" w:themeFill="background1" w:themeFillShade="F2"/>
          </w:tcPr>
          <w:p w14:paraId="5357AA7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การรายงานเฉพาะ </w:t>
            </w:r>
            <w:r w:rsidRPr="00BE69F2">
              <w:t xml:space="preserve">Debtor Group </w:t>
            </w:r>
            <w:r w:rsidRPr="00BE69F2">
              <w:rPr>
                <w:cs/>
              </w:rPr>
              <w:t>รายงานเฉพาะกลุ่มลูกหนี้ของธนาคารเท่านั้น ไม่รวมบริษัทในกลุ่มธุรกิจทางการเงิน บริษัทในเครือธนาคาร ใช่หรือไม่</w:t>
            </w:r>
          </w:p>
        </w:tc>
      </w:tr>
      <w:tr w:rsidR="00BE69F2" w:rsidRPr="00BE69F2" w14:paraId="5EA252FF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C44757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5" w:type="dxa"/>
          </w:tcPr>
          <w:p w14:paraId="395A775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ไม่รวมบริษัทในกลุ่มธุรกิจทางการเงิน</w:t>
            </w:r>
          </w:p>
        </w:tc>
      </w:tr>
    </w:tbl>
    <w:p w14:paraId="1456F886" w14:textId="77777777" w:rsidR="00682C42" w:rsidRPr="00BE69F2" w:rsidRDefault="00682C42" w:rsidP="00031DAA">
      <w:pPr>
        <w:spacing w:line="240" w:lineRule="auto"/>
      </w:pP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0BA6714C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6788F82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0CA406D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การรายงานในหัวข้อ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4.8 </w:t>
            </w:r>
            <w:r w:rsidRPr="00BE69F2">
              <w:t xml:space="preserve">Debtor Group </w:t>
            </w:r>
            <w:r w:rsidRPr="00BE69F2">
              <w:rPr>
                <w:cs/>
              </w:rPr>
              <w:t xml:space="preserve">และ </w:t>
            </w:r>
            <w:r w:rsidRPr="00BE69F2">
              <w:t>4.9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Counterparty Debtor Group </w:t>
            </w:r>
            <w:r w:rsidRPr="00BE69F2">
              <w:rPr>
                <w:cs/>
              </w:rPr>
              <w:t>ธปท. จะนำไปวิเคราะห์เรื่องใด และมีแนวทางการรายงานอย่างไร</w:t>
            </w:r>
          </w:p>
        </w:tc>
      </w:tr>
      <w:tr w:rsidR="00BE69F2" w:rsidRPr="00BE69F2" w14:paraId="7B832056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0B551D4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  <w:p w14:paraId="5B509D6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</w:tcPr>
          <w:p w14:paraId="3EB47C19" w14:textId="77777777" w:rsidR="00682C42" w:rsidRPr="00BE69F2" w:rsidRDefault="00682C42" w:rsidP="009A6773">
            <w:pPr>
              <w:pStyle w:val="ListParagraph"/>
              <w:numPr>
                <w:ilvl w:val="0"/>
                <w:numId w:val="221"/>
              </w:numPr>
              <w:ind w:left="310" w:hanging="27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การรายงานข้อมูลการจัดกลุ่มตามเกณฑ์การกำกับลูกหนี้รายใหญ่ (</w:t>
            </w:r>
            <w:r w:rsidRPr="00BE69F2">
              <w:t xml:space="preserve">SLL) </w:t>
            </w:r>
            <w:r w:rsidRPr="00BE69F2">
              <w:rPr>
                <w:cs/>
              </w:rPr>
              <w:t xml:space="preserve">ของแต่ละสถาบันการเงิน และการจัดกลุ่มภายในของแต่ละสถาบันการเงิน มีวัตถุประสงค์เพื่อการกำกับตรวจสอบตามเกณฑ์ </w:t>
            </w:r>
            <w:r w:rsidRPr="00BE69F2">
              <w:t xml:space="preserve">SLL </w:t>
            </w:r>
            <w:r w:rsidRPr="00BE69F2">
              <w:rPr>
                <w:cs/>
              </w:rPr>
              <w:t xml:space="preserve">และวิเคราะห์ </w:t>
            </w:r>
            <w:r w:rsidRPr="00BE69F2">
              <w:t xml:space="preserve">Credit Concentration Risk </w:t>
            </w:r>
            <w:r w:rsidRPr="00BE69F2">
              <w:rPr>
                <w:cs/>
              </w:rPr>
              <w:t>ตามการจัดกลุ่มของ สง. ทั้งนี้ กลุ่มลูกหนี้ของแต่ละ สง. อาจแตกต่างกันได้</w:t>
            </w:r>
          </w:p>
          <w:p w14:paraId="2D099D94" w14:textId="77777777" w:rsidR="00682C42" w:rsidRPr="00BE69F2" w:rsidRDefault="00682C42" w:rsidP="009A6773">
            <w:pPr>
              <w:pStyle w:val="ListParagraph"/>
              <w:numPr>
                <w:ilvl w:val="0"/>
                <w:numId w:val="221"/>
              </w:numPr>
              <w:ind w:left="310" w:hanging="27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แนวทางการรายงาน</w:t>
            </w:r>
          </w:p>
          <w:p w14:paraId="64EF1014" w14:textId="77777777" w:rsidR="00682C42" w:rsidRPr="00BE69F2" w:rsidRDefault="00682C42" w:rsidP="005037D3">
            <w:pPr>
              <w:pStyle w:val="ListParagraph"/>
              <w:numPr>
                <w:ilvl w:val="1"/>
                <w:numId w:val="3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4.8</w:t>
            </w:r>
            <w:r w:rsidRPr="00BE69F2">
              <w:rPr>
                <w:cs/>
              </w:rPr>
              <w:t xml:space="preserve"> ให้รายงานรหัสอ้างอิง และชื่อกลุ่มลูกหนี้</w:t>
            </w:r>
          </w:p>
          <w:p w14:paraId="4248BCE3" w14:textId="77777777" w:rsidR="00682C42" w:rsidRPr="00BE69F2" w:rsidRDefault="00682C42" w:rsidP="005037D3">
            <w:pPr>
              <w:pStyle w:val="ListParagraph"/>
              <w:numPr>
                <w:ilvl w:val="1"/>
                <w:numId w:val="3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4.9</w:t>
            </w:r>
            <w:r w:rsidRPr="00BE69F2">
              <w:rPr>
                <w:cs/>
              </w:rPr>
              <w:t xml:space="preserve"> ให้รายงานรหัสลูกหนี้ที่ถูกจัดอยู่ในแต่ละกลุ่ม และเหตุผลการจัดกลุ่ม</w:t>
            </w:r>
          </w:p>
        </w:tc>
      </w:tr>
    </w:tbl>
    <w:p w14:paraId="707C7535" w14:textId="77777777" w:rsidR="00682C42" w:rsidRPr="00BE69F2" w:rsidRDefault="00682C42" w:rsidP="00031DAA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E8A022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1A956BB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871341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กรณีที่ในกลุ่มมีบริษัทเดียว (</w:t>
            </w:r>
            <w:r w:rsidRPr="00BE69F2">
              <w:t xml:space="preserve">Level Connection </w:t>
            </w:r>
            <w:r w:rsidRPr="00BE69F2">
              <w:rPr>
                <w:cs/>
              </w:rPr>
              <w:t>ในระบบงาน) ต้องรายงานหรือไม่</w:t>
            </w:r>
          </w:p>
        </w:tc>
      </w:tr>
      <w:tr w:rsidR="00BE69F2" w:rsidRPr="00BE69F2" w14:paraId="6DEF4B95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543E9F" w14:textId="77777777" w:rsidR="00682C42" w:rsidRPr="00BE69F2" w:rsidRDefault="00682C42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76F346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 หากเป็นกลุ่มที่ สง. ติดตามดูความเสี่ยง</w:t>
            </w:r>
          </w:p>
        </w:tc>
      </w:tr>
    </w:tbl>
    <w:p w14:paraId="103386BF" w14:textId="77777777" w:rsidR="00682C42" w:rsidRPr="00BE69F2" w:rsidRDefault="00682C42" w:rsidP="00031DAA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8A4C17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3C50B5B" w14:textId="77777777" w:rsidR="00682C42" w:rsidRPr="00BE69F2" w:rsidRDefault="00682C42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9515DDA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กรณีสินเชื่อ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ที่ไม่มีการจัดกลุ่ม จะต้องรายงาน </w:t>
            </w:r>
            <w:r w:rsidRPr="00BE69F2">
              <w:t xml:space="preserve">Entity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E69F2" w:rsidRPr="00BE69F2" w14:paraId="7282A480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95C44E" w14:textId="77777777" w:rsidR="00682C42" w:rsidRPr="00BE69F2" w:rsidRDefault="00682C42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7998B5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หากไม่ได้มีการจัดกลุ่มตาม </w:t>
            </w:r>
            <w:r w:rsidRPr="00BE69F2">
              <w:t xml:space="preserve">Classification </w:t>
            </w:r>
            <w:r w:rsidRPr="00BE69F2">
              <w:rPr>
                <w:cs/>
              </w:rPr>
              <w:t>ไม่ต้องรายงาน</w:t>
            </w:r>
          </w:p>
        </w:tc>
      </w:tr>
    </w:tbl>
    <w:p w14:paraId="18EDC39B" w14:textId="1F66CFA1" w:rsidR="00031DAA" w:rsidRDefault="00031DAA" w:rsidP="009A6773">
      <w:pPr>
        <w:spacing w:after="0" w:line="240" w:lineRule="auto"/>
      </w:pPr>
    </w:p>
    <w:p w14:paraId="463823E3" w14:textId="77777777" w:rsidR="00031DAA" w:rsidRDefault="00031DAA">
      <w:r>
        <w:br w:type="page"/>
      </w:r>
    </w:p>
    <w:p w14:paraId="7475C395" w14:textId="77777777" w:rsidR="00682C42" w:rsidRPr="00691C10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691C10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[Debtor Group Id]</w:t>
      </w: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7F993C23" w14:textId="77777777" w:rsidTr="00691C1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64DD26C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1324D59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>Debtor Group Id</w:t>
            </w:r>
          </w:p>
          <w:p w14:paraId="0722D807" w14:textId="77777777" w:rsidR="00682C42" w:rsidRPr="00BE69F2" w:rsidRDefault="00682C42" w:rsidP="005037D3">
            <w:pPr>
              <w:pStyle w:val="ListParagraph"/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ม.ค.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ประกอบด้วย บริษัท ก ข และ ค รายงาน </w:t>
            </w:r>
            <w:r w:rsidRPr="00BE69F2">
              <w:t xml:space="preserve">Debtor Group Id = </w:t>
            </w:r>
            <w:r w:rsidRPr="00BE69F2">
              <w:rPr>
                <w:cs/>
              </w:rPr>
              <w:t>001</w:t>
            </w:r>
          </w:p>
          <w:p w14:paraId="5EC633AC" w14:textId="597A0425" w:rsidR="00682C42" w:rsidRPr="00BE69F2" w:rsidRDefault="00682C42" w:rsidP="005037D3">
            <w:pPr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มี.ค.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ประกอบด้วย บริษัท ก และ ค เท่านั้น รายงาน </w:t>
            </w:r>
            <w:r w:rsidRPr="00BE69F2">
              <w:t xml:space="preserve">Debtor Group Id = </w:t>
            </w:r>
            <w:r w:rsidRPr="00BE69F2">
              <w:rPr>
                <w:cs/>
              </w:rPr>
              <w:t>005</w:t>
            </w:r>
          </w:p>
          <w:p w14:paraId="74B930F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Debtor Group Id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สามารถเปลี่ยนแปลงจาก </w:t>
            </w:r>
            <w:r w:rsidRPr="00BE69F2">
              <w:t>001</w:t>
            </w:r>
            <w:r w:rsidRPr="00BE69F2">
              <w:rPr>
                <w:cs/>
              </w:rPr>
              <w:t xml:space="preserve"> เป็น</w:t>
            </w:r>
            <w:r w:rsidRPr="00BE69F2">
              <w:t xml:space="preserve"> 005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26B04192" w14:textId="77777777" w:rsidTr="00691C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34A51003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  <w:p w14:paraId="3B64225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</w:tcPr>
          <w:p w14:paraId="0B859ED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เพราะจะไม่สามารถเชื่อมโยงความสัมพันธ์ที่เปลี่ยนแปลงจาก </w:t>
            </w:r>
            <w:r w:rsidRPr="00BE69F2">
              <w:t>001</w:t>
            </w:r>
            <w:r w:rsidRPr="00BE69F2">
              <w:rPr>
                <w:cs/>
              </w:rPr>
              <w:t xml:space="preserve"> เป็น </w:t>
            </w:r>
            <w:r w:rsidRPr="00BE69F2">
              <w:t>005</w:t>
            </w:r>
            <w:r w:rsidRPr="00BE69F2">
              <w:rPr>
                <w:cs/>
              </w:rPr>
              <w:t xml:space="preserve"> ได้</w:t>
            </w:r>
            <w:r w:rsidRPr="00BE69F2">
              <w:t xml:space="preserve"> </w:t>
            </w:r>
            <w:r w:rsidRPr="00BE69F2">
              <w:rPr>
                <w:cs/>
              </w:rPr>
              <w:t>ควรจะรายงานเป็น</w:t>
            </w:r>
          </w:p>
          <w:p w14:paraId="202AC1DF" w14:textId="77777777" w:rsidR="00682C42" w:rsidRPr="00BE69F2" w:rsidRDefault="00682C42" w:rsidP="009A6773">
            <w:pPr>
              <w:ind w:left="720" w:hanging="41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 ม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Debtor Group Id = 001</w:t>
            </w:r>
            <w:r w:rsidRPr="00BE69F2">
              <w:rPr>
                <w:cs/>
              </w:rPr>
              <w:t xml:space="preserve"> (</w:t>
            </w:r>
            <w:r w:rsidRPr="00BE69F2">
              <w:t>Data entity 4.9 Counterparty Debtor Group</w:t>
            </w:r>
            <w:r w:rsidRPr="00BE69F2">
              <w:rPr>
                <w:cs/>
              </w:rPr>
              <w:t xml:space="preserve"> สมาชิกเป็น ก ข ค)</w:t>
            </w:r>
          </w:p>
          <w:p w14:paraId="235C4ADA" w14:textId="77777777" w:rsidR="00682C42" w:rsidRPr="00BE69F2" w:rsidRDefault="00682C42" w:rsidP="009A6773">
            <w:pPr>
              <w:ind w:left="1210" w:hanging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 มี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Debtor Group Id = 001</w:t>
            </w:r>
            <w:r w:rsidRPr="00BE69F2">
              <w:rPr>
                <w:cs/>
              </w:rPr>
              <w:t xml:space="preserve"> (</w:t>
            </w:r>
            <w:r w:rsidRPr="00BE69F2">
              <w:t>Data entity 4.9 Counterparty Debtor Group</w:t>
            </w:r>
            <w:r w:rsidRPr="00BE69F2">
              <w:rPr>
                <w:cs/>
              </w:rPr>
              <w:t xml:space="preserve"> สมาชิกเป็น ก ค) โดยการทำ </w:t>
            </w:r>
            <w:r w:rsidRPr="00BE69F2">
              <w:t xml:space="preserve">Business Change </w:t>
            </w:r>
            <w:r w:rsidRPr="00BE69F2">
              <w:rPr>
                <w:cs/>
              </w:rPr>
              <w:t>เข้ามา</w:t>
            </w:r>
          </w:p>
        </w:tc>
      </w:tr>
    </w:tbl>
    <w:p w14:paraId="69F3CE6B" w14:textId="77777777" w:rsidR="00031DAA" w:rsidRDefault="00031DAA" w:rsidP="00031DAA">
      <w:bookmarkStart w:id="201" w:name="_Toc115287390"/>
    </w:p>
    <w:p w14:paraId="2263F0E2" w14:textId="77777777" w:rsidR="00031DAA" w:rsidRDefault="00031DAA">
      <w:pPr>
        <w:rPr>
          <w:rFonts w:eastAsia="Browallia New"/>
          <w:b/>
          <w:bCs/>
        </w:rPr>
      </w:pPr>
      <w:r>
        <w:br w:type="page"/>
      </w:r>
    </w:p>
    <w:p w14:paraId="52D0569A" w14:textId="4942CA9E" w:rsidR="00682C42" w:rsidRPr="00BE69F2" w:rsidRDefault="00682C42" w:rsidP="009A6773">
      <w:pPr>
        <w:pStyle w:val="Heading3"/>
        <w:spacing w:before="0" w:after="120" w:line="240" w:lineRule="auto"/>
      </w:pPr>
      <w:bookmarkStart w:id="202" w:name="_Toc207049960"/>
      <w:r w:rsidRPr="00BE69F2">
        <w:lastRenderedPageBreak/>
        <w:t>4</w:t>
      </w:r>
      <w:r w:rsidRPr="00BE69F2">
        <w:rPr>
          <w:cs/>
        </w:rPr>
        <w:t>.</w:t>
      </w:r>
      <w:r w:rsidRPr="00BE69F2">
        <w:t xml:space="preserve">9 Counterparty Debtor Group </w:t>
      </w:r>
      <w:r w:rsidRPr="00BE69F2">
        <w:rPr>
          <w:cs/>
        </w:rPr>
        <w:t>(</w:t>
      </w:r>
      <w:r w:rsidRPr="00BE69F2">
        <w:t>DER_CPDG</w:t>
      </w:r>
      <w:r w:rsidRPr="00BE69F2">
        <w:rPr>
          <w:cs/>
        </w:rPr>
        <w:t>)</w:t>
      </w:r>
      <w:bookmarkEnd w:id="201"/>
      <w:bookmarkEnd w:id="202"/>
    </w:p>
    <w:p w14:paraId="1D97469C" w14:textId="77777777" w:rsidR="00682C42" w:rsidRPr="007A4FBC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7A4FBC">
        <w:rPr>
          <w:rFonts w:ascii="Browallia New" w:hAnsi="Browallia New" w:cs="Browallia New"/>
          <w:i w:val="0"/>
          <w:iCs w:val="0"/>
          <w:color w:val="002060"/>
          <w:szCs w:val="28"/>
        </w:rPr>
        <w:t>[Debtor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B9471E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7CA16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48678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Debtor Group Id </w:t>
            </w:r>
            <w:r w:rsidRPr="00BE69F2">
              <w:rPr>
                <w:cs/>
              </w:rPr>
              <w:t xml:space="preserve">กับ </w:t>
            </w:r>
            <w:r w:rsidRPr="00BE69F2">
              <w:t xml:space="preserve">Entity Id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01DE3EC6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EA1B0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11C6A55" w14:textId="77777777" w:rsidR="00682C42" w:rsidRPr="00BE69F2" w:rsidRDefault="00682C42" w:rsidP="009A6773">
            <w:pPr>
              <w:pStyle w:val="ListParagraph"/>
              <w:numPr>
                <w:ilvl w:val="0"/>
                <w:numId w:val="218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>= เลขที่อ้างอิงของลูกค้าหรือกลุ่มลูกค้าทั้งบุคคลธรรมดาและนิติบุคล ซึ่งเป็นเลขอ้างอิงของบุคคลหรือกลุ่มบุคคลที่มีความสัมพันธ์กับข้อมูลวงเงิน บัญชี กลุ่มลูกหนี้ และข้อมูลการประเมินความเสี่ยงหรือการทบทวน/สอบทาน</w:t>
            </w:r>
          </w:p>
          <w:p w14:paraId="4A2829F3" w14:textId="77777777" w:rsidR="00682C42" w:rsidRPr="00BE69F2" w:rsidRDefault="00682C42" w:rsidP="009A6773">
            <w:pPr>
              <w:pStyle w:val="ListParagraph"/>
              <w:numPr>
                <w:ilvl w:val="0"/>
                <w:numId w:val="218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Debtor Group Id </w:t>
            </w:r>
            <w:r w:rsidRPr="00BE69F2">
              <w:rPr>
                <w:cs/>
              </w:rPr>
              <w:t>= เลขที่อ้างอิงกลุ่มลูกหนี้ ซึ่งเป็นกลุ่มที่ถูกจัดตามเกณฑ์การกำกับลูกหนี้รายใหญ่ (</w:t>
            </w:r>
            <w:r w:rsidRPr="00BE69F2">
              <w:t xml:space="preserve">Single Lending </w:t>
            </w:r>
            <w:proofErr w:type="gramStart"/>
            <w:r w:rsidRPr="00BE69F2">
              <w:t xml:space="preserve">Limit </w:t>
            </w:r>
            <w:r w:rsidRPr="00BE69F2">
              <w:rPr>
                <w:cs/>
              </w:rPr>
              <w:t>:</w:t>
            </w:r>
            <w:proofErr w:type="gramEnd"/>
            <w:r w:rsidRPr="00BE69F2">
              <w:rPr>
                <w:cs/>
              </w:rPr>
              <w:t xml:space="preserve"> </w:t>
            </w:r>
            <w:r w:rsidRPr="00BE69F2">
              <w:t>SLL</w:t>
            </w:r>
            <w:r w:rsidRPr="00BE69F2">
              <w:rPr>
                <w:cs/>
              </w:rPr>
              <w:t>) หรือตามการจัดกลุ่มภายในสถาบันการเงินเพื่อติดตามความเสี่ยง</w:t>
            </w:r>
          </w:p>
        </w:tc>
      </w:tr>
    </w:tbl>
    <w:p w14:paraId="461AF032" w14:textId="77777777" w:rsidR="00682C42" w:rsidRPr="00BE69F2" w:rsidRDefault="00682C42" w:rsidP="00031DAA">
      <w:pPr>
        <w:spacing w:line="240" w:lineRule="auto"/>
      </w:pPr>
    </w:p>
    <w:p w14:paraId="127D85D6" w14:textId="77777777" w:rsidR="00682C42" w:rsidRPr="007A4FBC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7A4FBC">
        <w:rPr>
          <w:rFonts w:ascii="Browallia New" w:hAnsi="Browallia New" w:cs="Browallia New"/>
          <w:i w:val="0"/>
          <w:iCs w:val="0"/>
          <w:color w:val="002060"/>
          <w:szCs w:val="28"/>
        </w:rPr>
        <w:t>[Debtor Group Reason]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B4B5D2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841AC9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048C2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Debtor Group Reason </w:t>
            </w:r>
            <w:r w:rsidRPr="00BE69F2">
              <w:rPr>
                <w:cs/>
              </w:rPr>
              <w:t>ขอให้ ธปท. อธิบายตัวอย่างของรายการเหล่านี้เพิ่มเติม</w:t>
            </w:r>
          </w:p>
          <w:p w14:paraId="4880923F" w14:textId="77777777" w:rsidR="00682C42" w:rsidRPr="00BE69F2" w:rsidRDefault="00682C42" w:rsidP="009A6773">
            <w:pPr>
              <w:pStyle w:val="ListParagraph"/>
              <w:numPr>
                <w:ilvl w:val="0"/>
                <w:numId w:val="1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2001700005 </w:t>
            </w:r>
            <w:r w:rsidRPr="00BE69F2">
              <w:rPr>
                <w:cs/>
              </w:rPr>
              <w:t>การจัดกลุ่มเพื่อติดตามความเสี่ยงภายใน</w:t>
            </w:r>
          </w:p>
          <w:p w14:paraId="077766F0" w14:textId="77777777" w:rsidR="00682C42" w:rsidRPr="00BE69F2" w:rsidRDefault="00682C42" w:rsidP="009A6773">
            <w:pPr>
              <w:pStyle w:val="ListParagraph"/>
              <w:numPr>
                <w:ilvl w:val="0"/>
                <w:numId w:val="1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2001700006 </w:t>
            </w:r>
            <w:r w:rsidRPr="00BE69F2">
              <w:rPr>
                <w:cs/>
              </w:rPr>
              <w:t>การจัดกลุ่มลูกหนี้ที่ส่งธนาคารกลางอื่น ๆ</w:t>
            </w:r>
          </w:p>
        </w:tc>
      </w:tr>
      <w:tr w:rsidR="00BE69F2" w:rsidRPr="00BE69F2" w14:paraId="728B7F76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AFE85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4715481" w14:textId="77777777" w:rsidR="00682C42" w:rsidRPr="00BE69F2" w:rsidRDefault="00682C42" w:rsidP="009A6773">
            <w:pPr>
              <w:pStyle w:val="ListParagraph"/>
              <w:numPr>
                <w:ilvl w:val="0"/>
                <w:numId w:val="219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2001700005 </w:t>
            </w:r>
            <w:r w:rsidRPr="00BE69F2">
              <w:rPr>
                <w:cs/>
              </w:rPr>
              <w:t xml:space="preserve">การจัดกลุ่มเพื่อติดตามความเสี่ยงภายใน เช่น สง. มีการจัดกลุ่มลูกหนี้เพื่อติดตามและบริหารจัดการความเสี่ยงภายใน สง. </w:t>
            </w:r>
          </w:p>
          <w:p w14:paraId="6AC3BF37" w14:textId="77777777" w:rsidR="00682C42" w:rsidRPr="00BE69F2" w:rsidRDefault="00682C42" w:rsidP="009A6773">
            <w:pPr>
              <w:pStyle w:val="ListParagraph"/>
              <w:numPr>
                <w:ilvl w:val="0"/>
                <w:numId w:val="219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2001700006 </w:t>
            </w:r>
            <w:r w:rsidRPr="00BE69F2">
              <w:rPr>
                <w:cs/>
              </w:rPr>
              <w:t xml:space="preserve">การจัดกลุ่มลูกหนี้ที่ส่งธนาคารกลางอื่น ๆ เช่น กรณีการจัดกลุ่มเพื่อนำส่งตามเกณฑ์ </w:t>
            </w:r>
            <w:r w:rsidRPr="00BE69F2">
              <w:t xml:space="preserve">Regulatory </w:t>
            </w:r>
            <w:r w:rsidRPr="00BE69F2">
              <w:rPr>
                <w:cs/>
              </w:rPr>
              <w:t>ของสำนักงานใหญ่ หรือบริษัทแม่ในต่างประเทศ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ส่ง </w:t>
            </w:r>
            <w:r w:rsidRPr="00BE69F2">
              <w:t xml:space="preserve">Monetary Authority of Singapore (MAS) </w:t>
            </w:r>
            <w:r w:rsidRPr="00BE69F2">
              <w:rPr>
                <w:cs/>
              </w:rPr>
              <w:t xml:space="preserve">และ </w:t>
            </w:r>
            <w:r w:rsidRPr="00BE69F2">
              <w:t>Bank Negara Malaysia (BNM)</w:t>
            </w:r>
          </w:p>
        </w:tc>
      </w:tr>
    </w:tbl>
    <w:p w14:paraId="6CA5D3F1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</w:p>
    <w:p w14:paraId="7C0194DD" w14:textId="77777777" w:rsidR="00467BDF" w:rsidRPr="003459BC" w:rsidRDefault="00467BDF" w:rsidP="00467BDF">
      <w:pPr>
        <w:pStyle w:val="Heading3"/>
        <w:spacing w:before="0" w:after="120" w:line="240" w:lineRule="auto"/>
        <w:rPr>
          <w:color w:val="00B050"/>
        </w:rPr>
      </w:pPr>
      <w:r w:rsidRPr="003459BC">
        <w:rPr>
          <w:color w:val="00B050"/>
        </w:rPr>
        <w:t>4.11 Credit Accessibility (DER_CA)</w:t>
      </w:r>
    </w:p>
    <w:p w14:paraId="63B8EF13" w14:textId="77777777" w:rsidR="00467BDF" w:rsidRPr="003459BC" w:rsidRDefault="00467BDF" w:rsidP="00467BDF">
      <w:pPr>
        <w:pStyle w:val="Heading4"/>
        <w:spacing w:line="240" w:lineRule="auto"/>
        <w:rPr>
          <w:rFonts w:ascii="Browallia New" w:hAnsi="Browallia New" w:cs="Browallia New"/>
          <w:color w:val="00B050"/>
          <w:szCs w:val="28"/>
        </w:rPr>
      </w:pPr>
      <w:r w:rsidRPr="003459BC">
        <w:rPr>
          <w:rFonts w:ascii="Browallia New" w:hAnsi="Browallia New" w:cs="Browallia New"/>
          <w:i w:val="0"/>
          <w:iCs w:val="0"/>
          <w:color w:val="00B050"/>
          <w:szCs w:val="28"/>
        </w:rPr>
        <w:t>General Questions</w:t>
      </w: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467BDF" w:rsidRPr="003459BC" w14:paraId="5B1D5BFF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48B8916E" w14:textId="77777777" w:rsidR="00467BDF" w:rsidRPr="003459BC" w:rsidRDefault="00467BDF">
            <w:pPr>
              <w:jc w:val="center"/>
              <w:rPr>
                <w:b w:val="0"/>
                <w:bCs w:val="0"/>
                <w:caps/>
                <w:color w:val="00B050"/>
              </w:rPr>
            </w:pPr>
            <w:r w:rsidRPr="003459BC">
              <w:rPr>
                <w:color w:val="00B050"/>
              </w:rPr>
              <w:t>Q</w:t>
            </w:r>
            <w:r w:rsidRPr="003459BC">
              <w:rPr>
                <w:caps/>
                <w:color w:val="00B050"/>
              </w:rPr>
              <w:t>1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6BB00785" w14:textId="77777777" w:rsidR="00467BDF" w:rsidRPr="003459BC" w:rsidRDefault="00467B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B050"/>
                <w:highlight w:val="yellow"/>
              </w:rPr>
            </w:pPr>
            <w:r w:rsidRPr="003459BC">
              <w:rPr>
                <w:color w:val="00B050"/>
                <w:cs/>
              </w:rPr>
              <w:t>ธปท. กำหนดนิยาม</w:t>
            </w:r>
            <w:proofErr w:type="spellStart"/>
            <w:r w:rsidRPr="003459BC">
              <w:rPr>
                <w:color w:val="00B050"/>
                <w:cs/>
              </w:rPr>
              <w:t>สําหรับ</w:t>
            </w:r>
            <w:proofErr w:type="spellEnd"/>
            <w:r w:rsidRPr="003459BC">
              <w:rPr>
                <w:color w:val="00B050"/>
                <w:cs/>
              </w:rPr>
              <w:t xml:space="preserve">กลุ่ม </w:t>
            </w:r>
            <w:r w:rsidRPr="003459BC">
              <w:rPr>
                <w:color w:val="00B050"/>
              </w:rPr>
              <w:t xml:space="preserve">Unserved </w:t>
            </w:r>
            <w:r w:rsidRPr="003459BC">
              <w:rPr>
                <w:color w:val="00B050"/>
                <w:cs/>
              </w:rPr>
              <w:t xml:space="preserve">และ </w:t>
            </w:r>
            <w:r w:rsidRPr="003459BC">
              <w:rPr>
                <w:color w:val="00B050"/>
              </w:rPr>
              <w:t xml:space="preserve">Underserved </w:t>
            </w:r>
            <w:r w:rsidRPr="003459BC">
              <w:rPr>
                <w:color w:val="00B050"/>
                <w:cs/>
              </w:rPr>
              <w:t xml:space="preserve">ใน </w:t>
            </w:r>
            <w:r w:rsidRPr="003459BC">
              <w:rPr>
                <w:color w:val="00B050"/>
              </w:rPr>
              <w:t xml:space="preserve">Credit Accessibility Code </w:t>
            </w:r>
            <w:r w:rsidRPr="003459BC">
              <w:rPr>
                <w:color w:val="00B050"/>
                <w:cs/>
              </w:rPr>
              <w:t>อย่างไร</w:t>
            </w:r>
          </w:p>
        </w:tc>
      </w:tr>
      <w:tr w:rsidR="00467BDF" w:rsidRPr="003459BC" w14:paraId="1A29E01A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105F2805" w14:textId="77777777" w:rsidR="00467BDF" w:rsidRPr="003459BC" w:rsidRDefault="00467BDF">
            <w:pPr>
              <w:jc w:val="center"/>
              <w:rPr>
                <w:color w:val="00B050"/>
              </w:rPr>
            </w:pPr>
            <w:r w:rsidRPr="003459BC">
              <w:rPr>
                <w:color w:val="00B050"/>
              </w:rPr>
              <w:t>A1</w:t>
            </w:r>
          </w:p>
          <w:p w14:paraId="2D8F0E40" w14:textId="77777777" w:rsidR="00467BDF" w:rsidRPr="003459BC" w:rsidRDefault="00467BDF">
            <w:pPr>
              <w:jc w:val="center"/>
              <w:rPr>
                <w:b w:val="0"/>
                <w:bCs w:val="0"/>
                <w:color w:val="00B050"/>
              </w:rPr>
            </w:pPr>
          </w:p>
        </w:tc>
        <w:tc>
          <w:tcPr>
            <w:tcW w:w="9695" w:type="dxa"/>
          </w:tcPr>
          <w:p w14:paraId="64227D32" w14:textId="27A6A5F2" w:rsidR="00467BDF" w:rsidRPr="003459BC" w:rsidRDefault="00467BDF" w:rsidP="00467BDF">
            <w:pPr>
              <w:pStyle w:val="ListParagraph"/>
              <w:numPr>
                <w:ilvl w:val="0"/>
                <w:numId w:val="219"/>
              </w:numPr>
              <w:ind w:left="175" w:hanging="14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B050"/>
                <w:cs/>
              </w:rPr>
            </w:pPr>
            <w:r w:rsidRPr="003459BC">
              <w:rPr>
                <w:color w:val="00B050"/>
                <w:cs/>
              </w:rPr>
              <w:t xml:space="preserve">สำหรับการรายงานข้อมูล ธปท. กำหนดให้ </w:t>
            </w:r>
            <w:r w:rsidRPr="003459BC">
              <w:rPr>
                <w:color w:val="00B050"/>
              </w:rPr>
              <w:t xml:space="preserve">Unserved </w:t>
            </w:r>
            <w:r w:rsidRPr="003459BC">
              <w:rPr>
                <w:color w:val="00B050"/>
                <w:cs/>
              </w:rPr>
              <w:t>หมายถึงกลุ่มคนที่เข้าไม่ถึงสินเชื่อ</w:t>
            </w:r>
            <w:r w:rsidR="00EA0466">
              <w:rPr>
                <w:rFonts w:hint="cs"/>
                <w:color w:val="00B050"/>
                <w:cs/>
              </w:rPr>
              <w:t xml:space="preserve">หรือไม่มีวงเงิน </w:t>
            </w:r>
            <w:r w:rsidR="00EA0466">
              <w:rPr>
                <w:color w:val="00B050"/>
              </w:rPr>
              <w:t xml:space="preserve">(credit line) </w:t>
            </w:r>
            <w:r w:rsidRPr="003459BC">
              <w:rPr>
                <w:color w:val="00B050"/>
                <w:cs/>
              </w:rPr>
              <w:t>จากผู้ให้บริการสินเชื่อในระบบ ซึ่งรวมถึง ธนาคารพาณิชย์ (</w:t>
            </w:r>
            <w:proofErr w:type="spellStart"/>
            <w:r w:rsidRPr="003459BC">
              <w:rPr>
                <w:color w:val="00B050"/>
                <w:cs/>
              </w:rPr>
              <w:t>ธพ</w:t>
            </w:r>
            <w:proofErr w:type="spellEnd"/>
            <w:r w:rsidRPr="003459BC">
              <w:rPr>
                <w:color w:val="00B050"/>
                <w:cs/>
              </w:rPr>
              <w:t>.) บริษัทเงินทุน บริษัทเครดิตฟองซิเอร์ สถาบันการเงินเฉพาะกิจ (</w:t>
            </w:r>
            <w:r w:rsidRPr="003459BC">
              <w:rPr>
                <w:color w:val="00B050"/>
              </w:rPr>
              <w:t xml:space="preserve">SFIs) </w:t>
            </w:r>
            <w:r w:rsidRPr="003459BC">
              <w:rPr>
                <w:color w:val="00B050"/>
                <w:cs/>
              </w:rPr>
              <w:t xml:space="preserve">และ </w:t>
            </w:r>
            <w:r w:rsidRPr="003459BC">
              <w:rPr>
                <w:color w:val="00B050"/>
              </w:rPr>
              <w:t xml:space="preserve">Non-bank </w:t>
            </w:r>
            <w:r w:rsidRPr="003459BC">
              <w:rPr>
                <w:color w:val="00B050"/>
                <w:cs/>
              </w:rPr>
              <w:t xml:space="preserve">เช่น </w:t>
            </w:r>
            <w:r w:rsidRPr="003459BC">
              <w:rPr>
                <w:color w:val="00B050"/>
              </w:rPr>
              <w:t xml:space="preserve">P-Loan, Nano Finance, Pico Finance </w:t>
            </w:r>
            <w:r w:rsidRPr="003459BC">
              <w:rPr>
                <w:color w:val="00B050"/>
                <w:cs/>
              </w:rPr>
              <w:t xml:space="preserve">อย่างไรก็ดี ธปท. ไม่ได้กำหนดนิยามสำหรับ </w:t>
            </w:r>
            <w:r w:rsidRPr="00E16324">
              <w:rPr>
                <w:color w:val="00B050"/>
                <w:u w:val="single"/>
              </w:rPr>
              <w:t>Underserved</w:t>
            </w:r>
            <w:r w:rsidRPr="003459BC">
              <w:rPr>
                <w:color w:val="00B050"/>
              </w:rPr>
              <w:t xml:space="preserve"> </w:t>
            </w:r>
            <w:r w:rsidRPr="003459BC">
              <w:rPr>
                <w:color w:val="00B050"/>
                <w:cs/>
              </w:rPr>
              <w:t>โดยให้ธนาคารพาณิชย์ไร้สาขา (</w:t>
            </w:r>
            <w:r w:rsidRPr="003459BC">
              <w:rPr>
                <w:color w:val="00B050"/>
              </w:rPr>
              <w:t xml:space="preserve">Virtual Bank) </w:t>
            </w:r>
            <w:r w:rsidRPr="003459BC">
              <w:rPr>
                <w:color w:val="00B050"/>
                <w:cs/>
              </w:rPr>
              <w:t xml:space="preserve">กำหนดเองตามที่พิจารณาว่าเหมาะสมกับกลุ่มลูกค้าเป้าหมายของตน </w:t>
            </w:r>
            <w:r w:rsidRPr="00E16324">
              <w:rPr>
                <w:color w:val="00B050"/>
                <w:u w:val="single"/>
                <w:cs/>
              </w:rPr>
              <w:t xml:space="preserve">โดยอาจอ้างอิงจากแผนการประกอบธุรกิจที่ </w:t>
            </w:r>
            <w:r w:rsidRPr="00E16324">
              <w:rPr>
                <w:color w:val="00B050"/>
                <w:u w:val="single"/>
              </w:rPr>
              <w:t xml:space="preserve">Virtual Bank </w:t>
            </w:r>
            <w:r w:rsidRPr="00E16324">
              <w:rPr>
                <w:color w:val="00B050"/>
                <w:u w:val="single"/>
                <w:cs/>
              </w:rPr>
              <w:t xml:space="preserve">นำส่งให้แก่ ธปท. ในช่วงการขออนุญาต และชุดคำถาม-คำตอบ ประกอบคู่มือสำหรับประชาชน เรื่อง การขออนุญาตประกอบธุรกิจ </w:t>
            </w:r>
            <w:r w:rsidRPr="00E16324">
              <w:rPr>
                <w:color w:val="00B050"/>
                <w:u w:val="single"/>
              </w:rPr>
              <w:t>Virtual Bank (</w:t>
            </w:r>
            <w:r w:rsidRPr="00E16324">
              <w:rPr>
                <w:color w:val="00B050"/>
                <w:u w:val="single"/>
                <w:cs/>
              </w:rPr>
              <w:t>ข้อ 3.1) ซึ่ง ธปท. ได้เผยแพร่ในวันที่ 19 ก.ย. 67</w:t>
            </w:r>
          </w:p>
        </w:tc>
      </w:tr>
    </w:tbl>
    <w:p w14:paraId="5386FF5D" w14:textId="77777777" w:rsidR="00467BDF" w:rsidRPr="003459BC" w:rsidRDefault="00467BDF" w:rsidP="00467BDF">
      <w:pPr>
        <w:spacing w:line="240" w:lineRule="auto"/>
        <w:rPr>
          <w:color w:val="00B050"/>
        </w:rPr>
      </w:pP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635"/>
      </w:tblGrid>
      <w:tr w:rsidR="00467BDF" w:rsidRPr="003459BC" w14:paraId="406F69B9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CFF7C48" w14:textId="77777777" w:rsidR="00467BDF" w:rsidRPr="003459BC" w:rsidRDefault="00467BDF">
            <w:pPr>
              <w:jc w:val="center"/>
              <w:rPr>
                <w:b w:val="0"/>
                <w:bCs w:val="0"/>
                <w:caps/>
                <w:color w:val="00B050"/>
              </w:rPr>
            </w:pPr>
            <w:r w:rsidRPr="003459BC">
              <w:rPr>
                <w:color w:val="00B050"/>
              </w:rPr>
              <w:t>Q2</w:t>
            </w:r>
          </w:p>
        </w:tc>
        <w:tc>
          <w:tcPr>
            <w:tcW w:w="9635" w:type="dxa"/>
            <w:shd w:val="clear" w:color="auto" w:fill="F2F2F2" w:themeFill="background1" w:themeFillShade="F2"/>
          </w:tcPr>
          <w:p w14:paraId="45685F78" w14:textId="0D1A9719" w:rsidR="008C4F53" w:rsidRDefault="008C4F5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00B050"/>
                <w:cs/>
              </w:rPr>
            </w:pPr>
            <w:r>
              <w:rPr>
                <w:rFonts w:hint="cs"/>
                <w:b w:val="0"/>
                <w:bCs w:val="0"/>
                <w:color w:val="00B050"/>
                <w:cs/>
              </w:rPr>
              <w:t xml:space="preserve">แนวทางการพิจารณาและพิสูจน์สถานะของกลุ่ม </w:t>
            </w:r>
            <w:r>
              <w:rPr>
                <w:b w:val="0"/>
                <w:bCs w:val="0"/>
                <w:color w:val="00B050"/>
              </w:rPr>
              <w:t xml:space="preserve">unserved </w:t>
            </w:r>
            <w:r>
              <w:rPr>
                <w:rFonts w:hint="cs"/>
                <w:b w:val="0"/>
                <w:bCs w:val="0"/>
                <w:color w:val="00B050"/>
                <w:cs/>
              </w:rPr>
              <w:t>เป็นอย่างไร</w:t>
            </w:r>
          </w:p>
          <w:p w14:paraId="704FCCC4" w14:textId="5867939F" w:rsidR="00467BDF" w:rsidRPr="00E16324" w:rsidRDefault="00467B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trike/>
                <w:color w:val="00B050"/>
                <w:highlight w:val="yellow"/>
                <w:cs/>
              </w:rPr>
            </w:pPr>
          </w:p>
        </w:tc>
      </w:tr>
      <w:tr w:rsidR="00467BDF" w:rsidRPr="003459BC" w14:paraId="5E04ABB9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D37B50D" w14:textId="77777777" w:rsidR="00467BDF" w:rsidRPr="003459BC" w:rsidRDefault="00467BDF">
            <w:pPr>
              <w:jc w:val="center"/>
              <w:rPr>
                <w:b w:val="0"/>
                <w:bCs w:val="0"/>
                <w:color w:val="00B050"/>
              </w:rPr>
            </w:pPr>
            <w:r w:rsidRPr="003459BC">
              <w:rPr>
                <w:color w:val="00B050"/>
              </w:rPr>
              <w:t>A2</w:t>
            </w:r>
          </w:p>
        </w:tc>
        <w:tc>
          <w:tcPr>
            <w:tcW w:w="9635" w:type="dxa"/>
          </w:tcPr>
          <w:p w14:paraId="2D297B35" w14:textId="4F9C46AD" w:rsidR="00467BDF" w:rsidRPr="003459BC" w:rsidRDefault="00467B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B050"/>
              </w:rPr>
            </w:pPr>
            <w:r w:rsidRPr="003459BC">
              <w:rPr>
                <w:color w:val="00B050"/>
              </w:rPr>
              <w:t xml:space="preserve">- </w:t>
            </w:r>
            <w:r w:rsidRPr="003459BC">
              <w:rPr>
                <w:color w:val="00B050"/>
                <w:cs/>
              </w:rPr>
              <w:t xml:space="preserve">การพิจารณาว่าผู้ขอสินเชื่อเป็น </w:t>
            </w:r>
            <w:r w:rsidRPr="003459BC">
              <w:rPr>
                <w:color w:val="00B050"/>
              </w:rPr>
              <w:t xml:space="preserve">unserved </w:t>
            </w:r>
            <w:r w:rsidRPr="003459BC">
              <w:rPr>
                <w:color w:val="00B050"/>
                <w:cs/>
              </w:rPr>
              <w:t>หรือไม่นั้น ให้พิจารณาว่า บุคคลดังกล่าวเคยได้รับสินเชื่อ</w:t>
            </w:r>
            <w:r w:rsidR="005536D8">
              <w:rPr>
                <w:rFonts w:hint="cs"/>
                <w:color w:val="00B050"/>
                <w:cs/>
              </w:rPr>
              <w:t xml:space="preserve">หรือเคยมีวงเงิน </w:t>
            </w:r>
            <w:r w:rsidR="005536D8">
              <w:rPr>
                <w:color w:val="00B050"/>
              </w:rPr>
              <w:t xml:space="preserve">(credit line) </w:t>
            </w:r>
            <w:r w:rsidRPr="003459BC">
              <w:rPr>
                <w:color w:val="00B050"/>
                <w:cs/>
              </w:rPr>
              <w:t xml:space="preserve">จากผู้ให้บริการสินเชื่อในระบบหรือไม่ โดยให้ </w:t>
            </w:r>
            <w:r w:rsidRPr="003459BC">
              <w:rPr>
                <w:color w:val="00B050"/>
              </w:rPr>
              <w:t xml:space="preserve">Virtual Bank </w:t>
            </w:r>
            <w:r w:rsidRPr="003459BC">
              <w:rPr>
                <w:color w:val="00B050"/>
                <w:cs/>
              </w:rPr>
              <w:t>มีกระบวนการตรวจสอบและสอบทานข้อมูลเท่าที่จะสามารถกระทำได้ (</w:t>
            </w:r>
            <w:r w:rsidRPr="003459BC">
              <w:rPr>
                <w:color w:val="00B050"/>
              </w:rPr>
              <w:t xml:space="preserve">best effort) </w:t>
            </w:r>
            <w:r w:rsidRPr="003459BC">
              <w:rPr>
                <w:color w:val="00B050"/>
                <w:cs/>
              </w:rPr>
              <w:t>โดยวิธีการพิสูจน์อาจรวมถึง การให้ลูกค้าแจ้งด้วยตนเอง (</w:t>
            </w:r>
            <w:r w:rsidRPr="003459BC">
              <w:rPr>
                <w:color w:val="00B050"/>
              </w:rPr>
              <w:t xml:space="preserve">Self-declare) </w:t>
            </w:r>
            <w:r w:rsidRPr="003459BC">
              <w:rPr>
                <w:color w:val="00B050"/>
                <w:cs/>
              </w:rPr>
              <w:t>หรือ การตรวจสอบข้อมูลจากแหล่งข้อมูลกลางที่น่าเชื่อถือ เช่น บริษัทข้อมูลเครดิตแห่งชาติ (</w:t>
            </w:r>
            <w:r w:rsidRPr="003459BC">
              <w:rPr>
                <w:color w:val="00B050"/>
              </w:rPr>
              <w:t>NCB)</w:t>
            </w:r>
          </w:p>
          <w:p w14:paraId="2B685EAC" w14:textId="5C0B534F" w:rsidR="00467BDF" w:rsidRPr="003459BC" w:rsidRDefault="00467B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B050"/>
              </w:rPr>
            </w:pPr>
          </w:p>
        </w:tc>
      </w:tr>
    </w:tbl>
    <w:p w14:paraId="0E2D4CD6" w14:textId="77777777" w:rsidR="00061417" w:rsidRPr="00BE69F2" w:rsidRDefault="00061417" w:rsidP="009A6773">
      <w:pPr>
        <w:spacing w:line="240" w:lineRule="auto"/>
        <w:rPr>
          <w:rFonts w:eastAsia="Browallia New"/>
          <w:b/>
          <w:bCs/>
        </w:rPr>
      </w:pPr>
    </w:p>
    <w:p w14:paraId="0567701A" w14:textId="77777777" w:rsidR="00C06103" w:rsidRPr="00BE69F2" w:rsidRDefault="0004521E" w:rsidP="009A6773">
      <w:pPr>
        <w:pStyle w:val="Heading2"/>
        <w:numPr>
          <w:ilvl w:val="0"/>
          <w:numId w:val="0"/>
        </w:numPr>
        <w:spacing w:before="0" w:line="240" w:lineRule="auto"/>
        <w:rPr>
          <w:sz w:val="28"/>
          <w:szCs w:val="28"/>
        </w:rPr>
      </w:pPr>
      <w:r w:rsidRPr="00BE69F2">
        <w:rPr>
          <w:sz w:val="28"/>
          <w:szCs w:val="28"/>
        </w:rPr>
        <w:br w:type="page"/>
      </w:r>
      <w:bookmarkStart w:id="203" w:name="_Toc117584977"/>
      <w:bookmarkStart w:id="204" w:name="_Toc207049961"/>
      <w:r w:rsidR="00C06103" w:rsidRPr="00BE69F2">
        <w:lastRenderedPageBreak/>
        <w:t>5. Credit Line and Protection</w:t>
      </w:r>
      <w:bookmarkEnd w:id="203"/>
      <w:bookmarkEnd w:id="204"/>
    </w:p>
    <w:p w14:paraId="6C4457E8" w14:textId="77777777" w:rsidR="00C06103" w:rsidRPr="007A4FBC" w:rsidRDefault="00C06103" w:rsidP="009A6773">
      <w:pPr>
        <w:pStyle w:val="Heading3"/>
        <w:spacing w:line="240" w:lineRule="auto"/>
        <w:rPr>
          <w:rFonts w:eastAsia="Arial Unicode MS"/>
          <w:b w:val="0"/>
          <w:bCs w:val="0"/>
        </w:rPr>
      </w:pPr>
      <w:bookmarkStart w:id="205" w:name="_Toc117584978"/>
      <w:bookmarkStart w:id="206" w:name="_Toc207049962"/>
      <w:r w:rsidRPr="007A4FBC">
        <w:rPr>
          <w:rFonts w:eastAsia="Arial Unicode MS"/>
          <w:b w:val="0"/>
          <w:bCs w:val="0"/>
        </w:rPr>
        <w:t>General Questions</w:t>
      </w:r>
      <w:bookmarkEnd w:id="205"/>
      <w:bookmarkEnd w:id="206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AA37082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4ED3D8B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C5EC473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รายงานกลุ่ม </w:t>
            </w:r>
            <w:r w:rsidRPr="00BE69F2">
              <w:t xml:space="preserve">Credit Line and Protection </w:t>
            </w:r>
            <w:r w:rsidRPr="00BE69F2">
              <w:rPr>
                <w:cs/>
              </w:rPr>
              <w:t>เป็นการรายงานเฉพาะลูกค้าสินเชื่อที่มีการเซ็นสัญญาตกลงกันระหว่างสง</w:t>
            </w:r>
            <w:r w:rsidRPr="00BE69F2">
              <w:t xml:space="preserve">. </w:t>
            </w:r>
            <w:r w:rsidRPr="00BE69F2">
              <w:rPr>
                <w:cs/>
              </w:rPr>
              <w:t>กับลูกค้าใช่หรือไม่</w:t>
            </w:r>
          </w:p>
        </w:tc>
      </w:tr>
      <w:tr w:rsidR="00BE69F2" w:rsidRPr="00BE69F2" w14:paraId="6685D3EE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B1FE11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510B6C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การรรายงานกลุ่มข้อมูล </w:t>
            </w:r>
            <w:r w:rsidRPr="00BE69F2">
              <w:t xml:space="preserve">Credit Line and Protection </w:t>
            </w:r>
            <w:r w:rsidRPr="00BE69F2">
              <w:rPr>
                <w:cs/>
              </w:rPr>
              <w:t>ให้รายงานเฉพาะวงเงินสินเชื่อและภาระผูกพัน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โดยพิจารณา </w:t>
            </w:r>
            <w:r w:rsidRPr="00BE69F2">
              <w:t xml:space="preserve">2 </w:t>
            </w:r>
            <w:r w:rsidRPr="00BE69F2">
              <w:rPr>
                <w:cs/>
              </w:rPr>
              <w:t>ปัจจัยหลัก คือ มีการทำสัญญากู้ยืมเงินหรือไม่ กับมีหลักประกันหรือไม่ โดยมีเงื่อนไขการรายงาน ดังนี้</w:t>
            </w:r>
          </w:p>
          <w:p w14:paraId="3E5E88B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8"/>
              <w:gridCol w:w="1559"/>
              <w:gridCol w:w="2965"/>
              <w:gridCol w:w="3581"/>
            </w:tblGrid>
            <w:tr w:rsidR="00BE69F2" w:rsidRPr="00BE69F2" w14:paraId="5CFE0CC4" w14:textId="77777777">
              <w:tc>
                <w:tcPr>
                  <w:tcW w:w="130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4BAF3B9B" w14:textId="77777777" w:rsidR="00C06103" w:rsidRPr="00BE69F2" w:rsidRDefault="00C06103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1C8E7776" w14:textId="77777777" w:rsidR="00C06103" w:rsidRPr="00BE69F2" w:rsidRDefault="00C06103" w:rsidP="009A6773"/>
              </w:tc>
              <w:tc>
                <w:tcPr>
                  <w:tcW w:w="6546" w:type="dxa"/>
                  <w:gridSpan w:val="2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089AEA7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สินเชื่อที่มีการกำหนดวงเงินในเอกสารสัญญา</w:t>
                  </w:r>
                </w:p>
              </w:tc>
            </w:tr>
            <w:tr w:rsidR="00BE69F2" w:rsidRPr="00BE69F2" w14:paraId="178C4986" w14:textId="77777777"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193C9BB7" w14:textId="77777777" w:rsidR="00C06103" w:rsidRPr="00BE69F2" w:rsidRDefault="00C06103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52E6D28" w14:textId="77777777" w:rsidR="00C06103" w:rsidRPr="00BE69F2" w:rsidRDefault="00C06103" w:rsidP="009A6773"/>
              </w:tc>
              <w:tc>
                <w:tcPr>
                  <w:tcW w:w="2965" w:type="dxa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11E81C8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ทำสัญญา</w:t>
                  </w:r>
                </w:p>
              </w:tc>
              <w:tc>
                <w:tcPr>
                  <w:tcW w:w="3581" w:type="dxa"/>
                  <w:shd w:val="clear" w:color="auto" w:fill="EAEAEA"/>
                </w:tcPr>
                <w:p w14:paraId="2A659EDD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ไม่ทำสัญญา</w:t>
                  </w:r>
                </w:p>
              </w:tc>
            </w:tr>
            <w:tr w:rsidR="00BE69F2" w:rsidRPr="00BE69F2" w14:paraId="3C6E3C18" w14:textId="77777777">
              <w:tc>
                <w:tcPr>
                  <w:tcW w:w="1308" w:type="dxa"/>
                  <w:vMerge w:val="restart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7BED46DC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หลักประกัน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58C45411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มีหลักประกัน</w:t>
                  </w:r>
                </w:p>
              </w:tc>
              <w:tc>
                <w:tcPr>
                  <w:tcW w:w="2965" w:type="dxa"/>
                </w:tcPr>
                <w:p w14:paraId="7ED9EA9C" w14:textId="77777777" w:rsidR="00C06103" w:rsidRPr="00BE69F2" w:rsidRDefault="00C06103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090A6C18" w14:textId="77777777" w:rsidR="00C06103" w:rsidRPr="00BE69F2" w:rsidRDefault="00C06103" w:rsidP="009A6773">
                  <w:pPr>
                    <w:jc w:val="center"/>
                  </w:pPr>
                </w:p>
                <w:p w14:paraId="6FE18D49" w14:textId="77777777" w:rsidR="00C06103" w:rsidRPr="00BE69F2" w:rsidRDefault="00C06103" w:rsidP="009A6773">
                  <w:pPr>
                    <w:jc w:val="center"/>
                  </w:pPr>
                </w:p>
                <w:p w14:paraId="3AF62F0B" w14:textId="77777777" w:rsidR="00C06103" w:rsidRPr="00BE69F2" w:rsidRDefault="00C06103" w:rsidP="009A6773">
                  <w:pPr>
                    <w:jc w:val="center"/>
                  </w:pPr>
                </w:p>
                <w:p w14:paraId="117786DA" w14:textId="77777777" w:rsidR="00C06103" w:rsidRPr="00BE69F2" w:rsidRDefault="00C06103" w:rsidP="009A6773">
                  <w:pPr>
                    <w:jc w:val="center"/>
                  </w:pPr>
                </w:p>
                <w:p w14:paraId="317D021B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A)</w:t>
                  </w:r>
                </w:p>
              </w:tc>
              <w:tc>
                <w:tcPr>
                  <w:tcW w:w="3581" w:type="dxa"/>
                </w:tcPr>
                <w:p w14:paraId="23C6A665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  <w:r w:rsidRPr="00BE69F2">
                    <w:rPr>
                      <w:cs/>
                    </w:rPr>
                    <w:t xml:space="preserve"> </w:t>
                  </w:r>
                </w:p>
                <w:p w14:paraId="16EA2957" w14:textId="77777777" w:rsidR="00C06103" w:rsidRPr="00BE69F2" w:rsidRDefault="00C06103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ให้รายงานวงเงินเป็น </w:t>
                  </w:r>
                  <w:r w:rsidRPr="00BE69F2">
                    <w:t xml:space="preserve">0 </w:t>
                  </w:r>
                  <w:r w:rsidRPr="00BE69F2">
                    <w:rPr>
                      <w:cs/>
                    </w:rPr>
                    <w:t>เนื่องจากข้อมูลหลักประกันที่รายงานเข้ามาจะเชื่อมโยงกับวงเงินที่มีการนำหลักประกันนั้นมาวางเป็นประกัน</w:t>
                  </w:r>
                </w:p>
                <w:p w14:paraId="3040AE5F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 C)</w:t>
                  </w:r>
                </w:p>
              </w:tc>
            </w:tr>
            <w:tr w:rsidR="00BE69F2" w:rsidRPr="00BE69F2" w14:paraId="176C0D00" w14:textId="77777777">
              <w:tc>
                <w:tcPr>
                  <w:tcW w:w="1308" w:type="dxa"/>
                  <w:vMerge/>
                  <w:shd w:val="clear" w:color="auto" w:fill="F2F2F2" w:themeFill="background1" w:themeFillShade="F2"/>
                </w:tcPr>
                <w:p w14:paraId="6C04266E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559" w:type="dxa"/>
                  <w:shd w:val="clear" w:color="auto" w:fill="F2F2F2" w:themeFill="background1" w:themeFillShade="F2"/>
                </w:tcPr>
                <w:p w14:paraId="76432F43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ไม่มีหลักประกัน</w:t>
                  </w:r>
                </w:p>
              </w:tc>
              <w:tc>
                <w:tcPr>
                  <w:tcW w:w="2965" w:type="dxa"/>
                </w:tcPr>
                <w:p w14:paraId="0A790D5C" w14:textId="77777777" w:rsidR="00C06103" w:rsidRPr="00BE69F2" w:rsidRDefault="00C06103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</w:p>
                <w:p w14:paraId="61024B2D" w14:textId="77777777" w:rsidR="00C06103" w:rsidRPr="00BE69F2" w:rsidRDefault="00C06103" w:rsidP="009A6773">
                  <w:pPr>
                    <w:jc w:val="center"/>
                  </w:pPr>
                </w:p>
                <w:p w14:paraId="300AE580" w14:textId="77777777" w:rsidR="00C06103" w:rsidRPr="00BE69F2" w:rsidRDefault="00C06103" w:rsidP="009A6773">
                  <w:pPr>
                    <w:jc w:val="center"/>
                  </w:pPr>
                </w:p>
                <w:p w14:paraId="2D132569" w14:textId="77777777" w:rsidR="00C06103" w:rsidRPr="00BE69F2" w:rsidRDefault="00C06103" w:rsidP="009A6773">
                  <w:pPr>
                    <w:jc w:val="center"/>
                  </w:pPr>
                </w:p>
                <w:p w14:paraId="528EF2AD" w14:textId="77777777" w:rsidR="00C06103" w:rsidRPr="00BE69F2" w:rsidRDefault="00C06103" w:rsidP="009A6773">
                  <w:pPr>
                    <w:jc w:val="center"/>
                  </w:pPr>
                </w:p>
                <w:p w14:paraId="5100C644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B)</w:t>
                  </w:r>
                </w:p>
              </w:tc>
              <w:tc>
                <w:tcPr>
                  <w:tcW w:w="3581" w:type="dxa"/>
                </w:tcPr>
                <w:p w14:paraId="25C2FC5E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44585793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หากไม่มีวงเงินให้รายงานเป็น </w:t>
                  </w:r>
                  <w:r w:rsidRPr="00BE69F2">
                    <w:t xml:space="preserve">0 </w:t>
                  </w:r>
                  <w:r w:rsidRPr="00BE69F2">
                    <w:rPr>
                      <w:cs/>
                    </w:rPr>
                    <w:t>ทั้งนี้ ธปท</w:t>
                  </w:r>
                  <w:r w:rsidRPr="00BE69F2">
                    <w:t xml:space="preserve">. </w:t>
                  </w:r>
                  <w:r w:rsidRPr="00BE69F2">
                    <w:rPr>
                      <w:cs/>
                    </w:rPr>
                    <w:t xml:space="preserve">อนุโลมไม่ต้องรายงานข้อมูล </w:t>
                  </w:r>
                  <w:r w:rsidRPr="00BE69F2">
                    <w:t xml:space="preserve">Credit Line </w:t>
                  </w:r>
                </w:p>
                <w:p w14:paraId="0C246970" w14:textId="77777777" w:rsidR="00C06103" w:rsidRPr="00BE69F2" w:rsidRDefault="00C06103" w:rsidP="009A6773">
                  <w:r w:rsidRPr="00BE69F2">
                    <w:rPr>
                      <w:cs/>
                    </w:rPr>
                    <w:t>กรณี สง. ไม่จัดเก็บข้อมูลในระบบ โดยให้แจ้ง ธปท. เป็นรายกรณี</w:t>
                  </w:r>
                </w:p>
                <w:p w14:paraId="6BEDA8A7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 D)</w:t>
                  </w:r>
                </w:p>
              </w:tc>
            </w:tr>
          </w:tbl>
          <w:p w14:paraId="273B761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F2D457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76CDBCAA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สินเชื่อที่ไม่ได้กำหนดวงเงินไว้ล่วงหน้า เช่น การกู้ยืมระหว่าง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t xml:space="preserve">(Interbank)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หรือไม่ ในกรณีนี้ให้พิจารณาเรื่องหลักประกัน หากมีหลักประกันให้รายงานตาม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แต่หากไม่มีหลักประกันให้รายงานตาม </w:t>
            </w:r>
            <w:r w:rsidRPr="00BE69F2">
              <w:t xml:space="preserve">Case D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t>Credit Line Amount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 xml:space="preserve">0 </w:t>
            </w:r>
            <w:r w:rsidRPr="00BE69F2">
              <w:rPr>
                <w:cs/>
              </w:rPr>
              <w:t>หากไม่มีวงเงิน</w:t>
            </w:r>
          </w:p>
          <w:p w14:paraId="4DCBC3F0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Lombard Loan </w:t>
            </w:r>
            <w:r w:rsidRPr="00BE69F2">
              <w:rPr>
                <w:cs/>
              </w:rPr>
              <w:t xml:space="preserve">ที่มีหลักประกันมาวางตอนเบิกจ่าย จะให้รายงานกลุ่มข้อมูล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</w:t>
            </w:r>
            <w:r w:rsidRPr="00BE69F2">
              <w:rPr>
                <w:cs/>
              </w:rPr>
              <w:t>อย่างไร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ในกรณีนี้ให้พิจารณาว่าเป็นสินเชื่อที่มีหลักประกัน โดยให้รายงาน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Case A </w:t>
            </w:r>
            <w:r w:rsidRPr="00BE69F2">
              <w:rPr>
                <w:cs/>
              </w:rPr>
              <w:t xml:space="preserve">ส่วนข้อมูล </w:t>
            </w:r>
            <w:r w:rsidRPr="00BE69F2">
              <w:t xml:space="preserve">Collateral </w:t>
            </w:r>
            <w:r w:rsidRPr="00BE69F2">
              <w:rPr>
                <w:cs/>
              </w:rPr>
              <w:t xml:space="preserve">ให้รายงานเมื่อลูกหนี้นำหลักประกันมาวาง </w:t>
            </w:r>
          </w:p>
          <w:p w14:paraId="1D28A389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วงเงินประเภท </w:t>
            </w:r>
            <w:r w:rsidRPr="00BE69F2">
              <w:t>Unadvised</w:t>
            </w:r>
            <w:r w:rsidRPr="00BE69F2">
              <w:rPr>
                <w:cs/>
              </w:rPr>
              <w:t xml:space="preserve"> หรือสินเชื่อที่มีวงเงินแบบไม่มีเอกสารสัญญาที่ลงนามกับลูกค้า ต้องรายงานหรือไม่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ในกรณีนี้ให้พิจารณารายงานตาม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หรือ </w:t>
            </w:r>
            <w:r w:rsidRPr="00BE69F2">
              <w:t>Case D</w:t>
            </w:r>
          </w:p>
          <w:p w14:paraId="3B166DFA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ธุรกรรม</w:t>
            </w:r>
            <w:proofErr w:type="spellStart"/>
            <w:r w:rsidRPr="00BE69F2">
              <w:rPr>
                <w:cs/>
              </w:rPr>
              <w:t>แฟ็</w:t>
            </w:r>
            <w:proofErr w:type="spellEnd"/>
            <w:r w:rsidRPr="00BE69F2">
              <w:rPr>
                <w:cs/>
              </w:rPr>
              <w:t>ก</w:t>
            </w:r>
            <w:proofErr w:type="spellStart"/>
            <w:r w:rsidRPr="00BE69F2">
              <w:rPr>
                <w:cs/>
              </w:rPr>
              <w:t>เต</w:t>
            </w:r>
            <w:proofErr w:type="spellEnd"/>
            <w:r w:rsidRPr="00BE69F2">
              <w:rPr>
                <w:cs/>
              </w:rPr>
              <w:t>อริง (</w:t>
            </w:r>
            <w:r w:rsidRPr="00BE69F2">
              <w:t>Factoring</w:t>
            </w:r>
            <w:r w:rsidRPr="00BE69F2">
              <w:rPr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ประเภท</w:t>
            </w:r>
            <w:r w:rsidRPr="00BE69F2">
              <w:t xml:space="preserve"> without recourse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ในกรณีนี้ให้พิจารณาว่าเป็นสินเชื่อที่ไม่มีหลักประกัน โดยให้รายงาน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Case A B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Case D </w:t>
            </w:r>
          </w:p>
        </w:tc>
      </w:tr>
    </w:tbl>
    <w:p w14:paraId="37202F92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1717AA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CDD345" w14:textId="77777777" w:rsidR="00C06103" w:rsidRPr="00BE69F2" w:rsidRDefault="00C06103" w:rsidP="009A6773"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2EF91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แล้วต้องรายงาน </w:t>
            </w:r>
            <w:r w:rsidRPr="00BE69F2">
              <w:t xml:space="preserve">Entity </w:t>
            </w:r>
            <w:r w:rsidRPr="00BE69F2">
              <w:rPr>
                <w:cs/>
              </w:rPr>
              <w:t>ใดที่เกี่ยวข้องอีกบ้าง</w:t>
            </w:r>
          </w:p>
        </w:tc>
      </w:tr>
      <w:tr w:rsidR="00BE69F2" w:rsidRPr="00BE69F2" w14:paraId="73C59B91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F3979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00B7CF6" w14:textId="0DE9E663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</w:t>
            </w:r>
            <w:r w:rsidRPr="00BE69F2">
              <w:t xml:space="preserve">RDT Model </w:t>
            </w:r>
            <w:r w:rsidRPr="00BE69F2">
              <w:rPr>
                <w:cs/>
              </w:rPr>
              <w:t xml:space="preserve">กำหนดให้ข้อมูลในหลาย ๆ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ต้องรายงานในระดับ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3.Collateral and Guarantor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7.3 Credit Line Availability </w:t>
            </w:r>
            <w:r w:rsidRPr="00BE69F2">
              <w:rPr>
                <w:cs/>
              </w:rPr>
              <w:t xml:space="preserve">หรือ สามารถเลือกรายงานในระดับ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ได้ เช่น </w:t>
            </w:r>
            <w:r w:rsidRPr="00BE69F2">
              <w:t>8.1 Review, 8.2 Risk Assessment, 8.3 Advance Amoun</w:t>
            </w:r>
            <w:r w:rsidR="00381F92">
              <w:t>t</w:t>
            </w:r>
            <w:r w:rsidRPr="00BE69F2">
              <w:t xml:space="preserve">  </w:t>
            </w:r>
            <w:r w:rsidRPr="00BE69F2">
              <w:rPr>
                <w:cs/>
              </w:rPr>
              <w:t xml:space="preserve">ตามระดับที่ สง. เก็บข้อมูล ดังนั้น หากมีการรายงานข้อมูล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เหล่านี้ก็ต้องรายงาน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เข้ามาด้วยเสมอ</w:t>
            </w:r>
          </w:p>
        </w:tc>
      </w:tr>
      <w:tr w:rsidR="00BE69F2" w:rsidRPr="00BE69F2" w14:paraId="401511A8" w14:textId="77777777" w:rsidTr="007A4FB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8B985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5F3F87" w14:textId="77777777" w:rsidR="00C06103" w:rsidRPr="001E3A88" w:rsidRDefault="00C06103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1E3A88">
              <w:rPr>
                <w:b/>
                <w:bCs/>
                <w:cs/>
              </w:rPr>
              <w:t>ขอบเขตการรายงานวงเงินสินเชื่อและภาระผูกพัน หากลูกหนี้รายนั้นมีสินเชื่อหรือภาระผูกพันให้รายงานวงเงินรวมทั้งหมดของลูกหนี้รายนั้น คือ รวมทั้งวงเงินสินเชื่อ</w:t>
            </w:r>
            <w:r w:rsidRPr="001E3A88">
              <w:rPr>
                <w:b/>
                <w:bCs/>
              </w:rPr>
              <w:t xml:space="preserve"> </w:t>
            </w:r>
            <w:r w:rsidRPr="001E3A88">
              <w:rPr>
                <w:b/>
                <w:bCs/>
                <w:cs/>
              </w:rPr>
              <w:t>วงเงินภาระผูกพัน และวงเงินตราสารอนุพันธ์ (ถ้ามี) ใช่หรือไม่</w:t>
            </w:r>
          </w:p>
        </w:tc>
      </w:tr>
      <w:tr w:rsidR="00BE69F2" w:rsidRPr="00BE69F2" w14:paraId="3C56D2A9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533E5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B8C319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ให้รายงานเฉพาะวงเงินสินเชื่อและภาระผูกพัน ไม่รวมวงเงินตราสารอนุพันธ์ ทั้งนี้ หากไม่สามารถแยกวงเงินตราสารอนุพันธ์ได้ อนุโลมให้รายงานวงเงินที่รวมทั้งหมดได้ </w:t>
            </w:r>
          </w:p>
        </w:tc>
      </w:tr>
    </w:tbl>
    <w:p w14:paraId="69DC6A58" w14:textId="77777777" w:rsidR="00C06103" w:rsidRPr="00BE69F2" w:rsidRDefault="00C06103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3D08CE6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E8A0B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6A51CA" w14:textId="13885552" w:rsidR="00C06103" w:rsidRPr="00BE69F2" w:rsidRDefault="0023399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 Credit Line</w:t>
            </w:r>
            <w:r w:rsidR="00C06103" w:rsidRPr="00BE69F2">
              <w:rPr>
                <w:cs/>
              </w:rPr>
              <w:t xml:space="preserve"> และ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2 Credit Line Loan Type</w:t>
            </w:r>
            <w:r w:rsidR="00C06103" w:rsidRPr="00BE69F2">
              <w:rPr>
                <w:cs/>
              </w:rPr>
              <w:t xml:space="preserve"> ต้องเริ่มรายงานเมื่อใด</w:t>
            </w:r>
          </w:p>
        </w:tc>
      </w:tr>
      <w:tr w:rsidR="00BE69F2" w:rsidRPr="00BE69F2" w14:paraId="5D4F0A4B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BA173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81973A4" w14:textId="65B33BE1" w:rsidR="00C06103" w:rsidRPr="00BE69F2" w:rsidRDefault="0023399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Credit Line </w:t>
            </w:r>
            <w:r w:rsidR="00C06103" w:rsidRPr="00BE69F2">
              <w:rPr>
                <w:cs/>
              </w:rPr>
              <w:t>รายงานเมื่อมีการอนุมัติวงเงินสินเชื่อหรือภาระผูกพัน</w:t>
            </w:r>
            <w:r w:rsidR="00C06103" w:rsidRPr="00BE69F2">
              <w:t xml:space="preserve"> </w:t>
            </w:r>
          </w:p>
          <w:p w14:paraId="337652B0" w14:textId="176C4737" w:rsidR="00C06103" w:rsidRPr="00BE69F2" w:rsidRDefault="0023399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 xml:space="preserve">2 Credit Line Loan Type </w:t>
            </w:r>
            <w:r w:rsidR="00C06103" w:rsidRPr="00BE69F2">
              <w:rPr>
                <w:cs/>
              </w:rPr>
              <w:t xml:space="preserve">รายงานเมื่อทราบประเภทสินเชื่อและภาระผูกพันที่เกี่ยวข้องกับวงเงินใน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>Credit Line</w:t>
            </w:r>
            <w:r w:rsidR="00C06103" w:rsidRPr="00BE69F2">
              <w:rPr>
                <w:cs/>
              </w:rPr>
              <w:t xml:space="preserve"> ทั้งนี้ ประเภทสินเชื่อของวงเงินตาม </w:t>
            </w:r>
            <w:r w:rsidR="00C06103" w:rsidRPr="00BE69F2">
              <w:t>Classification: Loan and Contingent Type</w:t>
            </w:r>
            <w:r w:rsidR="00C06103" w:rsidRPr="00BE69F2">
              <w:rPr>
                <w:cs/>
              </w:rPr>
              <w:t xml:space="preserve"> สามารถรายงานได้ตาม </w:t>
            </w:r>
            <w:r w:rsidR="00C06103" w:rsidRPr="00BE69F2">
              <w:t xml:space="preserve">View </w:t>
            </w:r>
            <w:r w:rsidR="00C06103" w:rsidRPr="00BE69F2">
              <w:rPr>
                <w:cs/>
              </w:rPr>
              <w:t xml:space="preserve">ของ </w:t>
            </w:r>
            <w:r w:rsidR="00C06103" w:rsidRPr="00BE69F2">
              <w:t>“</w:t>
            </w:r>
            <w:proofErr w:type="spellStart"/>
            <w:r w:rsidR="00C06103" w:rsidRPr="00BE69F2">
              <w:t>V_CreditLine</w:t>
            </w:r>
            <w:proofErr w:type="spellEnd"/>
            <w:r w:rsidR="00C06103" w:rsidRPr="00BE69F2">
              <w:t xml:space="preserve">” </w:t>
            </w:r>
            <w:r w:rsidR="00C06103" w:rsidRPr="00BE69F2">
              <w:rPr>
                <w:cs/>
              </w:rPr>
              <w:t>ตามที่ สง</w:t>
            </w:r>
            <w:r w:rsidR="00C06103" w:rsidRPr="00BE69F2">
              <w:t xml:space="preserve">. </w:t>
            </w:r>
            <w:r w:rsidR="00C06103" w:rsidRPr="00BE69F2">
              <w:rPr>
                <w:cs/>
              </w:rPr>
              <w:t>จัดเก็บ</w:t>
            </w:r>
          </w:p>
        </w:tc>
      </w:tr>
    </w:tbl>
    <w:p w14:paraId="3C4ACFB7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64A644" w14:textId="77777777" w:rsidTr="005947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0F6B9C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A00820" w14:textId="7B0766C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ต่าง ๆ ที่ระดับวงเงิน และระดับบัญชี เช่น </w:t>
            </w:r>
            <w:r w:rsidRPr="00BE69F2">
              <w:rPr>
                <w:cs/>
              </w:rPr>
              <w:br/>
            </w:r>
            <w:r w:rsidR="00763FBD" w:rsidRPr="00BE69F2">
              <w:t xml:space="preserve">Data Entity </w:t>
            </w:r>
            <w:r w:rsidRPr="00BE69F2">
              <w:t>5.1 Credit Line : Joint Flag, Share Flag</w:t>
            </w:r>
            <w:r w:rsidRPr="00BE69F2">
              <w:rPr>
                <w:cs/>
              </w:rPr>
              <w:br/>
            </w:r>
            <w:r w:rsidR="00763FBD" w:rsidRPr="00BE69F2">
              <w:t xml:space="preserve">Data Entity </w:t>
            </w:r>
            <w:r w:rsidRPr="00BE69F2">
              <w:rPr>
                <w:cs/>
              </w:rPr>
              <w:t xml:space="preserve">1.2 </w:t>
            </w:r>
            <w:r w:rsidRPr="00BE69F2">
              <w:t xml:space="preserve">Credit Account Detail : Revolving Flag </w:t>
            </w:r>
            <w:r w:rsidRPr="00BE69F2">
              <w:rPr>
                <w:cs/>
              </w:rPr>
              <w:br/>
            </w:r>
            <w:bookmarkStart w:id="207" w:name="_Toc84927494"/>
            <w:r w:rsidR="00763FBD" w:rsidRPr="00BE69F2">
              <w:t xml:space="preserve">Data Entity </w:t>
            </w:r>
            <w:r w:rsidRPr="00BE69F2">
              <w:t>1</w:t>
            </w:r>
            <w:r w:rsidRPr="00BE69F2">
              <w:rPr>
                <w:cs/>
              </w:rPr>
              <w:t>.</w:t>
            </w:r>
            <w:r w:rsidRPr="00BE69F2">
              <w:t>1 Credit Account</w:t>
            </w:r>
            <w:bookmarkEnd w:id="207"/>
            <w:r w:rsidRPr="00BE69F2">
              <w:t xml:space="preserve"> : Credit Line Assignment Flag </w:t>
            </w:r>
            <w:r w:rsidRPr="00BE69F2">
              <w:rPr>
                <w:cs/>
              </w:rPr>
              <w:t xml:space="preserve"> มีความสัมพันธ์กันหรือไม่ อย่างไร</w:t>
            </w:r>
          </w:p>
        </w:tc>
      </w:tr>
      <w:tr w:rsidR="00BE69F2" w:rsidRPr="00552D6E" w14:paraId="6921FEA3" w14:textId="77777777" w:rsidTr="005947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4B553E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5A1223DB" w14:textId="77777777" w:rsidR="00C06103" w:rsidRPr="00552D6E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rPr>
                <w:cs/>
              </w:rPr>
              <w:t xml:space="preserve">ตัวอย่างการรายงานวงเงินของลูกหนี้สินเชื่อธุรกิจขนาดใหญ่ที่มีวงเงินหลายประเภท โดยให้พิจารณาการรายงาน </w:t>
            </w:r>
            <w:r w:rsidRPr="00552D6E">
              <w:t xml:space="preserve">Flag </w:t>
            </w:r>
            <w:r w:rsidRPr="00552D6E">
              <w:rPr>
                <w:cs/>
              </w:rPr>
              <w:t>แต่ละเรื่องแยกกัน ดังนี้</w:t>
            </w:r>
            <w:r w:rsidRPr="00552D6E">
              <w:t xml:space="preserve"> (</w:t>
            </w:r>
            <w:r w:rsidRPr="00552D6E">
              <w:rPr>
                <w:cs/>
              </w:rPr>
              <w:t>ตามภาพประกอบด้านล่าง)</w:t>
            </w:r>
          </w:p>
          <w:p w14:paraId="04F67DFA" w14:textId="691E406F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>5.1 Credit Line : Joint Flag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เป็นการอธิบายว่าวงเงิน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>นี้เป็นวงเงินของการกู้ร่วมหรือไม่ (</w:t>
            </w:r>
            <w:r w:rsidR="00C06103" w:rsidRPr="00552D6E">
              <w:t xml:space="preserve">1 = </w:t>
            </w:r>
            <w:r w:rsidR="00C06103" w:rsidRPr="00552D6E">
              <w:rPr>
                <w:cs/>
              </w:rPr>
              <w:t>กู้ร่วม</w:t>
            </w:r>
            <w:r w:rsidR="00C06103" w:rsidRPr="00552D6E">
              <w:t xml:space="preserve">, 0 = </w:t>
            </w:r>
            <w:r w:rsidR="00C06103" w:rsidRPr="00552D6E">
              <w:rPr>
                <w:cs/>
              </w:rPr>
              <w:t>กู้เดี่ยว)</w:t>
            </w:r>
            <w:r w:rsidR="00C06103" w:rsidRPr="00552D6E">
              <w:t> </w:t>
            </w:r>
            <w:r w:rsidR="00C06103" w:rsidRPr="00552D6E">
              <w:rPr>
                <w:cs/>
              </w:rPr>
              <w:t xml:space="preserve">หากเป็นวงเงินของการกู้ร่วม </w:t>
            </w:r>
            <w:r w:rsidR="00C06103" w:rsidRPr="00C371DD">
              <w:rPr>
                <w:u w:val="single"/>
                <w:cs/>
              </w:rPr>
              <w:t xml:space="preserve">ข้อมูล </w:t>
            </w:r>
            <w:r w:rsidR="00C06103" w:rsidRPr="00C371DD">
              <w:rPr>
                <w:u w:val="single"/>
              </w:rPr>
              <w:t xml:space="preserve">Joint Flag </w:t>
            </w:r>
            <w:r w:rsidR="00C06103" w:rsidRPr="00C371DD">
              <w:rPr>
                <w:u w:val="single"/>
                <w:cs/>
              </w:rPr>
              <w:t>ของทุกระดับชั้นของวงเงิน</w:t>
            </w:r>
            <w:r w:rsidR="00C06103" w:rsidRPr="00552D6E">
              <w:rPr>
                <w:cs/>
              </w:rPr>
              <w:t xml:space="preserve"> (ทุก </w:t>
            </w:r>
            <w:r w:rsidR="00C06103" w:rsidRPr="00552D6E">
              <w:t>Level Number) </w:t>
            </w:r>
            <w:r w:rsidR="00C06103" w:rsidRPr="00552D6E">
              <w:rPr>
                <w:cs/>
              </w:rPr>
              <w:t xml:space="preserve">ภายใน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 xml:space="preserve">นี้จะต้องใส่ค่า </w:t>
            </w:r>
            <w:r w:rsidR="00C06103" w:rsidRPr="00552D6E">
              <w:t xml:space="preserve">Joint Flag = 1 </w:t>
            </w:r>
            <w:r w:rsidR="00C06103" w:rsidRPr="00552D6E">
              <w:rPr>
                <w:cs/>
              </w:rPr>
              <w:t>ซึ่งกรณีนี้ส่วนใหญ่จะเป็นสินเชื่อที่มากู้ในนามบุคคลธรรมดา เช่น สามีและภรรยากู้ร่วมกันเพื่อซื้อบ้าน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แต่สำหรับตัวอย่างตามภาพเป็นการกู้ในนามบริษัทและเป็นการกู้เดี่ยว ดังนั้น ทุกระดับชั้นของวงเงินภายใน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 xml:space="preserve">จะต้องใส่ค่า </w:t>
            </w:r>
            <w:r w:rsidR="00C06103" w:rsidRPr="00552D6E">
              <w:t>Joint Flag = 0</w:t>
            </w:r>
          </w:p>
          <w:p w14:paraId="7F4B8522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F3F54BA" w14:textId="6B8A10E8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 xml:space="preserve">5.1 Credit </w:t>
            </w:r>
            <w:proofErr w:type="gramStart"/>
            <w:r w:rsidR="00C06103" w:rsidRPr="00552D6E">
              <w:rPr>
                <w:b/>
                <w:bCs/>
              </w:rPr>
              <w:t>Line :</w:t>
            </w:r>
            <w:proofErr w:type="gramEnd"/>
            <w:r w:rsidR="00C06103" w:rsidRPr="00552D6E">
              <w:rPr>
                <w:b/>
                <w:bCs/>
              </w:rPr>
              <w:t xml:space="preserve"> Share Flag</w:t>
            </w:r>
            <w:r w:rsidR="00C06103" w:rsidRPr="00552D6E">
              <w:t> </w:t>
            </w:r>
            <w:r w:rsidR="00C06103" w:rsidRPr="00552D6E">
              <w:rPr>
                <w:cs/>
              </w:rPr>
              <w:t>เป็นการอธิบายว่า</w:t>
            </w:r>
            <w:r w:rsidR="00421410">
              <w:t xml:space="preserve"> </w:t>
            </w:r>
            <w:r w:rsidR="00C06103" w:rsidRPr="00552D6E">
              <w:rPr>
                <w:cs/>
              </w:rPr>
              <w:t>วงเงินในแต่ละตำแหน่ง (แต่ละ</w:t>
            </w:r>
            <w:r w:rsidR="00C06103" w:rsidRPr="00552D6E">
              <w:t xml:space="preserve"> Credit Line Id) </w:t>
            </w:r>
            <w:r w:rsidR="00C06103" w:rsidRPr="00552D6E">
              <w:rPr>
                <w:cs/>
              </w:rPr>
              <w:t>มีให้ผู้อื่น (บุคคลธรรมดา</w:t>
            </w:r>
            <w:r w:rsidR="00C06103" w:rsidRPr="00552D6E">
              <w:t>/</w:t>
            </w:r>
            <w:r w:rsidR="00C06103" w:rsidRPr="00552D6E">
              <w:rPr>
                <w:cs/>
              </w:rPr>
              <w:t xml:space="preserve">นิติบุคคล) ใช้ร่วมด้วยหรือไม่ </w:t>
            </w:r>
            <w:r w:rsidR="00C06103" w:rsidRPr="00552D6E">
              <w:t xml:space="preserve">(1 = </w:t>
            </w:r>
            <w:r w:rsidR="00C06103" w:rsidRPr="00552D6E">
              <w:rPr>
                <w:cs/>
              </w:rPr>
              <w:t>ผู้อื่นใช้วงเงินร่วมกันได้</w:t>
            </w:r>
            <w:r w:rsidR="00C06103" w:rsidRPr="00552D6E">
              <w:t xml:space="preserve">, 0 = </w:t>
            </w:r>
            <w:r w:rsidR="00C06103" w:rsidRPr="00552D6E">
              <w:rPr>
                <w:cs/>
              </w:rPr>
              <w:t xml:space="preserve">ผู้อื่นใช้วงเงินร่วมกันไม่ได้ คือใช้วงเงินคนเดียว) </w:t>
            </w:r>
          </w:p>
          <w:p w14:paraId="0BA2224A" w14:textId="77777777" w:rsidR="00C06103" w:rsidRPr="00552D6E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60A25A1" w14:textId="77777777" w:rsidR="00C06103" w:rsidRPr="00552D6E" w:rsidRDefault="00C06103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>ตามภาพ</w:t>
            </w:r>
            <w:r w:rsidRPr="00552D6E">
              <w:t xml:space="preserve"> Credit Line Id = CL#03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Share Flag = 1 </w:t>
            </w:r>
            <w:r w:rsidRPr="00552D6E">
              <w:rPr>
                <w:cs/>
              </w:rPr>
              <w:t xml:space="preserve">เนื่องจากวงเงินที่อยู่ใต้วงเงินนี้ </w:t>
            </w:r>
            <w:r w:rsidRPr="00552D6E">
              <w:t>(</w:t>
            </w:r>
            <w:r w:rsidRPr="00552D6E">
              <w:rPr>
                <w:cs/>
              </w:rPr>
              <w:t xml:space="preserve">พิจารณาเฉพาะวงเงินลำดับถัดไปที่ </w:t>
            </w:r>
            <w:r w:rsidRPr="00552D6E">
              <w:t xml:space="preserve">Level Number +1)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CL#05 </w:t>
            </w:r>
            <w:r w:rsidRPr="00552D6E">
              <w:rPr>
                <w:cs/>
              </w:rPr>
              <w:t xml:space="preserve">ที่เป็นวงเงินของบริษัท </w:t>
            </w:r>
            <w:r w:rsidRPr="00552D6E">
              <w:t xml:space="preserve">MM </w:t>
            </w:r>
            <w:r w:rsidRPr="00552D6E">
              <w:rPr>
                <w:cs/>
              </w:rPr>
              <w:t xml:space="preserve">ใช้ร่วมกับ </w:t>
            </w:r>
            <w:r w:rsidRPr="00552D6E">
              <w:t xml:space="preserve">CL#06 </w:t>
            </w:r>
            <w:r w:rsidRPr="00552D6E">
              <w:rPr>
                <w:cs/>
              </w:rPr>
              <w:t xml:space="preserve">ที่เป็นวงเงินของบริษัท </w:t>
            </w:r>
            <w:r w:rsidRPr="00552D6E">
              <w:t>XYZ</w:t>
            </w:r>
            <w:r w:rsidRPr="00552D6E">
              <w:rPr>
                <w:cs/>
              </w:rPr>
              <w:t xml:space="preserve">  ทั้งนี้ ตำแหน่งอื่น ๆ ตามภาพมี </w:t>
            </w:r>
            <w:r w:rsidRPr="00552D6E">
              <w:t xml:space="preserve">Share Flag = 0 </w:t>
            </w:r>
            <w:r w:rsidRPr="00552D6E">
              <w:rPr>
                <w:cs/>
              </w:rPr>
              <w:t xml:space="preserve">เนื่องจากวงเงินที่อยู่ใต้ </w:t>
            </w:r>
            <w:r w:rsidRPr="00552D6E">
              <w:t xml:space="preserve">1 </w:t>
            </w:r>
            <w:r w:rsidRPr="00552D6E">
              <w:rPr>
                <w:cs/>
              </w:rPr>
              <w:t>ระดับ ไม่ได้มีผู้อื่นมาใช้ร่วมด้วย</w:t>
            </w:r>
          </w:p>
          <w:p w14:paraId="2E528CE6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FF40D40" w14:textId="5CDE18E8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 xml:space="preserve">1.2 Credit Account </w:t>
            </w:r>
            <w:proofErr w:type="gramStart"/>
            <w:r w:rsidR="00C06103" w:rsidRPr="00552D6E">
              <w:rPr>
                <w:b/>
                <w:bCs/>
              </w:rPr>
              <w:t>Detail :</w:t>
            </w:r>
            <w:proofErr w:type="gramEnd"/>
            <w:r w:rsidR="00C06103" w:rsidRPr="00552D6E">
              <w:rPr>
                <w:b/>
                <w:bCs/>
              </w:rPr>
              <w:t xml:space="preserve"> Revolving Loan</w:t>
            </w:r>
            <w:r w:rsidR="00C06103" w:rsidRPr="00552D6E">
              <w:t> </w:t>
            </w:r>
            <w:r w:rsidR="00C06103" w:rsidRPr="00552D6E">
              <w:rPr>
                <w:cs/>
              </w:rPr>
              <w:t>จะมีให้รายงานอยู่</w:t>
            </w:r>
            <w:r w:rsidR="00C06103" w:rsidRPr="00552D6E">
              <w:t xml:space="preserve"> 2 </w:t>
            </w:r>
            <w:r w:rsidR="00C06103" w:rsidRPr="00552D6E">
              <w:rPr>
                <w:cs/>
              </w:rPr>
              <w:t>ตำแหน่ง คือ</w:t>
            </w:r>
          </w:p>
          <w:p w14:paraId="40AD24D8" w14:textId="77777777" w:rsidR="00C06103" w:rsidRPr="00552D6E" w:rsidRDefault="00C06103" w:rsidP="009A6773">
            <w:pPr>
              <w:pStyle w:val="ListParagraph"/>
              <w:numPr>
                <w:ilvl w:val="0"/>
                <w:numId w:val="2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u w:val="single"/>
                <w:cs/>
              </w:rPr>
              <w:t xml:space="preserve">ที่ระดับวงเงิน ให้รายงาน </w:t>
            </w:r>
            <w:r w:rsidRPr="00552D6E">
              <w:rPr>
                <w:u w:val="single"/>
              </w:rPr>
              <w:t>Credit Line Revolving Type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โดยมี </w:t>
            </w:r>
            <w:r w:rsidRPr="00552D6E">
              <w:t xml:space="preserve">Classification </w:t>
            </w:r>
            <w:r w:rsidRPr="00552D6E">
              <w:rPr>
                <w:cs/>
              </w:rPr>
              <w:t xml:space="preserve">ให้เลือกว่าวงเงินมีรูปแบบการใช้เป็น </w:t>
            </w:r>
            <w:r w:rsidRPr="00552D6E">
              <w:t xml:space="preserve">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 xml:space="preserve">Non-Revolving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>Mixed (</w:t>
            </w:r>
            <w:r w:rsidRPr="00552D6E">
              <w:rPr>
                <w:cs/>
              </w:rPr>
              <w:t xml:space="preserve">มีทั้ง </w:t>
            </w:r>
            <w:r w:rsidRPr="00552D6E">
              <w:t xml:space="preserve">Revolving </w:t>
            </w:r>
            <w:r w:rsidRPr="00552D6E">
              <w:rPr>
                <w:cs/>
              </w:rPr>
              <w:t xml:space="preserve">และ </w:t>
            </w:r>
            <w:r w:rsidRPr="00552D6E">
              <w:t xml:space="preserve">Non-Revolving) </w:t>
            </w:r>
          </w:p>
          <w:p w14:paraId="4D6B4F14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8C59F96" w14:textId="613A315E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 xml:space="preserve">ตามภาพ วงเงินที่ </w:t>
            </w:r>
            <w:r w:rsidRPr="00552D6E">
              <w:t xml:space="preserve">CL#01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Credit Line Revolving Type = Mixed </w:t>
            </w:r>
            <w:r w:rsidRPr="00552D6E">
              <w:rPr>
                <w:cs/>
              </w:rPr>
              <w:t>(ใช้วงเงินแบบผสม) ดังนั้น จึงสามารถมี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วงเงินย่อย (วงเงินลำดับถัดไปที่ </w:t>
            </w:r>
            <w:r w:rsidRPr="00552D6E">
              <w:t xml:space="preserve">Level Number +1) </w:t>
            </w:r>
            <w:r w:rsidRPr="00552D6E">
              <w:rPr>
                <w:cs/>
              </w:rPr>
              <w:t xml:space="preserve">คือ </w:t>
            </w:r>
            <w:r w:rsidRPr="00552D6E">
              <w:t xml:space="preserve">CL#02 </w:t>
            </w:r>
            <w:r w:rsidRPr="000314D4">
              <w:rPr>
                <w:cs/>
              </w:rPr>
              <w:t xml:space="preserve">เป็น </w:t>
            </w:r>
            <w:r w:rsidR="007C6739" w:rsidRPr="000314D4">
              <w:t>Non-</w:t>
            </w:r>
            <w:r w:rsidRPr="000314D4">
              <w:t xml:space="preserve">Revolving </w:t>
            </w:r>
            <w:r w:rsidRPr="000314D4">
              <w:rPr>
                <w:cs/>
              </w:rPr>
              <w:t xml:space="preserve">และ </w:t>
            </w:r>
            <w:r w:rsidRPr="000314D4">
              <w:t xml:space="preserve">CL#03 </w:t>
            </w:r>
            <w:r w:rsidRPr="000314D4">
              <w:rPr>
                <w:cs/>
              </w:rPr>
              <w:t>เป็</w:t>
            </w:r>
            <w:r w:rsidR="000314D4">
              <w:rPr>
                <w:rFonts w:hint="cs"/>
                <w:cs/>
              </w:rPr>
              <w:t xml:space="preserve">น </w:t>
            </w:r>
            <w:r w:rsidRPr="00552D6E">
              <w:t xml:space="preserve">Revolving </w:t>
            </w:r>
            <w:r w:rsidRPr="00552D6E">
              <w:rPr>
                <w:cs/>
              </w:rPr>
              <w:t>ได้</w:t>
            </w:r>
            <w:r w:rsidRPr="00552D6E">
              <w:t xml:space="preserve">  </w:t>
            </w:r>
          </w:p>
          <w:p w14:paraId="408817DB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00808A5" w14:textId="77777777" w:rsidR="00C06103" w:rsidRPr="00552D6E" w:rsidRDefault="00C06103" w:rsidP="009A6773">
            <w:pPr>
              <w:pStyle w:val="ListParagraph"/>
              <w:numPr>
                <w:ilvl w:val="0"/>
                <w:numId w:val="2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u w:val="single"/>
                <w:cs/>
              </w:rPr>
              <w:lastRenderedPageBreak/>
              <w:t xml:space="preserve">ที่ระดับบัญชี ให้รายงาน </w:t>
            </w:r>
            <w:r w:rsidRPr="00552D6E">
              <w:rPr>
                <w:u w:val="single"/>
              </w:rPr>
              <w:t>Revolving Flag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โดย </w:t>
            </w:r>
            <w:r w:rsidRPr="00552D6E">
              <w:t xml:space="preserve">1=Revolving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>0=Non-Revolving</w:t>
            </w:r>
          </w:p>
          <w:p w14:paraId="0F4084DA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93549AE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 xml:space="preserve">เมื่อเกิดข้อมูลบัญชีขึ้น </w:t>
            </w:r>
            <w:r w:rsidRPr="00552D6E">
              <w:t xml:space="preserve">Revolving Flag </w:t>
            </w:r>
            <w:r w:rsidRPr="00552D6E">
              <w:rPr>
                <w:cs/>
              </w:rPr>
              <w:t xml:space="preserve">จะมีค่าเป็น </w:t>
            </w:r>
            <w:r w:rsidRPr="00552D6E">
              <w:t xml:space="preserve">1 </w:t>
            </w:r>
            <w:r w:rsidRPr="00552D6E">
              <w:rPr>
                <w:cs/>
              </w:rPr>
              <w:t xml:space="preserve">หรือ </w:t>
            </w:r>
            <w:r w:rsidRPr="00552D6E">
              <w:t xml:space="preserve">0 </w:t>
            </w:r>
            <w:r w:rsidRPr="00552D6E">
              <w:rPr>
                <w:cs/>
              </w:rPr>
              <w:t xml:space="preserve">ขึ้นอยู่กับประเภทสินเชื่อ เช่น </w:t>
            </w:r>
          </w:p>
          <w:p w14:paraId="4C5871AD" w14:textId="0052AED1" w:rsidR="00C06103" w:rsidRPr="00552D6E" w:rsidRDefault="009C652B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>O/D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ให้รายงาน </w:t>
            </w:r>
            <w:r w:rsidR="00C06103" w:rsidRPr="00552D6E">
              <w:t>Revolving Flag</w:t>
            </w:r>
            <w:r w:rsidR="00C06103" w:rsidRPr="00552D6E">
              <w:rPr>
                <w:cs/>
              </w:rPr>
              <w:t xml:space="preserve"> </w:t>
            </w:r>
            <w:r w:rsidR="00C06103" w:rsidRPr="00552D6E">
              <w:t xml:space="preserve">= 1 </w:t>
            </w:r>
            <w:r w:rsidR="00C06103" w:rsidRPr="00552D6E">
              <w:rPr>
                <w:cs/>
              </w:rPr>
              <w:t>เนื่องจากเมื่อบัญชีมีการเบิกถอนและลูกหนี้จ่ายคืนหนี้แล้ว ลูกหนี้สามารถกลับมาเบิกถอนจากบัญชีได้อีก</w:t>
            </w:r>
            <w:r w:rsidR="00C06103" w:rsidRPr="00552D6E">
              <w:t xml:space="preserve"> (</w:t>
            </w:r>
            <w:r w:rsidR="00C06103" w:rsidRPr="00552D6E">
              <w:rPr>
                <w:cs/>
              </w:rPr>
              <w:t xml:space="preserve">เช่น </w:t>
            </w:r>
            <w:r w:rsidR="00C06103" w:rsidRPr="00552D6E">
              <w:t>AC#051)</w:t>
            </w:r>
          </w:p>
          <w:p w14:paraId="780DCF0A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 xml:space="preserve">PN </w:t>
            </w:r>
            <w:r w:rsidRPr="00552D6E">
              <w:rPr>
                <w:cs/>
              </w:rPr>
              <w:t xml:space="preserve">ให้รายงาน </w:t>
            </w:r>
            <w:r w:rsidRPr="00552D6E">
              <w:t>Revolving Flag</w:t>
            </w:r>
            <w:r w:rsidRPr="00552D6E">
              <w:rPr>
                <w:cs/>
              </w:rPr>
              <w:t xml:space="preserve"> </w:t>
            </w:r>
            <w:r w:rsidRPr="00552D6E">
              <w:t>= 0 (</w:t>
            </w:r>
            <w:r w:rsidRPr="00552D6E">
              <w:rPr>
                <w:cs/>
              </w:rPr>
              <w:t xml:space="preserve">เช่น </w:t>
            </w:r>
            <w:r w:rsidRPr="00552D6E">
              <w:t>AC#041)</w:t>
            </w:r>
          </w:p>
          <w:p w14:paraId="44CCA0A1" w14:textId="38EAE3E5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 xml:space="preserve">1.1 Credit </w:t>
            </w:r>
            <w:proofErr w:type="gramStart"/>
            <w:r w:rsidR="00C06103" w:rsidRPr="00552D6E">
              <w:rPr>
                <w:b/>
                <w:bCs/>
              </w:rPr>
              <w:t>Account :</w:t>
            </w:r>
            <w:proofErr w:type="gramEnd"/>
            <w:r w:rsidR="00C06103" w:rsidRPr="00552D6E">
              <w:t xml:space="preserve"> </w:t>
            </w:r>
            <w:r w:rsidR="00C06103" w:rsidRPr="00552D6E">
              <w:rPr>
                <w:b/>
                <w:bCs/>
              </w:rPr>
              <w:t>Credit Line Assignment Flag</w:t>
            </w:r>
            <w:r w:rsidR="00C06103" w:rsidRPr="00552D6E">
              <w:t> </w:t>
            </w:r>
            <w:r w:rsidR="00C06103" w:rsidRPr="00552D6E">
              <w:rPr>
                <w:cs/>
              </w:rPr>
              <w:t xml:space="preserve">เป็นการรายงานที่ระดับบัญชี </w:t>
            </w:r>
            <w:r w:rsidR="00C06103" w:rsidRPr="00552D6E">
              <w:t xml:space="preserve">(1 </w:t>
            </w:r>
            <w:r w:rsidR="00C06103" w:rsidRPr="00552D6E">
              <w:rPr>
                <w:cs/>
              </w:rPr>
              <w:t>= สง</w:t>
            </w:r>
            <w:r w:rsidR="00C06103" w:rsidRPr="00552D6E">
              <w:t xml:space="preserve">. </w:t>
            </w:r>
            <w:r w:rsidR="00C06103" w:rsidRPr="00552D6E">
              <w:rPr>
                <w:cs/>
              </w:rPr>
              <w:t xml:space="preserve">กำหนดวงเงินในระดับ </w:t>
            </w:r>
            <w:r w:rsidR="00C06103" w:rsidRPr="00552D6E">
              <w:t>Account,</w:t>
            </w:r>
            <w:r w:rsidR="00C06103" w:rsidRPr="00552D6E">
              <w:rPr>
                <w:cs/>
              </w:rPr>
              <w:t xml:space="preserve"> </w:t>
            </w:r>
            <w:r w:rsidR="00C06103" w:rsidRPr="00552D6E">
              <w:t xml:space="preserve">0 </w:t>
            </w:r>
            <w:r w:rsidR="00C06103" w:rsidRPr="00552D6E">
              <w:rPr>
                <w:cs/>
              </w:rPr>
              <w:t>= สง</w:t>
            </w:r>
            <w:r w:rsidR="00C06103" w:rsidRPr="00552D6E">
              <w:t xml:space="preserve">. </w:t>
            </w:r>
            <w:r w:rsidR="00C06103" w:rsidRPr="00552D6E">
              <w:rPr>
                <w:cs/>
              </w:rPr>
              <w:t xml:space="preserve">กำหนดวงเงินในภาพรวม ไม่มีการกำหนดในระดับ </w:t>
            </w:r>
            <w:r w:rsidR="00C06103" w:rsidRPr="00552D6E">
              <w:t xml:space="preserve">Account) </w:t>
            </w:r>
          </w:p>
          <w:p w14:paraId="793B0CD6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9687177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rPr>
                <w:cs/>
              </w:rPr>
              <w:t xml:space="preserve">วัตถุประสงค์การใช้งาน </w:t>
            </w:r>
            <w:r w:rsidRPr="00552D6E">
              <w:t xml:space="preserve">Flag </w:t>
            </w:r>
            <w:r w:rsidRPr="00552D6E">
              <w:rPr>
                <w:cs/>
              </w:rPr>
              <w:t>นี้ เพื่อระบุให้เห็นว่าแต่ละบัญชีมีการใช้วงเงิน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>ร่วมกันหรือไม่ เช่น</w:t>
            </w:r>
          </w:p>
          <w:p w14:paraId="66D5C8A8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 xml:space="preserve">AC#051 </w:t>
            </w:r>
            <w:r w:rsidRPr="00552D6E">
              <w:rPr>
                <w:cs/>
              </w:rPr>
              <w:t>มี</w:t>
            </w:r>
            <w:r w:rsidRPr="00552D6E">
              <w:t xml:space="preserve"> Credit Line Assignment Flag</w:t>
            </w:r>
            <w:r w:rsidRPr="00552D6E">
              <w:rPr>
                <w:cs/>
              </w:rPr>
              <w:t xml:space="preserve"> </w:t>
            </w:r>
            <w:r w:rsidRPr="00552D6E">
              <w:t xml:space="preserve">= 1 </w:t>
            </w:r>
            <w:r w:rsidRPr="00552D6E">
              <w:rPr>
                <w:cs/>
              </w:rPr>
              <w:t>หมายถึง บัญชีนี้มีการกำหนดวงเงินไว้สำหรับบัญชีโดยเฉพาะ ไม่มีการแชร์วงเงิน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>กับบัญชีอื่น</w:t>
            </w:r>
          </w:p>
          <w:p w14:paraId="327FBA7C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t>AC#041 AC#042 AC#</w:t>
            </w:r>
            <w:proofErr w:type="gramStart"/>
            <w:r w:rsidRPr="00552D6E">
              <w:t xml:space="preserve">043  </w:t>
            </w:r>
            <w:r w:rsidRPr="00552D6E">
              <w:rPr>
                <w:cs/>
              </w:rPr>
              <w:t>มี</w:t>
            </w:r>
            <w:proofErr w:type="gramEnd"/>
            <w:r w:rsidRPr="00552D6E">
              <w:t xml:space="preserve"> Credit Line Assignment Flag</w:t>
            </w:r>
            <w:r w:rsidRPr="00552D6E">
              <w:rPr>
                <w:cs/>
              </w:rPr>
              <w:t xml:space="preserve"> </w:t>
            </w:r>
            <w:r w:rsidRPr="00552D6E">
              <w:t xml:space="preserve">= 0 </w:t>
            </w:r>
            <w:r w:rsidRPr="00552D6E">
              <w:rPr>
                <w:cs/>
              </w:rPr>
              <w:t>หมายถึง แต่ละบัญชีไม่มีวงเงินเป็นของตัวเอง โดยใช้วงเงิน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 xml:space="preserve">ร่วมกับบัญชีอื่น  </w:t>
            </w:r>
          </w:p>
        </w:tc>
      </w:tr>
      <w:tr w:rsidR="00BE69F2" w:rsidRPr="00BE69F2" w14:paraId="32791FF4" w14:textId="77777777" w:rsidTr="007A4FBC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329A04" w14:textId="77777777" w:rsidR="00C06103" w:rsidRPr="00BE69F2" w:rsidRDefault="00C06103" w:rsidP="009A6773">
            <w:pPr>
              <w:jc w:val="center"/>
            </w:pPr>
          </w:p>
        </w:tc>
        <w:tc>
          <w:tcPr>
            <w:tcW w:w="9639" w:type="dxa"/>
          </w:tcPr>
          <w:p w14:paraId="284B6D63" w14:textId="77777777" w:rsidR="00C06103" w:rsidRPr="00BE69F2" w:rsidRDefault="00C06103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70B031F3" w14:textId="77777777" w:rsidR="00C06103" w:rsidRPr="00BE69F2" w:rsidRDefault="00C06103" w:rsidP="009A677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ภาพประกอบการรายงานวงเงินของคำถาม </w:t>
            </w:r>
            <w:r w:rsidRPr="00BE69F2">
              <w:t>Q5</w:t>
            </w:r>
          </w:p>
        </w:tc>
      </w:tr>
    </w:tbl>
    <w:p w14:paraId="6BCBA409" w14:textId="6B75C9B5" w:rsidR="00C06103" w:rsidRPr="00E01FCF" w:rsidRDefault="00D03B99" w:rsidP="009A6773">
      <w:pPr>
        <w:spacing w:after="0" w:line="240" w:lineRule="auto"/>
        <w:ind w:firstLine="142"/>
        <w:jc w:val="center"/>
        <w:rPr>
          <w:rFonts w:eastAsia="Browallia New"/>
          <w:highlight w:val="yellow"/>
          <w:cs/>
        </w:rPr>
      </w:pPr>
      <w:r>
        <w:rPr>
          <w:rFonts w:eastAsia="Browallia New" w:hint="cs"/>
          <w:noProof/>
          <w:highlight w:val="yellow"/>
          <w:cs/>
        </w:rPr>
        <w:drawing>
          <wp:inline distT="0" distB="0" distL="0" distR="0" wp14:anchorId="10D57805" wp14:editId="19C98D92">
            <wp:extent cx="6075803" cy="3642194"/>
            <wp:effectExtent l="0" t="0" r="1270" b="0"/>
            <wp:docPr id="1240545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28" r="469"/>
                    <a:stretch/>
                  </pic:blipFill>
                  <pic:spPr bwMode="auto">
                    <a:xfrm>
                      <a:off x="0" y="0"/>
                      <a:ext cx="6075803" cy="3642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60E9A6" w14:textId="77777777" w:rsidR="00C06103" w:rsidRPr="00BE69F2" w:rsidRDefault="00C06103" w:rsidP="009A6773">
      <w:pPr>
        <w:spacing w:after="0" w:line="240" w:lineRule="auto"/>
        <w:ind w:hanging="426"/>
        <w:rPr>
          <w:rFonts w:eastAsia="Browallia New"/>
          <w:b/>
          <w:bCs/>
          <w:highlight w:val="yellow"/>
        </w:rPr>
      </w:pPr>
    </w:p>
    <w:p w14:paraId="66F07339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p w14:paraId="31813D88" w14:textId="58B2138D" w:rsidR="009767D6" w:rsidRPr="00BE69F2" w:rsidRDefault="009767D6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A7A600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224C7E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DD5F8E" w14:textId="32757015" w:rsidR="00C06103" w:rsidRPr="00BE69F2" w:rsidRDefault="00763FBD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2 Credit Line Loan Type</w:t>
            </w:r>
            <w:r w:rsidR="00C06103" w:rsidRPr="00BE69F2">
              <w:rPr>
                <w:cs/>
              </w:rPr>
              <w:t xml:space="preserve"> และ</w:t>
            </w:r>
            <w:r w:rsidR="00C06103" w:rsidRPr="00BE69F2">
              <w:t xml:space="preserve"> </w:t>
            </w:r>
            <w:r w:rsidR="00C06103" w:rsidRPr="00BE69F2">
              <w:rPr>
                <w:cs/>
              </w:rPr>
              <w:t xml:space="preserve">5.3 </w:t>
            </w:r>
            <w:r w:rsidR="00C06103" w:rsidRPr="00BE69F2">
              <w:t>Credit Line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Protection </w:t>
            </w:r>
            <w:r w:rsidR="00C06103" w:rsidRPr="00BE69F2">
              <w:rPr>
                <w:cs/>
              </w:rPr>
              <w:t xml:space="preserve">รายงานเฉพาะวงเงินขั้นต่ำสุดใช่หรือไม่ ซึ่งจะแตกต่างกับวงเงินที่รายงานใน </w:t>
            </w:r>
            <w:r w:rsidR="00C06103" w:rsidRPr="00BE69F2">
              <w:t xml:space="preserve">Data Entity 5.1 Credit Line </w:t>
            </w:r>
            <w:r w:rsidR="00C06103" w:rsidRPr="00BE69F2">
              <w:rPr>
                <w:cs/>
              </w:rPr>
              <w:t xml:space="preserve">ซึ่งรายงานวงเงินทุกขั้น  </w:t>
            </w:r>
          </w:p>
        </w:tc>
      </w:tr>
      <w:tr w:rsidR="00BE69F2" w:rsidRPr="00BE69F2" w14:paraId="56AB116F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98188F" w14:textId="77777777" w:rsidR="00C06103" w:rsidRPr="00BE69F2" w:rsidRDefault="00C06103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2F2CF2A" w14:textId="3762855E" w:rsidR="00C06103" w:rsidRPr="00BE69F2" w:rsidRDefault="00763FBD" w:rsidP="009A6773">
            <w:pPr>
              <w:pStyle w:val="ListParagraph"/>
              <w:numPr>
                <w:ilvl w:val="0"/>
                <w:numId w:val="2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="00C06103" w:rsidRPr="00BE69F2">
              <w:t>5.2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Credit Line Loan Type </w:t>
            </w:r>
            <w:r w:rsidR="00C06103" w:rsidRPr="00BE69F2">
              <w:rPr>
                <w:cs/>
              </w:rPr>
              <w:t xml:space="preserve">เป็นการรายงานในระดับชั้นของวงเงินที่ทราบประเภทสินเชื่อ (รายงานได้ตาม </w:t>
            </w:r>
            <w:r w:rsidR="00C06103" w:rsidRPr="00BE69F2">
              <w:t xml:space="preserve">View </w:t>
            </w:r>
            <w:r w:rsidR="00C06103" w:rsidRPr="00BE69F2">
              <w:rPr>
                <w:cs/>
              </w:rPr>
              <w:t xml:space="preserve">ของ </w:t>
            </w:r>
            <w:r w:rsidR="00C06103" w:rsidRPr="00BE69F2">
              <w:t>“</w:t>
            </w:r>
            <w:proofErr w:type="spellStart"/>
            <w:r w:rsidR="00C06103" w:rsidRPr="00BE69F2">
              <w:t>V_CreditLine</w:t>
            </w:r>
            <w:proofErr w:type="spellEnd"/>
            <w:r w:rsidR="00C06103" w:rsidRPr="00BE69F2">
              <w:t>”</w:t>
            </w:r>
            <w:r w:rsidR="00C06103" w:rsidRPr="00BE69F2">
              <w:rPr>
                <w:cs/>
              </w:rPr>
              <w:t xml:space="preserve"> ใน </w:t>
            </w:r>
            <w:r w:rsidR="00C06103" w:rsidRPr="00BE69F2">
              <w:t xml:space="preserve">Classification: Loan and Contingent Type) </w:t>
            </w:r>
          </w:p>
          <w:p w14:paraId="08022DFE" w14:textId="4CD73696" w:rsidR="00C06103" w:rsidRPr="00BE69F2" w:rsidRDefault="00763FBD" w:rsidP="009A6773">
            <w:pPr>
              <w:pStyle w:val="ListParagraph"/>
              <w:numPr>
                <w:ilvl w:val="0"/>
                <w:numId w:val="2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</w:t>
            </w:r>
            <w:r w:rsidR="00C06103" w:rsidRPr="00BE69F2">
              <w:t xml:space="preserve">5.3 Credit Line Protection </w:t>
            </w:r>
            <w:r w:rsidR="00C06103" w:rsidRPr="00BE69F2">
              <w:rPr>
                <w:cs/>
              </w:rPr>
              <w:t xml:space="preserve">เป็นกลุ่มข้อมูลที่เชื่อมโยงความสัมพันธ์ระหว่างกลุ่มข้อมูลหลักประกันกับกลุ่มวงเงิน ดังนั้น จึงรายงานเฉพาะวงเงิน </w:t>
            </w:r>
            <w:r w:rsidR="00C06103" w:rsidRPr="00BE69F2">
              <w:t xml:space="preserve">(Credit Line Id) </w:t>
            </w:r>
            <w:r w:rsidR="00C06103" w:rsidRPr="00BE69F2">
              <w:rPr>
                <w:cs/>
              </w:rPr>
              <w:t xml:space="preserve">ที่มีการนำหลักประกันหรือผู้ค้ำประกันมาประกันวงเงิน </w:t>
            </w:r>
            <w:r w:rsidR="00C06103" w:rsidRPr="00BE69F2">
              <w:t xml:space="preserve">(Credit Line Id) </w:t>
            </w:r>
            <w:r w:rsidR="00C06103" w:rsidRPr="00BE69F2">
              <w:rPr>
                <w:cs/>
              </w:rPr>
              <w:t>นั้น</w:t>
            </w:r>
            <w:r w:rsidR="009767D6" w:rsidRPr="00BE69F2">
              <w:t xml:space="preserve"> </w:t>
            </w:r>
            <w:r w:rsidR="00C06103" w:rsidRPr="00BE69F2">
              <w:rPr>
                <w:cs/>
              </w:rPr>
              <w:t xml:space="preserve">ๆ จึงไม่จำเป็นต้องรายงานทุกระดับชั้น </w:t>
            </w:r>
          </w:p>
        </w:tc>
      </w:tr>
    </w:tbl>
    <w:p w14:paraId="7BC8B6F2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  <w:r w:rsidRPr="00BE69F2" w:rsidDel="00891DC7">
        <w:rPr>
          <w:rFonts w:eastAsia="Browallia New"/>
          <w:b/>
          <w:bCs/>
          <w:highlight w:val="yellow"/>
        </w:rPr>
        <w:t xml:space="preserve">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BEBE78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E1F6A2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377CE1" w14:textId="531B6F09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ลูกหนี้รายนั้นยังไม่มีธุรกรรมสินเชื่อหรือภาระผูกพัน แต่มีวงเงินของธุรกรรมที่เป็นตราสารอนุพันธ์ ต้องรายงาน</w:t>
            </w:r>
            <w:r w:rsidR="00F74F8E">
              <w:rPr>
                <w:cs/>
              </w:rPr>
              <w:br/>
            </w:r>
            <w:r w:rsidRPr="00BE69F2">
              <w:rPr>
                <w:cs/>
              </w:rPr>
              <w:t>วงเงินตราสารอนุพันธ์ของลูกหนี้รายนั้นหรือไม่</w:t>
            </w:r>
          </w:p>
        </w:tc>
      </w:tr>
      <w:tr w:rsidR="00BE69F2" w:rsidRPr="00BE69F2" w14:paraId="07684C4A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9DEFD0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0705DFD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ไม่ต้องรายงาน</w:t>
            </w:r>
          </w:p>
        </w:tc>
      </w:tr>
    </w:tbl>
    <w:p w14:paraId="474373EC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3ED019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C2F1B1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EBEB55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กำหนด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ที่สำหรับ </w:t>
            </w:r>
            <w:r w:rsidRPr="00BE69F2">
              <w:t xml:space="preserve">Head Office </w:t>
            </w:r>
            <w:r w:rsidRPr="00BE69F2">
              <w:rPr>
                <w:cs/>
              </w:rPr>
              <w:t>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คู่ค้านั้น เช่น </w:t>
            </w:r>
            <w:r w:rsidRPr="00BE69F2">
              <w:t xml:space="preserve">Head Office </w:t>
            </w:r>
            <w:r w:rsidRPr="00BE69F2">
              <w:rPr>
                <w:cs/>
              </w:rPr>
              <w:t>(</w:t>
            </w:r>
            <w:r w:rsidRPr="00BE69F2">
              <w:t xml:space="preserve">New York) </w:t>
            </w:r>
            <w:r w:rsidRPr="00BE69F2">
              <w:rPr>
                <w:cs/>
              </w:rPr>
              <w:t>โดยหากมีสินเชื่อกับสำนักงานของ สง</w:t>
            </w:r>
            <w:r w:rsidRPr="00BE69F2">
              <w:t xml:space="preserve">. </w:t>
            </w:r>
            <w:r w:rsidRPr="00BE69F2">
              <w:rPr>
                <w:cs/>
              </w:rPr>
              <w:t>คู่ค้าในประเทศอื่น (เช่น ไทย และสิงคโปร์) ทาง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จะยึด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ตามที่กำหนดไว้สำหรับ </w:t>
            </w:r>
            <w:r w:rsidRPr="00BE69F2">
              <w:t xml:space="preserve">Head Office </w:t>
            </w:r>
            <w:r w:rsidRPr="00BE69F2">
              <w:rPr>
                <w:cs/>
              </w:rPr>
              <w:t>(</w:t>
            </w:r>
            <w:r w:rsidRPr="00BE69F2">
              <w:t>New York)</w:t>
            </w:r>
            <w:r w:rsidRPr="00BE69F2">
              <w:rPr>
                <w:cs/>
              </w:rPr>
              <w:t xml:space="preserve"> ดังนั้น </w:t>
            </w:r>
            <w:r w:rsidRPr="00BE69F2">
              <w:t xml:space="preserve">Credit Line </w:t>
            </w:r>
            <w:r w:rsidRPr="00BE69F2">
              <w:rPr>
                <w:cs/>
              </w:rPr>
              <w:t>จะเป็นยอดรวมสำหรับทุกสำนักงานในเครือของ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นั้น ควรต้องรายงาน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411227D1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C2409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78350E8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ทำสัญญาระดับวงเงินกับ </w:t>
            </w:r>
            <w:r w:rsidRPr="00BE69F2">
              <w:t xml:space="preserve">Head office </w:t>
            </w:r>
            <w:r w:rsidRPr="00BE69F2">
              <w:rPr>
                <w:cs/>
              </w:rPr>
              <w:t>และกำหนดให้สาขาของ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คู่ค้าในประเทศอื่นสามารถ </w:t>
            </w:r>
            <w:r w:rsidRPr="00BE69F2">
              <w:t xml:space="preserve">Share </w:t>
            </w:r>
            <w:r w:rsidRPr="00BE69F2">
              <w:rPr>
                <w:cs/>
              </w:rPr>
              <w:t xml:space="preserve">วงเงินร่วมกับ </w:t>
            </w:r>
            <w:r w:rsidRPr="00BE69F2">
              <w:t xml:space="preserve">Head office </w:t>
            </w:r>
            <w:r w:rsidRPr="00BE69F2">
              <w:rPr>
                <w:cs/>
              </w:rPr>
              <w:t>ได้ ให้รายงานดังนี้</w:t>
            </w:r>
          </w:p>
          <w:p w14:paraId="267B9F9F" w14:textId="77777777" w:rsidR="00C06103" w:rsidRPr="00BE69F2" w:rsidRDefault="00C06103" w:rsidP="009A6773">
            <w:pPr>
              <w:pStyle w:val="ListParagraph"/>
              <w:numPr>
                <w:ilvl w:val="0"/>
                <w:numId w:val="2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Head Office </w:t>
            </w:r>
            <w:r w:rsidRPr="00BE69F2">
              <w:rPr>
                <w:cs/>
              </w:rPr>
              <w:t>เป็น</w:t>
            </w:r>
            <w:r w:rsidRPr="00BE69F2">
              <w:t xml:space="preserve"> Credit Line</w:t>
            </w:r>
            <w:r w:rsidRPr="00BE69F2">
              <w:rPr>
                <w:cs/>
              </w:rPr>
              <w:t xml:space="preserve"> ระดับ </w:t>
            </w:r>
            <w:r w:rsidRPr="00BE69F2">
              <w:t xml:space="preserve">Root </w:t>
            </w:r>
            <w:r w:rsidRPr="00BE69F2">
              <w:rPr>
                <w:cs/>
              </w:rPr>
              <w:t xml:space="preserve">และกำหนด </w:t>
            </w:r>
            <w:r w:rsidRPr="00BE69F2">
              <w:t>Share Flag = 1</w:t>
            </w:r>
          </w:p>
          <w:p w14:paraId="6FA7685B" w14:textId="77777777" w:rsidR="00C06103" w:rsidRPr="00BE69F2" w:rsidRDefault="00C06103" w:rsidP="009A6773">
            <w:pPr>
              <w:pStyle w:val="ListParagraph"/>
              <w:numPr>
                <w:ilvl w:val="0"/>
                <w:numId w:val="2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สาขาของ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คู่ค้าที่ทำธุรกรรมสินเชื่อด้วย มี </w:t>
            </w:r>
            <w:r w:rsidRPr="00BE69F2">
              <w:t xml:space="preserve">Parent Credit Line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Head Office </w:t>
            </w:r>
          </w:p>
          <w:p w14:paraId="045B63D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cs/>
              </w:rPr>
              <w:t xml:space="preserve">ทั้งนี้ หากไม่มีการกำหนดวงเงินในสัญญาหรือเป็นวงเงินในใจ ให้รายงาน </w:t>
            </w:r>
            <w:r w:rsidRPr="00BE69F2">
              <w:t>Credit Line Amount = 0</w:t>
            </w:r>
          </w:p>
        </w:tc>
      </w:tr>
    </w:tbl>
    <w:p w14:paraId="708E484D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C4762A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78A7D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CB8BF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ธุรกรรม </w:t>
            </w:r>
            <w:r w:rsidRPr="00BE69F2">
              <w:t>Reverse Repo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Credit Line</w:t>
            </w:r>
            <w:r w:rsidRPr="00BE69F2">
              <w:rPr>
                <w:cs/>
              </w:rPr>
              <w:t xml:space="preserve"> หรือไม่ หากต้องรายงานจะรายงานข้อมูลประกอบของ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Credit Line Approve Date, Credit Line Effective Date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Currency </w:t>
            </w:r>
            <w:r w:rsidRPr="00BE69F2">
              <w:rPr>
                <w:cs/>
              </w:rPr>
              <w:t>อย่างไร เพราะไม่มีข้อมูลวงเงิน</w:t>
            </w:r>
          </w:p>
        </w:tc>
      </w:tr>
      <w:tr w:rsidR="00BE69F2" w:rsidRPr="00BE69F2" w14:paraId="618A6EEA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F60C63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444617C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 เพราะถือว่าเป็นการให้สินเชื่อที่มีพันธบัตรหรือหุ้นเป็นหลักประกัน เนื่องจากตามโครงสร้าง </w:t>
            </w:r>
            <w:r w:rsidRPr="00BE69F2">
              <w:t xml:space="preserve">Data Model </w:t>
            </w:r>
            <w:r w:rsidRPr="00BE69F2">
              <w:rPr>
                <w:cs/>
              </w:rPr>
              <w:t>จะมีการเชื่อมความสัมพันธ์ของหลักประกัน (</w:t>
            </w:r>
            <w:r w:rsidRPr="00BE69F2">
              <w:t>Collateral</w:t>
            </w:r>
            <w:r w:rsidRPr="00BE69F2">
              <w:rPr>
                <w:cs/>
              </w:rPr>
              <w:t>) และวงเงิน (</w:t>
            </w:r>
            <w:r w:rsidRPr="00BE69F2">
              <w:t>Credit Line</w:t>
            </w:r>
            <w:r w:rsidRPr="00BE69F2">
              <w:rPr>
                <w:cs/>
              </w:rPr>
              <w:t xml:space="preserve">) ดังนั้น จึงจำเป็นต้องรายงานวงเงินเข้ามา </w:t>
            </w:r>
            <w:r w:rsidRPr="00BE69F2">
              <w:t>(</w:t>
            </w:r>
            <w:r w:rsidRPr="00BE69F2">
              <w:rPr>
                <w:cs/>
              </w:rPr>
              <w:t xml:space="preserve">ตามหลักการ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Q1) </w:t>
            </w:r>
            <w:r w:rsidRPr="00BE69F2">
              <w:rPr>
                <w:cs/>
              </w:rPr>
              <w:t xml:space="preserve">ทั้งนี้สามารถใช้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แทน </w:t>
            </w:r>
            <w:r w:rsidRPr="00BE69F2">
              <w:t xml:space="preserve">Credit Line Id </w:t>
            </w:r>
            <w:r w:rsidRPr="00BE69F2">
              <w:rPr>
                <w:cs/>
              </w:rPr>
              <w:t>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 โดยรายงานข้อมูลประกอบ ดังนี้ </w:t>
            </w:r>
          </w:p>
          <w:p w14:paraId="500B9AD1" w14:textId="77777777" w:rsidR="00C06103" w:rsidRPr="00BE69F2" w:rsidRDefault="00C06103" w:rsidP="009A6773">
            <w:pPr>
              <w:pStyle w:val="ListParagraph"/>
              <w:numPr>
                <w:ilvl w:val="0"/>
                <w:numId w:val="2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Amount = </w:t>
            </w:r>
            <w:r w:rsidRPr="00BE69F2">
              <w:rPr>
                <w:cs/>
              </w:rPr>
              <w:t>0</w:t>
            </w:r>
            <w:r w:rsidRPr="00BE69F2">
              <w:t xml:space="preserve"> </w:t>
            </w:r>
          </w:p>
          <w:p w14:paraId="683F161F" w14:textId="77777777" w:rsidR="00C06103" w:rsidRPr="00BE69F2" w:rsidRDefault="00C06103" w:rsidP="009A6773">
            <w:pPr>
              <w:pStyle w:val="ListParagraph"/>
              <w:numPr>
                <w:ilvl w:val="0"/>
                <w:numId w:val="2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Approve Date </w:t>
            </w:r>
            <w:r w:rsidRPr="00BE69F2">
              <w:rPr>
                <w:cs/>
              </w:rPr>
              <w:t>และ</w:t>
            </w:r>
            <w:r w:rsidRPr="00BE69F2">
              <w:t xml:space="preserve"> Credit Line Effective Date </w:t>
            </w:r>
            <w:r w:rsidRPr="00BE69F2">
              <w:rPr>
                <w:cs/>
              </w:rPr>
              <w:t xml:space="preserve">รายงานตามวันที่ทำสัญญา </w:t>
            </w:r>
            <w:r w:rsidRPr="00BE69F2">
              <w:t>Reverse Repo (</w:t>
            </w:r>
            <w:r w:rsidRPr="00BE69F2">
              <w:rPr>
                <w:cs/>
              </w:rPr>
              <w:t>การซื้อโดยมีสัญญาขายคืน)</w:t>
            </w:r>
            <w:r w:rsidRPr="00BE69F2">
              <w:t xml:space="preserve"> </w:t>
            </w:r>
          </w:p>
          <w:p w14:paraId="5740871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Currency </w:t>
            </w:r>
            <w:r w:rsidRPr="00BE69F2">
              <w:rPr>
                <w:cs/>
              </w:rPr>
              <w:t>รายงานตามสกุลเงินตามที่ระบุในสัญญา</w:t>
            </w:r>
          </w:p>
        </w:tc>
      </w:tr>
    </w:tbl>
    <w:p w14:paraId="16CDFBC0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BBA0A2" w14:textId="77777777" w:rsidTr="008420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73FA813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1FCB0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การรายงานข้อมูล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ของธุรกรรม </w:t>
            </w:r>
            <w:r w:rsidRPr="00BE69F2">
              <w:t xml:space="preserve">Bilateral Repo </w:t>
            </w:r>
            <w:r w:rsidRPr="00BE69F2">
              <w:rPr>
                <w:cs/>
              </w:rPr>
              <w:t xml:space="preserve">หากเป็นการทำ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ต้องรายงานข้อมูลด้วยหรือไม่ </w:t>
            </w:r>
          </w:p>
        </w:tc>
      </w:tr>
      <w:tr w:rsidR="00BE69F2" w:rsidRPr="00BE69F2" w14:paraId="0374C4E4" w14:textId="77777777" w:rsidTr="008420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0E345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1EFA4D50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ให้รายงานรวมธุรกรรม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ด้วย ทั้งนี้ หากธุรกรรม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เป็นการกำหนดวงเงินในใจ โดยไม่ได้เซ็นสัญญาวงเงิน ให้ระบุวงเงินเป็น </w:t>
            </w:r>
            <w:r w:rsidRPr="00BE69F2">
              <w:t>0</w:t>
            </w:r>
          </w:p>
        </w:tc>
      </w:tr>
    </w:tbl>
    <w:p w14:paraId="31B2159A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p w14:paraId="17F38652" w14:textId="77777777" w:rsidR="00C06103" w:rsidRPr="00BE69F2" w:rsidRDefault="00C06103" w:rsidP="009A6773">
      <w:pPr>
        <w:pStyle w:val="Heading3"/>
        <w:spacing w:before="0" w:after="120" w:line="240" w:lineRule="auto"/>
        <w:rPr>
          <w:b w:val="0"/>
          <w:bCs w:val="0"/>
          <w:highlight w:val="yellow"/>
        </w:rPr>
      </w:pPr>
      <w:bookmarkStart w:id="208" w:name="_Toc69663344"/>
      <w:bookmarkStart w:id="209" w:name="_Toc117584979"/>
      <w:bookmarkStart w:id="210" w:name="_Toc207049963"/>
      <w:r w:rsidRPr="00BE69F2">
        <w:lastRenderedPageBreak/>
        <w:t>5</w:t>
      </w:r>
      <w:r w:rsidRPr="00BE69F2">
        <w:rPr>
          <w:cs/>
        </w:rPr>
        <w:t>.</w:t>
      </w:r>
      <w:r w:rsidRPr="00BE69F2">
        <w:t>1 Credit Line</w:t>
      </w:r>
      <w:r w:rsidRPr="00BE69F2">
        <w:rPr>
          <w:cs/>
        </w:rPr>
        <w:t xml:space="preserve"> (</w:t>
      </w:r>
      <w:r w:rsidRPr="00BE69F2">
        <w:t>DER_CL</w:t>
      </w:r>
      <w:r w:rsidRPr="00BE69F2">
        <w:rPr>
          <w:cs/>
        </w:rPr>
        <w:t>)</w:t>
      </w:r>
      <w:bookmarkEnd w:id="208"/>
      <w:bookmarkEnd w:id="209"/>
      <w:bookmarkEnd w:id="210"/>
      <w:r w:rsidRPr="00BE69F2">
        <w:t xml:space="preserve">                                                                                                                                                             </w:t>
      </w:r>
    </w:p>
    <w:p w14:paraId="7474B54D" w14:textId="77777777" w:rsidR="00C06103" w:rsidRPr="00BE69F2" w:rsidRDefault="00C06103" w:rsidP="002B5A2D">
      <w:pPr>
        <w:pStyle w:val="Heading5"/>
      </w:pPr>
      <w:r w:rsidRPr="00BE69F2">
        <w:t>[Data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0ABF0B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5C500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77A69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มีการทำสัญญาวงเงินกับลูกค้าข้ามเดือน เช่น </w:t>
            </w:r>
          </w:p>
          <w:tbl>
            <w:tblPr>
              <w:tblStyle w:val="TableGrid"/>
              <w:tblW w:w="9219" w:type="dxa"/>
              <w:tblLayout w:type="fixed"/>
              <w:tblLook w:val="04A0" w:firstRow="1" w:lastRow="0" w:firstColumn="1" w:lastColumn="0" w:noHBand="0" w:noVBand="1"/>
            </w:tblPr>
            <w:tblGrid>
              <w:gridCol w:w="3073"/>
              <w:gridCol w:w="2344"/>
              <w:gridCol w:w="3802"/>
            </w:tblGrid>
            <w:tr w:rsidR="00BE69F2" w:rsidRPr="00BE69F2" w14:paraId="6D8F9695" w14:textId="77777777">
              <w:tc>
                <w:tcPr>
                  <w:tcW w:w="3073" w:type="dxa"/>
                </w:tcPr>
                <w:p w14:paraId="553FAF19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Element </w:t>
                  </w:r>
                </w:p>
              </w:tc>
              <w:tc>
                <w:tcPr>
                  <w:tcW w:w="2344" w:type="dxa"/>
                </w:tcPr>
                <w:p w14:paraId="072D38AA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Date</w:t>
                  </w:r>
                </w:p>
              </w:tc>
              <w:tc>
                <w:tcPr>
                  <w:tcW w:w="3802" w:type="dxa"/>
                </w:tcPr>
                <w:p w14:paraId="6CE3786B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Concept</w:t>
                  </w:r>
                </w:p>
              </w:tc>
            </w:tr>
            <w:tr w:rsidR="00BE69F2" w:rsidRPr="00BE69F2" w14:paraId="21E266A5" w14:textId="77777777">
              <w:tc>
                <w:tcPr>
                  <w:tcW w:w="3073" w:type="dxa"/>
                </w:tcPr>
                <w:p w14:paraId="3890B9C1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Approve Date</w:t>
                  </w:r>
                </w:p>
              </w:tc>
              <w:tc>
                <w:tcPr>
                  <w:tcW w:w="2344" w:type="dxa"/>
                </w:tcPr>
                <w:p w14:paraId="2333030C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2022-01-28</w:t>
                  </w:r>
                </w:p>
              </w:tc>
              <w:tc>
                <w:tcPr>
                  <w:tcW w:w="3802" w:type="dxa"/>
                </w:tcPr>
                <w:p w14:paraId="7708A658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มีการอนุมัติวงเงิน</w:t>
                  </w:r>
                </w:p>
              </w:tc>
            </w:tr>
            <w:tr w:rsidR="00BE69F2" w:rsidRPr="00BE69F2" w14:paraId="48852AF5" w14:textId="77777777">
              <w:tc>
                <w:tcPr>
                  <w:tcW w:w="3073" w:type="dxa"/>
                </w:tcPr>
                <w:p w14:paraId="05889858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Agreement Date/Contract Date</w:t>
                  </w:r>
                </w:p>
              </w:tc>
              <w:tc>
                <w:tcPr>
                  <w:tcW w:w="2344" w:type="dxa"/>
                </w:tcPr>
                <w:p w14:paraId="6449179F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2022-01-30</w:t>
                  </w:r>
                </w:p>
              </w:tc>
              <w:tc>
                <w:tcPr>
                  <w:tcW w:w="3802" w:type="dxa"/>
                </w:tcPr>
                <w:p w14:paraId="631C1CAE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ทำสัญญากับลูกค้าแล้วเสร็จ</w:t>
                  </w:r>
                </w:p>
              </w:tc>
            </w:tr>
            <w:tr w:rsidR="00BE69F2" w:rsidRPr="00BE69F2" w14:paraId="725B0E93" w14:textId="77777777">
              <w:tc>
                <w:tcPr>
                  <w:tcW w:w="3073" w:type="dxa"/>
                </w:tcPr>
                <w:p w14:paraId="37CDDA7D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Effective Date</w:t>
                  </w:r>
                </w:p>
              </w:tc>
              <w:tc>
                <w:tcPr>
                  <w:tcW w:w="2344" w:type="dxa"/>
                </w:tcPr>
                <w:p w14:paraId="6F43ACF2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2022-03-10</w:t>
                  </w:r>
                </w:p>
              </w:tc>
              <w:tc>
                <w:tcPr>
                  <w:tcW w:w="3802" w:type="dxa"/>
                </w:tcPr>
                <w:p w14:paraId="124EC151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ตั้งวงเงินในระบบ</w:t>
                  </w:r>
                </w:p>
              </w:tc>
            </w:tr>
          </w:tbl>
          <w:p w14:paraId="2A4B088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1B93D9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ต้องรายงานข้อมูลให้ ธปท. เป็น </w:t>
            </w:r>
            <w:r w:rsidRPr="00BE69F2">
              <w:t xml:space="preserve">Data Date </w:t>
            </w:r>
            <w:r w:rsidRPr="00BE69F2">
              <w:rPr>
                <w:cs/>
              </w:rPr>
              <w:t>ของเดือนใด</w:t>
            </w:r>
          </w:p>
        </w:tc>
      </w:tr>
      <w:tr w:rsidR="00BE69F2" w:rsidRPr="00BE69F2" w14:paraId="31C376C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4FB26F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97D10F6" w14:textId="78606DED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Data Date </w:t>
            </w:r>
            <w:r w:rsidRPr="00BE69F2">
              <w:rPr>
                <w:cs/>
              </w:rPr>
              <w:t>ตามวันที่ สง. ทำสัญญากับลูกค้าแล้วเสร็จ (</w:t>
            </w:r>
            <w:r w:rsidRPr="00BE69F2">
              <w:t xml:space="preserve">Contract Date) </w:t>
            </w:r>
            <w:r w:rsidRPr="00BE69F2">
              <w:br/>
            </w:r>
            <w:r w:rsidRPr="00BE69F2">
              <w:rPr>
                <w:cs/>
              </w:rPr>
              <w:t>ดังนั้น ตามตัวอย่างให้รายงาน</w:t>
            </w:r>
            <w:r w:rsidRPr="00BE69F2">
              <w:t xml:space="preserve"> Data Date = 2022-01-31</w:t>
            </w:r>
            <w:r w:rsidRPr="00BE69F2">
              <w:rPr>
                <w:cs/>
              </w:rPr>
              <w:t xml:space="preserve"> แต่หากวันที่นำส่งข้อมูล ยังไม่ทราบ </w:t>
            </w:r>
            <w:r w:rsidRPr="00BE69F2">
              <w:t xml:space="preserve">Credit Line Effective </w:t>
            </w:r>
            <w:r w:rsidR="00F62E80" w:rsidRPr="00E52A32">
              <w:t>Date</w:t>
            </w:r>
            <w:r w:rsidRPr="00E52A32">
              <w:t xml:space="preserve"> </w:t>
            </w:r>
            <w:r w:rsidRPr="00BE69F2">
              <w:rPr>
                <w:cs/>
              </w:rPr>
              <w:t xml:space="preserve">ให้รายงานค่าเท่ากับ </w:t>
            </w:r>
            <w:r w:rsidRPr="00BE69F2">
              <w:t xml:space="preserve">Contract Date </w:t>
            </w:r>
            <w:r w:rsidRPr="00BE69F2">
              <w:rPr>
                <w:cs/>
              </w:rPr>
              <w:t>และ ส่งแก้ไขข้อมูลเมื่อทราบข้อมูลที่ถูกต้อง</w:t>
            </w:r>
          </w:p>
          <w:p w14:paraId="3E006F88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หรือ กรณี สง. ยังไม่ได้นำข้อมูลการอนุมัติและตั้งวงเงินเข้าระบบ ณ งวดเดือนที่ทำสัญญา </w:t>
            </w:r>
            <w:r w:rsidRPr="00BE69F2">
              <w:t xml:space="preserve">(Contract Date) </w:t>
            </w:r>
            <w:r w:rsidRPr="00BE69F2">
              <w:rPr>
                <w:cs/>
              </w:rPr>
              <w:t xml:space="preserve">อนุโลมให้รายงานตามงวดเดือนที่ตั้งวงเงินในระบบ </w:t>
            </w:r>
          </w:p>
        </w:tc>
      </w:tr>
    </w:tbl>
    <w:p w14:paraId="32B1210A" w14:textId="77777777" w:rsidR="00C06103" w:rsidRPr="00BE69F2" w:rsidRDefault="00C06103" w:rsidP="009A6773">
      <w:pPr>
        <w:spacing w:after="0" w:line="240" w:lineRule="auto"/>
        <w:rPr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EF76A3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4D478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BF2B5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การให้สินเชื่อที่ไม่ได้มีการทำสัญญา เช่น การกู้ยืมระหว่าง สง. </w:t>
            </w:r>
            <w:r w:rsidRPr="00BE69F2">
              <w:t xml:space="preserve">(Interbank) </w:t>
            </w:r>
            <w:r w:rsidRPr="00BE69F2">
              <w:rPr>
                <w:cs/>
              </w:rPr>
              <w:t>จะต้องรายงานข้อมูล</w:t>
            </w:r>
            <w:r w:rsidRPr="00BE69F2">
              <w:t xml:space="preserve"> Data Date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นี้อย่างไร เนื่องจาก 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กำหนดว่าเป็นวันสิ้นเดือนของเดือนที่มีการทำสัญญาวงเงิน หรือวันสิ้นเดือนของเดือนที่มีการ </w:t>
            </w:r>
            <w:r w:rsidRPr="00BE69F2">
              <w:t>Update</w:t>
            </w:r>
          </w:p>
        </w:tc>
      </w:tr>
      <w:tr w:rsidR="00BE69F2" w:rsidRPr="00BE69F2" w14:paraId="3835DCA5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A71B9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9DB2C0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สินเชื่อที่ไม่ได้มีการทำสัญญาให้รายงานข้อมูลเข้ามาในงวดที่เกิดธุรกรรมหรือมีการเบิกถอนเงิน </w:t>
            </w:r>
            <w:r w:rsidRPr="00BE69F2">
              <w:t xml:space="preserve">(Data Date </w:t>
            </w:r>
            <w:r w:rsidRPr="00BE69F2">
              <w:rPr>
                <w:cs/>
              </w:rPr>
              <w:t xml:space="preserve">เป็นงวดเดียวกับการเกิดธุรกรรมหรือมีการเบิกถอนเงิน) โดยรายงาน </w:t>
            </w:r>
            <w:r w:rsidRPr="00BE69F2">
              <w:t>Credit Line Amount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>0</w:t>
            </w:r>
          </w:p>
        </w:tc>
      </w:tr>
    </w:tbl>
    <w:p w14:paraId="055E6B54" w14:textId="77777777" w:rsidR="00C06103" w:rsidRPr="00BE69F2" w:rsidRDefault="00C06103" w:rsidP="009A6773">
      <w:pPr>
        <w:spacing w:line="240" w:lineRule="auto"/>
      </w:pPr>
    </w:p>
    <w:p w14:paraId="124830A3" w14:textId="77777777" w:rsidR="00C06103" w:rsidRPr="00BE69F2" w:rsidRDefault="00C06103" w:rsidP="002B5A2D">
      <w:pPr>
        <w:pStyle w:val="Heading5"/>
      </w:pPr>
      <w:r w:rsidRPr="00BE69F2">
        <w:t>[Credit Line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E6D52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7E9CC0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50732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ลูกค้ามีบัตรเครดิต </w:t>
            </w:r>
            <w:r w:rsidRPr="00BE69F2">
              <w:t>5</w:t>
            </w:r>
            <w:r w:rsidRPr="00BE69F2">
              <w:rPr>
                <w:cs/>
              </w:rPr>
              <w:t xml:space="preserve"> ใบ ใช้ได้ภายในวงเงิน </w:t>
            </w:r>
            <w:r w:rsidRPr="00BE69F2">
              <w:t>100,000</w:t>
            </w:r>
            <w:r w:rsidRPr="00BE69F2">
              <w:rPr>
                <w:cs/>
              </w:rPr>
              <w:t xml:space="preserve"> บาท (ตัวคุมวงเงิน) และ สง. คุมวงเงินบัตรเครดิตเป็นรายลูกค้าจำเป็นต้องรายงานวงเงินแยกทุกบัตรหรือไม่</w:t>
            </w:r>
          </w:p>
        </w:tc>
      </w:tr>
      <w:tr w:rsidR="00BE69F2" w:rsidRPr="00BE69F2" w14:paraId="45FAB2E6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94A7A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9F0625E" w14:textId="185288E5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ไม่จำเป็นต้องรายงานวงเงินแยกรายบัตร สง</w:t>
            </w:r>
            <w:r w:rsidRPr="00BE69F2">
              <w:t xml:space="preserve">. </w:t>
            </w:r>
            <w:r w:rsidRPr="00BE69F2">
              <w:rPr>
                <w:cs/>
              </w:rPr>
              <w:t>สามารถรายงานวงเงินรายลูกค้าตามที่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บริหารและจัดเก็บได้ ส่วนการรายงาน </w:t>
            </w:r>
            <w:r w:rsidR="009767D6" w:rsidRPr="00BE69F2">
              <w:t xml:space="preserve">Data Entity </w:t>
            </w:r>
            <w:r w:rsidRPr="00BE69F2">
              <w:t>1.1 Credit Account</w:t>
            </w:r>
            <w:r w:rsidRPr="00BE69F2">
              <w:rPr>
                <w:cs/>
              </w:rPr>
              <w:t xml:space="preserve"> ของบัตรเครดิตทั้ง </w:t>
            </w:r>
            <w:r w:rsidRPr="00BE69F2">
              <w:t>5</w:t>
            </w:r>
            <w:r w:rsidRPr="00BE69F2">
              <w:rPr>
                <w:cs/>
              </w:rPr>
              <w:t xml:space="preserve"> ใบ </w:t>
            </w:r>
            <w:r w:rsidRPr="00BE69F2">
              <w:t>(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5 Account Id) </w:t>
            </w:r>
            <w:r w:rsidRPr="00BE69F2">
              <w:rPr>
                <w:cs/>
              </w:rPr>
              <w:t xml:space="preserve">ให้ระบุ </w:t>
            </w:r>
            <w:r w:rsidRPr="00BE69F2">
              <w:t xml:space="preserve">Credit Line Assignment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0 </w:t>
            </w:r>
            <w:r w:rsidRPr="00BE69F2">
              <w:rPr>
                <w:cs/>
              </w:rPr>
              <w:t xml:space="preserve">เพื่อแสดงว่าบัตรเครดิตทั้ง </w:t>
            </w:r>
            <w:r w:rsidRPr="00BE69F2">
              <w:t>5</w:t>
            </w:r>
            <w:r w:rsidRPr="00BE69F2">
              <w:rPr>
                <w:cs/>
              </w:rPr>
              <w:t xml:space="preserve"> ใบใช้วงเงินร่วมกัน</w:t>
            </w:r>
          </w:p>
        </w:tc>
      </w:tr>
    </w:tbl>
    <w:p w14:paraId="3DADF9F8" w14:textId="77777777" w:rsidR="00C06103" w:rsidRPr="00BE69F2" w:rsidRDefault="00C06103" w:rsidP="009A6773">
      <w:pPr>
        <w:spacing w:line="240" w:lineRule="auto"/>
      </w:pPr>
    </w:p>
    <w:p w14:paraId="565B85D2" w14:textId="28D0876F" w:rsidR="00C06103" w:rsidRPr="00BE69F2" w:rsidRDefault="00C06103" w:rsidP="002B5A2D">
      <w:pPr>
        <w:pStyle w:val="Heading5"/>
      </w:pPr>
      <w:r w:rsidRPr="00BE69F2">
        <w:t>[Parent Credit Line Id</w:t>
      </w:r>
      <w:r w:rsidR="009767D6" w:rsidRPr="00BE69F2">
        <w:t>]</w:t>
      </w:r>
      <w:r w:rsidRPr="00BE69F2">
        <w:t xml:space="preserve"> </w:t>
      </w:r>
      <w:r w:rsidR="009767D6" w:rsidRPr="00BE69F2">
        <w:t>[</w:t>
      </w:r>
      <w:r w:rsidRPr="00BE69F2">
        <w:t>Root Credit Line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B43326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29A441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8F18B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Root Credit Line Id </w:t>
            </w:r>
            <w:r w:rsidRPr="00BE69F2">
              <w:rPr>
                <w:cs/>
              </w:rPr>
              <w:t>รายงานเหมือนกันได้หรือไม่</w:t>
            </w:r>
          </w:p>
        </w:tc>
      </w:tr>
      <w:tr w:rsidR="00BE69F2" w:rsidRPr="00BE69F2" w14:paraId="67202226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1AE64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301622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สามารถรายงานเป็นตัวเลขเดียวกันได้ กรณีที่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มีค่าเท่ากับ </w:t>
            </w:r>
            <w:r w:rsidRPr="00BE69F2">
              <w:t>1</w:t>
            </w:r>
            <w:r w:rsidRPr="00BE69F2">
              <w:rPr>
                <w:cs/>
              </w:rPr>
              <w:t xml:space="preserve"> เท่านั้น </w:t>
            </w:r>
          </w:p>
        </w:tc>
      </w:tr>
    </w:tbl>
    <w:p w14:paraId="56CB08C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CB8B5A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1CF6F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3B237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หากเป็นวงเงินกู้เดี่ยว ไม่มี </w:t>
            </w:r>
            <w:r w:rsidRPr="00BE69F2">
              <w:t xml:space="preserve">Parent Credit Line Id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Credit Line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28D2B4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ADEBB7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938942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สำหรับวงเงินกู้เดี่ยว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ต้องรายงานเสมอ โดยรายงานเป็นค่าเดียวกับ </w:t>
            </w:r>
            <w:r w:rsidRPr="00BE69F2">
              <w:t xml:space="preserve">Credit Line Id </w:t>
            </w:r>
            <w:r w:rsidRPr="00BE69F2">
              <w:rPr>
                <w:cs/>
              </w:rPr>
              <w:t>และ</w:t>
            </w:r>
          </w:p>
          <w:p w14:paraId="1A98CA1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Parent Credit Line Id</w:t>
            </w:r>
          </w:p>
        </w:tc>
      </w:tr>
    </w:tbl>
    <w:p w14:paraId="2CC2C7C5" w14:textId="77777777" w:rsidR="00C06103" w:rsidRPr="00BE69F2" w:rsidRDefault="00C06103" w:rsidP="009A6773">
      <w:pPr>
        <w:spacing w:line="240" w:lineRule="auto"/>
      </w:pPr>
    </w:p>
    <w:p w14:paraId="47769D38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3134A9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FE53C5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E0ABF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ต้องรายงานเมื่อใด เฉพาะมีการอนุมัติวงเงินแบบวงเงินร่วมใช่หรือไม่  </w:t>
            </w:r>
          </w:p>
        </w:tc>
      </w:tr>
      <w:tr w:rsidR="00BE69F2" w:rsidRPr="00BE69F2" w14:paraId="190A039E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BE17D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04C1C75E" w14:textId="6C595113" w:rsidR="00C06103" w:rsidRPr="00BE69F2" w:rsidRDefault="00C06103" w:rsidP="00D26D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</w:t>
            </w:r>
            <w:r w:rsidR="00D26D30">
              <w:t xml:space="preserve"> </w:t>
            </w:r>
            <w:r w:rsidRPr="00BE69F2">
              <w:rPr>
                <w:cs/>
              </w:rPr>
              <w:t xml:space="preserve">หลักการรรายงาน </w:t>
            </w:r>
            <w:r w:rsidRPr="00BE69F2">
              <w:t>Parent Credit Line Id</w:t>
            </w:r>
            <w:r w:rsidRPr="00BE69F2">
              <w:rPr>
                <w:cs/>
              </w:rPr>
              <w:t xml:space="preserve"> ต้องรายงานเสมอ ยกเว้น กรณีวงเงินนั้นอยู่ชั้นบนสุดของ </w:t>
            </w:r>
            <w:r w:rsidRPr="00BE69F2">
              <w:t>Tree Structure (</w:t>
            </w:r>
            <w:r w:rsidRPr="00BE69F2">
              <w:rPr>
                <w:cs/>
              </w:rPr>
              <w:t>ตำแหน่ง</w:t>
            </w:r>
            <w:r w:rsidRPr="00BE69F2">
              <w:t xml:space="preserve"> Root </w:t>
            </w:r>
            <w:r w:rsidRPr="00BE69F2">
              <w:rPr>
                <w:cs/>
              </w:rPr>
              <w:t xml:space="preserve">ซึ่งมี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0) </w:t>
            </w:r>
            <w:r w:rsidRPr="00BE69F2">
              <w:rPr>
                <w:cs/>
              </w:rPr>
              <w:t xml:space="preserve">ดังนั้นไม่ว่าจะเป็นวงเงินเดี่ยว หรือวงเงินร่วมที่ไม่อยู่ที่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0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>Parent Credit Line Id</w:t>
            </w:r>
            <w:r w:rsidRPr="00BE69F2">
              <w:rPr>
                <w:cs/>
              </w:rPr>
              <w:t xml:space="preserve"> เสมอ</w:t>
            </w:r>
          </w:p>
        </w:tc>
      </w:tr>
    </w:tbl>
    <w:p w14:paraId="30398D28" w14:textId="77777777" w:rsidR="00C06103" w:rsidRPr="00BE69F2" w:rsidRDefault="00C06103" w:rsidP="009A6773">
      <w:pPr>
        <w:spacing w:line="240" w:lineRule="auto"/>
      </w:pPr>
    </w:p>
    <w:p w14:paraId="2AE8F952" w14:textId="77777777" w:rsidR="00C06103" w:rsidRPr="00BE69F2" w:rsidRDefault="00C06103" w:rsidP="002B5A2D">
      <w:pPr>
        <w:pStyle w:val="Heading5"/>
      </w:pPr>
      <w:r w:rsidRPr="00BE69F2">
        <w:t>[Level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E9395E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B184B2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3C8C9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ขอคำอธิบายเพิ่มเติมของ </w:t>
            </w:r>
            <w:r w:rsidRPr="00BE69F2">
              <w:t xml:space="preserve">Level Number </w:t>
            </w:r>
            <w:r w:rsidRPr="00BE69F2">
              <w:rPr>
                <w:cs/>
              </w:rPr>
              <w:t>(ระดับชั้นของวงเงิน)</w:t>
            </w:r>
          </w:p>
        </w:tc>
      </w:tr>
      <w:tr w:rsidR="00BE69F2" w:rsidRPr="00BE69F2" w14:paraId="5A2F4B77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4AA8CF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53AE8F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0" behindDoc="0" locked="0" layoutInCell="1" allowOverlap="1" wp14:anchorId="0A1B1E76" wp14:editId="6448DDD9">
                  <wp:simplePos x="0" y="0"/>
                  <wp:positionH relativeFrom="column">
                    <wp:posOffset>774993</wp:posOffset>
                  </wp:positionH>
                  <wp:positionV relativeFrom="page">
                    <wp:posOffset>717794</wp:posOffset>
                  </wp:positionV>
                  <wp:extent cx="4360545" cy="2074545"/>
                  <wp:effectExtent l="0" t="0" r="0" b="20955"/>
                  <wp:wrapSquare wrapText="bothSides"/>
                  <wp:docPr id="2" name="Diagram 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5" r:lo="rId16" r:qs="rId17" r:cs="rId18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คือ ระดับชั้นของวงเงินที่มีลักษณะเป็น </w:t>
            </w:r>
            <w:r w:rsidRPr="00BE69F2">
              <w:t>Tree Structure</w:t>
            </w:r>
            <w:r w:rsidRPr="00BE69F2">
              <w:rPr>
                <w:cs/>
              </w:rPr>
              <w:t xml:space="preserve"> โดยระดับชั้นบนสุด </w:t>
            </w:r>
            <w:r w:rsidRPr="00BE69F2">
              <w:t xml:space="preserve">(Root)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Level Number =</w:t>
            </w:r>
            <w:r w:rsidRPr="00BE69F2">
              <w:rPr>
                <w:cs/>
              </w:rPr>
              <w:t xml:space="preserve"> </w:t>
            </w:r>
            <w:r w:rsidRPr="00BE69F2">
              <w:t>0</w:t>
            </w:r>
            <w:r w:rsidRPr="00BE69F2">
              <w:rPr>
                <w:cs/>
              </w:rPr>
              <w:t xml:space="preserve"> เสมอ ส่วนวงเงินของระดับชั้นถัด ๆ ไปจะรายงาน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1, 2, 3, … </w:t>
            </w:r>
            <w:r w:rsidRPr="00BE69F2">
              <w:rPr>
                <w:cs/>
              </w:rPr>
              <w:t>เป็นลำดับไป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ตามตัวอย่างด้านล่าง </w:t>
            </w:r>
          </w:p>
          <w:p w14:paraId="2008F8F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34316E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FD1B41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AF5D37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3BDFCD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A993C3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3A8C73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CEFD87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84FD8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128180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36EFC87" w14:textId="77777777" w:rsidR="00C06103" w:rsidRPr="00BE69F2" w:rsidRDefault="00C06103" w:rsidP="009A6773">
      <w:pPr>
        <w:spacing w:after="0" w:line="240" w:lineRule="auto"/>
        <w:rPr>
          <w:b/>
          <w:bCs/>
        </w:rPr>
      </w:pPr>
      <w:r w:rsidRPr="00BE69F2">
        <w:rPr>
          <w:b/>
          <w:bCs/>
        </w:rPr>
        <w:t>5.1 Credit Line (DER_CL)</w:t>
      </w:r>
    </w:p>
    <w:tbl>
      <w:tblPr>
        <w:tblStyle w:val="TableGrid"/>
        <w:tblW w:w="10201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162"/>
        <w:gridCol w:w="1162"/>
        <w:gridCol w:w="1162"/>
        <w:gridCol w:w="1162"/>
        <w:gridCol w:w="1162"/>
        <w:gridCol w:w="1162"/>
        <w:gridCol w:w="1162"/>
        <w:gridCol w:w="2067"/>
      </w:tblGrid>
      <w:tr w:rsidR="00BE69F2" w:rsidRPr="00BE69F2" w14:paraId="6B9E6B37" w14:textId="77777777">
        <w:tc>
          <w:tcPr>
            <w:tcW w:w="1162" w:type="dxa"/>
          </w:tcPr>
          <w:p w14:paraId="33DAC141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1162" w:type="dxa"/>
          </w:tcPr>
          <w:p w14:paraId="6A3497E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1162" w:type="dxa"/>
          </w:tcPr>
          <w:p w14:paraId="7EB46915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Parent Credit Line Id</w:t>
            </w:r>
          </w:p>
        </w:tc>
        <w:tc>
          <w:tcPr>
            <w:tcW w:w="1162" w:type="dxa"/>
          </w:tcPr>
          <w:p w14:paraId="6A30479B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Root Credit Line Id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5938049C" w14:textId="77777777" w:rsidR="00C06103" w:rsidRPr="00BE69F2" w:rsidRDefault="00C06103" w:rsidP="009A6773">
            <w:pPr>
              <w:jc w:val="center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Credit Line Branch Number</w:t>
            </w:r>
          </w:p>
        </w:tc>
        <w:tc>
          <w:tcPr>
            <w:tcW w:w="1162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5515C5D0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Level Number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3F52A10B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Joint Flag</w:t>
            </w:r>
          </w:p>
        </w:tc>
        <w:tc>
          <w:tcPr>
            <w:tcW w:w="2067" w:type="dxa"/>
          </w:tcPr>
          <w:p w14:paraId="5FF8ECB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Share Flag</w:t>
            </w:r>
          </w:p>
        </w:tc>
      </w:tr>
      <w:tr w:rsidR="00BE69F2" w:rsidRPr="00BE69F2" w14:paraId="54D1BA23" w14:textId="77777777">
        <w:tc>
          <w:tcPr>
            <w:tcW w:w="1162" w:type="dxa"/>
          </w:tcPr>
          <w:p w14:paraId="37842068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62DC0055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2D05B2D1" w14:textId="77777777" w:rsidR="00C06103" w:rsidRPr="00BE69F2" w:rsidRDefault="00C06103" w:rsidP="009A6773"/>
        </w:tc>
        <w:tc>
          <w:tcPr>
            <w:tcW w:w="1162" w:type="dxa"/>
          </w:tcPr>
          <w:p w14:paraId="4EA9D205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63EAD857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37A693B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4A23DE4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5D139F43" w14:textId="77777777" w:rsidR="00C06103" w:rsidRPr="00BE69F2" w:rsidRDefault="00C06103" w:rsidP="009A6773">
            <w:r w:rsidRPr="00BE69F2">
              <w:t>0</w:t>
            </w:r>
          </w:p>
        </w:tc>
      </w:tr>
      <w:tr w:rsidR="00BE69F2" w:rsidRPr="00BE69F2" w14:paraId="53763A49" w14:textId="77777777">
        <w:tc>
          <w:tcPr>
            <w:tcW w:w="1162" w:type="dxa"/>
          </w:tcPr>
          <w:p w14:paraId="0CDEA0AB" w14:textId="77777777" w:rsidR="00C06103" w:rsidRPr="00BE69F2" w:rsidRDefault="00C06103" w:rsidP="009A6773">
            <w:r w:rsidRPr="00BE69F2">
              <w:t>CL021</w:t>
            </w:r>
          </w:p>
        </w:tc>
        <w:tc>
          <w:tcPr>
            <w:tcW w:w="1162" w:type="dxa"/>
          </w:tcPr>
          <w:p w14:paraId="53C66C54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7E36B2CC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1376259D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368DA1EC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7289A2D0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2537FBB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6FC0D347" w14:textId="77777777" w:rsidR="00C06103" w:rsidRPr="00BE69F2" w:rsidRDefault="00C06103" w:rsidP="009A6773">
            <w:r w:rsidRPr="00BE69F2">
              <w:t>0</w:t>
            </w:r>
          </w:p>
        </w:tc>
      </w:tr>
      <w:tr w:rsidR="00C06103" w:rsidRPr="00BE69F2" w14:paraId="244FBD7B" w14:textId="77777777">
        <w:tc>
          <w:tcPr>
            <w:tcW w:w="1162" w:type="dxa"/>
          </w:tcPr>
          <w:p w14:paraId="79A6E725" w14:textId="77777777" w:rsidR="00C06103" w:rsidRPr="00BE69F2" w:rsidRDefault="00C06103" w:rsidP="009A6773">
            <w:r w:rsidRPr="00BE69F2">
              <w:t>CL022</w:t>
            </w:r>
          </w:p>
        </w:tc>
        <w:tc>
          <w:tcPr>
            <w:tcW w:w="1162" w:type="dxa"/>
          </w:tcPr>
          <w:p w14:paraId="12FE7479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46C70D83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5D5E4656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04BD32BA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694FC91B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34E31236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063E6FB2" w14:textId="77777777" w:rsidR="00C06103" w:rsidRPr="00BE69F2" w:rsidRDefault="00C06103" w:rsidP="009A6773">
            <w:pPr>
              <w:rPr>
                <w:cs/>
              </w:rPr>
            </w:pPr>
            <w:r w:rsidRPr="00BE69F2">
              <w:t>0</w:t>
            </w:r>
          </w:p>
        </w:tc>
      </w:tr>
    </w:tbl>
    <w:p w14:paraId="2224EBE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10201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3"/>
        <w:gridCol w:w="1559"/>
        <w:gridCol w:w="1276"/>
        <w:gridCol w:w="1276"/>
        <w:gridCol w:w="1275"/>
        <w:gridCol w:w="1193"/>
        <w:gridCol w:w="2209"/>
      </w:tblGrid>
      <w:tr w:rsidR="00BE69F2" w:rsidRPr="00BE69F2" w14:paraId="156B77B3" w14:textId="77777777">
        <w:tc>
          <w:tcPr>
            <w:tcW w:w="1413" w:type="dxa"/>
          </w:tcPr>
          <w:p w14:paraId="7D7ADD0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Revolving Type</w:t>
            </w:r>
          </w:p>
        </w:tc>
        <w:tc>
          <w:tcPr>
            <w:tcW w:w="1559" w:type="dxa"/>
          </w:tcPr>
          <w:p w14:paraId="6D7F1748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Committed Type</w:t>
            </w:r>
          </w:p>
        </w:tc>
        <w:tc>
          <w:tcPr>
            <w:tcW w:w="1276" w:type="dxa"/>
          </w:tcPr>
          <w:p w14:paraId="3FAD242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Application Id</w:t>
            </w:r>
          </w:p>
        </w:tc>
        <w:tc>
          <w:tcPr>
            <w:tcW w:w="1276" w:type="dxa"/>
          </w:tcPr>
          <w:p w14:paraId="70510E3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Approve Date</w:t>
            </w:r>
          </w:p>
        </w:tc>
        <w:tc>
          <w:tcPr>
            <w:tcW w:w="1275" w:type="dxa"/>
          </w:tcPr>
          <w:p w14:paraId="709C0FB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Effective Date</w:t>
            </w:r>
          </w:p>
        </w:tc>
        <w:tc>
          <w:tcPr>
            <w:tcW w:w="1193" w:type="dxa"/>
          </w:tcPr>
          <w:p w14:paraId="2E143D32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Currency</w:t>
            </w:r>
          </w:p>
        </w:tc>
        <w:tc>
          <w:tcPr>
            <w:tcW w:w="2209" w:type="dxa"/>
          </w:tcPr>
          <w:p w14:paraId="597C6CE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Amount in Original Currency</w:t>
            </w:r>
          </w:p>
        </w:tc>
      </w:tr>
      <w:tr w:rsidR="00BE69F2" w:rsidRPr="00BE69F2" w14:paraId="4732DAC1" w14:textId="77777777">
        <w:tc>
          <w:tcPr>
            <w:tcW w:w="1413" w:type="dxa"/>
          </w:tcPr>
          <w:p w14:paraId="56DBB8F6" w14:textId="535AB694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r w:rsidRPr="00BE69F2">
              <w:t>Mixed</w:t>
            </w:r>
          </w:p>
        </w:tc>
        <w:tc>
          <w:tcPr>
            <w:tcW w:w="1559" w:type="dxa"/>
          </w:tcPr>
          <w:p w14:paraId="46539247" w14:textId="128C7EB1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0F1F90A0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48FC1401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099847F4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320D0A19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39492C3C" w14:textId="77777777" w:rsidR="00C06103" w:rsidRPr="00BE69F2" w:rsidRDefault="00C06103" w:rsidP="009A6773">
            <w:r w:rsidRPr="00BE69F2">
              <w:t>15,000,000.00</w:t>
            </w:r>
          </w:p>
        </w:tc>
      </w:tr>
      <w:tr w:rsidR="00BE69F2" w:rsidRPr="00BE69F2" w14:paraId="72B7ACCD" w14:textId="77777777">
        <w:tc>
          <w:tcPr>
            <w:tcW w:w="1413" w:type="dxa"/>
          </w:tcPr>
          <w:p w14:paraId="04FEF99B" w14:textId="61FC74C2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proofErr w:type="gramStart"/>
            <w:r w:rsidRPr="00BE69F2">
              <w:t>Non-Revolving</w:t>
            </w:r>
            <w:proofErr w:type="gramEnd"/>
          </w:p>
        </w:tc>
        <w:tc>
          <w:tcPr>
            <w:tcW w:w="1559" w:type="dxa"/>
          </w:tcPr>
          <w:p w14:paraId="44BA5A78" w14:textId="16B0E168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3C2D790C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378997D4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34926B05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702071D6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27BC0279" w14:textId="77777777" w:rsidR="00C06103" w:rsidRPr="00BE69F2" w:rsidRDefault="00C06103" w:rsidP="009A6773">
            <w:r w:rsidRPr="00BE69F2">
              <w:t>10,000,000.00</w:t>
            </w:r>
          </w:p>
        </w:tc>
      </w:tr>
      <w:tr w:rsidR="00C06103" w:rsidRPr="00BE69F2" w14:paraId="1815C0FA" w14:textId="77777777">
        <w:tc>
          <w:tcPr>
            <w:tcW w:w="1413" w:type="dxa"/>
          </w:tcPr>
          <w:p w14:paraId="0B6D344E" w14:textId="6F502B34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r w:rsidRPr="00BE69F2">
              <w:t>Revolving</w:t>
            </w:r>
          </w:p>
        </w:tc>
        <w:tc>
          <w:tcPr>
            <w:tcW w:w="1559" w:type="dxa"/>
          </w:tcPr>
          <w:p w14:paraId="777C4350" w14:textId="30A2215D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752F4FFE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331CADE6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6E48164F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5E8CD905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5C6E8CA0" w14:textId="77777777" w:rsidR="00C06103" w:rsidRPr="00BE69F2" w:rsidRDefault="00C06103" w:rsidP="009A6773">
            <w:pPr>
              <w:rPr>
                <w:cs/>
              </w:rPr>
            </w:pPr>
            <w:r w:rsidRPr="00BE69F2">
              <w:t>5,000,000.00</w:t>
            </w:r>
          </w:p>
        </w:tc>
      </w:tr>
    </w:tbl>
    <w:p w14:paraId="783DCFE6" w14:textId="77777777" w:rsidR="00D26D30" w:rsidRDefault="00D26D30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89470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52C174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D4511E" w14:textId="63C098FE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วงเงินมี</w:t>
            </w:r>
            <w:r w:rsidR="007826E0">
              <w:t xml:space="preserve"> 3</w:t>
            </w:r>
            <w:r w:rsidRPr="00BE69F2">
              <w:rPr>
                <w:cs/>
              </w:rPr>
              <w:t xml:space="preserve"> ระดับ ต้องรายงาน </w:t>
            </w:r>
            <w:r w:rsidR="007826E0">
              <w:t>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Records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ของแต่ละ </w:t>
            </w:r>
            <w:r w:rsidRPr="00BE69F2">
              <w:t>Level</w:t>
            </w:r>
            <w:r w:rsidRPr="00BE69F2">
              <w:rPr>
                <w:cs/>
              </w:rPr>
              <w:t xml:space="preserve"> หรือรายงาน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เดียวเป็น </w:t>
            </w:r>
            <w:r w:rsidRPr="00BE69F2">
              <w:t xml:space="preserve">Credit Line Id </w:t>
            </w:r>
            <w:r w:rsidRPr="00BE69F2">
              <w:rPr>
                <w:cs/>
              </w:rPr>
              <w:t>ที่ย่อยที่สุด</w:t>
            </w:r>
          </w:p>
        </w:tc>
      </w:tr>
      <w:tr w:rsidR="00BE69F2" w:rsidRPr="00BE69F2" w14:paraId="10659AE0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A34A6F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E6B2B37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รายงานทั้ง </w:t>
            </w:r>
            <w:r w:rsidRPr="00BE69F2">
              <w:t>3</w:t>
            </w:r>
            <w:r w:rsidRPr="00BE69F2">
              <w:rPr>
                <w:cs/>
              </w:rPr>
              <w:t xml:space="preserve"> ระดับ พร้อมระบุข้อมูล</w:t>
            </w:r>
            <w:r w:rsidRPr="00BE69F2">
              <w:t xml:space="preserve"> Parent Credit Line Id </w:t>
            </w:r>
            <w:r w:rsidRPr="00BE69F2">
              <w:rPr>
                <w:cs/>
              </w:rPr>
              <w:t>เพื่อบอกความสัมพันธ์ของแต่ละระดับให้ครบถ้วน</w:t>
            </w:r>
          </w:p>
        </w:tc>
      </w:tr>
    </w:tbl>
    <w:p w14:paraId="24F33834" w14:textId="77777777" w:rsidR="00C06103" w:rsidRPr="00BE69F2" w:rsidRDefault="00C06103" w:rsidP="009A6773">
      <w:pPr>
        <w:spacing w:after="0" w:line="240" w:lineRule="auto"/>
      </w:pPr>
    </w:p>
    <w:p w14:paraId="21BFD88B" w14:textId="77033576" w:rsidR="00C06103" w:rsidRPr="00BE69F2" w:rsidRDefault="00C06103" w:rsidP="002B5A2D">
      <w:pPr>
        <w:pStyle w:val="Heading5"/>
      </w:pPr>
      <w:r w:rsidRPr="00BE69F2">
        <w:t>[Credit Line Approval Branch Number</w:t>
      </w:r>
      <w:r w:rsidR="009767D6" w:rsidRPr="00BE69F2">
        <w:t>]</w:t>
      </w:r>
      <w:r w:rsidR="007826E0">
        <w:t xml:space="preserve"> </w:t>
      </w:r>
      <w:r w:rsidR="009767D6" w:rsidRPr="00BE69F2">
        <w:t>[</w:t>
      </w:r>
      <w:r w:rsidRPr="00BE69F2">
        <w:t>Credit Line Branch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84F151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E3021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D3418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ขอทราบความแตกต่าง วัตถุประสงค์การนำไปใช้งาน และตัวอย่างการรายงานของ "</w:t>
            </w:r>
            <w:r w:rsidRPr="00BE69F2">
              <w:t xml:space="preserve">Credit Line Approval Branch Number" </w:t>
            </w:r>
            <w:r w:rsidRPr="00BE69F2">
              <w:rPr>
                <w:cs/>
              </w:rPr>
              <w:t>และ</w:t>
            </w:r>
            <w:r w:rsidRPr="00BE69F2">
              <w:t xml:space="preserve"> "Credit Line Branch Number</w:t>
            </w:r>
          </w:p>
        </w:tc>
      </w:tr>
      <w:tr w:rsidR="00BE69F2" w:rsidRPr="00BE69F2" w14:paraId="262D5F24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2A892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2DC0651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Approval Branch Number </w:t>
            </w:r>
            <w:r w:rsidRPr="00BE69F2">
              <w:rPr>
                <w:cs/>
              </w:rPr>
              <w:t>หมายถึง รหัสสำนักงานที่อนุมัติบัญชีของวงเงิน</w:t>
            </w:r>
          </w:p>
          <w:p w14:paraId="0DEB1BE8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Branch Number </w:t>
            </w:r>
            <w:r w:rsidRPr="00BE69F2">
              <w:rPr>
                <w:cs/>
              </w:rPr>
              <w:t xml:space="preserve">หมายถึง </w:t>
            </w:r>
            <w:proofErr w:type="gramStart"/>
            <w:r w:rsidRPr="00BE69F2">
              <w:rPr>
                <w:cs/>
              </w:rPr>
              <w:t>รหัสสำนักงานที่บันทึกบัญชีของวงเงิน</w:t>
            </w:r>
            <w:proofErr w:type="gramEnd"/>
          </w:p>
          <w:p w14:paraId="0F9A5BE4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วัตถุประสงค์การใช้งาน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เพื่อวิเคราะห์และติดตามการกระจายตัวของสินเชื่อในระดับภูมิภาค และการวิเคราะห์ข้อมูลความสัมพันธ์ระหว่างการอนุมัติและการเกิด </w:t>
            </w:r>
            <w:r w:rsidRPr="00BE69F2">
              <w:t>NPL</w:t>
            </w:r>
          </w:p>
          <w:p w14:paraId="2FC3EDAE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ตัวอย่างการรายงาน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กรณีที่มีการตั้งวงเงินที่สำนักงานใหญ่ หรือบาง </w:t>
            </w:r>
            <w:r w:rsidRPr="00BE69F2">
              <w:t xml:space="preserve">Product </w:t>
            </w:r>
            <w:r w:rsidRPr="00BE69F2">
              <w:rPr>
                <w:cs/>
              </w:rPr>
              <w:t>มีการตั้งวงเงินที่ส่วนกลาง และการบันทึกบัญชีการใช้ที่สาขา (</w:t>
            </w:r>
            <w:r w:rsidRPr="00BE69F2">
              <w:t xml:space="preserve">Owner Branch) </w:t>
            </w:r>
            <w:r w:rsidRPr="00BE69F2">
              <w:rPr>
                <w:cs/>
              </w:rPr>
              <w:t>ให้รายงาน ดังนี้</w:t>
            </w:r>
          </w:p>
          <w:p w14:paraId="0A81FA5D" w14:textId="77777777" w:rsidR="00C06103" w:rsidRPr="00BE69F2" w:rsidRDefault="00C06103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Credit Line Approval Branch Number = </w:t>
            </w:r>
            <w:r w:rsidRPr="00BE69F2">
              <w:rPr>
                <w:cs/>
              </w:rPr>
              <w:t>สำนักงานใหญ่ (กรณีที่ตั้งวงเงินที่ สนญ.)</w:t>
            </w:r>
          </w:p>
          <w:p w14:paraId="376E8692" w14:textId="77777777" w:rsidR="00C06103" w:rsidRPr="00BE69F2" w:rsidRDefault="00C06103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 Credit Line Branch Number = </w:t>
            </w:r>
            <w:r w:rsidRPr="00BE69F2">
              <w:rPr>
                <w:cs/>
              </w:rPr>
              <w:t>สาขาที่บันทึกบัญชีของวงเงินหรือสาขาที่เป็นเจ้าของบัญชี</w:t>
            </w:r>
          </w:p>
        </w:tc>
      </w:tr>
    </w:tbl>
    <w:p w14:paraId="35A7A23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8C1792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073CB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FB255A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สาขาที่บันทึกบัญชีของวงเงินสินเชื่อและภาระผูกพันมีการควบรวมสาขาระหว่างเดือน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Branch Number </w:t>
            </w:r>
            <w:r w:rsidRPr="00BE69F2">
              <w:rPr>
                <w:cs/>
              </w:rPr>
              <w:t>เป็นสาขาก่อนควบรวมหรือหลังควบรวม</w:t>
            </w:r>
          </w:p>
        </w:tc>
      </w:tr>
      <w:tr w:rsidR="00BE69F2" w:rsidRPr="00BE69F2" w14:paraId="612A0743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710F3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06155E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ให้รายงานรหัสสาขาหลังควบรวม</w:t>
            </w:r>
          </w:p>
        </w:tc>
      </w:tr>
    </w:tbl>
    <w:p w14:paraId="24658EF3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532D7A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729D28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7F2FA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สง. ที่เป็นสาขาธนาคารต่างประเทศมีสินเชื่อที่สำนักงานใหญ่ที่ตั้งอยู่ในต่างประเทศเป็นผู้อนุมัติวงเงินจะต้องรายงาน </w:t>
            </w:r>
            <w:r w:rsidRPr="00BE69F2">
              <w:t xml:space="preserve">Credit Line Approval Branch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9548560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0449B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358C7A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วงเงินอนุมัติโดยสำนักงานใหญ่ในต่างประเทศ ให้ถือว่าสาขาที่อยู่ในไทยเป็นเสมือนตัวแทนของสำนักงานใหญ่ในต่างประเทศ </w:t>
            </w:r>
            <w:r w:rsidRPr="00BE69F2">
              <w:t>(</w:t>
            </w:r>
            <w:r w:rsidRPr="00BE69F2">
              <w:rPr>
                <w:cs/>
              </w:rPr>
              <w:t>แบงก์แม่) ในการปล่อยสินเชื่อ</w:t>
            </w:r>
          </w:p>
        </w:tc>
      </w:tr>
    </w:tbl>
    <w:p w14:paraId="6A8DA550" w14:textId="77777777" w:rsidR="00C06103" w:rsidRPr="00BE69F2" w:rsidRDefault="00C06103" w:rsidP="009A6773">
      <w:pPr>
        <w:spacing w:after="0" w:line="240" w:lineRule="auto"/>
      </w:pPr>
    </w:p>
    <w:p w14:paraId="570BEE6A" w14:textId="77777777" w:rsidR="00C06103" w:rsidRPr="00BE69F2" w:rsidRDefault="00C06103" w:rsidP="002B5A2D">
      <w:pPr>
        <w:pStyle w:val="Heading5"/>
      </w:pPr>
      <w:r w:rsidRPr="00BE69F2">
        <w:t>[Joint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32A368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C6381D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63A80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สัญญากู้ร่วมของ บริษัท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และ </w:t>
            </w:r>
            <w:r w:rsidRPr="00BE69F2">
              <w:t>A</w:t>
            </w:r>
            <w:r w:rsidRPr="00BE69F2">
              <w:rPr>
                <w:cs/>
              </w:rPr>
              <w:t xml:space="preserve"> ให้รายงาน</w:t>
            </w:r>
            <w:r w:rsidRPr="00BE69F2">
              <w:t xml:space="preserve"> Joint Flag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3EA7A729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B3BEE5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BAF499B" w14:textId="07C510F5" w:rsidR="00C06103" w:rsidRPr="005206D7" w:rsidRDefault="005206D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5206D7">
              <w:rPr>
                <w:rFonts w:eastAsia="Microsoft GothicNeo Light"/>
                <w:noProof/>
                <w:spacing w:val="-4"/>
              </w:rPr>
              <w:drawing>
                <wp:anchor distT="0" distB="0" distL="114300" distR="114300" simplePos="0" relativeHeight="251658241" behindDoc="0" locked="0" layoutInCell="1" allowOverlap="1" wp14:anchorId="4DFACB52" wp14:editId="5A73B66E">
                  <wp:simplePos x="0" y="0"/>
                  <wp:positionH relativeFrom="column">
                    <wp:posOffset>608330</wp:posOffset>
                  </wp:positionH>
                  <wp:positionV relativeFrom="page">
                    <wp:posOffset>464185</wp:posOffset>
                  </wp:positionV>
                  <wp:extent cx="4343400" cy="1516380"/>
                  <wp:effectExtent l="0" t="0" r="0" b="26670"/>
                  <wp:wrapSquare wrapText="bothSides"/>
                  <wp:docPr id="16" name="Diagram 16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0" r:lo="rId21" r:qs="rId22" r:cs="rId23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06103" w:rsidRPr="005206D7">
              <w:rPr>
                <w:spacing w:val="-4"/>
                <w:cs/>
              </w:rPr>
              <w:t xml:space="preserve">การกู้ร่วมให้รายงาน </w:t>
            </w:r>
            <w:r w:rsidR="00C06103" w:rsidRPr="005206D7">
              <w:rPr>
                <w:spacing w:val="-4"/>
              </w:rPr>
              <w:t xml:space="preserve">Joint Flag </w:t>
            </w:r>
            <w:r w:rsidR="00C06103" w:rsidRPr="005206D7">
              <w:rPr>
                <w:spacing w:val="-4"/>
                <w:cs/>
              </w:rPr>
              <w:t xml:space="preserve">เป็น </w:t>
            </w:r>
            <w:r w:rsidR="00C06103" w:rsidRPr="005206D7">
              <w:rPr>
                <w:spacing w:val="-4"/>
              </w:rPr>
              <w:t xml:space="preserve">1 </w:t>
            </w:r>
            <w:r w:rsidR="00C06103" w:rsidRPr="005206D7">
              <w:rPr>
                <w:spacing w:val="-4"/>
                <w:cs/>
              </w:rPr>
              <w:t xml:space="preserve">ในทุกระดับของวงเงิน (ทุก </w:t>
            </w:r>
            <w:r w:rsidR="00C06103" w:rsidRPr="005206D7">
              <w:rPr>
                <w:spacing w:val="-4"/>
              </w:rPr>
              <w:t xml:space="preserve">Level Number) </w:t>
            </w:r>
            <w:r w:rsidR="00C06103" w:rsidRPr="005206D7">
              <w:rPr>
                <w:spacing w:val="-4"/>
                <w:cs/>
              </w:rPr>
              <w:t>ที่อยู่ภายใต้การกู้ร่วมนั้น ตามตัวอย่างดังนี้</w:t>
            </w:r>
          </w:p>
        </w:tc>
      </w:tr>
    </w:tbl>
    <w:p w14:paraId="40C4A071" w14:textId="77777777" w:rsidR="00C06103" w:rsidRPr="00BE69F2" w:rsidRDefault="00C06103" w:rsidP="009A6773">
      <w:pPr>
        <w:spacing w:line="240" w:lineRule="auto"/>
      </w:pPr>
    </w:p>
    <w:p w14:paraId="524BF301" w14:textId="5F4E5706" w:rsidR="00C06103" w:rsidRPr="00BE69F2" w:rsidRDefault="00C06103" w:rsidP="002B5A2D">
      <w:pPr>
        <w:pStyle w:val="Heading5"/>
      </w:pPr>
      <w:r w:rsidRPr="00BE69F2">
        <w:lastRenderedPageBreak/>
        <w:t>[Share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C5336E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B6530A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9C932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Share Flag </w:t>
            </w:r>
            <w:r w:rsidRPr="00BE69F2">
              <w:rPr>
                <w:cs/>
              </w:rPr>
              <w:t xml:space="preserve">มีค่าที่เป็นไปได้ คือ 1 (ใช้วงเงินร่วมกันได้) และ </w:t>
            </w:r>
            <w:r w:rsidRPr="00BE69F2">
              <w:t>0</w:t>
            </w:r>
            <w:r w:rsidRPr="00BE69F2">
              <w:rPr>
                <w:cs/>
              </w:rPr>
              <w:t xml:space="preserve"> (ใช้วงเงินร่วมกันไม่ได้) หากเป็นบริษัทเดียวให้รายงานอย่างไร</w:t>
            </w:r>
          </w:p>
        </w:tc>
      </w:tr>
      <w:tr w:rsidR="00BE69F2" w:rsidRPr="00BE69F2" w14:paraId="124CD4B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52BFA7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98F487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กรณีวงเงินที่เบิกใช้ได้บริษัทเดียว ให้รายงาน </w:t>
            </w:r>
            <w:r w:rsidRPr="00BE69F2">
              <w:t xml:space="preserve">Share Flag </w:t>
            </w:r>
            <w:r w:rsidRPr="00BE69F2">
              <w:rPr>
                <w:cs/>
              </w:rPr>
              <w:t xml:space="preserve">= </w:t>
            </w:r>
            <w:r w:rsidRPr="00BE69F2">
              <w:t>0</w:t>
            </w:r>
            <w:r w:rsidRPr="00BE69F2">
              <w:rPr>
                <w:cs/>
              </w:rPr>
              <w:t xml:space="preserve"> แต่ถ้าให้บริษัทอื่นมาเบิกใช้ร่วมได้ ให้รายงาน </w:t>
            </w:r>
            <w:r w:rsidRPr="00BE69F2">
              <w:rPr>
                <w:cs/>
              </w:rPr>
              <w:br/>
            </w:r>
            <w:r w:rsidRPr="00BE69F2">
              <w:t xml:space="preserve">Share Flag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เช่น บริษัท </w:t>
            </w:r>
            <w:r w:rsidRPr="00BE69F2">
              <w:t>AB Corp.</w:t>
            </w:r>
            <w:r w:rsidRPr="00BE69F2">
              <w:rPr>
                <w:cs/>
              </w:rPr>
              <w:t xml:space="preserve"> ให้บริษัทลูกมาใช้วงเงินได้ โดยไม่ต้องมาเซ็นสัญญาตามตัวอย่างด้านล่าง</w:t>
            </w:r>
          </w:p>
          <w:p w14:paraId="78DB5B5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2" behindDoc="0" locked="0" layoutInCell="1" allowOverlap="1" wp14:anchorId="077752B0" wp14:editId="242A89AE">
                  <wp:simplePos x="0" y="0"/>
                  <wp:positionH relativeFrom="column">
                    <wp:posOffset>59690</wp:posOffset>
                  </wp:positionH>
                  <wp:positionV relativeFrom="page">
                    <wp:posOffset>590550</wp:posOffset>
                  </wp:positionV>
                  <wp:extent cx="5532120" cy="2103120"/>
                  <wp:effectExtent l="0" t="38100" r="0" b="49530"/>
                  <wp:wrapSquare wrapText="bothSides"/>
                  <wp:docPr id="17" name="Diagram 17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5" r:lo="rId26" r:qs="rId27" r:cs="rId28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889CA99" w14:textId="77777777" w:rsidR="00C06103" w:rsidRPr="00BE69F2" w:rsidRDefault="00C06103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492E200E" w14:textId="77777777" w:rsidR="00C06103" w:rsidRPr="00BE69F2" w:rsidRDefault="00C06103" w:rsidP="009A6773">
      <w:pPr>
        <w:spacing w:after="0" w:line="240" w:lineRule="auto"/>
        <w:rPr>
          <w:b/>
          <w:bCs/>
        </w:rPr>
      </w:pPr>
      <w:r w:rsidRPr="00BE69F2">
        <w:rPr>
          <w:b/>
          <w:bCs/>
        </w:rPr>
        <w:t>5.1 Credit Line (DER_CL)</w:t>
      </w:r>
    </w:p>
    <w:tbl>
      <w:tblPr>
        <w:tblStyle w:val="TableGrid"/>
        <w:tblW w:w="10052" w:type="dxa"/>
        <w:tblLook w:val="04A0" w:firstRow="1" w:lastRow="0" w:firstColumn="1" w:lastColumn="0" w:noHBand="0" w:noVBand="1"/>
      </w:tblPr>
      <w:tblGrid>
        <w:gridCol w:w="1135"/>
        <w:gridCol w:w="1142"/>
        <w:gridCol w:w="1145"/>
        <w:gridCol w:w="1133"/>
        <w:gridCol w:w="969"/>
        <w:gridCol w:w="785"/>
        <w:gridCol w:w="850"/>
        <w:gridCol w:w="1058"/>
        <w:gridCol w:w="1835"/>
      </w:tblGrid>
      <w:tr w:rsidR="00BE69F2" w:rsidRPr="00BE69F2" w14:paraId="6ABDDC2E" w14:textId="77777777">
        <w:tc>
          <w:tcPr>
            <w:tcW w:w="1135" w:type="dxa"/>
          </w:tcPr>
          <w:p w14:paraId="09909613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1142" w:type="dxa"/>
          </w:tcPr>
          <w:p w14:paraId="0ADA1A5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1145" w:type="dxa"/>
          </w:tcPr>
          <w:p w14:paraId="6C31415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Parent Credit Line Id</w:t>
            </w:r>
          </w:p>
        </w:tc>
        <w:tc>
          <w:tcPr>
            <w:tcW w:w="1133" w:type="dxa"/>
          </w:tcPr>
          <w:p w14:paraId="38A56ABF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Root Credit Line Id</w:t>
            </w:r>
          </w:p>
        </w:tc>
        <w:tc>
          <w:tcPr>
            <w:tcW w:w="969" w:type="dxa"/>
          </w:tcPr>
          <w:p w14:paraId="3CFCF2D6" w14:textId="77777777" w:rsidR="00C06103" w:rsidRPr="00BE69F2" w:rsidRDefault="00C06103" w:rsidP="009A6773">
            <w:pPr>
              <w:jc w:val="center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Level Number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4EFCC03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Joint Flag</w:t>
            </w:r>
          </w:p>
        </w:tc>
        <w:tc>
          <w:tcPr>
            <w:tcW w:w="850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bottom w:val="single" w:sz="4" w:space="0" w:color="000000" w:themeColor="text1"/>
              <w:right w:val="single" w:sz="18" w:space="0" w:color="323E4F" w:themeColor="text2" w:themeShade="BF"/>
            </w:tcBorders>
          </w:tcPr>
          <w:p w14:paraId="51674BA8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Share Flag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02CE5D0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Currency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41D385B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Amount in Original Currency</w:t>
            </w:r>
          </w:p>
        </w:tc>
      </w:tr>
      <w:tr w:rsidR="00BE69F2" w:rsidRPr="00BE69F2" w14:paraId="4519BC94" w14:textId="77777777">
        <w:tc>
          <w:tcPr>
            <w:tcW w:w="1135" w:type="dxa"/>
          </w:tcPr>
          <w:p w14:paraId="10B4B69E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42" w:type="dxa"/>
          </w:tcPr>
          <w:p w14:paraId="7FCE8012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1145" w:type="dxa"/>
          </w:tcPr>
          <w:p w14:paraId="301426FB" w14:textId="77777777" w:rsidR="00C06103" w:rsidRPr="00BE69F2" w:rsidRDefault="00C06103" w:rsidP="009A6773"/>
        </w:tc>
        <w:tc>
          <w:tcPr>
            <w:tcW w:w="1133" w:type="dxa"/>
          </w:tcPr>
          <w:p w14:paraId="10282927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6FBF78F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1F904D43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18" w:space="0" w:color="323E4F" w:themeColor="text2" w:themeShade="BF"/>
              <w:bottom w:val="single" w:sz="2" w:space="0" w:color="auto"/>
              <w:right w:val="single" w:sz="18" w:space="0" w:color="323E4F" w:themeColor="text2" w:themeShade="BF"/>
            </w:tcBorders>
          </w:tcPr>
          <w:p w14:paraId="7DF0B95C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1703FD34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0F157442" w14:textId="77777777" w:rsidR="00C06103" w:rsidRPr="00BE69F2" w:rsidRDefault="00C06103" w:rsidP="009A6773">
            <w:pPr>
              <w:jc w:val="center"/>
            </w:pPr>
            <w:r w:rsidRPr="00BE69F2">
              <w:t>500,000,000.00</w:t>
            </w:r>
          </w:p>
        </w:tc>
      </w:tr>
      <w:tr w:rsidR="00BE69F2" w:rsidRPr="00BE69F2" w14:paraId="36CF0652" w14:textId="77777777">
        <w:tc>
          <w:tcPr>
            <w:tcW w:w="1135" w:type="dxa"/>
          </w:tcPr>
          <w:p w14:paraId="076440E0" w14:textId="77777777" w:rsidR="00C06103" w:rsidRPr="00BE69F2" w:rsidRDefault="00C06103" w:rsidP="009A6773">
            <w:r w:rsidRPr="00BE69F2">
              <w:t>CL40</w:t>
            </w:r>
          </w:p>
        </w:tc>
        <w:tc>
          <w:tcPr>
            <w:tcW w:w="1142" w:type="dxa"/>
          </w:tcPr>
          <w:p w14:paraId="2C199350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1145" w:type="dxa"/>
          </w:tcPr>
          <w:p w14:paraId="6C3537E8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50AEA2EF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56AD9B24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D2598A1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065D4F8E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44C19FC0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31A662F" w14:textId="77777777" w:rsidR="00C06103" w:rsidRPr="00BE69F2" w:rsidRDefault="00C06103" w:rsidP="009A6773">
            <w:pPr>
              <w:jc w:val="center"/>
            </w:pPr>
            <w:r w:rsidRPr="00BE69F2">
              <w:t>500,000,000.00</w:t>
            </w:r>
          </w:p>
        </w:tc>
      </w:tr>
      <w:tr w:rsidR="00BE69F2" w:rsidRPr="00BE69F2" w14:paraId="71FC177A" w14:textId="77777777">
        <w:tc>
          <w:tcPr>
            <w:tcW w:w="1135" w:type="dxa"/>
          </w:tcPr>
          <w:p w14:paraId="3F324B2F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42" w:type="dxa"/>
          </w:tcPr>
          <w:p w14:paraId="077B2A49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1B11EEB1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19FEAA4F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59D86068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CF7491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15BC43B0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727D7739" w14:textId="77777777" w:rsidR="00C06103" w:rsidRPr="00BE69F2" w:rsidRDefault="00C06103" w:rsidP="009A6773">
            <w:pPr>
              <w:rPr>
                <w:cs/>
              </w:rPr>
            </w:pPr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253C010" w14:textId="77777777" w:rsidR="00C06103" w:rsidRPr="00BE69F2" w:rsidRDefault="00C06103" w:rsidP="009A6773">
            <w:pPr>
              <w:jc w:val="center"/>
            </w:pPr>
            <w:r w:rsidRPr="00BE69F2">
              <w:t>200,000,000.00</w:t>
            </w:r>
          </w:p>
        </w:tc>
      </w:tr>
      <w:tr w:rsidR="00BE69F2" w:rsidRPr="00BE69F2" w14:paraId="79AAE835" w14:textId="77777777">
        <w:tc>
          <w:tcPr>
            <w:tcW w:w="1135" w:type="dxa"/>
          </w:tcPr>
          <w:p w14:paraId="6F1D9236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1142" w:type="dxa"/>
          </w:tcPr>
          <w:p w14:paraId="5C7F1B39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45" w:type="dxa"/>
          </w:tcPr>
          <w:p w14:paraId="1344526B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3F1A9E40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7B35CCBF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9FCB0DF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E1A540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63162B11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647F108D" w14:textId="77777777" w:rsidR="00C06103" w:rsidRPr="00BE69F2" w:rsidRDefault="00C06103" w:rsidP="009A6773">
            <w:pPr>
              <w:jc w:val="center"/>
            </w:pPr>
            <w:r w:rsidRPr="00BE69F2">
              <w:t>350,000,000.00</w:t>
            </w:r>
          </w:p>
        </w:tc>
      </w:tr>
      <w:tr w:rsidR="00BE69F2" w:rsidRPr="00BE69F2" w14:paraId="0D56C976" w14:textId="77777777">
        <w:tc>
          <w:tcPr>
            <w:tcW w:w="1135" w:type="dxa"/>
          </w:tcPr>
          <w:p w14:paraId="2C9B242E" w14:textId="77777777" w:rsidR="00C06103" w:rsidRPr="00BE69F2" w:rsidRDefault="00C06103" w:rsidP="009A6773">
            <w:r w:rsidRPr="00BE69F2">
              <w:t>CL411</w:t>
            </w:r>
          </w:p>
        </w:tc>
        <w:tc>
          <w:tcPr>
            <w:tcW w:w="1142" w:type="dxa"/>
          </w:tcPr>
          <w:p w14:paraId="56C7B3FA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465071A9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33" w:type="dxa"/>
          </w:tcPr>
          <w:p w14:paraId="17253331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0929ADA1" w14:textId="77777777" w:rsidR="00C06103" w:rsidRPr="00BE69F2" w:rsidRDefault="00C06103" w:rsidP="009A6773">
            <w:r w:rsidRPr="00BE69F2">
              <w:t>2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1EF6B043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78D4CBB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1697E900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CD25D6B" w14:textId="77777777" w:rsidR="00C06103" w:rsidRPr="00BE69F2" w:rsidRDefault="00C06103" w:rsidP="009A6773">
            <w:pPr>
              <w:jc w:val="center"/>
            </w:pPr>
            <w:r w:rsidRPr="00BE69F2">
              <w:t>50,000,000.00</w:t>
            </w:r>
          </w:p>
        </w:tc>
      </w:tr>
      <w:tr w:rsidR="00C06103" w:rsidRPr="00BE69F2" w14:paraId="249FEEE1" w14:textId="77777777">
        <w:tc>
          <w:tcPr>
            <w:tcW w:w="1135" w:type="dxa"/>
          </w:tcPr>
          <w:p w14:paraId="557B6372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1142" w:type="dxa"/>
          </w:tcPr>
          <w:p w14:paraId="79A2F35D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7B5F26A6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33" w:type="dxa"/>
          </w:tcPr>
          <w:p w14:paraId="0C5AB5DA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0EFF364D" w14:textId="77777777" w:rsidR="00C06103" w:rsidRPr="00BE69F2" w:rsidRDefault="00C06103" w:rsidP="009A6773">
            <w:r w:rsidRPr="00BE69F2">
              <w:t>2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6FD2F419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0AEB51E8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00B1D746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419C4F6D" w14:textId="77777777" w:rsidR="00C06103" w:rsidRPr="00BE69F2" w:rsidRDefault="00C06103" w:rsidP="009A6773">
            <w:pPr>
              <w:jc w:val="center"/>
            </w:pPr>
            <w:r w:rsidRPr="00BE69F2">
              <w:t>200,000,000.00</w:t>
            </w:r>
          </w:p>
        </w:tc>
      </w:tr>
    </w:tbl>
    <w:p w14:paraId="269BEA5B" w14:textId="77777777" w:rsidR="00C06103" w:rsidRPr="00BE69F2" w:rsidRDefault="00C06103" w:rsidP="009A6773">
      <w:pPr>
        <w:spacing w:line="240" w:lineRule="auto"/>
      </w:pPr>
    </w:p>
    <w:p w14:paraId="467A7CE0" w14:textId="77777777" w:rsidR="00C06103" w:rsidRPr="00BE69F2" w:rsidRDefault="00C06103" w:rsidP="009A6773">
      <w:pPr>
        <w:spacing w:line="240" w:lineRule="auto"/>
        <w:rPr>
          <w:b/>
          <w:bCs/>
        </w:rPr>
      </w:pPr>
      <w:r w:rsidRPr="00BE69F2">
        <w:rPr>
          <w:b/>
          <w:bCs/>
        </w:rPr>
        <w:t>5.2 Credit Line Loan Type (DER_CLLT)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BE69F2" w:rsidRPr="00BE69F2" w14:paraId="202DBB83" w14:textId="77777777">
        <w:trPr>
          <w:trHeight w:val="415"/>
        </w:trPr>
        <w:tc>
          <w:tcPr>
            <w:tcW w:w="3398" w:type="dxa"/>
          </w:tcPr>
          <w:p w14:paraId="641572B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3398" w:type="dxa"/>
          </w:tcPr>
          <w:p w14:paraId="25DED26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Loan and Contingent Type</w:t>
            </w:r>
          </w:p>
        </w:tc>
        <w:tc>
          <w:tcPr>
            <w:tcW w:w="3398" w:type="dxa"/>
          </w:tcPr>
          <w:p w14:paraId="703AF09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Original Loan and Contingent Type</w:t>
            </w:r>
          </w:p>
        </w:tc>
      </w:tr>
      <w:tr w:rsidR="00BE69F2" w:rsidRPr="00BE69F2" w14:paraId="02506689" w14:textId="77777777">
        <w:trPr>
          <w:trHeight w:val="422"/>
        </w:trPr>
        <w:tc>
          <w:tcPr>
            <w:tcW w:w="3398" w:type="dxa"/>
          </w:tcPr>
          <w:p w14:paraId="157F4977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3398" w:type="dxa"/>
          </w:tcPr>
          <w:p w14:paraId="4F320889" w14:textId="2777D309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4D7E5359" w14:textId="1FCE6BE0" w:rsidR="00C06103" w:rsidRPr="00BE69F2" w:rsidRDefault="009C652B" w:rsidP="009A6773">
            <w:r w:rsidRPr="00BE69F2">
              <w:t>O/D</w:t>
            </w:r>
          </w:p>
        </w:tc>
      </w:tr>
      <w:tr w:rsidR="00BE69F2" w:rsidRPr="00BE69F2" w14:paraId="44BD1C90" w14:textId="77777777">
        <w:trPr>
          <w:trHeight w:val="413"/>
        </w:trPr>
        <w:tc>
          <w:tcPr>
            <w:tcW w:w="3398" w:type="dxa"/>
          </w:tcPr>
          <w:p w14:paraId="617A4A25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3398" w:type="dxa"/>
          </w:tcPr>
          <w:p w14:paraId="2B7B4603" w14:textId="69E9A9E3" w:rsidR="00C06103" w:rsidRPr="00BE69F2" w:rsidRDefault="00C06103" w:rsidP="009A6773">
            <w:r w:rsidRPr="00BE69F2">
              <w:t>XXX</w:t>
            </w:r>
            <w:r w:rsidR="005206D7">
              <w:t xml:space="preserve"> </w:t>
            </w:r>
            <w:proofErr w:type="gramStart"/>
            <w:r w:rsidRPr="00BE69F2">
              <w:rPr>
                <w:cs/>
              </w:rPr>
              <w:t>ตั๋วเงินค่าสินค้าออก</w:t>
            </w:r>
            <w:r w:rsidRPr="00BE69F2">
              <w:t>:Trade</w:t>
            </w:r>
            <w:proofErr w:type="gramEnd"/>
            <w:r w:rsidRPr="00BE69F2">
              <w:t xml:space="preserve"> Finance</w:t>
            </w:r>
          </w:p>
        </w:tc>
        <w:tc>
          <w:tcPr>
            <w:tcW w:w="3398" w:type="dxa"/>
          </w:tcPr>
          <w:p w14:paraId="3339A008" w14:textId="77777777" w:rsidR="00C06103" w:rsidRPr="00BE69F2" w:rsidRDefault="00C06103" w:rsidP="009A6773">
            <w:r w:rsidRPr="00BE69F2">
              <w:t>PN</w:t>
            </w:r>
          </w:p>
        </w:tc>
      </w:tr>
      <w:tr w:rsidR="00BE69F2" w:rsidRPr="00BE69F2" w14:paraId="2370F7EE" w14:textId="77777777">
        <w:trPr>
          <w:trHeight w:val="413"/>
        </w:trPr>
        <w:tc>
          <w:tcPr>
            <w:tcW w:w="3398" w:type="dxa"/>
          </w:tcPr>
          <w:p w14:paraId="25FD88FF" w14:textId="77777777" w:rsidR="00C06103" w:rsidRPr="00BE69F2" w:rsidRDefault="00C06103" w:rsidP="009A6773">
            <w:r w:rsidRPr="00BE69F2">
              <w:t>CL411</w:t>
            </w:r>
          </w:p>
        </w:tc>
        <w:tc>
          <w:tcPr>
            <w:tcW w:w="3398" w:type="dxa"/>
          </w:tcPr>
          <w:p w14:paraId="0A7D5976" w14:textId="34F9CEB8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เงินให้สินเชื่ออื่น</w:t>
            </w:r>
          </w:p>
        </w:tc>
        <w:tc>
          <w:tcPr>
            <w:tcW w:w="3398" w:type="dxa"/>
          </w:tcPr>
          <w:p w14:paraId="05DDA789" w14:textId="77777777" w:rsidR="00C06103" w:rsidRPr="00BE69F2" w:rsidRDefault="00C06103" w:rsidP="009A6773">
            <w:r w:rsidRPr="00BE69F2">
              <w:t>Term</w:t>
            </w:r>
          </w:p>
        </w:tc>
      </w:tr>
      <w:tr w:rsidR="00BE69F2" w:rsidRPr="00BE69F2" w14:paraId="67CA2C36" w14:textId="77777777">
        <w:trPr>
          <w:trHeight w:val="413"/>
        </w:trPr>
        <w:tc>
          <w:tcPr>
            <w:tcW w:w="3398" w:type="dxa"/>
          </w:tcPr>
          <w:p w14:paraId="3FE4320A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3398" w:type="dxa"/>
          </w:tcPr>
          <w:p w14:paraId="30607589" w14:textId="2F4AEE6E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7F89E2AE" w14:textId="0DE59FB2" w:rsidR="00C06103" w:rsidRPr="00BE69F2" w:rsidRDefault="009C652B" w:rsidP="009A6773">
            <w:r w:rsidRPr="00BE69F2">
              <w:t>O/D</w:t>
            </w:r>
          </w:p>
        </w:tc>
      </w:tr>
      <w:tr w:rsidR="00C06103" w:rsidRPr="00BE69F2" w14:paraId="2027E28A" w14:textId="77777777">
        <w:trPr>
          <w:trHeight w:val="413"/>
        </w:trPr>
        <w:tc>
          <w:tcPr>
            <w:tcW w:w="3398" w:type="dxa"/>
          </w:tcPr>
          <w:p w14:paraId="520F0F53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3398" w:type="dxa"/>
          </w:tcPr>
          <w:p w14:paraId="26CBB8B9" w14:textId="52C8E27E" w:rsidR="00C06103" w:rsidRPr="00BE69F2" w:rsidRDefault="00C06103" w:rsidP="009A6773">
            <w:r w:rsidRPr="00BE69F2">
              <w:t>XXX</w:t>
            </w:r>
            <w:r w:rsidR="005206D7">
              <w:t xml:space="preserve"> </w:t>
            </w:r>
            <w:proofErr w:type="gramStart"/>
            <w:r w:rsidRPr="00BE69F2">
              <w:rPr>
                <w:cs/>
              </w:rPr>
              <w:t>ตั๋วเงินค่าสินค้าออก</w:t>
            </w:r>
            <w:r w:rsidRPr="00BE69F2">
              <w:t>:Trade</w:t>
            </w:r>
            <w:proofErr w:type="gramEnd"/>
            <w:r w:rsidRPr="00BE69F2">
              <w:t xml:space="preserve"> Finance</w:t>
            </w:r>
          </w:p>
        </w:tc>
        <w:tc>
          <w:tcPr>
            <w:tcW w:w="3398" w:type="dxa"/>
          </w:tcPr>
          <w:p w14:paraId="707A5550" w14:textId="77777777" w:rsidR="00C06103" w:rsidRPr="00BE69F2" w:rsidRDefault="00C06103" w:rsidP="009A6773">
            <w:r w:rsidRPr="00BE69F2">
              <w:t>PN</w:t>
            </w:r>
          </w:p>
        </w:tc>
      </w:tr>
    </w:tbl>
    <w:p w14:paraId="352A8101" w14:textId="7FA5D742" w:rsidR="00C06103" w:rsidRDefault="00C06103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83FF6DD" w14:textId="68EE47BC" w:rsidR="005206D7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842F421" w14:textId="5B9C60FD" w:rsidR="005206D7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941C34C" w14:textId="77777777" w:rsidR="005206D7" w:rsidRPr="00BE69F2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3AA3D808" w14:textId="77777777" w:rsidR="00C06103" w:rsidRPr="00BE69F2" w:rsidRDefault="00C06103" w:rsidP="009A6773">
      <w:pPr>
        <w:spacing w:line="240" w:lineRule="auto"/>
        <w:rPr>
          <w:b/>
          <w:bCs/>
        </w:rPr>
      </w:pPr>
      <w:r w:rsidRPr="00BE69F2">
        <w:rPr>
          <w:b/>
          <w:bCs/>
        </w:rPr>
        <w:lastRenderedPageBreak/>
        <w:t>4.7 Counterparty Entity (DER_CPEN)</w:t>
      </w:r>
    </w:p>
    <w:tbl>
      <w:tblPr>
        <w:tblStyle w:val="TableGrid"/>
        <w:tblW w:w="0" w:type="auto"/>
        <w:tblInd w:w="985" w:type="dxa"/>
        <w:tblLook w:val="04A0" w:firstRow="1" w:lastRow="0" w:firstColumn="1" w:lastColumn="0" w:noHBand="0" w:noVBand="1"/>
      </w:tblPr>
      <w:tblGrid>
        <w:gridCol w:w="2880"/>
        <w:gridCol w:w="2989"/>
      </w:tblGrid>
      <w:tr w:rsidR="00BE69F2" w:rsidRPr="00BE69F2" w14:paraId="5E7B8FA0" w14:textId="77777777" w:rsidTr="005206D7">
        <w:trPr>
          <w:trHeight w:val="257"/>
        </w:trPr>
        <w:tc>
          <w:tcPr>
            <w:tcW w:w="2880" w:type="dxa"/>
          </w:tcPr>
          <w:p w14:paraId="3AA38E7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2989" w:type="dxa"/>
          </w:tcPr>
          <w:p w14:paraId="2F9E143F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Counterparty Id</w:t>
            </w:r>
          </w:p>
        </w:tc>
      </w:tr>
      <w:tr w:rsidR="00BE69F2" w:rsidRPr="00BE69F2" w14:paraId="38FA17AB" w14:textId="77777777" w:rsidTr="005206D7">
        <w:trPr>
          <w:trHeight w:val="261"/>
        </w:trPr>
        <w:tc>
          <w:tcPr>
            <w:tcW w:w="2880" w:type="dxa"/>
          </w:tcPr>
          <w:p w14:paraId="4541C5B1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2989" w:type="dxa"/>
          </w:tcPr>
          <w:p w14:paraId="0749E59B" w14:textId="77777777" w:rsidR="00C06103" w:rsidRPr="00BE69F2" w:rsidRDefault="00C06103" w:rsidP="009A6773">
            <w:r w:rsidRPr="00BE69F2">
              <w:t>CP001</w:t>
            </w:r>
          </w:p>
        </w:tc>
      </w:tr>
      <w:tr w:rsidR="00BE69F2" w:rsidRPr="00BE69F2" w14:paraId="6D761A69" w14:textId="77777777" w:rsidTr="005206D7">
        <w:trPr>
          <w:trHeight w:val="255"/>
        </w:trPr>
        <w:tc>
          <w:tcPr>
            <w:tcW w:w="2880" w:type="dxa"/>
          </w:tcPr>
          <w:p w14:paraId="6D6AC2FA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2989" w:type="dxa"/>
          </w:tcPr>
          <w:p w14:paraId="33C6D214" w14:textId="77777777" w:rsidR="00C06103" w:rsidRPr="00BE69F2" w:rsidRDefault="00C06103" w:rsidP="009A6773">
            <w:r w:rsidRPr="00BE69F2">
              <w:t>CP002</w:t>
            </w:r>
          </w:p>
        </w:tc>
      </w:tr>
      <w:tr w:rsidR="00C06103" w:rsidRPr="00BE69F2" w14:paraId="799B6B58" w14:textId="77777777" w:rsidTr="005206D7">
        <w:trPr>
          <w:trHeight w:val="255"/>
        </w:trPr>
        <w:tc>
          <w:tcPr>
            <w:tcW w:w="2880" w:type="dxa"/>
          </w:tcPr>
          <w:p w14:paraId="66E0237B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2989" w:type="dxa"/>
          </w:tcPr>
          <w:p w14:paraId="3FBE10E8" w14:textId="77777777" w:rsidR="00C06103" w:rsidRPr="00BE69F2" w:rsidRDefault="00C06103" w:rsidP="009A6773">
            <w:r w:rsidRPr="00BE69F2">
              <w:t>CP003</w:t>
            </w:r>
          </w:p>
        </w:tc>
      </w:tr>
    </w:tbl>
    <w:p w14:paraId="5A7211B8" w14:textId="5B6D5F37" w:rsidR="00C06103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E52A32" w:rsidRPr="00E52A32" w14:paraId="46AC7F3F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980463" w14:textId="77777777" w:rsidR="0043376F" w:rsidRPr="00E52A32" w:rsidRDefault="0043376F">
            <w:pPr>
              <w:rPr>
                <w:rFonts w:eastAsia="Arial Unicode MS"/>
                <w:caps/>
              </w:rPr>
            </w:pPr>
            <w:r w:rsidRPr="00E52A32">
              <w:rPr>
                <w:rFonts w:eastAsia="Arial Unicode MS"/>
              </w:rPr>
              <w:t>Q</w:t>
            </w:r>
            <w:r w:rsidRPr="00E52A32">
              <w:rPr>
                <w:rFonts w:eastAsia="Arial Unicode MS" w:hint="cs"/>
                <w:caps/>
                <w:c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ED0382" w14:textId="77EFDA2C" w:rsidR="0043376F" w:rsidRPr="00E52A32" w:rsidRDefault="0043376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E52A32">
              <w:rPr>
                <w:rFonts w:hint="cs"/>
                <w:cs/>
              </w:rPr>
              <w:t xml:space="preserve">การรายงานวงเงินที่ใช้ร่วมกันมากกว่า </w:t>
            </w:r>
            <w:r w:rsidR="00F569FF" w:rsidRPr="00E52A32">
              <w:t>1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rPr>
                <w:cs/>
              </w:rPr>
              <w:t>บริษัท</w:t>
            </w:r>
            <w:r w:rsidRPr="00E52A32">
              <w:rPr>
                <w:rFonts w:hint="cs"/>
                <w:cs/>
              </w:rPr>
              <w:t xml:space="preserve"> โดยไม่มีวงเงินแยกของแต่ละบริษัทในลำดับถัดไป</w:t>
            </w:r>
            <w:r w:rsidR="00F569FF" w:rsidRPr="00E52A32">
              <w:t xml:space="preserve"> </w:t>
            </w:r>
            <w:r w:rsidRPr="00E52A32">
              <w:rPr>
                <w:cs/>
              </w:rPr>
              <w:t>รายงานอย่างไร</w:t>
            </w:r>
            <w:r w:rsidRPr="00E52A32">
              <w:rPr>
                <w:rFonts w:eastAsia="Arial Unicode MS" w:hint="cs"/>
                <w:cs/>
              </w:rPr>
              <w:t xml:space="preserve">  </w:t>
            </w:r>
          </w:p>
        </w:tc>
      </w:tr>
      <w:tr w:rsidR="00E52A32" w:rsidRPr="00E52A32" w14:paraId="760ABE09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A78BD" w14:textId="77777777" w:rsidR="0043376F" w:rsidRPr="00E52A32" w:rsidRDefault="0043376F">
            <w:pPr>
              <w:rPr>
                <w:rFonts w:eastAsia="Arial Unicode MS"/>
                <w:b w:val="0"/>
                <w:bCs w:val="0"/>
              </w:rPr>
            </w:pPr>
            <w:r w:rsidRPr="00E52A3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FADC355" w14:textId="319907C9" w:rsidR="009838AD" w:rsidRPr="00E52A32" w:rsidRDefault="009838A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52A32">
              <w:rPr>
                <w:rFonts w:hint="cs"/>
                <w:cs/>
              </w:rPr>
              <w:t>ตัวอย่างการรายงาน</w:t>
            </w:r>
          </w:p>
          <w:p w14:paraId="5B16D73B" w14:textId="3622DBB0" w:rsidR="0043376F" w:rsidRPr="00E52A32" w:rsidRDefault="004337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52A32">
              <w:rPr>
                <w:cs/>
              </w:rPr>
              <w:t>กรณีวงเงิน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t xml:space="preserve">CL4 </w:t>
            </w:r>
            <w:r w:rsidRPr="00E52A32">
              <w:rPr>
                <w:rFonts w:hint="cs"/>
                <w:cs/>
              </w:rPr>
              <w:t xml:space="preserve">เป็นวงเงินของ </w:t>
            </w:r>
            <w:r w:rsidR="00F569FF" w:rsidRPr="00E52A32">
              <w:t>3</w:t>
            </w:r>
            <w:r w:rsidRPr="00E52A32">
              <w:rPr>
                <w:rFonts w:hint="cs"/>
                <w:cs/>
              </w:rPr>
              <w:t xml:space="preserve"> ลูกหนี้ ได้แก่</w:t>
            </w:r>
            <w:r w:rsidRPr="00E52A32">
              <w:rPr>
                <w:cs/>
              </w:rPr>
              <w:t xml:space="preserve"> บริษัท</w:t>
            </w:r>
            <w:r w:rsidRPr="00E52A32">
              <w:t xml:space="preserve"> AB Corp.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t xml:space="preserve">Emma </w:t>
            </w:r>
            <w:r w:rsidRPr="00E52A32">
              <w:rPr>
                <w:rFonts w:hint="cs"/>
                <w:cs/>
              </w:rPr>
              <w:t>และ</w:t>
            </w:r>
            <w:proofErr w:type="spellStart"/>
            <w:r w:rsidRPr="00E52A32">
              <w:rPr>
                <w:rFonts w:hint="cs"/>
                <w:cs/>
              </w:rPr>
              <w:t>กฤษ</w:t>
            </w:r>
            <w:proofErr w:type="spellEnd"/>
            <w:r w:rsidRPr="00E52A32">
              <w:rPr>
                <w:rFonts w:hint="cs"/>
                <w:cs/>
              </w:rPr>
              <w:t xml:space="preserve">ณ </w:t>
            </w:r>
            <w:r w:rsidRPr="00E52A32">
              <w:rPr>
                <w:cs/>
              </w:rPr>
              <w:t xml:space="preserve">มาเบิกใช้ร่วมได้ </w:t>
            </w:r>
            <w:r w:rsidRPr="00E52A32">
              <w:rPr>
                <w:rFonts w:hint="cs"/>
                <w:cs/>
              </w:rPr>
              <w:t xml:space="preserve">โดยไม่มีการแยกวงเงินของแต่ละบริษัทในลำดับถัดไปดังคำถาม </w:t>
            </w:r>
            <w:r w:rsidRPr="00E52A32">
              <w:t xml:space="preserve">Q1 </w:t>
            </w:r>
            <w:r w:rsidRPr="00E52A32">
              <w:rPr>
                <w:cs/>
              </w:rPr>
              <w:t xml:space="preserve">ให้รายงาน </w:t>
            </w:r>
            <w:r w:rsidRPr="00E52A32">
              <w:t xml:space="preserve">Entity </w:t>
            </w:r>
            <w:r w:rsidRPr="00E52A32">
              <w:rPr>
                <w:rFonts w:hint="cs"/>
                <w:cs/>
              </w:rPr>
              <w:t>ที่เกี่ยวข้อง</w:t>
            </w:r>
            <w:r w:rsidRPr="00E52A32">
              <w:rPr>
                <w:cs/>
              </w:rPr>
              <w:t>ตามตัวอย่างด้านล่าง</w:t>
            </w:r>
          </w:p>
          <w:p w14:paraId="73D713F1" w14:textId="77777777" w:rsidR="00C90E41" w:rsidRDefault="00C90E41" w:rsidP="009838A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5638"/>
            </w:tblGrid>
            <w:tr w:rsidR="00C90E41" w14:paraId="06678733" w14:textId="77777777" w:rsidTr="00C90E41">
              <w:trPr>
                <w:jc w:val="center"/>
              </w:trPr>
              <w:tc>
                <w:tcPr>
                  <w:tcW w:w="5638" w:type="dxa"/>
                </w:tcPr>
                <w:p w14:paraId="0BFDE07A" w14:textId="259966AA" w:rsidR="00C90E41" w:rsidRDefault="00C90E41" w:rsidP="00C90E41">
                  <w:pPr>
                    <w:jc w:val="center"/>
                  </w:pPr>
                  <w:r>
                    <w:t>AB Corp. (CP003) Emma (CP001)</w:t>
                  </w:r>
                  <w:r>
                    <w:rPr>
                      <w:rFonts w:hint="cs"/>
                      <w:cs/>
                    </w:rPr>
                    <w:t xml:space="preserve"> </w:t>
                  </w:r>
                  <w:proofErr w:type="spellStart"/>
                  <w:r>
                    <w:rPr>
                      <w:rFonts w:hint="cs"/>
                      <w:cs/>
                    </w:rPr>
                    <w:t>กฤษ</w:t>
                  </w:r>
                  <w:proofErr w:type="spellEnd"/>
                  <w:r>
                    <w:rPr>
                      <w:rFonts w:hint="cs"/>
                      <w:cs/>
                    </w:rPr>
                    <w:t>ณ (</w:t>
                  </w:r>
                  <w:r>
                    <w:t xml:space="preserve">CP002) = </w:t>
                  </w:r>
                  <w:r w:rsidRPr="00C90E41">
                    <w:rPr>
                      <w:b/>
                      <w:bCs/>
                      <w:i/>
                      <w:iCs/>
                    </w:rPr>
                    <w:t>EN001</w:t>
                  </w:r>
                </w:p>
                <w:p w14:paraId="05710178" w14:textId="77777777" w:rsidR="00C90E41" w:rsidRDefault="00C90E41" w:rsidP="00C90E41">
                  <w:pPr>
                    <w:jc w:val="center"/>
                  </w:pPr>
                  <w:r>
                    <w:t>[CL4]</w:t>
                  </w:r>
                </w:p>
                <w:p w14:paraId="064E56E0" w14:textId="0F31B4C6" w:rsidR="00C90E41" w:rsidRDefault="00C90E41" w:rsidP="00C90E41">
                  <w:pPr>
                    <w:jc w:val="center"/>
                  </w:pPr>
                  <w:r>
                    <w:t>500 M</w:t>
                  </w:r>
                </w:p>
              </w:tc>
            </w:tr>
          </w:tbl>
          <w:p w14:paraId="2D2934D5" w14:textId="77777777" w:rsidR="00C90E41" w:rsidRDefault="00C90E41" w:rsidP="009838A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64BD3D8" w14:textId="1BABD125" w:rsidR="00C90E41" w:rsidRPr="00E52A32" w:rsidRDefault="00C90E41" w:rsidP="00C90E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45A3078A" w14:textId="77777777" w:rsidR="00E52A32" w:rsidRDefault="00E52A32" w:rsidP="0043376F">
      <w:pPr>
        <w:spacing w:after="0" w:line="240" w:lineRule="auto"/>
        <w:rPr>
          <w:b/>
          <w:bCs/>
        </w:rPr>
      </w:pPr>
    </w:p>
    <w:p w14:paraId="700C8D98" w14:textId="5F33146A" w:rsidR="0043376F" w:rsidRPr="00E52A32" w:rsidRDefault="0043376F" w:rsidP="0043376F">
      <w:pPr>
        <w:spacing w:after="0" w:line="240" w:lineRule="auto"/>
        <w:rPr>
          <w:b/>
          <w:bCs/>
        </w:rPr>
      </w:pPr>
      <w:r w:rsidRPr="00E52A32">
        <w:rPr>
          <w:b/>
          <w:bCs/>
        </w:rPr>
        <w:t>5.1 Credit Line (DER_CL)</w:t>
      </w:r>
    </w:p>
    <w:tbl>
      <w:tblPr>
        <w:tblStyle w:val="TableGrid"/>
        <w:tblW w:w="10052" w:type="dxa"/>
        <w:tblLook w:val="04A0" w:firstRow="1" w:lastRow="0" w:firstColumn="1" w:lastColumn="0" w:noHBand="0" w:noVBand="1"/>
      </w:tblPr>
      <w:tblGrid>
        <w:gridCol w:w="1135"/>
        <w:gridCol w:w="1142"/>
        <w:gridCol w:w="1145"/>
        <w:gridCol w:w="1133"/>
        <w:gridCol w:w="969"/>
        <w:gridCol w:w="785"/>
        <w:gridCol w:w="850"/>
        <w:gridCol w:w="1058"/>
        <w:gridCol w:w="1835"/>
      </w:tblGrid>
      <w:tr w:rsidR="00E52A32" w:rsidRPr="00E52A32" w14:paraId="3250F040" w14:textId="77777777">
        <w:tc>
          <w:tcPr>
            <w:tcW w:w="1135" w:type="dxa"/>
          </w:tcPr>
          <w:p w14:paraId="2CA0F5DC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Id</w:t>
            </w:r>
          </w:p>
        </w:tc>
        <w:tc>
          <w:tcPr>
            <w:tcW w:w="1142" w:type="dxa"/>
          </w:tcPr>
          <w:p w14:paraId="3604B34B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Entity Id</w:t>
            </w:r>
          </w:p>
        </w:tc>
        <w:tc>
          <w:tcPr>
            <w:tcW w:w="1145" w:type="dxa"/>
          </w:tcPr>
          <w:p w14:paraId="6D5F0AD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Parent Credit Line Id</w:t>
            </w:r>
          </w:p>
        </w:tc>
        <w:tc>
          <w:tcPr>
            <w:tcW w:w="1133" w:type="dxa"/>
          </w:tcPr>
          <w:p w14:paraId="722F44E6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Root Credit Line Id</w:t>
            </w:r>
          </w:p>
        </w:tc>
        <w:tc>
          <w:tcPr>
            <w:tcW w:w="969" w:type="dxa"/>
          </w:tcPr>
          <w:p w14:paraId="1A731C53" w14:textId="77777777" w:rsidR="0043376F" w:rsidRPr="00E52A32" w:rsidRDefault="0043376F">
            <w:pPr>
              <w:jc w:val="center"/>
              <w:rPr>
                <w:b/>
                <w:bCs/>
                <w:cs/>
              </w:rPr>
            </w:pPr>
            <w:r w:rsidRPr="00E52A32">
              <w:rPr>
                <w:b/>
                <w:bCs/>
              </w:rPr>
              <w:t>Level Number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4D125DDD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Joint Flag</w:t>
            </w:r>
          </w:p>
        </w:tc>
        <w:tc>
          <w:tcPr>
            <w:tcW w:w="850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bottom w:val="single" w:sz="4" w:space="0" w:color="000000" w:themeColor="text1"/>
              <w:right w:val="single" w:sz="18" w:space="0" w:color="323E4F" w:themeColor="text2" w:themeShade="BF"/>
            </w:tcBorders>
          </w:tcPr>
          <w:p w14:paraId="54A7CC96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Share Flag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4460868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Currency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46151845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Amount in Original Currency</w:t>
            </w:r>
          </w:p>
        </w:tc>
      </w:tr>
      <w:tr w:rsidR="00E52A32" w:rsidRPr="00E52A32" w14:paraId="704F1C98" w14:textId="77777777">
        <w:tc>
          <w:tcPr>
            <w:tcW w:w="1135" w:type="dxa"/>
          </w:tcPr>
          <w:p w14:paraId="661D9147" w14:textId="77777777" w:rsidR="0043376F" w:rsidRPr="00E52A32" w:rsidRDefault="0043376F">
            <w:r w:rsidRPr="00E52A32">
              <w:t>CL4</w:t>
            </w:r>
          </w:p>
        </w:tc>
        <w:tc>
          <w:tcPr>
            <w:tcW w:w="1142" w:type="dxa"/>
          </w:tcPr>
          <w:p w14:paraId="175B3C51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1145" w:type="dxa"/>
          </w:tcPr>
          <w:p w14:paraId="2225BC01" w14:textId="77777777" w:rsidR="0043376F" w:rsidRPr="00E52A32" w:rsidRDefault="0043376F"/>
        </w:tc>
        <w:tc>
          <w:tcPr>
            <w:tcW w:w="1133" w:type="dxa"/>
          </w:tcPr>
          <w:p w14:paraId="1CAA3E45" w14:textId="77777777" w:rsidR="0043376F" w:rsidRPr="00E52A32" w:rsidRDefault="0043376F">
            <w:r w:rsidRPr="00E52A32">
              <w:t>CL4</w:t>
            </w:r>
          </w:p>
        </w:tc>
        <w:tc>
          <w:tcPr>
            <w:tcW w:w="969" w:type="dxa"/>
          </w:tcPr>
          <w:p w14:paraId="4A23909E" w14:textId="77777777" w:rsidR="0043376F" w:rsidRPr="00E52A32" w:rsidRDefault="0043376F">
            <w:r w:rsidRPr="00E52A32">
              <w:t>0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16FD60A" w14:textId="77777777" w:rsidR="0043376F" w:rsidRPr="00E52A32" w:rsidRDefault="0043376F">
            <w:r w:rsidRPr="00E52A32">
              <w:t>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A7312E7" w14:textId="77777777" w:rsidR="0043376F" w:rsidRPr="00E52A32" w:rsidRDefault="0043376F">
            <w:r w:rsidRPr="00E52A32">
              <w:t>1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3BA8F685" w14:textId="77777777" w:rsidR="0043376F" w:rsidRPr="00E52A32" w:rsidRDefault="0043376F">
            <w:r w:rsidRPr="00E52A32">
              <w:t>THB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5C06148C" w14:textId="77777777" w:rsidR="0043376F" w:rsidRPr="00E52A32" w:rsidRDefault="0043376F">
            <w:pPr>
              <w:jc w:val="center"/>
            </w:pPr>
            <w:r w:rsidRPr="00E52A32">
              <w:t>500,000,000.00</w:t>
            </w:r>
          </w:p>
        </w:tc>
      </w:tr>
    </w:tbl>
    <w:p w14:paraId="2608D5FA" w14:textId="77777777" w:rsidR="0043376F" w:rsidRPr="00794CCE" w:rsidRDefault="0043376F" w:rsidP="0043376F">
      <w:pPr>
        <w:spacing w:line="240" w:lineRule="auto"/>
        <w:rPr>
          <w:color w:val="FF0000"/>
        </w:rPr>
      </w:pPr>
    </w:p>
    <w:p w14:paraId="3C059AE2" w14:textId="77777777" w:rsidR="0043376F" w:rsidRPr="00E52A32" w:rsidRDefault="0043376F" w:rsidP="0043376F">
      <w:pPr>
        <w:spacing w:line="240" w:lineRule="auto"/>
        <w:rPr>
          <w:b/>
          <w:bCs/>
        </w:rPr>
      </w:pPr>
      <w:r w:rsidRPr="00E52A32">
        <w:rPr>
          <w:b/>
          <w:bCs/>
        </w:rPr>
        <w:t>5.2 Credit Line Loan Type (DER_CLLT)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E52A32" w:rsidRPr="00E52A32" w14:paraId="6E15987E" w14:textId="77777777">
        <w:trPr>
          <w:trHeight w:val="415"/>
        </w:trPr>
        <w:tc>
          <w:tcPr>
            <w:tcW w:w="3398" w:type="dxa"/>
          </w:tcPr>
          <w:p w14:paraId="3E139962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Id</w:t>
            </w:r>
          </w:p>
        </w:tc>
        <w:tc>
          <w:tcPr>
            <w:tcW w:w="3398" w:type="dxa"/>
          </w:tcPr>
          <w:p w14:paraId="10F010CF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Loan and Contingent Type</w:t>
            </w:r>
          </w:p>
        </w:tc>
        <w:tc>
          <w:tcPr>
            <w:tcW w:w="3398" w:type="dxa"/>
          </w:tcPr>
          <w:p w14:paraId="64C17E42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Original Loan and Contingent Type</w:t>
            </w:r>
          </w:p>
        </w:tc>
      </w:tr>
      <w:tr w:rsidR="00E52A32" w:rsidRPr="00E52A32" w14:paraId="2483091A" w14:textId="77777777">
        <w:trPr>
          <w:trHeight w:val="422"/>
        </w:trPr>
        <w:tc>
          <w:tcPr>
            <w:tcW w:w="3398" w:type="dxa"/>
          </w:tcPr>
          <w:p w14:paraId="4D8816E7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78E382F1" w14:textId="77777777" w:rsidR="0043376F" w:rsidRPr="00E52A32" w:rsidRDefault="0043376F">
            <w:pPr>
              <w:rPr>
                <w:cs/>
              </w:rPr>
            </w:pPr>
            <w:r w:rsidRPr="00E52A32">
              <w:t xml:space="preserve">XXX </w:t>
            </w:r>
            <w:r w:rsidRPr="00E52A32">
              <w:rPr>
                <w:cs/>
              </w:rPr>
              <w:t>เงินให้สินเชื่ออื่น</w:t>
            </w:r>
          </w:p>
        </w:tc>
        <w:tc>
          <w:tcPr>
            <w:tcW w:w="3398" w:type="dxa"/>
          </w:tcPr>
          <w:p w14:paraId="4B234E63" w14:textId="77777777" w:rsidR="0043376F" w:rsidRPr="00E52A32" w:rsidRDefault="0043376F">
            <w:r w:rsidRPr="00E52A32">
              <w:t>Term</w:t>
            </w:r>
          </w:p>
        </w:tc>
      </w:tr>
      <w:tr w:rsidR="00E52A32" w:rsidRPr="00E52A32" w14:paraId="3B06F21D" w14:textId="77777777">
        <w:trPr>
          <w:trHeight w:val="413"/>
        </w:trPr>
        <w:tc>
          <w:tcPr>
            <w:tcW w:w="3398" w:type="dxa"/>
          </w:tcPr>
          <w:p w14:paraId="5200FBD1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0AC964CF" w14:textId="77777777" w:rsidR="0043376F" w:rsidRPr="00E52A32" w:rsidRDefault="0043376F">
            <w:r w:rsidRPr="00E52A32">
              <w:t xml:space="preserve">XXX </w:t>
            </w:r>
            <w:r w:rsidRPr="00E52A3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6B2D118B" w14:textId="77777777" w:rsidR="0043376F" w:rsidRPr="00E52A32" w:rsidRDefault="0043376F">
            <w:r w:rsidRPr="00E52A32">
              <w:t>O/D</w:t>
            </w:r>
          </w:p>
        </w:tc>
      </w:tr>
      <w:tr w:rsidR="0043376F" w:rsidRPr="00E52A32" w14:paraId="1B390A4A" w14:textId="77777777">
        <w:trPr>
          <w:trHeight w:val="413"/>
        </w:trPr>
        <w:tc>
          <w:tcPr>
            <w:tcW w:w="3398" w:type="dxa"/>
          </w:tcPr>
          <w:p w14:paraId="14831CAD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04EFE009" w14:textId="77777777" w:rsidR="0043376F" w:rsidRPr="00E52A32" w:rsidRDefault="0043376F">
            <w:pPr>
              <w:rPr>
                <w:cs/>
              </w:rPr>
            </w:pPr>
            <w:r w:rsidRPr="00E52A32">
              <w:t xml:space="preserve">XXX </w:t>
            </w:r>
            <w:proofErr w:type="gramStart"/>
            <w:r w:rsidRPr="00E52A32">
              <w:rPr>
                <w:cs/>
              </w:rPr>
              <w:t>ตั๋วเงินค่าสินค้าออก</w:t>
            </w:r>
            <w:r w:rsidRPr="00E52A32">
              <w:t>:Trade</w:t>
            </w:r>
            <w:proofErr w:type="gramEnd"/>
            <w:r w:rsidRPr="00E52A32">
              <w:t xml:space="preserve"> Finance</w:t>
            </w:r>
          </w:p>
        </w:tc>
        <w:tc>
          <w:tcPr>
            <w:tcW w:w="3398" w:type="dxa"/>
          </w:tcPr>
          <w:p w14:paraId="01725BD1" w14:textId="77777777" w:rsidR="0043376F" w:rsidRPr="00E52A32" w:rsidRDefault="0043376F">
            <w:r w:rsidRPr="00E52A32">
              <w:t>PN</w:t>
            </w:r>
          </w:p>
        </w:tc>
      </w:tr>
    </w:tbl>
    <w:p w14:paraId="764C768C" w14:textId="77777777" w:rsidR="0043376F" w:rsidRPr="00E52A32" w:rsidRDefault="0043376F" w:rsidP="0043376F">
      <w:pPr>
        <w:spacing w:line="240" w:lineRule="auto"/>
        <w:rPr>
          <w:b/>
          <w:bCs/>
        </w:rPr>
      </w:pPr>
    </w:p>
    <w:p w14:paraId="6E6CD101" w14:textId="77777777" w:rsidR="0043376F" w:rsidRPr="00E52A32" w:rsidRDefault="0043376F" w:rsidP="0043376F">
      <w:pPr>
        <w:spacing w:line="240" w:lineRule="auto"/>
        <w:rPr>
          <w:b/>
          <w:bCs/>
        </w:rPr>
      </w:pPr>
      <w:r w:rsidRPr="00E52A32">
        <w:rPr>
          <w:b/>
          <w:bCs/>
        </w:rPr>
        <w:t>4.7 Counterparty Entity (DER_CPEN)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2772"/>
        <w:gridCol w:w="2989"/>
      </w:tblGrid>
      <w:tr w:rsidR="00E52A32" w:rsidRPr="00E52A32" w14:paraId="44AC5FEE" w14:textId="77777777" w:rsidTr="0043376F">
        <w:trPr>
          <w:trHeight w:val="257"/>
        </w:trPr>
        <w:tc>
          <w:tcPr>
            <w:tcW w:w="2772" w:type="dxa"/>
          </w:tcPr>
          <w:p w14:paraId="5F9B0A6C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Entity Id</w:t>
            </w:r>
          </w:p>
        </w:tc>
        <w:tc>
          <w:tcPr>
            <w:tcW w:w="2989" w:type="dxa"/>
          </w:tcPr>
          <w:p w14:paraId="59EBC33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Counterparty Id</w:t>
            </w:r>
          </w:p>
        </w:tc>
      </w:tr>
      <w:tr w:rsidR="00E52A32" w:rsidRPr="00E52A32" w14:paraId="65BE8306" w14:textId="77777777" w:rsidTr="0043376F">
        <w:trPr>
          <w:trHeight w:val="261"/>
        </w:trPr>
        <w:tc>
          <w:tcPr>
            <w:tcW w:w="2772" w:type="dxa"/>
          </w:tcPr>
          <w:p w14:paraId="23E91696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40144C43" w14:textId="77777777" w:rsidR="0043376F" w:rsidRPr="00E52A32" w:rsidRDefault="0043376F">
            <w:r w:rsidRPr="00E52A32">
              <w:t>CP001</w:t>
            </w:r>
          </w:p>
        </w:tc>
      </w:tr>
      <w:tr w:rsidR="00E52A32" w:rsidRPr="00E52A32" w14:paraId="72479433" w14:textId="77777777" w:rsidTr="0043376F">
        <w:trPr>
          <w:trHeight w:val="255"/>
        </w:trPr>
        <w:tc>
          <w:tcPr>
            <w:tcW w:w="2772" w:type="dxa"/>
          </w:tcPr>
          <w:p w14:paraId="58B57178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43CEDED6" w14:textId="77777777" w:rsidR="0043376F" w:rsidRPr="00E52A32" w:rsidRDefault="0043376F">
            <w:r w:rsidRPr="00E52A32">
              <w:t>CP002</w:t>
            </w:r>
          </w:p>
        </w:tc>
      </w:tr>
      <w:tr w:rsidR="00E52A32" w:rsidRPr="00E52A32" w14:paraId="6890527A" w14:textId="77777777" w:rsidTr="0043376F">
        <w:trPr>
          <w:trHeight w:val="255"/>
        </w:trPr>
        <w:tc>
          <w:tcPr>
            <w:tcW w:w="2772" w:type="dxa"/>
          </w:tcPr>
          <w:p w14:paraId="3F0D6E46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014C561D" w14:textId="77777777" w:rsidR="0043376F" w:rsidRPr="00E52A32" w:rsidRDefault="0043376F">
            <w:r w:rsidRPr="00E52A32">
              <w:t>CP003</w:t>
            </w:r>
          </w:p>
        </w:tc>
      </w:tr>
    </w:tbl>
    <w:p w14:paraId="49358765" w14:textId="05070F72" w:rsidR="000F3785" w:rsidRPr="00E52A32" w:rsidRDefault="000F3785" w:rsidP="009A6773">
      <w:pPr>
        <w:spacing w:line="240" w:lineRule="auto"/>
        <w:rPr>
          <w:cs/>
        </w:rPr>
      </w:pPr>
    </w:p>
    <w:p w14:paraId="7AE84627" w14:textId="77777777" w:rsidR="000F3785" w:rsidRDefault="000F3785">
      <w:pPr>
        <w:rPr>
          <w:cs/>
        </w:rPr>
      </w:pPr>
      <w:r>
        <w:rPr>
          <w:cs/>
        </w:rPr>
        <w:br w:type="page"/>
      </w:r>
    </w:p>
    <w:p w14:paraId="651E9855" w14:textId="77777777" w:rsidR="00C06103" w:rsidRPr="00BE69F2" w:rsidRDefault="00C06103" w:rsidP="002B5A2D">
      <w:pPr>
        <w:pStyle w:val="Heading5"/>
      </w:pPr>
      <w:r w:rsidRPr="00BE69F2">
        <w:lastRenderedPageBreak/>
        <w:t>[Credit Line Revolving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B6505E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C6E29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EEF83F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ขอคำอธิบายเพิ่มเติมนิยามของรูปแบบการใช้งานวงเงินสินเชื่อแบบผสม และขอตัวอย่างกรณีที่มีการใช้รูปแบบนี้</w:t>
            </w:r>
          </w:p>
        </w:tc>
      </w:tr>
      <w:tr w:rsidR="00BE69F2" w:rsidRPr="00BE69F2" w14:paraId="0D23B78F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360AEC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4E0BB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การใช้งานวงเงินสินเชื่อแบบผสม (</w:t>
            </w:r>
            <w:r w:rsidRPr="00BE69F2">
              <w:t xml:space="preserve">Mixed) </w:t>
            </w:r>
            <w:r w:rsidRPr="00BE69F2">
              <w:rPr>
                <w:cs/>
              </w:rPr>
              <w:t xml:space="preserve">หมายถึง วงเงินมีการใช้ทั้งรูปแบบ </w:t>
            </w:r>
            <w:r w:rsidRPr="00BE69F2">
              <w:t xml:space="preserve">Revolving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Non-Revolving </w:t>
            </w:r>
            <w:r w:rsidRPr="00BE69F2">
              <w:rPr>
                <w:cs/>
              </w:rPr>
              <w:t xml:space="preserve">ผสมกันใน </w:t>
            </w:r>
            <w:r w:rsidRPr="00BE69F2">
              <w:br/>
              <w:t xml:space="preserve">1 Credit Line </w:t>
            </w:r>
            <w:r w:rsidRPr="00BE69F2">
              <w:rPr>
                <w:cs/>
              </w:rPr>
              <w:t xml:space="preserve">ตัวอย่างเช่น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ของวงเงินแม่มี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ในระดับลูกที่มีรูปแบบการใช้งานวงเงินสินเชื่อทั้งในรูปแบบ </w:t>
            </w:r>
            <w:r w:rsidRPr="00BE69F2">
              <w:t>Non-Revolving</w:t>
            </w:r>
            <w:r w:rsidRPr="00BE69F2">
              <w:rPr>
                <w:cs/>
              </w:rPr>
              <w:t xml:space="preserve"> และ </w:t>
            </w:r>
            <w:r w:rsidRPr="00BE69F2">
              <w:t>Revolving</w:t>
            </w:r>
            <w:r w:rsidRPr="00BE69F2">
              <w:rPr>
                <w:cs/>
              </w:rPr>
              <w:t xml:space="preserve"> ดังนั้น </w:t>
            </w:r>
            <w:r w:rsidRPr="00BE69F2">
              <w:t xml:space="preserve">Credit Line </w:t>
            </w:r>
            <w:r w:rsidRPr="00BE69F2">
              <w:rPr>
                <w:cs/>
              </w:rPr>
              <w:t>นี้จะมีรูปแบบการใช้งานวงเงินสินเชื่อแบบผสม</w:t>
            </w:r>
          </w:p>
        </w:tc>
      </w:tr>
    </w:tbl>
    <w:p w14:paraId="2E45A126" w14:textId="77777777" w:rsidR="00C06103" w:rsidRPr="00BE69F2" w:rsidRDefault="00C06103" w:rsidP="009A6773">
      <w:pPr>
        <w:spacing w:line="240" w:lineRule="auto"/>
      </w:pPr>
    </w:p>
    <w:p w14:paraId="4043EB1F" w14:textId="77777777" w:rsidR="00C06103" w:rsidRPr="00BE69F2" w:rsidRDefault="00C06103" w:rsidP="002B5A2D">
      <w:pPr>
        <w:pStyle w:val="Heading5"/>
      </w:pPr>
      <w:bookmarkStart w:id="211" w:name="_Toc77947877"/>
      <w:bookmarkStart w:id="212" w:name="_Toc69663346"/>
      <w:r w:rsidRPr="00BE69F2">
        <w:t>[Credit Line Committed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CDDEF0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9FE69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5D2E8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Interbank Loan </w:t>
            </w:r>
            <w:r w:rsidRPr="00BE69F2">
              <w:rPr>
                <w:cs/>
              </w:rPr>
              <w:t>ที่มีการกำหนดวงเงินในใจ ให้รายงานรูปแบบการผูกพันของวงเงิน (</w:t>
            </w:r>
            <w:r w:rsidRPr="00BE69F2">
              <w:t xml:space="preserve">Committed Facilities)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21D40749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EE492C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A79E85D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ให้รายงานสินเชื่อที่มีการกำหนดวงเงินในใจเป็น </w:t>
            </w:r>
            <w:r w:rsidRPr="00BE69F2">
              <w:t>Uncommitted</w:t>
            </w:r>
            <w:r w:rsidRPr="00BE69F2">
              <w:rPr>
                <w:cs/>
              </w:rPr>
              <w:t xml:space="preserve"> </w:t>
            </w:r>
            <w:r w:rsidRPr="00BE69F2">
              <w:t>Credit Line</w:t>
            </w:r>
          </w:p>
        </w:tc>
      </w:tr>
    </w:tbl>
    <w:p w14:paraId="5E284AA4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D9F968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C46E9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D357B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วงเงินย่อยมีทั้ง</w:t>
            </w:r>
            <w:r w:rsidRPr="00BE69F2">
              <w:t xml:space="preserve"> Committed </w:t>
            </w:r>
            <w:r w:rsidRPr="00BE69F2">
              <w:rPr>
                <w:cs/>
              </w:rPr>
              <w:t xml:space="preserve">และ </w:t>
            </w:r>
            <w:r w:rsidRPr="00BE69F2">
              <w:t>Uncommitted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>Credit Line Committed Type</w:t>
            </w:r>
            <w:r w:rsidRPr="00BE69F2">
              <w:rPr>
                <w:cs/>
              </w:rPr>
              <w:t xml:space="preserve"> ของวงเงินใหญ่ที่เป็น </w:t>
            </w:r>
            <w:r w:rsidRPr="00BE69F2">
              <w:t xml:space="preserve">Level </w:t>
            </w:r>
            <w:r w:rsidRPr="00BE69F2">
              <w:rPr>
                <w:cs/>
              </w:rPr>
              <w:t>บนอย่างไร</w:t>
            </w:r>
          </w:p>
        </w:tc>
      </w:tr>
      <w:tr w:rsidR="00BE69F2" w:rsidRPr="00BE69F2" w14:paraId="7999491C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41B51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6CE0B6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Credit Line Committed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2005100003 Partially Committed Credit Line</w:t>
            </w:r>
          </w:p>
        </w:tc>
      </w:tr>
    </w:tbl>
    <w:p w14:paraId="0896A253" w14:textId="77777777" w:rsidR="00C06103" w:rsidRPr="00BE69F2" w:rsidRDefault="00C06103" w:rsidP="009A6773">
      <w:pPr>
        <w:spacing w:line="240" w:lineRule="auto"/>
      </w:pPr>
    </w:p>
    <w:p w14:paraId="15DDF40A" w14:textId="77777777" w:rsidR="00C06103" w:rsidRPr="00BE69F2" w:rsidRDefault="00C06103" w:rsidP="002B5A2D">
      <w:pPr>
        <w:pStyle w:val="Heading5"/>
      </w:pPr>
      <w:r w:rsidRPr="00BE69F2">
        <w:t>[Application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7D356C8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EE7EBB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224A9B4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ลูกค้ายืนคำขอสินเชื่อ </w:t>
            </w:r>
            <w:r w:rsidRPr="00BE69F2">
              <w:t>2</w:t>
            </w:r>
            <w:r w:rsidRPr="00BE69F2">
              <w:rPr>
                <w:cs/>
              </w:rPr>
              <w:t xml:space="preserve"> คำขอ (</w:t>
            </w:r>
            <w:r w:rsidRPr="00BE69F2">
              <w:t xml:space="preserve">Application Id = AP01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AP02) </w:t>
            </w:r>
            <w:r w:rsidRPr="00BE69F2">
              <w:rPr>
                <w:cs/>
              </w:rPr>
              <w:br/>
              <w:t xml:space="preserve">ของ </w:t>
            </w:r>
            <w:r w:rsidRPr="00BE69F2">
              <w:t>Credit Line (TC1</w:t>
            </w:r>
            <w:r w:rsidRPr="00BE69F2">
              <w:rPr>
                <w:cs/>
              </w:rPr>
              <w:t xml:space="preserve">) มีวงเงินย่อยเป็น </w:t>
            </w:r>
            <w:r w:rsidRPr="00BE69F2">
              <w:t>CL001 (</w:t>
            </w:r>
            <w:r w:rsidRPr="00BE69F2">
              <w:rPr>
                <w:cs/>
              </w:rPr>
              <w:t xml:space="preserve">คำขอ </w:t>
            </w:r>
            <w:r w:rsidRPr="00BE69F2">
              <w:t>= AP01)</w:t>
            </w:r>
            <w:r w:rsidRPr="00BE69F2">
              <w:rPr>
                <w:cs/>
              </w:rPr>
              <w:t xml:space="preserve"> และ </w:t>
            </w:r>
            <w:r w:rsidRPr="00BE69F2">
              <w:t>CL002 (</w:t>
            </w:r>
            <w:r w:rsidRPr="00BE69F2">
              <w:rPr>
                <w:cs/>
              </w:rPr>
              <w:t xml:space="preserve">คำขอ </w:t>
            </w:r>
            <w:r w:rsidRPr="00BE69F2">
              <w:t>= AP02)</w:t>
            </w:r>
            <w:r w:rsidRPr="00BE69F2">
              <w:rPr>
                <w:cs/>
              </w:rPr>
              <w:t xml:space="preserve"> </w:t>
            </w:r>
          </w:p>
          <w:p w14:paraId="2333DDD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ต้องรายงาน </w:t>
            </w:r>
            <w:r w:rsidRPr="00BE69F2">
              <w:t>Application Id</w:t>
            </w:r>
            <w:r w:rsidRPr="00BE69F2">
              <w:rPr>
                <w:cs/>
              </w:rPr>
              <w:t xml:space="preserve"> ของ </w:t>
            </w:r>
            <w:r w:rsidRPr="00BE69F2">
              <w:t>TC1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3EB50BD3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21B4F4ED" w14:textId="77777777" w:rsidR="00C06103" w:rsidRPr="00BE69F2" w:rsidRDefault="00C06103" w:rsidP="009A6773">
            <w:pPr>
              <w:jc w:val="center"/>
            </w:pPr>
            <w:r w:rsidRPr="00BE69F2">
              <w:t>A1</w:t>
            </w:r>
          </w:p>
        </w:tc>
        <w:tc>
          <w:tcPr>
            <w:tcW w:w="9576" w:type="dxa"/>
          </w:tcPr>
          <w:p w14:paraId="3624D967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CL001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CL002 </w:t>
            </w:r>
            <w:r w:rsidRPr="00BE69F2">
              <w:rPr>
                <w:cs/>
              </w:rPr>
              <w:t xml:space="preserve">ตามใบคำขอสินเชื่อจริง แต่ไม่ต้องรายงาน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ของ </w:t>
            </w:r>
            <w:r w:rsidRPr="00BE69F2">
              <w:t>TC</w:t>
            </w:r>
            <w:r w:rsidRPr="00BE69F2">
              <w:rPr>
                <w:cs/>
              </w:rPr>
              <w:t>1 เนื่องจากไม่มีคำขอสินเชื่อ</w:t>
            </w:r>
          </w:p>
        </w:tc>
      </w:tr>
    </w:tbl>
    <w:p w14:paraId="42937B76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0F9BCE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EF44798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6B510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กำหนดวงเงินบัตรเครดิตเป็นรายลูกค้า และมีคำขอสินเชื่อบัตรเครดิตมากกว่า 1 รายการ ควรรายงาน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ใน </w:t>
            </w:r>
            <w:r w:rsidRPr="00BE69F2">
              <w:t>5.1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อย่างไร   </w:t>
            </w:r>
          </w:p>
        </w:tc>
      </w:tr>
      <w:tr w:rsidR="00BE69F2" w:rsidRPr="00BE69F2" w14:paraId="635B257F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D92533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E74D6A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Application Id </w:t>
            </w:r>
            <w:r w:rsidRPr="00BE69F2">
              <w:rPr>
                <w:cs/>
              </w:rPr>
              <w:t>ครั้งแรกที่ยื่นคำขอสินเชื่อ</w:t>
            </w:r>
          </w:p>
        </w:tc>
      </w:tr>
    </w:tbl>
    <w:p w14:paraId="3ABA63C3" w14:textId="77777777" w:rsidR="00C06103" w:rsidRPr="00BE69F2" w:rsidRDefault="00C06103" w:rsidP="009A6773">
      <w:pPr>
        <w:spacing w:line="240" w:lineRule="auto"/>
      </w:pPr>
    </w:p>
    <w:p w14:paraId="1B91F587" w14:textId="7D12817D" w:rsidR="00C06103" w:rsidRPr="00BE69F2" w:rsidRDefault="00C06103" w:rsidP="002B5A2D">
      <w:pPr>
        <w:pStyle w:val="Heading5"/>
      </w:pPr>
      <w:r w:rsidRPr="00BE69F2">
        <w:t>[Credit Line Approve Date</w:t>
      </w:r>
      <w:r w:rsidR="009767D6" w:rsidRPr="00BE69F2">
        <w:t>]</w:t>
      </w:r>
      <w:r w:rsidRPr="00BE69F2">
        <w:t xml:space="preserve"> </w:t>
      </w:r>
      <w:r w:rsidR="009767D6" w:rsidRPr="00BE69F2">
        <w:t>[</w:t>
      </w:r>
      <w:r w:rsidRPr="00BE69F2">
        <w:t>Credit Line Effective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D1157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84ECA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7857E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</w:rPr>
              <w:t xml:space="preserve">Credit Line Approve Date </w:t>
            </w:r>
            <w:r w:rsidRPr="00BE69F2">
              <w:rPr>
                <w:rFonts w:eastAsia="Browallia New"/>
                <w:cs/>
              </w:rPr>
              <w:t xml:space="preserve">และ </w:t>
            </w:r>
            <w:r w:rsidRPr="00BE69F2">
              <w:rPr>
                <w:rFonts w:eastAsia="Browallia New"/>
              </w:rPr>
              <w:t xml:space="preserve">Credit Line Effective Date </w:t>
            </w:r>
            <w:r w:rsidRPr="00BE69F2">
              <w:rPr>
                <w:cs/>
              </w:rPr>
              <w:t xml:space="preserve">ให้รายงานเป็นวันที่ตามการตั้งวงเงินครั้งแรก หรือวันที่มีการเปลี่ยนแปลงวงเงินล่าสุด เช่น </w:t>
            </w:r>
            <w:r w:rsidRPr="00BE69F2">
              <w:rPr>
                <w:rFonts w:eastAsia="Browallia New"/>
                <w:cs/>
              </w:rPr>
              <w:t xml:space="preserve">มีการขออนุมัติเพิ่มวงเงิน จาก </w:t>
            </w:r>
            <w:r w:rsidRPr="00BE69F2">
              <w:rPr>
                <w:rFonts w:eastAsia="Browallia New"/>
              </w:rPr>
              <w:t xml:space="preserve">800,000 </w:t>
            </w:r>
            <w:r w:rsidRPr="00BE69F2">
              <w:rPr>
                <w:rFonts w:eastAsia="Browallia New"/>
                <w:cs/>
              </w:rPr>
              <w:t>บาท</w:t>
            </w:r>
            <w:r w:rsidRPr="00BE69F2">
              <w:rPr>
                <w:rFonts w:eastAsia="Browallia New"/>
              </w:rPr>
              <w:t xml:space="preserve"> </w:t>
            </w:r>
            <w:r w:rsidRPr="00BE69F2">
              <w:rPr>
                <w:rFonts w:eastAsia="Browallia New"/>
                <w:cs/>
              </w:rPr>
              <w:t xml:space="preserve">เป็น </w:t>
            </w:r>
            <w:r w:rsidRPr="00BE69F2">
              <w:rPr>
                <w:rFonts w:eastAsia="Browallia New"/>
              </w:rPr>
              <w:t xml:space="preserve">1,000,000 </w:t>
            </w:r>
            <w:r w:rsidRPr="00BE69F2">
              <w:rPr>
                <w:cs/>
              </w:rPr>
              <w:t>บาท</w:t>
            </w:r>
          </w:p>
        </w:tc>
      </w:tr>
      <w:tr w:rsidR="00BE69F2" w:rsidRPr="00BE69F2" w14:paraId="5F8B70B0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30E97E" w14:textId="77777777" w:rsidR="00C06103" w:rsidRPr="00E52A3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E52A3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17A6542" w14:textId="1A651B97" w:rsidR="00C06103" w:rsidRPr="00E52A32" w:rsidRDefault="0078167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E52A32">
              <w:rPr>
                <w:rFonts w:eastAsia="Arial Unicode MS"/>
                <w:cs/>
              </w:rPr>
              <w:t>ให้รายงาน</w:t>
            </w:r>
            <w:r w:rsidRPr="00E52A32">
              <w:rPr>
                <w:rFonts w:eastAsia="Arial Unicode MS" w:hint="cs"/>
                <w:cs/>
              </w:rPr>
              <w:t>วันที่มี</w:t>
            </w:r>
            <w:r w:rsidRPr="00E52A32">
              <w:rPr>
                <w:rFonts w:eastAsia="Arial Unicode MS"/>
                <w:cs/>
              </w:rPr>
              <w:t>การเปลี่ยนแปลง</w:t>
            </w:r>
            <w:r w:rsidRPr="00E52A32">
              <w:rPr>
                <w:rFonts w:eastAsia="Arial Unicode MS" w:hint="cs"/>
                <w:cs/>
              </w:rPr>
              <w:t>วงเงินล่าสุด โดยต้องรายงาน</w:t>
            </w:r>
            <w:r w:rsidRPr="00E52A32">
              <w:rPr>
                <w:rFonts w:eastAsia="Arial Unicode MS"/>
                <w:cs/>
              </w:rPr>
              <w:t xml:space="preserve"> </w:t>
            </w:r>
            <w:r w:rsidRPr="00E52A32">
              <w:rPr>
                <w:rFonts w:eastAsia="Arial Unicode MS"/>
              </w:rPr>
              <w:t xml:space="preserve">Credit Line Approve Date, Credit Line Effective Date </w:t>
            </w:r>
            <w:r w:rsidRPr="00E52A32">
              <w:rPr>
                <w:rFonts w:eastAsia="Arial Unicode MS"/>
                <w:cs/>
              </w:rPr>
              <w:t>เข้ามาเมื่อมีการเปลี่ยนแปลงข้อมูล (เพิ่ม</w:t>
            </w:r>
            <w:r w:rsidRPr="00E52A32">
              <w:rPr>
                <w:rFonts w:eastAsia="Arial Unicode MS" w:hint="cs"/>
                <w:cs/>
              </w:rPr>
              <w:t xml:space="preserve"> </w:t>
            </w:r>
            <w:r w:rsidRPr="00E52A32">
              <w:rPr>
                <w:rFonts w:eastAsia="Arial Unicode MS"/>
                <w:cs/>
              </w:rPr>
              <w:t>/</w:t>
            </w:r>
            <w:r w:rsidRPr="00E52A32">
              <w:rPr>
                <w:rFonts w:eastAsia="Arial Unicode MS" w:hint="cs"/>
                <w:cs/>
              </w:rPr>
              <w:t xml:space="preserve"> </w:t>
            </w:r>
            <w:r w:rsidRPr="00E52A32">
              <w:rPr>
                <w:rFonts w:eastAsia="Arial Unicode MS"/>
                <w:cs/>
              </w:rPr>
              <w:t>ลด</w:t>
            </w:r>
            <w:r w:rsidRPr="00E52A32">
              <w:rPr>
                <w:rFonts w:eastAsia="Arial Unicode MS" w:hint="cs"/>
                <w:cs/>
              </w:rPr>
              <w:t xml:space="preserve"> หรือ </w:t>
            </w:r>
            <w:r w:rsidRPr="00E52A32">
              <w:rPr>
                <w:rFonts w:eastAsia="Arial Unicode MS"/>
                <w:cs/>
              </w:rPr>
              <w:t>ปรับเงื่อนไข)</w:t>
            </w:r>
          </w:p>
        </w:tc>
      </w:tr>
    </w:tbl>
    <w:p w14:paraId="7C048132" w14:textId="77777777" w:rsidR="00092D4E" w:rsidRDefault="00092D4E" w:rsidP="00092D4E"/>
    <w:p w14:paraId="6DF2D7B9" w14:textId="77777777" w:rsidR="00092D4E" w:rsidRDefault="00092D4E">
      <w:pPr>
        <w:rPr>
          <w:rFonts w:eastAsia="Arial Unicode MS"/>
        </w:rPr>
      </w:pPr>
      <w:r>
        <w:br w:type="page"/>
      </w:r>
    </w:p>
    <w:p w14:paraId="036EF65E" w14:textId="53DD5AD7" w:rsidR="00C06103" w:rsidRPr="00BE69F2" w:rsidRDefault="00C06103" w:rsidP="002B5A2D">
      <w:pPr>
        <w:pStyle w:val="Heading5"/>
      </w:pPr>
      <w:r w:rsidRPr="00BE69F2">
        <w:lastRenderedPageBreak/>
        <w:t>[Delegation Level Authority]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14E68D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EE333D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3082C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</w:rPr>
              <w:t xml:space="preserve">Delegation Level Authority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6D9AA6A0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BDD912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E166E8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ให้รายงานกรณีวงเงินของสินเชื่อที่มีการอนุมัติแบบ </w:t>
            </w:r>
            <w:r w:rsidRPr="00BE69F2">
              <w:t>Policy Lending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โดยให้รายงานด้วยชื่อคณะหรือรหัสตำแหน่งตามที่อนุมัติจริง  เช่น </w:t>
            </w:r>
            <w:r w:rsidRPr="00BE69F2">
              <w:t xml:space="preserve">Credit Committee, Board of Director or EVP FVP </w:t>
            </w:r>
            <w:r w:rsidRPr="00BE69F2">
              <w:rPr>
                <w:cs/>
              </w:rPr>
              <w:t xml:space="preserve">เป็นต้น ทั้งนี้ หากวงเงินไม่ได้มีการอนุมัติแบบ </w:t>
            </w:r>
            <w:r w:rsidRPr="00BE69F2">
              <w:t>Policy Lending</w:t>
            </w:r>
            <w:r w:rsidRPr="00BE69F2">
              <w:rPr>
                <w:cs/>
              </w:rPr>
              <w:t xml:space="preserve"> ให้รายงานเป็นค่าว่าง</w:t>
            </w:r>
          </w:p>
        </w:tc>
      </w:tr>
    </w:tbl>
    <w:p w14:paraId="60F73EE2" w14:textId="77777777" w:rsidR="00C06103" w:rsidRPr="00BE69F2" w:rsidRDefault="00C06103" w:rsidP="006553D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76359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346090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C691C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วงเงินของสินเชื่อที่มีการอนุมัติแบบ </w:t>
            </w:r>
            <w:r w:rsidRPr="00BE69F2">
              <w:t xml:space="preserve">Policy Lending </w:t>
            </w:r>
            <w:r w:rsidRPr="00BE69F2">
              <w:rPr>
                <w:cs/>
              </w:rPr>
              <w:t>เป็นอย่างไร</w:t>
            </w:r>
          </w:p>
        </w:tc>
      </w:tr>
      <w:tr w:rsidR="00BE69F2" w:rsidRPr="00BE69F2" w14:paraId="469107E5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F276F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CCB83E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Policy Lending </w:t>
            </w:r>
            <w:r w:rsidRPr="00BE69F2">
              <w:rPr>
                <w:cs/>
              </w:rPr>
              <w:t xml:space="preserve">คือ รูปแบบการพิจารณาสินเชื่อโดยอนุมัติด้วยดุลยพินิจของผู้มีอำนาจในการพิจารณาอนุมัติ </w:t>
            </w:r>
            <w:r w:rsidRPr="00BE69F2">
              <w:t xml:space="preserve">(Underwriters) </w:t>
            </w:r>
            <w:r w:rsidRPr="00BE69F2">
              <w:rPr>
                <w:cs/>
              </w:rPr>
              <w:t xml:space="preserve">เป็นหลักโดยอยู่ในรูปแบบของบุคคลหรือคณะกรรมการ เช่น สินเชื่อ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และ </w:t>
            </w:r>
            <w:r w:rsidRPr="00BE69F2">
              <w:t>SMEs</w:t>
            </w:r>
          </w:p>
        </w:tc>
      </w:tr>
    </w:tbl>
    <w:p w14:paraId="44E8AC24" w14:textId="77777777" w:rsidR="00C06103" w:rsidRPr="00BE69F2" w:rsidRDefault="00C06103" w:rsidP="009A6773">
      <w:pPr>
        <w:spacing w:line="240" w:lineRule="auto"/>
      </w:pPr>
    </w:p>
    <w:p w14:paraId="2D20B3A7" w14:textId="77777777" w:rsidR="00C06103" w:rsidRPr="00BE69F2" w:rsidRDefault="00C06103" w:rsidP="002B5A2D">
      <w:pPr>
        <w:pStyle w:val="Heading5"/>
      </w:pPr>
      <w:r w:rsidRPr="00BE69F2">
        <w:t>[Credit Line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9F1686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A98C79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2DAEF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  <w:cs/>
              </w:rPr>
              <w:t xml:space="preserve">ให้รายงานวงเงินที่อนุมัติ หรือรายงานเฉพาะที่ใช้จริง เช่น อนุมัติวงเงิน </w:t>
            </w:r>
            <w:r w:rsidRPr="00BE69F2">
              <w:rPr>
                <w:rFonts w:eastAsia="Browallia New"/>
              </w:rPr>
              <w:t xml:space="preserve">10 </w:t>
            </w:r>
            <w:r w:rsidRPr="00BE69F2">
              <w:rPr>
                <w:rFonts w:eastAsia="Browallia New"/>
                <w:cs/>
              </w:rPr>
              <w:t xml:space="preserve">ลบ. แต่ลูกค้ามาขอใช้ </w:t>
            </w:r>
            <w:r w:rsidRPr="00BE69F2">
              <w:rPr>
                <w:rFonts w:eastAsia="Browallia New"/>
              </w:rPr>
              <w:t xml:space="preserve">5 </w:t>
            </w:r>
            <w:r w:rsidRPr="00BE69F2">
              <w:rPr>
                <w:rFonts w:eastAsia="Browallia New"/>
                <w:cs/>
              </w:rPr>
              <w:t>ลบ. เท่านั้น ให้รายงานค่าใด</w:t>
            </w:r>
          </w:p>
        </w:tc>
      </w:tr>
      <w:tr w:rsidR="00BE69F2" w:rsidRPr="00BE69F2" w14:paraId="691E6A49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2FDAC2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5E83AA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ให้รายงานวงเงินที่อนุมัติ </w:t>
            </w:r>
            <w:r w:rsidRPr="00BE69F2">
              <w:t xml:space="preserve">10 </w:t>
            </w:r>
            <w:r w:rsidRPr="00BE69F2">
              <w:rPr>
                <w:cs/>
              </w:rPr>
              <w:t>ล</w:t>
            </w:r>
            <w:r w:rsidRPr="00BE69F2">
              <w:rPr>
                <w:rFonts w:eastAsia="Browallia New"/>
                <w:cs/>
              </w:rPr>
              <w:t>บ.</w:t>
            </w:r>
          </w:p>
        </w:tc>
      </w:tr>
    </w:tbl>
    <w:p w14:paraId="4EE06216" w14:textId="77777777" w:rsidR="00C06103" w:rsidRDefault="00C06103" w:rsidP="006553D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224D76" w:rsidRPr="00BE69F2" w14:paraId="5634390A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950AB9" w14:textId="1F078062" w:rsidR="00224D76" w:rsidRPr="00FF0F21" w:rsidRDefault="00224D76">
            <w:pPr>
              <w:rPr>
                <w:rFonts w:eastAsia="Arial Unicode MS"/>
                <w:caps/>
                <w:color w:val="FF0000"/>
              </w:rPr>
            </w:pPr>
            <w:r w:rsidRPr="00FF0F21">
              <w:rPr>
                <w:rFonts w:eastAsia="Arial Unicode MS"/>
                <w:color w:val="FF0000"/>
              </w:rPr>
              <w:t>Q</w:t>
            </w:r>
            <w:r w:rsidRPr="00FF0F21">
              <w:rPr>
                <w:rFonts w:eastAsia="Arial Unicode MS"/>
                <w:caps/>
                <w:color w:val="FF0000"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C900E5" w14:textId="42EA2F1C" w:rsidR="00224D76" w:rsidRPr="00FF0F21" w:rsidRDefault="00B712F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FF0F21">
              <w:rPr>
                <w:rFonts w:eastAsia="Arial Unicode MS" w:hint="cs"/>
                <w:color w:val="FF0000"/>
                <w:cs/>
              </w:rPr>
              <w:t>การรายงาน</w:t>
            </w:r>
            <w:r w:rsidR="00D62AC2" w:rsidRPr="00FF0F21">
              <w:rPr>
                <w:rFonts w:eastAsia="Arial Unicode MS" w:hint="cs"/>
                <w:color w:val="FF0000"/>
                <w:cs/>
              </w:rPr>
              <w:t>วงเงิน</w:t>
            </w:r>
            <w:r w:rsidR="00AD1DFD" w:rsidRPr="00FF0F21">
              <w:rPr>
                <w:rFonts w:eastAsia="Arial Unicode MS" w:hint="cs"/>
                <w:color w:val="FF0000"/>
                <w:cs/>
              </w:rPr>
              <w:t>สินเชื่อเช่าซื้อรถยนต์</w:t>
            </w:r>
            <w:r w:rsidR="00821770" w:rsidRPr="00FF0F21">
              <w:rPr>
                <w:rFonts w:eastAsia="Arial Unicode MS" w:hint="cs"/>
                <w:color w:val="FF0000"/>
                <w:cs/>
              </w:rPr>
              <w:t xml:space="preserve">ใน </w:t>
            </w:r>
            <w:r w:rsidR="00821770" w:rsidRPr="00FF0F21">
              <w:rPr>
                <w:rFonts w:eastAsia="Arial Unicode MS"/>
                <w:color w:val="FF0000"/>
              </w:rPr>
              <w:t>entity 5.1</w:t>
            </w:r>
            <w:r w:rsidR="00821770" w:rsidRPr="00FF0F21">
              <w:rPr>
                <w:rFonts w:eastAsia="Arial Unicode MS" w:hint="cs"/>
                <w:color w:val="FF0000"/>
                <w:cs/>
              </w:rPr>
              <w:t xml:space="preserve"> </w:t>
            </w:r>
            <w:r w:rsidR="00291607" w:rsidRPr="00FF0F21">
              <w:rPr>
                <w:rFonts w:eastAsia="Arial Unicode MS"/>
                <w:color w:val="FF0000"/>
              </w:rPr>
              <w:t>DER_</w:t>
            </w:r>
            <w:r w:rsidR="004536BB" w:rsidRPr="00FF0F21">
              <w:rPr>
                <w:rFonts w:eastAsia="Arial Unicode MS"/>
                <w:color w:val="FF0000"/>
              </w:rPr>
              <w:t xml:space="preserve">CL </w:t>
            </w:r>
            <w:r w:rsidR="00291607" w:rsidRPr="00FF0F21">
              <w:rPr>
                <w:rFonts w:eastAsia="Arial Unicode MS" w:hint="cs"/>
                <w:color w:val="FF0000"/>
                <w:cs/>
              </w:rPr>
              <w:t>ควรรายงานอย่างไร</w:t>
            </w:r>
          </w:p>
        </w:tc>
      </w:tr>
      <w:tr w:rsidR="00224D76" w:rsidRPr="00BE69F2" w14:paraId="0726E8AD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7D2B65" w14:textId="6C461A5B" w:rsidR="00224D76" w:rsidRPr="00FF0F21" w:rsidRDefault="00224D76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FF0F21">
              <w:rPr>
                <w:rFonts w:eastAsia="Arial Unicode MS"/>
                <w:color w:val="FF0000"/>
              </w:rPr>
              <w:t>A2</w:t>
            </w:r>
          </w:p>
        </w:tc>
        <w:tc>
          <w:tcPr>
            <w:tcW w:w="9639" w:type="dxa"/>
          </w:tcPr>
          <w:p w14:paraId="58F697B5" w14:textId="19E1A3F2" w:rsidR="00224D76" w:rsidRPr="00FF0F21" w:rsidRDefault="0029160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FF0F21">
              <w:rPr>
                <w:rFonts w:hint="cs"/>
                <w:color w:val="FF0000"/>
                <w:cs/>
              </w:rPr>
              <w:t>ให้รายงานด้วยยอดจัด</w:t>
            </w:r>
            <w:r w:rsidR="003F3726" w:rsidRPr="00FF0F21">
              <w:rPr>
                <w:rFonts w:hint="cs"/>
                <w:color w:val="FF0000"/>
                <w:cs/>
              </w:rPr>
              <w:t>จัดไฟแนน</w:t>
            </w:r>
            <w:proofErr w:type="spellStart"/>
            <w:r w:rsidR="003F3726" w:rsidRPr="00FF0F21">
              <w:rPr>
                <w:rFonts w:hint="cs"/>
                <w:color w:val="FF0000"/>
                <w:cs/>
              </w:rPr>
              <w:t>ซ์</w:t>
            </w:r>
            <w:proofErr w:type="spellEnd"/>
            <w:r w:rsidR="000B7633" w:rsidRPr="00FF0F21">
              <w:rPr>
                <w:color w:val="FF0000"/>
              </w:rPr>
              <w:t xml:space="preserve"> </w:t>
            </w:r>
            <w:r w:rsidR="000B7633" w:rsidRPr="00FF0F21">
              <w:rPr>
                <w:rFonts w:hint="cs"/>
                <w:color w:val="FF0000"/>
                <w:cs/>
              </w:rPr>
              <w:t xml:space="preserve">(หลังหักเงินดาวน์) </w:t>
            </w:r>
            <w:r w:rsidR="005611EF" w:rsidRPr="00FF0F21">
              <w:rPr>
                <w:rFonts w:hint="cs"/>
                <w:color w:val="FF0000"/>
                <w:cs/>
              </w:rPr>
              <w:t>ที่ยังไม่รวม</w:t>
            </w:r>
            <w:r w:rsidR="00A25078" w:rsidRPr="00FF0F21">
              <w:rPr>
                <w:rFonts w:hint="cs"/>
                <w:color w:val="FF0000"/>
                <w:cs/>
              </w:rPr>
              <w:t>รายได้รอการตัดบัญชี</w:t>
            </w:r>
            <w:r w:rsidR="006F620A" w:rsidRPr="00FF0F21">
              <w:rPr>
                <w:rFonts w:hint="cs"/>
                <w:color w:val="FF0000"/>
                <w:cs/>
              </w:rPr>
              <w:t xml:space="preserve"> (</w:t>
            </w:r>
            <w:r w:rsidR="006F620A" w:rsidRPr="00FF0F21">
              <w:rPr>
                <w:color w:val="FF0000"/>
              </w:rPr>
              <w:t>unearned revenue)</w:t>
            </w:r>
            <w:r w:rsidR="000B7633" w:rsidRPr="00FF0F21">
              <w:rPr>
                <w:color w:val="FF0000"/>
              </w:rPr>
              <w:t xml:space="preserve"> </w:t>
            </w:r>
            <w:r w:rsidR="001F5C23" w:rsidRPr="00FF0F21">
              <w:rPr>
                <w:rFonts w:hint="cs"/>
                <w:color w:val="FF0000"/>
                <w:cs/>
              </w:rPr>
              <w:t xml:space="preserve">โดยรายงานเป็นจำนวนเท่ากับ </w:t>
            </w:r>
            <w:r w:rsidR="001D7437" w:rsidRPr="00FF0F21">
              <w:rPr>
                <w:color w:val="FF0000"/>
              </w:rPr>
              <w:t xml:space="preserve">Contract Amount in Original Currency </w:t>
            </w:r>
            <w:r w:rsidR="001D7437" w:rsidRPr="00FF0F21">
              <w:rPr>
                <w:rFonts w:hint="cs"/>
                <w:color w:val="FF0000"/>
                <w:cs/>
              </w:rPr>
              <w:t xml:space="preserve">ใน </w:t>
            </w:r>
            <w:r w:rsidR="001D7437" w:rsidRPr="00FF0F21">
              <w:rPr>
                <w:color w:val="FF0000"/>
              </w:rPr>
              <w:t xml:space="preserve">entity 1.1 DER_CAC </w:t>
            </w:r>
            <w:r w:rsidR="007138A9" w:rsidRPr="00FF0F21">
              <w:rPr>
                <w:rFonts w:hint="cs"/>
                <w:color w:val="FF0000"/>
                <w:cs/>
              </w:rPr>
              <w:t>และในช่วง</w:t>
            </w:r>
            <w:r w:rsidR="00FC78E0" w:rsidRPr="00FF0F21">
              <w:rPr>
                <w:rFonts w:hint="cs"/>
                <w:color w:val="FF0000"/>
                <w:cs/>
              </w:rPr>
              <w:t>เดือน</w:t>
            </w:r>
            <w:r w:rsidR="007138A9" w:rsidRPr="00FF0F21">
              <w:rPr>
                <w:rFonts w:hint="cs"/>
                <w:color w:val="FF0000"/>
                <w:cs/>
              </w:rPr>
              <w:t>แรกๆ ที่</w:t>
            </w:r>
            <w:r w:rsidR="00FC78E0" w:rsidRPr="00FF0F21">
              <w:rPr>
                <w:rFonts w:hint="cs"/>
                <w:color w:val="FF0000"/>
                <w:cs/>
              </w:rPr>
              <w:t xml:space="preserve">รายงานข้อมูล </w:t>
            </w:r>
            <w:r w:rsidR="00FC78E0" w:rsidRPr="00FF0F21">
              <w:rPr>
                <w:color w:val="FF0000"/>
              </w:rPr>
              <w:t xml:space="preserve">RDT </w:t>
            </w:r>
            <w:r w:rsidR="00FC78E0" w:rsidRPr="00FF0F21">
              <w:rPr>
                <w:rFonts w:hint="cs"/>
                <w:color w:val="FF0000"/>
                <w:cs/>
              </w:rPr>
              <w:t>จำนวนวงเงินสินเชื่อ</w:t>
            </w:r>
            <w:r w:rsidR="00F62C49" w:rsidRPr="00FF0F21">
              <w:rPr>
                <w:rFonts w:hint="cs"/>
                <w:color w:val="FF0000"/>
                <w:cs/>
              </w:rPr>
              <w:t xml:space="preserve">ใน </w:t>
            </w:r>
            <w:r w:rsidR="00F62C49" w:rsidRPr="00FF0F21">
              <w:rPr>
                <w:color w:val="FF0000"/>
              </w:rPr>
              <w:t xml:space="preserve">entity 5.1 </w:t>
            </w:r>
            <w:r w:rsidR="00F62C49" w:rsidRPr="00FF0F21">
              <w:rPr>
                <w:rFonts w:hint="cs"/>
                <w:color w:val="FF0000"/>
                <w:cs/>
              </w:rPr>
              <w:t xml:space="preserve">และ </w:t>
            </w:r>
            <w:r w:rsidR="00F62C49" w:rsidRPr="00FF0F21">
              <w:rPr>
                <w:color w:val="FF0000"/>
              </w:rPr>
              <w:t xml:space="preserve">entity 1.1 </w:t>
            </w:r>
            <w:r w:rsidR="00F62C49" w:rsidRPr="00FF0F21">
              <w:rPr>
                <w:rFonts w:hint="cs"/>
                <w:color w:val="FF0000"/>
                <w:cs/>
              </w:rPr>
              <w:t>จะมีจำนวนน้อยกว่า</w:t>
            </w:r>
            <w:r w:rsidR="00D319F1" w:rsidRPr="00FF0F21">
              <w:rPr>
                <w:rFonts w:hint="cs"/>
                <w:color w:val="FF0000"/>
                <w:cs/>
              </w:rPr>
              <w:t xml:space="preserve"> </w:t>
            </w:r>
            <w:r w:rsidR="00D319F1" w:rsidRPr="00FF0F21">
              <w:rPr>
                <w:color w:val="FF0000"/>
              </w:rPr>
              <w:t>Outstanding Amount in Baht</w:t>
            </w:r>
            <w:r w:rsidR="008E25E9" w:rsidRPr="00FF0F21">
              <w:rPr>
                <w:color w:val="FF0000"/>
              </w:rPr>
              <w:t xml:space="preserve"> </w:t>
            </w:r>
            <w:r w:rsidR="008E25E9" w:rsidRPr="00FF0F21">
              <w:rPr>
                <w:rFonts w:hint="cs"/>
                <w:color w:val="FF0000"/>
                <w:cs/>
              </w:rPr>
              <w:t xml:space="preserve">ใน </w:t>
            </w:r>
            <w:r w:rsidR="008E25E9" w:rsidRPr="00FF0F21">
              <w:rPr>
                <w:color w:val="FF0000"/>
              </w:rPr>
              <w:t xml:space="preserve">entity 7.1 DER_OTDM </w:t>
            </w:r>
            <w:r w:rsidR="008E25E9" w:rsidRPr="00FF0F21">
              <w:rPr>
                <w:rFonts w:hint="cs"/>
                <w:color w:val="FF0000"/>
                <w:cs/>
              </w:rPr>
              <w:t>เพราะ</w:t>
            </w:r>
            <w:r w:rsidR="00915BAB">
              <w:rPr>
                <w:rFonts w:hint="cs"/>
                <w:color w:val="FF0000"/>
                <w:cs/>
              </w:rPr>
              <w:t xml:space="preserve">ยอดคงค้างใน </w:t>
            </w:r>
            <w:r w:rsidR="00915BAB">
              <w:rPr>
                <w:color w:val="FF0000"/>
              </w:rPr>
              <w:t xml:space="preserve">entity 7.1 </w:t>
            </w:r>
            <w:r w:rsidR="00B905EF" w:rsidRPr="00FF0F21">
              <w:rPr>
                <w:rFonts w:hint="cs"/>
                <w:color w:val="FF0000"/>
                <w:cs/>
              </w:rPr>
              <w:t>เป็น</w:t>
            </w:r>
            <w:r w:rsidR="00B905EF" w:rsidRPr="00FF0F21">
              <w:rPr>
                <w:color w:val="FF0000"/>
                <w:cs/>
              </w:rPr>
              <w:t>ยอดคงค้างสินเชื่อก่อนหักรายได้รอการตัดบัญช</w:t>
            </w:r>
            <w:r w:rsidR="00B905EF" w:rsidRPr="00FF0F21">
              <w:rPr>
                <w:rFonts w:hint="cs"/>
                <w:color w:val="FF0000"/>
                <w:cs/>
              </w:rPr>
              <w:t>ี</w:t>
            </w:r>
          </w:p>
        </w:tc>
      </w:tr>
    </w:tbl>
    <w:p w14:paraId="65816D63" w14:textId="77777777" w:rsidR="00ED3DF9" w:rsidRPr="00224D76" w:rsidRDefault="00ED3DF9" w:rsidP="009A6773">
      <w:pPr>
        <w:spacing w:line="240" w:lineRule="auto"/>
      </w:pPr>
    </w:p>
    <w:p w14:paraId="111FD198" w14:textId="77777777" w:rsidR="00C06103" w:rsidRPr="00BE69F2" w:rsidRDefault="00C06103" w:rsidP="002B5A2D">
      <w:pPr>
        <w:pStyle w:val="Heading5"/>
      </w:pPr>
      <w:r w:rsidRPr="00BE69F2">
        <w:t>[Availability Period End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DFA2D1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B86167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7D743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หากสัญญาไม่มีการกำหนดวันที่สิ้นสุดของการเบิกถอน ลูกค้าสามารถเบิกถอนได้ตลอด และหากสัญญายังไม่ครบกำหนด และยังมีวงเงินเหลือจะต้องรายงานอย่างไร</w:t>
            </w:r>
          </w:p>
        </w:tc>
      </w:tr>
      <w:tr w:rsidR="00BE69F2" w:rsidRPr="00BE69F2" w14:paraId="7BA8B8A6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76010B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712EA07" w14:textId="3A73F506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รายงานเฉพาะสินเชื่อรายใหญ่ตามนิยามของ สง. โดยรายงาน </w:t>
            </w:r>
            <w:r w:rsidRPr="00BE69F2">
              <w:t xml:space="preserve">Availability Period End Date </w:t>
            </w:r>
            <w:r w:rsidRPr="00BE69F2">
              <w:rPr>
                <w:cs/>
              </w:rPr>
              <w:t>ด้วยวันที่ครบกำหนดของวงเงินสินเชื่อที่ระบุอยู่ในสัญญา (วันที่ที่สามารถเบิกถอนเงินได้ครั้งสุดท้ายตามสัญญา ไม่ใช่วันที่เบิกถอนจริง)</w:t>
            </w:r>
          </w:p>
        </w:tc>
      </w:tr>
    </w:tbl>
    <w:p w14:paraId="12C0BBA8" w14:textId="77777777" w:rsidR="00C06103" w:rsidRPr="00BE69F2" w:rsidRDefault="00C06103" w:rsidP="006553D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807F88B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6EBDF8C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1EBA43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Product O/D P/N </w:t>
            </w:r>
            <w:r w:rsidRPr="00BE69F2">
              <w:rPr>
                <w:cs/>
              </w:rPr>
              <w:t>และรับซื้อลดเช็คที่ใช้วงเงินหมุนเวียนในกิจการต่อเนื่อง จะต้องรายงาน อย่างไร</w:t>
            </w:r>
          </w:p>
        </w:tc>
      </w:tr>
      <w:tr w:rsidR="00BE69F2" w:rsidRPr="00BE69F2" w14:paraId="03E67657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4D6E489" w14:textId="77777777" w:rsidR="00C06103" w:rsidRPr="00BE69F2" w:rsidRDefault="00C06103" w:rsidP="009A6773">
            <w:pPr>
              <w:jc w:val="center"/>
            </w:pPr>
            <w:r w:rsidRPr="00BE69F2">
              <w:t>A2</w:t>
            </w:r>
          </w:p>
        </w:tc>
        <w:tc>
          <w:tcPr>
            <w:tcW w:w="9666" w:type="dxa"/>
          </w:tcPr>
          <w:p w14:paraId="130A0EC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Availability Period End Date </w:t>
            </w:r>
            <w:r w:rsidRPr="00BE69F2">
              <w:rPr>
                <w:cs/>
              </w:rPr>
              <w:t xml:space="preserve">สำหรับวงเงินที่เป็น </w:t>
            </w:r>
            <w:r w:rsidRPr="00BE69F2">
              <w:t xml:space="preserve">Working Capital </w:t>
            </w:r>
            <w:r w:rsidRPr="00BE69F2">
              <w:rPr>
                <w:cs/>
              </w:rPr>
              <w:t>วงเงินรับซื้อลดตั๋วเงิน หรือวงเงินของธุรกรรม</w:t>
            </w:r>
            <w:proofErr w:type="spellStart"/>
            <w:r w:rsidRPr="00BE69F2">
              <w:rPr>
                <w:cs/>
              </w:rPr>
              <w:t>แฟ็กเต</w:t>
            </w:r>
            <w:proofErr w:type="spellEnd"/>
            <w:r w:rsidRPr="00BE69F2">
              <w:rPr>
                <w:cs/>
              </w:rPr>
              <w:t>อริ</w:t>
            </w:r>
            <w:proofErr w:type="spellStart"/>
            <w:r w:rsidRPr="00BE69F2">
              <w:rPr>
                <w:cs/>
              </w:rPr>
              <w:t>่ง</w:t>
            </w:r>
            <w:proofErr w:type="spellEnd"/>
            <w:r w:rsidRPr="00BE69F2">
              <w:rPr>
                <w:cs/>
              </w:rPr>
              <w:t xml:space="preserve"> ซึ่งมีลักษณะแบบปลายเปิด ไม่มีการระบุวันที่ครบกำหนดของวงเงินสินเชื่ออยู่ในสัญญา และไม่มีการกำหนดวันที่ที่สามารถเบิกถอนได้ครั้งสุดท้าย แต่กรณี</w:t>
            </w:r>
            <w:r w:rsidRPr="00BE69F2">
              <w:t xml:space="preserve"> P/N </w:t>
            </w:r>
            <w:r w:rsidRPr="00BE69F2">
              <w:rPr>
                <w:cs/>
              </w:rPr>
              <w:t>ประเภทที่มีกำหนดระยะเวลา รายงานวันที่ที่สามารถเบิกถอนเงินได้ครั้งสุดท้ายตามสัญญา</w:t>
            </w:r>
          </w:p>
        </w:tc>
      </w:tr>
    </w:tbl>
    <w:p w14:paraId="3B568CFF" w14:textId="77777777" w:rsidR="00C06103" w:rsidRPr="00BE69F2" w:rsidRDefault="00C06103" w:rsidP="006553D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4AC4E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6BDE9E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480DE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 </w:t>
            </w:r>
            <w:r w:rsidRPr="00BE69F2">
              <w:t>Claim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LG </w:t>
            </w:r>
            <w:r w:rsidRPr="00BE69F2">
              <w:rPr>
                <w:cs/>
              </w:rPr>
              <w:t xml:space="preserve">ซึ่งเป็นการทำธุรกรรมกับ </w:t>
            </w:r>
            <w:r w:rsidRPr="00BE69F2">
              <w:t xml:space="preserve">Beneficiary </w:t>
            </w:r>
            <w:r w:rsidRPr="00BE69F2">
              <w:rPr>
                <w:cs/>
              </w:rPr>
              <w:t>จะต้องรายงานอย่างไร</w:t>
            </w:r>
          </w:p>
        </w:tc>
      </w:tr>
      <w:tr w:rsidR="00BE69F2" w:rsidRPr="00BE69F2" w14:paraId="6CAC86BB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704B8C" w14:textId="77777777" w:rsidR="00C06103" w:rsidRPr="00BE69F2" w:rsidRDefault="00C06103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7C0F2933" w14:textId="77777777" w:rsidR="00C06103" w:rsidRPr="00BE69F2" w:rsidRDefault="00C06103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Availability Period End Date</w:t>
            </w:r>
            <w:r w:rsidRPr="00BE69F2">
              <w:rPr>
                <w:cs/>
              </w:rPr>
              <w:t xml:space="preserve"> สำหรับรายการภาระผูกพัน</w:t>
            </w:r>
          </w:p>
        </w:tc>
      </w:tr>
    </w:tbl>
    <w:p w14:paraId="31B9A1D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EC10B3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831405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A3C5E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หากเงื่อนไขให้เบิกเงินกู้เพียงครั้งเดียวจะต้องรายงานอย่างไร</w:t>
            </w:r>
          </w:p>
        </w:tc>
      </w:tr>
      <w:tr w:rsidR="00BE69F2" w:rsidRPr="00BE69F2" w14:paraId="5CB30EC8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0497E85" w14:textId="77777777" w:rsidR="00C06103" w:rsidRPr="00BE69F2" w:rsidRDefault="00C06103" w:rsidP="009A6773">
            <w:pPr>
              <w:jc w:val="center"/>
            </w:pPr>
            <w:r w:rsidRPr="00BE69F2">
              <w:t>A4</w:t>
            </w:r>
          </w:p>
        </w:tc>
        <w:tc>
          <w:tcPr>
            <w:tcW w:w="0" w:type="dxa"/>
          </w:tcPr>
          <w:p w14:paraId="1E875F7A" w14:textId="77777777" w:rsidR="00C06103" w:rsidRPr="00BE69F2" w:rsidRDefault="00C06103" w:rsidP="00C752F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หากเบิกไปแล้วให้รายงานเท่ากับวันที่เบิกเงินให้สินเชื่อครั้งนั้น</w:t>
            </w:r>
          </w:p>
          <w:p w14:paraId="4A6696C6" w14:textId="77777777" w:rsidR="00C06103" w:rsidRPr="00BE69F2" w:rsidRDefault="00C06103" w:rsidP="00C752F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หากยังไม่เบิกให้รายงานวันที่ที่สามารถเบิกถอนเงินได้ครั้งสุดท้ายตามสัญญา (ไม่ใช่วันที่เบิกถอนจริง)</w:t>
            </w:r>
          </w:p>
        </w:tc>
      </w:tr>
    </w:tbl>
    <w:p w14:paraId="4394C17A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3" w:name="_Toc117584981"/>
      <w:bookmarkStart w:id="214" w:name="_Toc207049964"/>
      <w:r w:rsidRPr="00BE69F2">
        <w:lastRenderedPageBreak/>
        <w:t>5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t>Credit Line</w:t>
      </w:r>
      <w:r w:rsidRPr="00BE69F2">
        <w:rPr>
          <w:cs/>
        </w:rPr>
        <w:t xml:space="preserve"> </w:t>
      </w:r>
      <w:r w:rsidRPr="00BE69F2">
        <w:t xml:space="preserve">Protection </w:t>
      </w:r>
      <w:r w:rsidRPr="00BE69F2">
        <w:rPr>
          <w:cs/>
        </w:rPr>
        <w:t>(</w:t>
      </w:r>
      <w:r w:rsidRPr="00BE69F2">
        <w:t>DER_CLP</w:t>
      </w:r>
      <w:r w:rsidRPr="00BE69F2">
        <w:rPr>
          <w:cs/>
        </w:rPr>
        <w:t>)</w:t>
      </w:r>
      <w:bookmarkEnd w:id="213"/>
      <w:bookmarkEnd w:id="214"/>
    </w:p>
    <w:p w14:paraId="3CCF4441" w14:textId="77777777" w:rsidR="00C06103" w:rsidRPr="00BE69F2" w:rsidRDefault="00C06103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A1CD43" w14:textId="77777777" w:rsidTr="001068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7A50C5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7989A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5.3 Credit Line Protection : Protection Amount </w:t>
            </w:r>
            <w:r w:rsidRPr="00BE69F2">
              <w:rPr>
                <w:cs/>
              </w:rPr>
              <w:t xml:space="preserve">และ </w:t>
            </w:r>
            <w:r w:rsidRPr="00BE69F2">
              <w:t>5.</w:t>
            </w:r>
            <w:r w:rsidRPr="00BE69F2">
              <w:rPr>
                <w:cs/>
              </w:rPr>
              <w:t>4</w:t>
            </w:r>
            <w:r w:rsidRPr="00BE69F2">
              <w:t xml:space="preserve"> Collateral Pledge : Mortgage or Pledge Amount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0328190C" w14:textId="77777777" w:rsidTr="001068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C4C7322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BE9B97D" w14:textId="77777777" w:rsidR="00C06103" w:rsidRPr="00BE69F2" w:rsidRDefault="00C06103" w:rsidP="009A677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noProof/>
              </w:rPr>
              <w:drawing>
                <wp:inline distT="0" distB="0" distL="0" distR="0" wp14:anchorId="665A28B0" wp14:editId="0EF0AB62">
                  <wp:extent cx="4867422" cy="2177623"/>
                  <wp:effectExtent l="0" t="0" r="0" b="8255"/>
                  <wp:docPr id="9" name="Picture 9" descr="Diagram,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Diagram, text&#10;&#10;Description automatically generated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67422" cy="2177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7DDDF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7B8C8E8" w14:textId="08B9F61F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5.3 Credit Line Protection </w:t>
            </w:r>
            <w:r w:rsidRPr="00BE69F2">
              <w:rPr>
                <w:cs/>
              </w:rPr>
              <w:t xml:space="preserve">มีวัตถุประสงค์การรายงานและการใช้งานเพื่อแสดงข้อมูลความสัมพันธ์ระหว่าง </w:t>
            </w:r>
            <w:r w:rsidRPr="00BE69F2">
              <w:t xml:space="preserve">Pledge or Endorsement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เพื่อระบุว่าหลักประกันแต่ละชิ้นนำไปประกันให้กับวงเงินใดบ้าง</w:t>
            </w:r>
            <w:r w:rsidRPr="00BE69F2">
              <w:t xml:space="preserve"> (Credit Line Id </w:t>
            </w:r>
            <w:r w:rsidRPr="00BE69F2">
              <w:rPr>
                <w:cs/>
              </w:rPr>
              <w:t>หมายเลขใด</w:t>
            </w:r>
            <w:r w:rsidRPr="00BE69F2">
              <w:t>)</w:t>
            </w:r>
          </w:p>
          <w:p w14:paraId="3700625E" w14:textId="77777777" w:rsidR="00C06103" w:rsidRPr="00BE69F2" w:rsidRDefault="00C06103" w:rsidP="009A6773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Mortgage or Pledge Amount </w:t>
            </w:r>
            <w:r w:rsidRPr="00BE69F2">
              <w:rPr>
                <w:cs/>
              </w:rPr>
              <w:t>คือ วงเงินจำนองหรือจำนำ รวมถึงหลักประกันที่นำมาวางเป็นประกันในธุรกรรมซื้อโดยมีสัญญาขายคืน (</w:t>
            </w:r>
            <w:r w:rsidRPr="00BE69F2">
              <w:t>Reverse Repo</w:t>
            </w:r>
            <w:r w:rsidRPr="00BE69F2">
              <w:rPr>
                <w:cs/>
              </w:rPr>
              <w:t>)</w:t>
            </w:r>
          </w:p>
          <w:p w14:paraId="24CA942E" w14:textId="77777777" w:rsidR="00C06103" w:rsidRPr="00BE69F2" w:rsidRDefault="00C06103" w:rsidP="009A6773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Guarantee Amount</w:t>
            </w:r>
            <w:r w:rsidRPr="00BE69F2">
              <w:rPr>
                <w:cs/>
              </w:rPr>
              <w:t xml:space="preserve"> คือ วงเงินค้ำประกันตามประเภทการค้ำประกัน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>ซึ่งเป็นการค้ำประกันหรือรับรองโดยบุคคล หรือ นิติบุคคล</w:t>
            </w:r>
          </w:p>
          <w:p w14:paraId="3AE5EEA6" w14:textId="4FB4C32F" w:rsidR="00C06103" w:rsidRPr="00BE69F2" w:rsidRDefault="00C06103" w:rsidP="00C752FD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Protection Amount </w:t>
            </w:r>
            <w:r w:rsidRPr="00BE69F2">
              <w:rPr>
                <w:cs/>
              </w:rPr>
              <w:t xml:space="preserve">คือ จำนวนเงินของ </w:t>
            </w:r>
            <w:r w:rsidRPr="00BE69F2">
              <w:t xml:space="preserve">Mortgage or Pledge Amount </w:t>
            </w:r>
            <w:r w:rsidRPr="00BE69F2">
              <w:rPr>
                <w:cs/>
              </w:rPr>
              <w:t xml:space="preserve">และ </w:t>
            </w:r>
            <w:r w:rsidRPr="00BE69F2">
              <w:t>Guarantee Amount</w:t>
            </w:r>
            <w:r w:rsidRPr="00BE69F2">
              <w:rPr>
                <w:cs/>
              </w:rPr>
              <w:t xml:space="preserve"> ที่นำไปประกันแต่ละวงเงิน (</w:t>
            </w:r>
            <w:r w:rsidRPr="00BE69F2">
              <w:t xml:space="preserve">Credit Line Id) </w:t>
            </w:r>
            <w:r w:rsidRPr="00BE69F2">
              <w:rPr>
                <w:cs/>
              </w:rPr>
              <w:t>โดยกรณีการจำนำ/จำนอง หรือ ค้ำประกัน (</w:t>
            </w:r>
            <w:r w:rsidRPr="00BE69F2">
              <w:t xml:space="preserve">Pledge or Endorsement Id) </w:t>
            </w:r>
            <w:r w:rsidRPr="00BE69F2">
              <w:rPr>
                <w:cs/>
              </w:rPr>
              <w:t xml:space="preserve">ประกันหลายวงเงิน </w:t>
            </w:r>
            <w:r w:rsidRPr="00BE69F2">
              <w:t xml:space="preserve">Protection Amount </w:t>
            </w:r>
            <w:r w:rsidRPr="00BE69F2">
              <w:rPr>
                <w:cs/>
              </w:rPr>
              <w:t xml:space="preserve">จะเป็นตัวเลขที่แสดงถึงมูลค่าการประกัน หรือค้ำประกันที่ สง. </w:t>
            </w:r>
            <w:r w:rsidRPr="000314D4">
              <w:rPr>
                <w:cs/>
              </w:rPr>
              <w:t>จัดสรร</w:t>
            </w:r>
            <w:r w:rsidR="00887220" w:rsidRPr="000314D4">
              <w:rPr>
                <w:rFonts w:hint="cs"/>
                <w:cs/>
              </w:rPr>
              <w:t>ให้</w:t>
            </w:r>
            <w:r w:rsidRPr="000314D4">
              <w:rPr>
                <w:cs/>
              </w:rPr>
              <w:t>แต่</w:t>
            </w:r>
            <w:r w:rsidRPr="00BE69F2">
              <w:rPr>
                <w:cs/>
              </w:rPr>
              <w:t xml:space="preserve">ละวงเงิน หากการบริหารจัดการหลักประกันของ สง. ใดไม่มีการจัดสรรมูลค่าการประกันแต่ละวงเงินไว้โดยเฉพาะ ให้รายงาน </w:t>
            </w:r>
            <w:r w:rsidRPr="00BE69F2">
              <w:t>Protection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Amount </w:t>
            </w:r>
            <w:r w:rsidRPr="00BE69F2">
              <w:rPr>
                <w:cs/>
              </w:rPr>
              <w:t>เป็นค่าว่าง</w:t>
            </w:r>
          </w:p>
          <w:p w14:paraId="2201311F" w14:textId="77777777" w:rsidR="00C06103" w:rsidRPr="00BE69F2" w:rsidRDefault="00C06103" w:rsidP="009A6773">
            <w:pP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lastRenderedPageBreak/>
              <w:t>ตัวอย่างการรายงาน</w:t>
            </w:r>
            <w:r w:rsidRPr="00BE69F2">
              <w:rPr>
                <w:noProof/>
              </w:rPr>
              <w:drawing>
                <wp:inline distT="0" distB="0" distL="0" distR="0" wp14:anchorId="12597CA1" wp14:editId="41EB99E8">
                  <wp:extent cx="5983605" cy="3074035"/>
                  <wp:effectExtent l="0" t="0" r="0" b="0"/>
                  <wp:docPr id="10" name="Picture 1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Graphical user interface, application&#10;&#10;Description automatically generated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3605" cy="3074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C62B6F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เช่น </w:t>
            </w:r>
            <w:r w:rsidRPr="00BE69F2">
              <w:t xml:space="preserve">PoE#1 </w:t>
            </w:r>
            <w:r w:rsidRPr="00BE69F2">
              <w:rPr>
                <w:cs/>
              </w:rPr>
              <w:t>รายงาน</w:t>
            </w:r>
            <w:r w:rsidRPr="00BE69F2">
              <w:t xml:space="preserve"> Protection Amount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Mortgage or Pledge Amount</w:t>
            </w:r>
          </w:p>
          <w:p w14:paraId="277D0B81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โดยค้ำประกันเพียงบางส่วนของวงเงิน เช่น </w:t>
            </w:r>
            <w:r w:rsidRPr="00BE69F2">
              <w:t xml:space="preserve">PoE#3 </w:t>
            </w:r>
            <w:r w:rsidRPr="00BE69F2">
              <w:rPr>
                <w:cs/>
              </w:rPr>
              <w:t>รายงาน</w:t>
            </w:r>
            <w:r w:rsidRPr="00BE69F2">
              <w:t xml:space="preserve"> Protection Amount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Mortgage or Pledge Amount</w:t>
            </w:r>
          </w:p>
          <w:p w14:paraId="032F26F6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เช่น </w:t>
            </w:r>
            <w:r w:rsidRPr="00BE69F2">
              <w:t xml:space="preserve">PoE#2 , PoE#4  </w:t>
            </w: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Protection Amount </w:t>
            </w:r>
            <w:r w:rsidRPr="00BE69F2">
              <w:rPr>
                <w:cs/>
              </w:rPr>
              <w:t>จะเป็นการรายงานมูลค่า</w:t>
            </w:r>
            <w:r w:rsidRPr="00BE69F2">
              <w:rPr>
                <w:rFonts w:hint="cs"/>
                <w:cs/>
              </w:rPr>
              <w:t>ที่นำมาวางเป็น</w:t>
            </w:r>
            <w:r w:rsidRPr="00BE69F2">
              <w:rPr>
                <w:cs/>
              </w:rPr>
              <w:t>ประกัน</w:t>
            </w:r>
            <w:r w:rsidRPr="00BE69F2">
              <w:rPr>
                <w:rFonts w:hint="cs"/>
                <w:cs/>
              </w:rPr>
              <w:t>ของ</w:t>
            </w:r>
            <w:r w:rsidRPr="00BE69F2">
              <w:rPr>
                <w:cs/>
              </w:rPr>
              <w:t xml:space="preserve">แต่ละวงเงิน </w:t>
            </w:r>
          </w:p>
          <w:p w14:paraId="42F66FB4" w14:textId="77777777" w:rsidR="00C06103" w:rsidRPr="00BE69F2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3455A4DF" w14:textId="77777777" w:rsidR="00C06103" w:rsidRPr="00BE69F2" w:rsidRDefault="00C06103" w:rsidP="009A6773">
      <w:pPr>
        <w:spacing w:line="240" w:lineRule="auto"/>
        <w:rPr>
          <w:cs/>
        </w:rPr>
      </w:pPr>
    </w:p>
    <w:p w14:paraId="54A2CBBD" w14:textId="77777777" w:rsidR="00C06103" w:rsidRPr="00BE69F2" w:rsidRDefault="00C06103" w:rsidP="009A6773">
      <w:pPr>
        <w:spacing w:line="240" w:lineRule="auto"/>
      </w:pPr>
      <w:r w:rsidRPr="00BE69F2">
        <w:rPr>
          <w:cs/>
        </w:rPr>
        <w:br w:type="page"/>
      </w:r>
    </w:p>
    <w:p w14:paraId="046F0282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5" w:name="_Toc117584982"/>
      <w:bookmarkStart w:id="216" w:name="_Toc207049965"/>
      <w:r w:rsidRPr="00BE69F2">
        <w:lastRenderedPageBreak/>
        <w:t>5</w:t>
      </w:r>
      <w:r w:rsidRPr="00BE69F2">
        <w:rPr>
          <w:cs/>
        </w:rPr>
        <w:t>.</w:t>
      </w:r>
      <w:r w:rsidRPr="00BE69F2">
        <w:t>4</w:t>
      </w:r>
      <w:r w:rsidRPr="00BE69F2">
        <w:rPr>
          <w:cs/>
        </w:rPr>
        <w:t xml:space="preserve"> </w:t>
      </w:r>
      <w:r w:rsidRPr="00BE69F2">
        <w:t xml:space="preserve">Collateral Pledge </w:t>
      </w:r>
      <w:r w:rsidRPr="00BE69F2">
        <w:rPr>
          <w:cs/>
        </w:rPr>
        <w:t>(</w:t>
      </w:r>
      <w:r w:rsidRPr="00BE69F2">
        <w:t>DER_COLP</w:t>
      </w:r>
      <w:r w:rsidRPr="00BE69F2">
        <w:rPr>
          <w:cs/>
        </w:rPr>
        <w:t>)</w:t>
      </w:r>
      <w:bookmarkEnd w:id="211"/>
      <w:bookmarkEnd w:id="215"/>
      <w:bookmarkEnd w:id="216"/>
    </w:p>
    <w:p w14:paraId="31BFD778" w14:textId="77777777" w:rsidR="00C06103" w:rsidRPr="00BE69F2" w:rsidRDefault="00C06103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85587C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B9F0C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58035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Collateral ID, Valuation Group ID, Pledge Valuation ID, Pledge or Endorsement ID </w:t>
            </w:r>
            <w:r w:rsidRPr="00BE69F2">
              <w:rPr>
                <w:cs/>
              </w:rPr>
              <w:t>สามารถเป็นตัวเลขเดียวกันได้หรือไม่</w:t>
            </w:r>
          </w:p>
        </w:tc>
      </w:tr>
      <w:tr w:rsidR="00BE69F2" w:rsidRPr="00BE69F2" w14:paraId="3582754D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A036C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D62772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สามารถรายงานเป็นค่าเดียวกันได้ หากข้อมูลหลักประกันที่ สง. มีทั้งหมด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มีความสัมพันธ์เป็น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ต่อ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เสมอ เช่น วงเงินนี้มีหลักประกัน </w:t>
            </w:r>
            <w:r w:rsidRPr="00BE69F2">
              <w:t xml:space="preserve">1 </w:t>
            </w:r>
            <w:r w:rsidRPr="00BE69F2">
              <w:rPr>
                <w:cs/>
              </w:rPr>
              <w:t>ชิ้นเสมอ</w:t>
            </w:r>
            <w:r w:rsidRPr="00BE69F2">
              <w:t xml:space="preserve"> </w:t>
            </w:r>
            <w:r w:rsidRPr="00BE69F2">
              <w:rPr>
                <w:cs/>
              </w:rPr>
              <w:t>รวมถึงมีการประเมินและมีกลุ่มเลขที่อ้างอิงการค้ำประกันเป็นเลขเดียวเสมอ</w:t>
            </w:r>
          </w:p>
        </w:tc>
      </w:tr>
    </w:tbl>
    <w:p w14:paraId="68DAEC27" w14:textId="77777777" w:rsidR="00C06103" w:rsidRPr="00BE69F2" w:rsidRDefault="00C06103" w:rsidP="00C752FD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DCE788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A28490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C44D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หากหลักประกันเดิมจดจำนองไว้ </w:t>
            </w:r>
            <w:r w:rsidRPr="00BE69F2">
              <w:t xml:space="preserve">5 </w:t>
            </w:r>
            <w:r w:rsidRPr="00BE69F2">
              <w:rPr>
                <w:cs/>
              </w:rPr>
              <w:t xml:space="preserve">ล้านบาท จากนั้นมีการจดจำนองเพิ่มอีก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ล้านบาท รวมเป็น </w:t>
            </w:r>
            <w:r w:rsidRPr="00BE69F2">
              <w:t xml:space="preserve">7 </w:t>
            </w:r>
            <w:r w:rsidRPr="00BE69F2">
              <w:rPr>
                <w:cs/>
              </w:rPr>
              <w:t xml:space="preserve">ล้านบาท จะต้องรายงาน </w:t>
            </w:r>
            <w:r w:rsidRPr="00BE69F2">
              <w:rPr>
                <w:rFonts w:eastAsia="Times New Roman"/>
              </w:rPr>
              <w:t>Mortgage Sequence No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7C749F69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AB3EAC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3C90267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ให้รายงานลำดับการจำนองตามบุริมสิทธิที่ปรากฏหลังโฉนด เช่น </w:t>
            </w:r>
          </w:p>
          <w:p w14:paraId="0120CF92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1</w:t>
            </w:r>
            <w:r w:rsidRPr="00BE69F2">
              <w:rPr>
                <w:cs/>
              </w:rPr>
              <w:t xml:space="preserve"> กับ 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จำนวน </w:t>
            </w:r>
            <w:r w:rsidRPr="00BE69F2">
              <w:t>5</w:t>
            </w:r>
            <w:r w:rsidRPr="00BE69F2">
              <w:rPr>
                <w:cs/>
              </w:rPr>
              <w:t xml:space="preserve"> ล้านบาท </w:t>
            </w:r>
          </w:p>
          <w:p w14:paraId="62C7BED2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2</w:t>
            </w:r>
            <w:r w:rsidRPr="00BE69F2">
              <w:rPr>
                <w:cs/>
              </w:rPr>
              <w:t xml:space="preserve"> กับ สง. อื่น </w:t>
            </w:r>
          </w:p>
          <w:p w14:paraId="23F073A1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3</w:t>
            </w:r>
            <w:r w:rsidRPr="00BE69F2">
              <w:rPr>
                <w:cs/>
              </w:rPr>
              <w:t xml:space="preserve"> กับ 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จำนวน </w:t>
            </w:r>
            <w:r w:rsidRPr="00BE69F2">
              <w:t>2</w:t>
            </w:r>
            <w:r w:rsidRPr="00BE69F2">
              <w:rPr>
                <w:cs/>
              </w:rPr>
              <w:t xml:space="preserve"> ล้านบาท </w:t>
            </w:r>
          </w:p>
          <w:p w14:paraId="5A90B7A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รายงานดังนี้ </w:t>
            </w:r>
          </w:p>
          <w:tbl>
            <w:tblPr>
              <w:tblW w:w="8671" w:type="dxa"/>
              <w:tblLayout w:type="fixed"/>
              <w:tblLook w:val="04A0" w:firstRow="1" w:lastRow="0" w:firstColumn="1" w:lastColumn="0" w:noHBand="0" w:noVBand="1"/>
            </w:tblPr>
            <w:tblGrid>
              <w:gridCol w:w="1442"/>
              <w:gridCol w:w="1701"/>
              <w:gridCol w:w="1842"/>
              <w:gridCol w:w="2127"/>
              <w:gridCol w:w="1559"/>
            </w:tblGrid>
            <w:tr w:rsidR="00BE69F2" w:rsidRPr="00BE69F2" w14:paraId="7C395585" w14:textId="77777777">
              <w:trPr>
                <w:trHeight w:val="52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7CE2B5D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Data Date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2067FFE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Pledge or Endorsement Id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50D238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Pledge Valuation Id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2BBE69A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Mortgage or Pledge Amount in Baht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42E8E8D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Mortgage Sequence No</w:t>
                  </w:r>
                </w:p>
              </w:tc>
            </w:tr>
            <w:tr w:rsidR="00BE69F2" w:rsidRPr="00BE69F2" w14:paraId="2213FF23" w14:textId="77777777">
              <w:trPr>
                <w:trHeight w:val="40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3E92D23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04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21976E6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POE001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4973713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PV001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6CCBE26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5,000,000</w:t>
                  </w:r>
                  <w:r w:rsidRPr="00BE69F2">
                    <w:rPr>
                      <w:rFonts w:eastAsia="Times New Roman"/>
                      <w:cs/>
                    </w:rPr>
                    <w:t>.</w:t>
                  </w:r>
                  <w:r w:rsidRPr="00BE69F2">
                    <w:rPr>
                      <w:rFonts w:eastAsia="Times New Roman"/>
                    </w:rPr>
                    <w:t>00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64B8D6C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45437934" w14:textId="77777777">
              <w:trPr>
                <w:trHeight w:val="40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742FA4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2025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62CE4F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POE001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XYZ1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1FD47CC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PV001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XYZ1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35C4276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2,000,000</w:t>
                  </w:r>
                  <w:r w:rsidRPr="00BE69F2">
                    <w:rPr>
                      <w:rFonts w:eastAsia="Times New Roman"/>
                      <w:cs/>
                    </w:rPr>
                    <w:t>.</w:t>
                  </w:r>
                  <w:r w:rsidRPr="00BE69F2">
                    <w:rPr>
                      <w:rFonts w:eastAsia="Times New Roman"/>
                    </w:rPr>
                    <w:t>00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412861F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3</w:t>
                  </w:r>
                </w:p>
              </w:tc>
            </w:tr>
          </w:tbl>
          <w:p w14:paraId="488DA15F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114808C" w14:textId="77777777" w:rsidR="00C06103" w:rsidRPr="00BE69F2" w:rsidRDefault="00C06103" w:rsidP="009A6773">
      <w:pPr>
        <w:spacing w:after="0" w:line="240" w:lineRule="auto"/>
      </w:pPr>
    </w:p>
    <w:p w14:paraId="2A944903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15C1BCE0" w14:textId="77777777" w:rsidR="00C06103" w:rsidRPr="00BE69F2" w:rsidRDefault="00C06103" w:rsidP="009A6773">
      <w:pPr>
        <w:pStyle w:val="Heading3"/>
        <w:spacing w:before="0" w:after="120" w:line="240" w:lineRule="auto"/>
        <w:rPr>
          <w:cs/>
        </w:rPr>
      </w:pPr>
      <w:bookmarkStart w:id="217" w:name="_Toc117584983"/>
      <w:bookmarkStart w:id="218" w:name="_Toc207049966"/>
      <w:r w:rsidRPr="00BE69F2">
        <w:lastRenderedPageBreak/>
        <w:t>5</w:t>
      </w:r>
      <w:r w:rsidRPr="00BE69F2">
        <w:rPr>
          <w:cs/>
        </w:rPr>
        <w:t>.</w:t>
      </w:r>
      <w:r w:rsidRPr="00BE69F2">
        <w:t>5</w:t>
      </w:r>
      <w:r w:rsidRPr="00BE69F2">
        <w:rPr>
          <w:cs/>
        </w:rPr>
        <w:t xml:space="preserve"> </w:t>
      </w:r>
      <w:r w:rsidRPr="00BE69F2">
        <w:t>Guarantee and Endorsement Amount</w:t>
      </w:r>
      <w:bookmarkEnd w:id="217"/>
      <w:r w:rsidRPr="00BE69F2">
        <w:t xml:space="preserve"> </w:t>
      </w:r>
      <w:r w:rsidRPr="00BE69F2">
        <w:rPr>
          <w:cs/>
        </w:rPr>
        <w:t>(</w:t>
      </w:r>
      <w:r w:rsidRPr="00BE69F2">
        <w:t>DER_GEA</w:t>
      </w:r>
      <w:r w:rsidRPr="00BE69F2">
        <w:rPr>
          <w:cs/>
        </w:rPr>
        <w:t>)</w:t>
      </w:r>
      <w:bookmarkEnd w:id="218"/>
    </w:p>
    <w:p w14:paraId="4477AD79" w14:textId="77777777" w:rsidR="00C06103" w:rsidRPr="00BE69F2" w:rsidRDefault="00C06103" w:rsidP="002B5A2D">
      <w:pPr>
        <w:pStyle w:val="Heading5"/>
      </w:pPr>
      <w:r w:rsidRPr="00BE69F2">
        <w:t>[Guarantee and Endorsement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3B0D51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46DB77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5E3C4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การค้ำประกันหรือการรับรองโดยบุคคลในส่วนของเอกสารที่ไม่มีผลผูกพันทางกฎหมาย ใน </w:t>
            </w:r>
            <w:r w:rsidRPr="00BE69F2">
              <w:t xml:space="preserve">Classification </w:t>
            </w:r>
            <w:r w:rsidRPr="00BE69F2">
              <w:rPr>
                <w:cs/>
              </w:rPr>
              <w:t>ของ</w:t>
            </w:r>
            <w:r w:rsidRPr="00BE69F2">
              <w:t xml:space="preserve"> Guarantee and Endorsement Type </w:t>
            </w:r>
            <w:r w:rsidRPr="00BE69F2">
              <w:rPr>
                <w:cs/>
              </w:rPr>
              <w:t>หมายความว่าอย่างไร</w:t>
            </w:r>
          </w:p>
        </w:tc>
      </w:tr>
      <w:tr w:rsidR="00BE69F2" w:rsidRPr="00BE69F2" w14:paraId="7BDDB44B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7AA5A1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530FD1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หากการค้ำประกันที่เป็นเอกสารที่มีผลผูกพันทางกฎหมาย เจ้าหนี้สามารถเรียกร้องกับผู้ค้ำประกันได้ถ้าลูกหนี้ไม่ชำระ แต่หากการค้ำประกันที่เป็นเอกสารที่ไม่มีผลผูกพันทางกฎหมาย เจ้าหนี้จะไม่สามารถเรียกร้องกับบุคคลที่ออกหนังสือได้ ตัวอย่างเช่น</w:t>
            </w:r>
          </w:p>
          <w:p w14:paraId="236A088A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Letter of Comfort </w:t>
            </w:r>
            <w:r w:rsidRPr="00BE69F2">
              <w:rPr>
                <w:cs/>
              </w:rPr>
              <w:t>คือ การออกหนังสือรับทราบภาระหนี้สินหรือภาระผูกพัน เช่น บริษัทแม่สนับสนุนการกู้เงินของบริษัทลูก แต่ไม่ได้เป็นการค้ำประกันเงินกู้ให้กับบริษัทลูก</w:t>
            </w:r>
          </w:p>
          <w:p w14:paraId="35D65DEA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Letter of Awareness </w:t>
            </w:r>
            <w:r w:rsidRPr="00BE69F2">
              <w:rPr>
                <w:cs/>
              </w:rPr>
              <w:t>คือ หนังสือแสดงการรับทราบภาระหนี้สินหรือภาระผูกพัน เช่น บริษัทแม่รับรู้ว่าบริษัทลูกมีการกู้ยืมเงิน โดยจะช่วยดูแลให้การใช้เงินตรงตามวัตถุประสงค์ของการกู้ยืมเงิน</w:t>
            </w:r>
          </w:p>
        </w:tc>
      </w:tr>
    </w:tbl>
    <w:p w14:paraId="035A9CB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157E12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3B7299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A8280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หากเป็นการเช่าซื้อรถยนต์ต้องเลือก </w:t>
            </w:r>
            <w:r w:rsidRPr="00BE69F2">
              <w:t>Guarantee and Endorsement Type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4722AAE3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2626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4D6493D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หากไม่มีผู้ค้ำประกัน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5</w:t>
            </w:r>
            <w:r w:rsidRPr="00BE69F2">
              <w:rPr>
                <w:cs/>
              </w:rPr>
              <w:t xml:space="preserve"> </w:t>
            </w:r>
            <w:r w:rsidRPr="00BE69F2">
              <w:t>Guarantee and Endorsement Amount</w:t>
            </w:r>
          </w:p>
          <w:p w14:paraId="4BC45CA3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หากมีผู้ค้ำประกันให้รายงานข้อมูลที่เกี่ยวกับผู้ค้ำประกัน โดยรายงานตาม </w:t>
            </w:r>
            <w:r w:rsidRPr="00BE69F2">
              <w:t xml:space="preserve">Classification : Guarantee and Endorsement Type Code </w:t>
            </w:r>
            <w:r w:rsidRPr="00BE69F2">
              <w:rPr>
                <w:cs/>
              </w:rPr>
              <w:t>ประเภทการค้ำประกันหรือการรับรองโดยบุคคล</w:t>
            </w:r>
          </w:p>
        </w:tc>
      </w:tr>
    </w:tbl>
    <w:p w14:paraId="18029FDB" w14:textId="77777777" w:rsidR="00C06103" w:rsidRPr="00BE69F2" w:rsidRDefault="00C06103" w:rsidP="009A6773">
      <w:pPr>
        <w:spacing w:line="240" w:lineRule="auto"/>
      </w:pPr>
    </w:p>
    <w:p w14:paraId="37BB62C9" w14:textId="77777777" w:rsidR="00C06103" w:rsidRPr="00BE69F2" w:rsidRDefault="00C06103" w:rsidP="002B5A2D">
      <w:pPr>
        <w:pStyle w:val="Heading5"/>
      </w:pPr>
      <w:r w:rsidRPr="00BE69F2">
        <w:t>[Claim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F3842A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AC984C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FF76BE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>TCG Scheme</w:t>
            </w:r>
            <w:r w:rsidRPr="00BE69F2">
              <w:rPr>
                <w:cs/>
              </w:rPr>
              <w:t xml:space="preserve"> </w:t>
            </w:r>
            <w:r w:rsidRPr="00BE69F2">
              <w:t>Flag</w:t>
            </w:r>
            <w:r w:rsidRPr="00BE69F2">
              <w:rPr>
                <w:cs/>
              </w:rPr>
              <w:t xml:space="preserve"> ที่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8 </w:t>
            </w:r>
            <w:r w:rsidRPr="00BE69F2">
              <w:rPr>
                <w:cs/>
              </w:rPr>
              <w:t>มีค่า</w:t>
            </w:r>
            <w:r w:rsidRPr="00BE69F2">
              <w:t xml:space="preserve"> = 0</w:t>
            </w:r>
            <w:r w:rsidRPr="00BE69F2">
              <w:rPr>
                <w:cs/>
              </w:rPr>
              <w:t xml:space="preserve"> 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ไม่ได้เป็นผู้ค้ำประกัน ต้องรายงาน </w:t>
            </w:r>
            <w:r w:rsidRPr="00BE69F2">
              <w:t>Claim Flag</w:t>
            </w:r>
            <w:r w:rsidRPr="00BE69F2">
              <w:rPr>
                <w:cs/>
              </w:rPr>
              <w:t xml:space="preserve"> ที่ 5.5 </w:t>
            </w:r>
            <w:r w:rsidRPr="00BE69F2">
              <w:t xml:space="preserve">Guarantee and Endorsement Amount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04415845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2213C8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45D8EF0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ไม่ต้องรายงาน เงื่อนไขการรายงาน</w:t>
            </w:r>
            <w:r w:rsidRPr="00BE69F2">
              <w:t xml:space="preserve"> Claim Flag </w:t>
            </w:r>
            <w:r w:rsidRPr="00BE69F2">
              <w:rPr>
                <w:cs/>
              </w:rPr>
              <w:t xml:space="preserve">จะรายงานต่อเมื่อ </w:t>
            </w:r>
            <w:r w:rsidRPr="00BE69F2">
              <w:t xml:space="preserve">TCG Scheme Flag </w:t>
            </w:r>
            <w:r w:rsidRPr="00BE69F2">
              <w:rPr>
                <w:cs/>
              </w:rPr>
              <w:t xml:space="preserve">มีค่า </w:t>
            </w:r>
            <w:r w:rsidRPr="00BE69F2">
              <w:t>=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1 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>. เป็นผู้ค้ำประกัน เท่านั้น</w:t>
            </w:r>
          </w:p>
        </w:tc>
      </w:tr>
    </w:tbl>
    <w:p w14:paraId="59E402B1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CC780B8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B481FE9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FCFEC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ได้นำหลักประกันไป </w:t>
            </w:r>
            <w:r w:rsidRPr="00BE69F2">
              <w:t>Claim</w:t>
            </w:r>
            <w:r w:rsidRPr="00BE69F2">
              <w:rPr>
                <w:cs/>
              </w:rPr>
              <w:t xml:space="preserve"> กับ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แล้ว ให้รายงาน </w:t>
            </w:r>
            <w:r w:rsidRPr="00BE69F2">
              <w:t xml:space="preserve">Claim Flag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4188B821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A1FDE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D96E98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Claim Flag = 1</w:t>
            </w:r>
          </w:p>
        </w:tc>
      </w:tr>
    </w:tbl>
    <w:p w14:paraId="350CA1A8" w14:textId="77777777" w:rsidR="00C06103" w:rsidRPr="00BE69F2" w:rsidRDefault="00C06103" w:rsidP="009A6773">
      <w:pPr>
        <w:spacing w:line="240" w:lineRule="auto"/>
      </w:pPr>
    </w:p>
    <w:p w14:paraId="40A27170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32E6B380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9" w:name="_Toc117584984"/>
      <w:bookmarkStart w:id="220" w:name="_Toc207049967"/>
      <w:r w:rsidRPr="00BE69F2">
        <w:lastRenderedPageBreak/>
        <w:t>5</w:t>
      </w:r>
      <w:r w:rsidRPr="00BE69F2">
        <w:rPr>
          <w:cs/>
        </w:rPr>
        <w:t>.</w:t>
      </w:r>
      <w:r w:rsidRPr="00BE69F2">
        <w:t>6</w:t>
      </w:r>
      <w:r w:rsidRPr="00BE69F2">
        <w:rPr>
          <w:cs/>
        </w:rPr>
        <w:t xml:space="preserve"> </w:t>
      </w:r>
      <w:r w:rsidRPr="00BE69F2">
        <w:t>Override and Deviation</w:t>
      </w:r>
      <w:bookmarkEnd w:id="219"/>
      <w:r w:rsidRPr="00BE69F2">
        <w:t xml:space="preserve"> </w:t>
      </w:r>
      <w:r w:rsidRPr="00BE69F2">
        <w:rPr>
          <w:cs/>
        </w:rPr>
        <w:t>(</w:t>
      </w:r>
      <w:r w:rsidRPr="00BE69F2">
        <w:t>DER_OVD</w:t>
      </w:r>
      <w:r w:rsidRPr="00BE69F2">
        <w:rPr>
          <w:cs/>
        </w:rPr>
        <w:t>)</w:t>
      </w:r>
      <w:bookmarkEnd w:id="220"/>
      <w:r w:rsidRPr="00BE69F2" w:rsidDel="00DA7D94">
        <w:rPr>
          <w:cs/>
        </w:rPr>
        <w:t xml:space="preserve"> </w:t>
      </w:r>
    </w:p>
    <w:p w14:paraId="5780F8DC" w14:textId="77777777" w:rsidR="00C06103" w:rsidRPr="00BE69F2" w:rsidRDefault="00C06103" w:rsidP="002B5A2D">
      <w:pPr>
        <w:pStyle w:val="Heading5"/>
      </w:pPr>
      <w:bookmarkStart w:id="221" w:name="_Hlk115788757"/>
      <w:r w:rsidRPr="00BE69F2">
        <w:t>General Questions</w:t>
      </w:r>
      <w:bookmarkEnd w:id="22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F58378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D7F514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E1BBFC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ขอทราบเงื่อนไขการรายงาน </w:t>
            </w:r>
            <w:r w:rsidRPr="00BE69F2">
              <w:t>Deviation</w:t>
            </w:r>
            <w:r w:rsidRPr="00BE69F2">
              <w:rPr>
                <w:cs/>
              </w:rPr>
              <w:t xml:space="preserve"> เพิ่มเติม</w:t>
            </w:r>
          </w:p>
        </w:tc>
      </w:tr>
      <w:tr w:rsidR="00BE69F2" w:rsidRPr="00BE69F2" w14:paraId="23C6098E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C17306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366A49D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Deviation </w:t>
            </w:r>
            <w:r w:rsidRPr="00BE69F2">
              <w:rPr>
                <w:cs/>
              </w:rPr>
              <w:t xml:space="preserve">คือ การยินยอมให้ลูกค้าเข้าสู่กระบวนการคำนวณ </w:t>
            </w:r>
            <w:r w:rsidRPr="00BE69F2">
              <w:t xml:space="preserve">Credit Scoring </w:t>
            </w:r>
            <w:r w:rsidRPr="00BE69F2">
              <w:rPr>
                <w:cs/>
              </w:rPr>
              <w:t xml:space="preserve">แม้ลูกค้าไม่ผ่านคุณสมบัติที่จะได้รับสินเชื่อ ตามที่ </w:t>
            </w:r>
            <w:r w:rsidRPr="00BE69F2">
              <w:t xml:space="preserve">Product program </w:t>
            </w:r>
            <w:r w:rsidRPr="00BE69F2">
              <w:rPr>
                <w:cs/>
              </w:rPr>
              <w:t>นั้นกำหนดไว้ เช่น อายุเกินกำหนด หรืออาชีพของผู้กู้ไม่สอดคล้องกับเกณฑ์</w:t>
            </w:r>
          </w:p>
        </w:tc>
      </w:tr>
    </w:tbl>
    <w:p w14:paraId="7F69635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E26B4A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155A93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407C0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ขอทราบเงื่อนไขการรายงาน </w:t>
            </w:r>
            <w:r w:rsidRPr="00BE69F2">
              <w:t>Override</w:t>
            </w:r>
            <w:r w:rsidRPr="00BE69F2">
              <w:rPr>
                <w:cs/>
              </w:rPr>
              <w:t xml:space="preserve"> เพิ่มเติม</w:t>
            </w:r>
          </w:p>
        </w:tc>
      </w:tr>
      <w:tr w:rsidR="00BE69F2" w:rsidRPr="00BE69F2" w14:paraId="2345A9EE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3AB473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F296CF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Override </w:t>
            </w:r>
            <w:r w:rsidRPr="00BE69F2">
              <w:rPr>
                <w:cs/>
              </w:rPr>
              <w:t>คือ การอนุมัติวงเงินสินเชื่อที่ไม่เป็นไปตามเกณฑ์ที่กำหนดภายในของ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เช่น เมื่อวิเคราะห์ข้อมูลลูกหนี้ใน </w:t>
            </w:r>
            <w:r w:rsidRPr="00C752FD">
              <w:rPr>
                <w:spacing w:val="-4"/>
              </w:rPr>
              <w:t xml:space="preserve">Model </w:t>
            </w:r>
            <w:r w:rsidRPr="00C752FD">
              <w:rPr>
                <w:spacing w:val="-4"/>
                <w:cs/>
              </w:rPr>
              <w:t xml:space="preserve">แล้วได้ </w:t>
            </w:r>
            <w:r w:rsidRPr="00C752FD">
              <w:rPr>
                <w:spacing w:val="-4"/>
              </w:rPr>
              <w:t xml:space="preserve">Score </w:t>
            </w:r>
            <w:r w:rsidRPr="00C752FD">
              <w:rPr>
                <w:spacing w:val="-4"/>
                <w:cs/>
              </w:rPr>
              <w:t xml:space="preserve">ที่ไม่ผ่านเกณฑ์การอนุมัติ แต่ผู้มีอำนาจอนุมัติพิจารณาแล้วเห็นว่าให้วงเงิน จึง </w:t>
            </w:r>
            <w:r w:rsidRPr="00C752FD">
              <w:rPr>
                <w:spacing w:val="-4"/>
              </w:rPr>
              <w:t xml:space="preserve">Override </w:t>
            </w:r>
            <w:r w:rsidRPr="00C752FD">
              <w:rPr>
                <w:spacing w:val="-4"/>
                <w:cs/>
              </w:rPr>
              <w:t>ผลให้เป็นอนุมัติ</w:t>
            </w:r>
          </w:p>
        </w:tc>
      </w:tr>
    </w:tbl>
    <w:p w14:paraId="4294C87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3FB94B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DBF94A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F7673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หากลูกค้าคนดังกล่าวไม่ผ่าน </w:t>
            </w:r>
            <w:r w:rsidRPr="00BE69F2">
              <w:t xml:space="preserve">Score </w:t>
            </w:r>
            <w:r w:rsidRPr="00BE69F2">
              <w:rPr>
                <w:cs/>
              </w:rPr>
              <w:t>ที่กำหนด แต่ทาง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มี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รองรับโดยมีเงื่อนไขเพิ่มเติม เพื่อให้เหมาะกับลูกค้ารายนั้น นับว่าเป็นการ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01F970E6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B44618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CF1C40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ขึ้นกับว่า </w:t>
            </w:r>
            <w:r w:rsidRPr="00BE69F2">
              <w:t xml:space="preserve">Score </w:t>
            </w:r>
            <w:r w:rsidRPr="00BE69F2">
              <w:rPr>
                <w:cs/>
              </w:rPr>
              <w:t xml:space="preserve">ที่กำหนดเป็นของ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ใด เช่น ลูกค้ายื่นกู้ใน </w:t>
            </w:r>
            <w:r w:rsidRPr="00BE69F2">
              <w:t xml:space="preserve">Product Program XYZ </w:t>
            </w:r>
            <w:r w:rsidRPr="00BE69F2">
              <w:rPr>
                <w:cs/>
              </w:rPr>
              <w:t xml:space="preserve">แต่ไม่ผ่านคะแนน สง. เลยอนุมัติให้ลูกค้าได้รับ </w:t>
            </w:r>
            <w:r w:rsidRPr="00BE69F2">
              <w:t xml:space="preserve">Product Program ABC </w:t>
            </w:r>
            <w:r w:rsidRPr="00BE69F2">
              <w:rPr>
                <w:cs/>
              </w:rPr>
              <w:t xml:space="preserve">แทน จะไม่นับว่าเป็นการ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แต่หากอนุมัติให้ผ่าน </w:t>
            </w:r>
            <w:r w:rsidRPr="00BE69F2">
              <w:t xml:space="preserve">Product Program XYZ </w:t>
            </w:r>
            <w:r w:rsidRPr="00BE69F2">
              <w:rPr>
                <w:cs/>
              </w:rPr>
              <w:t xml:space="preserve">ทั้งแบบมีเงื่อนไข และไม่มีเงื่อนไขจะนับว่าเป็นการ </w:t>
            </w:r>
            <w:r w:rsidRPr="00BE69F2">
              <w:t>Override</w:t>
            </w:r>
          </w:p>
        </w:tc>
      </w:tr>
    </w:tbl>
    <w:p w14:paraId="596CD7CF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A4C255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9FF924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25BBD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ลูกหนี้ </w:t>
            </w:r>
            <w:r w:rsidRPr="00BE69F2">
              <w:t xml:space="preserve">SMEs </w:t>
            </w:r>
            <w:r w:rsidRPr="00BE69F2">
              <w:rPr>
                <w:cs/>
              </w:rPr>
              <w:t xml:space="preserve">ใช้วิธีพิจารณาสินเชื่อเหมือนเกณฑ์ธุรกิจขนาดใหญ่ให้รายงาน เฉพาะการ </w:t>
            </w:r>
            <w:r w:rsidRPr="00BE69F2">
              <w:t xml:space="preserve">Override Credit Rating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4AFBCB8A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C027CC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4AC38CC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สินเชื่อธุรกิจที่มีวิธีพิจารณาสินเชื่อเหมือนเกณฑ์ธุรกิจขนาดใหญ่ให้รายงานการ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เฉพาะ </w:t>
            </w:r>
            <w:r w:rsidRPr="00BE69F2">
              <w:t>Credit Rating</w:t>
            </w:r>
            <w:r w:rsidRPr="00BE69F2">
              <w:rPr>
                <w:cs/>
              </w:rPr>
              <w:t xml:space="preserve"> ที่ต่างจาก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แสดงผลเท่านั้น หากเป็นการ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หรือ </w:t>
            </w:r>
            <w:r w:rsidRPr="00BE69F2">
              <w:t>Deviate</w:t>
            </w:r>
            <w:r w:rsidRPr="00BE69F2">
              <w:rPr>
                <w:cs/>
              </w:rPr>
              <w:t xml:space="preserve"> อื่น ๆ ไม่ต้องรายงาน</w:t>
            </w:r>
          </w:p>
        </w:tc>
      </w:tr>
    </w:tbl>
    <w:p w14:paraId="38BC378A" w14:textId="77777777" w:rsidR="00C06103" w:rsidRPr="00BE69F2" w:rsidRDefault="00C06103" w:rsidP="009A6773">
      <w:pPr>
        <w:spacing w:line="240" w:lineRule="auto"/>
      </w:pPr>
    </w:p>
    <w:p w14:paraId="27AB6AC6" w14:textId="77777777" w:rsidR="00C06103" w:rsidRPr="00BE69F2" w:rsidRDefault="00C06103" w:rsidP="002B5A2D">
      <w:pPr>
        <w:pStyle w:val="Heading5"/>
        <w:rPr>
          <w:i/>
          <w:iCs/>
        </w:rPr>
      </w:pPr>
      <w:r w:rsidRPr="00BE69F2">
        <w:t xml:space="preserve"> [Override and Deviation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CB211F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2BE5E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D1F9CB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หากบางผลิตภัณฑ์ของ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ไม่มีการทำ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Deviation </w:t>
            </w:r>
            <w:r w:rsidRPr="00BE69F2">
              <w:rPr>
                <w:cs/>
              </w:rPr>
              <w:t>จะต้องรายงานอย่างไร</w:t>
            </w:r>
          </w:p>
        </w:tc>
      </w:tr>
      <w:tr w:rsidR="00BE69F2" w:rsidRPr="00BE69F2" w14:paraId="18C45115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C26E8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D177A86" w14:textId="52325FD0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Data Entity 5</w:t>
            </w:r>
            <w:r w:rsidRPr="00BE69F2">
              <w:rPr>
                <w:cs/>
              </w:rPr>
              <w:t>.</w:t>
            </w:r>
            <w:r w:rsidRPr="00BE69F2">
              <w:t>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Override and Deviation </w:t>
            </w:r>
            <w:r w:rsidRPr="00BE69F2">
              <w:rPr>
                <w:cs/>
              </w:rPr>
              <w:t xml:space="preserve">และหากกระบวนการพิจารณาอนุมัติของ สง. มองว่าเป็นค่าเดียวกันให้รายงานที่ </w:t>
            </w:r>
            <w:r w:rsidRPr="00BE69F2">
              <w:t xml:space="preserve">Code </w:t>
            </w:r>
            <w:r w:rsidRPr="00BE69F2">
              <w:rPr>
                <w:cs/>
              </w:rPr>
              <w:t>ตามที่ภายใน สง.</w:t>
            </w:r>
            <w:r w:rsidR="001865BD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ใช้เท่านั้น</w:t>
            </w:r>
          </w:p>
        </w:tc>
      </w:tr>
      <w:bookmarkEnd w:id="212"/>
    </w:tbl>
    <w:p w14:paraId="3E674368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p w14:paraId="64C7AAE6" w14:textId="1D3EBC97" w:rsidR="00C06103" w:rsidRPr="00BE69F2" w:rsidRDefault="00C06103" w:rsidP="009A6773">
      <w:pPr>
        <w:spacing w:line="240" w:lineRule="auto"/>
      </w:pPr>
      <w:r w:rsidRPr="00BE69F2">
        <w:br w:type="page"/>
      </w:r>
    </w:p>
    <w:p w14:paraId="50595722" w14:textId="77777777" w:rsidR="00C06103" w:rsidRPr="00BE69F2" w:rsidRDefault="00C06103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222" w:name="_Toc113542793"/>
      <w:bookmarkStart w:id="223" w:name="_Toc207049968"/>
      <w:r w:rsidRPr="00BE69F2">
        <w:lastRenderedPageBreak/>
        <w:t>6</w:t>
      </w:r>
      <w:r w:rsidRPr="00BE69F2">
        <w:rPr>
          <w:cs/>
        </w:rPr>
        <w:t xml:space="preserve">. </w:t>
      </w:r>
      <w:r w:rsidRPr="00BE69F2">
        <w:t>Interest</w:t>
      </w:r>
      <w:bookmarkEnd w:id="222"/>
      <w:bookmarkEnd w:id="223"/>
    </w:p>
    <w:p w14:paraId="0E708B52" w14:textId="77777777" w:rsidR="00C06103" w:rsidRPr="00B9387F" w:rsidRDefault="00C06103" w:rsidP="009A6773">
      <w:pPr>
        <w:pStyle w:val="Heading3"/>
        <w:spacing w:line="240" w:lineRule="auto"/>
        <w:rPr>
          <w:b w:val="0"/>
          <w:bCs w:val="0"/>
        </w:rPr>
      </w:pPr>
      <w:bookmarkStart w:id="224" w:name="_Toc113542794"/>
      <w:bookmarkStart w:id="225" w:name="_Toc207049969"/>
      <w:r w:rsidRPr="00B9387F">
        <w:rPr>
          <w:b w:val="0"/>
          <w:bCs w:val="0"/>
        </w:rPr>
        <w:t>General Questions</w:t>
      </w:r>
      <w:bookmarkEnd w:id="224"/>
      <w:bookmarkEnd w:id="225"/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659D707C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0E9D85B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744" w:type="dxa"/>
            <w:shd w:val="clear" w:color="auto" w:fill="F2F2F2" w:themeFill="background1" w:themeFillShade="F2"/>
          </w:tcPr>
          <w:p w14:paraId="4C1F3E1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กรณีปล่อยกู้แบบ </w:t>
            </w:r>
            <w:r w:rsidRPr="00BE69F2">
              <w:t>Overnight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6.1 </w:t>
            </w:r>
            <w:r w:rsidRPr="00BE69F2">
              <w:t xml:space="preserve">Interest Plan </w:t>
            </w:r>
            <w:r w:rsidRPr="00BE69F2">
              <w:rPr>
                <w:cs/>
              </w:rPr>
              <w:t>6.2</w:t>
            </w:r>
            <w:r w:rsidRPr="00BE69F2">
              <w:t xml:space="preserve"> Interest Reference </w:t>
            </w:r>
            <w:r w:rsidRPr="00BE69F2">
              <w:rPr>
                <w:cs/>
              </w:rPr>
              <w:t xml:space="preserve">และ </w:t>
            </w: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3 Interest Reference Value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9CA4965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63F1427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744" w:type="dxa"/>
          </w:tcPr>
          <w:p w14:paraId="39901EB5" w14:textId="33EC7DD3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63675">
              <w:rPr>
                <w:cs/>
              </w:rPr>
              <w:t xml:space="preserve">สินเชื่อ </w:t>
            </w:r>
            <w:r w:rsidRPr="00363675">
              <w:t xml:space="preserve">Interbank </w:t>
            </w:r>
            <w:r w:rsidRPr="00363675">
              <w:rPr>
                <w:cs/>
              </w:rPr>
              <w:t xml:space="preserve">แบบ </w:t>
            </w:r>
            <w:r w:rsidRPr="00363675">
              <w:t xml:space="preserve">Overnight </w:t>
            </w:r>
            <w:r w:rsidRPr="00363675">
              <w:rPr>
                <w:cs/>
              </w:rPr>
              <w:t>(การกู้ยืมระยะ</w:t>
            </w:r>
            <w:r w:rsidR="005F0A4F">
              <w:rPr>
                <w:rFonts w:hint="cs"/>
                <w:cs/>
              </w:rPr>
              <w:t xml:space="preserve"> </w:t>
            </w:r>
            <w:r w:rsidR="005F0A4F">
              <w:t>1</w:t>
            </w:r>
            <w:r w:rsidRPr="00363675">
              <w:rPr>
                <w:cs/>
              </w:rPr>
              <w:t xml:space="preserve"> วันทำการ) </w:t>
            </w:r>
            <w:r w:rsidRPr="00363675">
              <w:rPr>
                <w:rFonts w:hint="cs"/>
                <w:cs/>
              </w:rPr>
              <w:t>มีหลักการรายงานข้อมูลดังนี้</w:t>
            </w:r>
          </w:p>
          <w:p w14:paraId="68F6DE2B" w14:textId="77777777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2635"/>
              <w:gridCol w:w="1643"/>
              <w:gridCol w:w="2775"/>
              <w:gridCol w:w="2465"/>
            </w:tblGrid>
            <w:tr w:rsidR="00BE69F2" w:rsidRPr="00363675" w14:paraId="07D59D81" w14:textId="77777777">
              <w:trPr>
                <w:trHeight w:val="292"/>
              </w:trPr>
              <w:tc>
                <w:tcPr>
                  <w:tcW w:w="1384" w:type="pct"/>
                </w:tcPr>
                <w:p w14:paraId="61B5FE59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863" w:type="pct"/>
                </w:tcPr>
                <w:p w14:paraId="1DEB774C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1458" w:type="pct"/>
                </w:tcPr>
                <w:p w14:paraId="6D4C65B7" w14:textId="77777777" w:rsidR="00C06103" w:rsidRPr="00363675" w:rsidRDefault="00C06103" w:rsidP="009A6773">
                  <w:pPr>
                    <w:pStyle w:val="ListParagraph"/>
                    <w:ind w:left="0"/>
                    <w:jc w:val="center"/>
                  </w:pPr>
                  <w:r w:rsidRPr="00363675">
                    <w:rPr>
                      <w:cs/>
                    </w:rPr>
                    <w:t>รายงาน</w:t>
                  </w:r>
                </w:p>
              </w:tc>
              <w:tc>
                <w:tcPr>
                  <w:tcW w:w="1295" w:type="pct"/>
                </w:tcPr>
                <w:p w14:paraId="26E705C8" w14:textId="77777777" w:rsidR="00C06103" w:rsidRPr="00363675" w:rsidRDefault="00C06103" w:rsidP="009A6773">
                  <w:pPr>
                    <w:pStyle w:val="ListParagraph"/>
                    <w:ind w:left="0"/>
                    <w:jc w:val="center"/>
                  </w:pPr>
                  <w:r w:rsidRPr="00363675">
                    <w:rPr>
                      <w:cs/>
                    </w:rPr>
                    <w:t>ไม่รายงาน</w:t>
                  </w:r>
                </w:p>
              </w:tc>
            </w:tr>
            <w:tr w:rsidR="00BE69F2" w:rsidRPr="00363675" w14:paraId="1505C341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29081B2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37069756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u w:val="single"/>
                    </w:rPr>
                    <w:t>(</w:t>
                  </w:r>
                  <w:r w:rsidRPr="00363675">
                    <w:rPr>
                      <w:u w:val="single"/>
                      <w:cs/>
                    </w:rPr>
                    <w:t>ผู้ให้สินเชื่ออยู่ในประเทศ</w:t>
                  </w:r>
                  <w:r w:rsidRPr="00363675">
                    <w:rPr>
                      <w:u w:val="single"/>
                    </w:rPr>
                    <w:t>)</w:t>
                  </w:r>
                </w:p>
                <w:p w14:paraId="12E894DD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</w:tcPr>
                <w:p w14:paraId="7FA394DC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192AD10" w14:textId="2BE7A628" w:rsidR="00C06103" w:rsidRPr="00363675" w:rsidRDefault="00C06103" w:rsidP="00BC278D">
                  <w:pPr>
                    <w:pStyle w:val="ListParagraph"/>
                    <w:numPr>
                      <w:ilvl w:val="1"/>
                      <w:numId w:val="182"/>
                    </w:numPr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2B1DA1">
                    <w:rPr>
                      <w:color w:val="A66500"/>
                      <w:cs/>
                    </w:rPr>
                    <w:t>+</w:t>
                  </w:r>
                  <w:r w:rsidR="00001AB0" w:rsidRPr="002B1DA1">
                    <w:rPr>
                      <w:color w:val="A66500"/>
                      <w:cs/>
                    </w:rPr>
                    <w:t>5 วันทำการ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33062371" w14:textId="77777777" w:rsidR="00C06103" w:rsidRPr="00363675" w:rsidRDefault="00C06103" w:rsidP="009A6773"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0D8A7DB8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</w:tc>
            </w:tr>
            <w:tr w:rsidR="00BE69F2" w:rsidRPr="00363675" w14:paraId="6306ED8B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19204C1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0712C52D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  <w:p w14:paraId="76230E22" w14:textId="77777777" w:rsidR="00C06103" w:rsidRPr="00363675" w:rsidRDefault="00C06103" w:rsidP="009A6773"/>
                <w:p w14:paraId="39E236CC" w14:textId="77777777" w:rsidR="00C06103" w:rsidRPr="00363675" w:rsidRDefault="00C06103" w:rsidP="009A6773">
                  <w:pPr>
                    <w:jc w:val="center"/>
                    <w:rPr>
                      <w:cs/>
                    </w:rPr>
                  </w:pP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365D011C" w14:textId="193D7E79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2B1DA1">
                    <w:rPr>
                      <w:color w:val="A66500"/>
                      <w:cs/>
                    </w:rPr>
                    <w:t>+</w:t>
                  </w:r>
                  <w:r w:rsidR="00001AB0" w:rsidRPr="002B1DA1">
                    <w:rPr>
                      <w:color w:val="A66500"/>
                      <w:cs/>
                    </w:rPr>
                    <w:t>5 วันทำการ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29005036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C11F492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27E04D6C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116305A4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1BD3C803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26ACDEC1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u w:val="single"/>
                    </w:rPr>
                    <w:t>(</w:t>
                  </w:r>
                  <w:r w:rsidRPr="00363675">
                    <w:rPr>
                      <w:u w:val="single"/>
                      <w:cs/>
                    </w:rPr>
                    <w:t>ผู้ให้สินเชื่ออยู่ในต่างประเทศ</w:t>
                  </w:r>
                  <w:r w:rsidRPr="00363675">
                    <w:rPr>
                      <w:u w:val="single"/>
                    </w:rPr>
                    <w:t>)</w:t>
                  </w:r>
                </w:p>
              </w:tc>
              <w:tc>
                <w:tcPr>
                  <w:tcW w:w="863" w:type="pct"/>
                </w:tcPr>
                <w:p w14:paraId="50EA466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69C221B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1"/>
                    </w:numPr>
                    <w:ind w:left="281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6ED5383A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1"/>
                    </w:numPr>
                    <w:ind w:left="281"/>
                  </w:pP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4DB01C9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60E0211B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489BFBEE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1EDC2F95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001A3A2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0935A78A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6A69038B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59B9CC5E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47E21DBF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394784A0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231CC79C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22225F99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</w:rPr>
                    <w:t>Interbranch (</w:t>
                  </w:r>
                  <w:r w:rsidRPr="00363675">
                    <w:rPr>
                      <w:rFonts w:hint="cs"/>
                      <w:u w:val="single"/>
                      <w:cs/>
                    </w:rPr>
                    <w:t>ให้สินเชื่อกับสาขาในต่างประเทศ)</w:t>
                  </w:r>
                </w:p>
              </w:tc>
              <w:tc>
                <w:tcPr>
                  <w:tcW w:w="863" w:type="pct"/>
                </w:tcPr>
                <w:p w14:paraId="1BBA45B4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5410CB0E" w14:textId="4361F5CE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2"/>
                    </w:numPr>
                    <w:ind w:left="281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2B1DA1">
                    <w:rPr>
                      <w:color w:val="A66500"/>
                      <w:cs/>
                    </w:rPr>
                    <w:t>+</w:t>
                  </w:r>
                  <w:r w:rsidR="00001AB0" w:rsidRPr="002B1DA1">
                    <w:rPr>
                      <w:color w:val="A66500"/>
                      <w:cs/>
                    </w:rPr>
                    <w:t>5 วันทำการ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234AA89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023152F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</w:tc>
            </w:tr>
            <w:tr w:rsidR="00BE69F2" w:rsidRPr="00363675" w14:paraId="6F7A523F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07B7B3E4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</w:tcPr>
                <w:p w14:paraId="2D7CDA11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29C68669" w14:textId="5F6EEB1C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="00001AB0" w:rsidRPr="002B1DA1">
                    <w:rPr>
                      <w:color w:val="A66500"/>
                      <w:cs/>
                    </w:rPr>
                    <w:t>+5 วันทำการ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401F2184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555A7B6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420FB40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060C8B1D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42B235B2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cs/>
                    </w:rPr>
                    <w:lastRenderedPageBreak/>
                    <w:t>สกุลเงินบาท</w:t>
                  </w:r>
                </w:p>
              </w:tc>
              <w:tc>
                <w:tcPr>
                  <w:tcW w:w="863" w:type="pct"/>
                </w:tcPr>
                <w:p w14:paraId="49C2BC6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EC304AD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1295" w:type="pct"/>
                </w:tcPr>
                <w:p w14:paraId="2A97365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ไม่ต้องรายงานข้อมูลใน </w:t>
                  </w:r>
                  <w:r w:rsidRPr="00363675">
                    <w:t xml:space="preserve">RDT </w:t>
                  </w:r>
                  <w:r w:rsidRPr="00363675">
                    <w:rPr>
                      <w:cs/>
                    </w:rPr>
                    <w:t>(เสมือนไม่มีธุรกรรม)</w:t>
                  </w:r>
                </w:p>
              </w:tc>
            </w:tr>
            <w:tr w:rsidR="00BE69F2" w:rsidRPr="00363675" w14:paraId="02CF1CD7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2A41936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30C0B54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6BF73CFB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br/>
                    <w:t xml:space="preserve">   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06EB615F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 xml:space="preserve">    </w:t>
                  </w:r>
                  <w:r w:rsidRPr="00363675">
                    <w:rPr>
                      <w:cs/>
                    </w:rPr>
                    <w:br/>
                    <w:t xml:space="preserve">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F033A7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09E7204F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</w:tbl>
          <w:p w14:paraId="5E92290A" w14:textId="77777777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83D42AC" w14:textId="77777777" w:rsidR="00C06103" w:rsidRPr="00363675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363675">
              <w:rPr>
                <w:cs/>
              </w:rPr>
              <w:t xml:space="preserve">ดังนั้น หากสินเชื่อ </w:t>
            </w:r>
            <w:r w:rsidRPr="00363675">
              <w:t xml:space="preserve">Interbank </w:t>
            </w:r>
            <w:r w:rsidRPr="00363675">
              <w:rPr>
                <w:cs/>
              </w:rPr>
              <w:t xml:space="preserve">แบบ </w:t>
            </w:r>
            <w:r w:rsidRPr="00363675">
              <w:t>Overnight</w:t>
            </w:r>
            <w:r w:rsidRPr="00363675">
              <w:rPr>
                <w:cs/>
              </w:rPr>
              <w:t xml:space="preserve"> เข้ากรณีที่ต้องรายงานข้อมูล (กรณี </w:t>
            </w:r>
            <w:r w:rsidRPr="00363675">
              <w:t>1</w:t>
            </w:r>
            <w:r w:rsidRPr="00363675">
              <w:rPr>
                <w:cs/>
              </w:rPr>
              <w:t>.</w:t>
            </w:r>
            <w:r w:rsidRPr="00363675">
              <w:t xml:space="preserve">1 </w:t>
            </w:r>
            <w:r w:rsidRPr="00363675">
              <w:rPr>
                <w:rFonts w:hint="cs"/>
                <w:cs/>
              </w:rPr>
              <w:t>และ / หรือ</w:t>
            </w:r>
            <w:r w:rsidRPr="00363675">
              <w:t xml:space="preserve"> 1</w:t>
            </w:r>
            <w:r w:rsidRPr="00363675">
              <w:rPr>
                <w:cs/>
              </w:rPr>
              <w:t>.</w:t>
            </w:r>
            <w:r w:rsidRPr="00363675">
              <w:t xml:space="preserve">2 </w:t>
            </w:r>
            <w:r w:rsidRPr="00363675">
              <w:rPr>
                <w:rFonts w:hint="cs"/>
                <w:cs/>
              </w:rPr>
              <w:t>ตามตาราง</w:t>
            </w:r>
            <w:r w:rsidRPr="00363675">
              <w:rPr>
                <w:cs/>
              </w:rPr>
              <w:t xml:space="preserve">) ให้รายงานข้อมูลอัตราดอกเบี้ยเหมือนสินเชื่อประเภทอื่น ๆ คือ </w:t>
            </w:r>
          </w:p>
          <w:p w14:paraId="51338964" w14:textId="77777777" w:rsidR="00C06103" w:rsidRPr="00363675" w:rsidRDefault="00C06103" w:rsidP="009A6773">
            <w:pPr>
              <w:pStyle w:val="ListParagraph"/>
              <w:numPr>
                <w:ilvl w:val="0"/>
                <w:numId w:val="2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63675">
              <w:rPr>
                <w:cs/>
              </w:rPr>
              <w:t xml:space="preserve">ถ้าเป็นอัตราดอกเบี้ยแบบคงที่ ให้รายงานเฉพาะ </w:t>
            </w:r>
            <w:r w:rsidRPr="00363675">
              <w:t xml:space="preserve">Data Entity </w:t>
            </w:r>
            <w:r w:rsidRPr="00363675">
              <w:rPr>
                <w:cs/>
              </w:rPr>
              <w:t xml:space="preserve">6.1 </w:t>
            </w:r>
            <w:r w:rsidRPr="00363675">
              <w:t xml:space="preserve">Interest Plan </w:t>
            </w:r>
            <w:r w:rsidRPr="00363675">
              <w:rPr>
                <w:cs/>
              </w:rPr>
              <w:t xml:space="preserve">และ </w:t>
            </w:r>
            <w:r w:rsidRPr="00363675">
              <w:t>6</w:t>
            </w:r>
            <w:r w:rsidRPr="00363675">
              <w:rPr>
                <w:cs/>
              </w:rPr>
              <w:t>.</w:t>
            </w:r>
            <w:r w:rsidRPr="00363675">
              <w:t xml:space="preserve">2 Interest Reference </w:t>
            </w:r>
            <w:r w:rsidRPr="00363675">
              <w:rPr>
                <w:cs/>
              </w:rPr>
              <w:t xml:space="preserve">หากไม่มีการเปลี่ยนแปลงไม่ต้องรายงานเข้ามาใหม่ </w:t>
            </w:r>
          </w:p>
          <w:p w14:paraId="190B83C1" w14:textId="02CEB235" w:rsidR="00C06103" w:rsidRPr="0092187D" w:rsidRDefault="00C06103" w:rsidP="0092187D">
            <w:pPr>
              <w:pStyle w:val="ListParagraph"/>
              <w:numPr>
                <w:ilvl w:val="0"/>
                <w:numId w:val="2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363675">
              <w:rPr>
                <w:cs/>
              </w:rPr>
              <w:t xml:space="preserve">ถ้าเป็นอัตราดอกเบี้ยแบบลอยตัวต้องรายงาน </w:t>
            </w:r>
            <w:r w:rsidRPr="00363675">
              <w:t xml:space="preserve">Data Entity </w:t>
            </w:r>
            <w:r w:rsidRPr="00363675">
              <w:rPr>
                <w:cs/>
              </w:rPr>
              <w:t xml:space="preserve">6.1 </w:t>
            </w:r>
            <w:r w:rsidRPr="00363675">
              <w:t xml:space="preserve">Interest Plan </w:t>
            </w:r>
            <w:r w:rsidRPr="00363675">
              <w:rPr>
                <w:cs/>
              </w:rPr>
              <w:t xml:space="preserve">และ </w:t>
            </w:r>
            <w:r w:rsidR="00E328DF" w:rsidRPr="00363675">
              <w:t>6.2</w:t>
            </w:r>
            <w:r w:rsidRPr="00363675">
              <w:rPr>
                <w:cs/>
              </w:rPr>
              <w:t xml:space="preserve"> </w:t>
            </w:r>
            <w:r w:rsidRPr="00363675">
              <w:t xml:space="preserve">Interest Reference </w:t>
            </w:r>
            <w:r w:rsidRPr="00363675">
              <w:rPr>
                <w:cs/>
              </w:rPr>
              <w:t>และ</w:t>
            </w:r>
            <w:r w:rsidR="00E328DF" w:rsidRPr="00363675">
              <w:t xml:space="preserve"> 6.3 </w:t>
            </w:r>
            <w:r w:rsidRPr="00363675">
              <w:t>Interest Reference Value</w:t>
            </w:r>
            <w:r w:rsidRPr="00363675" w:rsidDel="00EC747E">
              <w:t xml:space="preserve"> </w:t>
            </w:r>
          </w:p>
        </w:tc>
      </w:tr>
    </w:tbl>
    <w:p w14:paraId="106E9012" w14:textId="77777777" w:rsidR="00C06103" w:rsidRPr="00BE69F2" w:rsidRDefault="00C06103" w:rsidP="009A6773">
      <w:pPr>
        <w:spacing w:after="0" w:line="240" w:lineRule="auto"/>
        <w:rPr>
          <w:rFonts w:eastAsia="Browallia New"/>
          <w:b/>
          <w:bCs/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074CAA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C99B6F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Q</w:t>
            </w:r>
            <w:r w:rsidRPr="00BE69F2">
              <w:rPr>
                <w:b/>
                <w:bCs/>
                <w:caps/>
              </w:rPr>
              <w:t>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00DE77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ผลิตภัณฑ์ </w:t>
            </w:r>
            <w:r w:rsidRPr="00BE69F2">
              <w:rPr>
                <w:b/>
                <w:bCs/>
              </w:rPr>
              <w:t xml:space="preserve">Credit Card, Express Cash </w:t>
            </w:r>
            <w:r w:rsidRPr="00BE69F2">
              <w:rPr>
                <w:b/>
                <w:bCs/>
                <w:cs/>
              </w:rPr>
              <w:t xml:space="preserve">จะมีอัตราดอกเบี้ยทุกบัตรเท่ากัน คือ </w:t>
            </w:r>
            <w:r w:rsidRPr="00BE69F2">
              <w:rPr>
                <w:b/>
                <w:bCs/>
              </w:rPr>
              <w:t>16</w:t>
            </w:r>
            <w:r w:rsidRPr="00BE69F2">
              <w:rPr>
                <w:b/>
                <w:bCs/>
                <w:cs/>
              </w:rPr>
              <w:t xml:space="preserve">% สำหรับ </w:t>
            </w:r>
            <w:r w:rsidRPr="00BE69F2">
              <w:rPr>
                <w:b/>
                <w:bCs/>
              </w:rPr>
              <w:t xml:space="preserve">Credit Card </w:t>
            </w:r>
            <w:r w:rsidRPr="00BE69F2">
              <w:rPr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25</w:t>
            </w:r>
            <w:r w:rsidRPr="00BE69F2">
              <w:rPr>
                <w:b/>
                <w:bCs/>
                <w:cs/>
              </w:rPr>
              <w:t xml:space="preserve">% สำหรับ </w:t>
            </w:r>
            <w:r w:rsidRPr="00BE69F2">
              <w:rPr>
                <w:b/>
                <w:bCs/>
              </w:rPr>
              <w:t xml:space="preserve">Express cash </w:t>
            </w:r>
            <w:r w:rsidRPr="00BE69F2">
              <w:rPr>
                <w:b/>
                <w:bCs/>
                <w:cs/>
              </w:rPr>
              <w:t xml:space="preserve">ตามประกาศ  จะต้องแสดงข้อมูลใน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กลุ่ม </w:t>
            </w:r>
            <w:r w:rsidRPr="00BE69F2">
              <w:rPr>
                <w:b/>
                <w:bCs/>
              </w:rPr>
              <w:t xml:space="preserve">6 Interest </w:t>
            </w:r>
            <w:r w:rsidRPr="00BE69F2">
              <w:rPr>
                <w:b/>
                <w:bCs/>
                <w:cs/>
              </w:rPr>
              <w:t>หรือไม่ และต้องรายงานอย่างไร</w:t>
            </w:r>
          </w:p>
        </w:tc>
      </w:tr>
      <w:tr w:rsidR="00C06103" w:rsidRPr="00BE69F2" w14:paraId="048A1CB3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B8FDC2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8FEDDA7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cs/>
              </w:rPr>
              <w:t xml:space="preserve">ผลิตภัณฑ์บัตรเครดิตไม่ต้องรายงาน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กลุ่ม</w:t>
            </w:r>
            <w:r w:rsidRPr="00BE69F2">
              <w:t xml:space="preserve"> 6 Interest</w:t>
            </w:r>
            <w:r w:rsidRPr="00BE69F2">
              <w:rPr>
                <w:rFonts w:hint="cs"/>
                <w:cs/>
              </w:rPr>
              <w:t xml:space="preserve"> ส่วนผลิตภัณฑ์สินเชื่อวงเงินพร้อมใช้ หรือผลิตภัณฑ์อื่น  หาก สง. ต้องการขออนุโลมไม่รายงาน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 xml:space="preserve">กลุ่ม </w:t>
            </w:r>
            <w:r w:rsidRPr="00BE69F2">
              <w:t>6 Interest</w:t>
            </w:r>
            <w:r w:rsidRPr="00BE69F2">
              <w:rPr>
                <w:rFonts w:hint="cs"/>
                <w:cs/>
              </w:rPr>
              <w:t xml:space="preserve"> ให้แจ้ง ธปท. เป็นรายกรณี</w:t>
            </w:r>
          </w:p>
        </w:tc>
      </w:tr>
    </w:tbl>
    <w:p w14:paraId="417BA803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FA3A3B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FE962A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77A0877" w14:textId="133BA172" w:rsidR="00C06103" w:rsidRPr="00BE69F2" w:rsidRDefault="002F6399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</w:t>
            </w:r>
            <w:r w:rsidR="00C06103" w:rsidRPr="00BE69F2">
              <w:rPr>
                <w:b/>
                <w:bCs/>
              </w:rPr>
              <w:t xml:space="preserve">6.1 Interest Plan </w:t>
            </w:r>
            <w:r w:rsidR="00C06103" w:rsidRPr="00BE69F2">
              <w:rPr>
                <w:b/>
                <w:bCs/>
                <w:cs/>
              </w:rPr>
              <w:t xml:space="preserve">และ </w:t>
            </w:r>
            <w:r w:rsidR="00C06103" w:rsidRPr="00BE69F2">
              <w:rPr>
                <w:b/>
                <w:bCs/>
              </w:rPr>
              <w:t xml:space="preserve">6.2. Interest Reference </w:t>
            </w:r>
            <w:r w:rsidR="00C06103" w:rsidRPr="00BE69F2">
              <w:rPr>
                <w:b/>
                <w:bCs/>
                <w:cs/>
              </w:rPr>
              <w:t>ข้อมูลอัตราดอกเบี้ยภายใน</w:t>
            </w:r>
            <w:r w:rsidR="00C06103" w:rsidRPr="00BE69F2">
              <w:rPr>
                <w:b/>
                <w:bCs/>
              </w:rPr>
              <w:t xml:space="preserve"> </w:t>
            </w:r>
            <w:r w:rsidR="00C06103" w:rsidRPr="00BE69F2">
              <w:rPr>
                <w:b/>
                <w:bCs/>
                <w:cs/>
              </w:rPr>
              <w:t>สง. และ</w:t>
            </w:r>
            <w:r w:rsidR="00C06103" w:rsidRPr="00BE69F2">
              <w:rPr>
                <w:b/>
                <w:bCs/>
              </w:rPr>
              <w:t xml:space="preserve"> 6.3 Interest Reference Value </w:t>
            </w:r>
            <w:r w:rsidR="00C06103" w:rsidRPr="00BE69F2">
              <w:rPr>
                <w:b/>
                <w:bCs/>
                <w:cs/>
              </w:rPr>
              <w:t xml:space="preserve">ข้อมูลค่าของอัตราดอกเบี้ยอ้างอิงที่เปลี่ยนแปลงตามช่วงเวลา ขอให้อธิบายว่า </w:t>
            </w:r>
            <w:r w:rsidR="00C06103" w:rsidRPr="00BE69F2">
              <w:rPr>
                <w:b/>
                <w:bCs/>
              </w:rPr>
              <w:t xml:space="preserve">3 set </w:t>
            </w:r>
            <w:r w:rsidR="00C06103" w:rsidRPr="00BE69F2">
              <w:rPr>
                <w:b/>
                <w:bCs/>
                <w:cs/>
              </w:rPr>
              <w:t xml:space="preserve">นี้มีความสัมพันธ์ โดยมีตัวเชื่อมคือ </w:t>
            </w:r>
            <w:r w:rsidR="00C06103" w:rsidRPr="00BE69F2">
              <w:rPr>
                <w:b/>
                <w:bCs/>
              </w:rPr>
              <w:t xml:space="preserve">Reference Rate Id </w:t>
            </w:r>
            <w:r w:rsidR="00C06103" w:rsidRPr="00BE69F2">
              <w:rPr>
                <w:b/>
                <w:bCs/>
                <w:cs/>
              </w:rPr>
              <w:t xml:space="preserve">เพียงแต่แยกออกมารายงาน เป็น </w:t>
            </w:r>
            <w:r w:rsidR="00C06103" w:rsidRPr="00BE69F2">
              <w:rPr>
                <w:b/>
                <w:bCs/>
              </w:rPr>
              <w:t xml:space="preserve">3 set </w:t>
            </w:r>
            <w:r w:rsidR="00C06103"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4B9C313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3CD295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0B85B87" w14:textId="0C0B64F2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 xml:space="preserve">ใช่ </w:t>
            </w:r>
            <w:r w:rsidR="002F6399" w:rsidRPr="00BE69F2">
              <w:t xml:space="preserve">Data Entity </w:t>
            </w:r>
            <w:r w:rsidRPr="00BE69F2">
              <w:t xml:space="preserve">6.1 Interest Plan </w:t>
            </w:r>
            <w:r w:rsidRPr="00BE69F2">
              <w:rPr>
                <w:cs/>
              </w:rPr>
              <w:t xml:space="preserve">เป็นแผนการคิดดอกเบี้ย สำหรับแต่ละ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>ตามที่มีการเซ็นสัญญากับลูกค้า ต้องมีการรายงานข้อมูล</w:t>
            </w:r>
            <w:r w:rsidRPr="00BE69F2">
              <w:rPr>
                <w:rFonts w:hint="cs"/>
                <w:cs/>
              </w:rPr>
              <w:t>ประเภทดอกเบี้ย</w:t>
            </w:r>
            <w:r w:rsidRPr="00BE69F2">
              <w:rPr>
                <w:cs/>
              </w:rPr>
              <w:t xml:space="preserve">นี้ที่ </w:t>
            </w:r>
            <w:r w:rsidRPr="00BE69F2">
              <w:t xml:space="preserve">6.2 Interest Reference </w:t>
            </w:r>
            <w:r w:rsidRPr="00BE69F2">
              <w:rPr>
                <w:cs/>
              </w:rPr>
              <w:t xml:space="preserve">และอ้างอิงกันด้วย </w:t>
            </w:r>
            <w:r w:rsidRPr="00BE69F2">
              <w:t xml:space="preserve">Reference Rate Id </w:t>
            </w:r>
            <w:r w:rsidRPr="00BE69F2">
              <w:rPr>
                <w:cs/>
              </w:rPr>
              <w:t>ซึ่งหากมีการคิดอัตราดอกเบี้ยแบบลอยตัว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รายงานความเคลื่อนไหว/การเปลี่ยนอัตราดอกเบี้ยของ </w:t>
            </w:r>
            <w:r w:rsidRPr="00BE69F2">
              <w:t>Reference Rate Id</w:t>
            </w:r>
            <w:r w:rsidRPr="00BE69F2">
              <w:rPr>
                <w:cs/>
              </w:rPr>
              <w:t xml:space="preserve"> ที่ </w:t>
            </w:r>
            <w:r w:rsidRPr="00BE69F2">
              <w:t>6.3 Interest Reference Value</w:t>
            </w:r>
          </w:p>
        </w:tc>
      </w:tr>
    </w:tbl>
    <w:p w14:paraId="42190FC1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65347E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67E33D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298431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ระบบคิดดอกเบี้ยจากวงเงินไม่รวม </w:t>
            </w:r>
            <w:r w:rsidRPr="00BE69F2">
              <w:rPr>
                <w:b/>
                <w:bCs/>
              </w:rPr>
              <w:t xml:space="preserve">VAT </w:t>
            </w:r>
            <w:r w:rsidRPr="00BE69F2">
              <w:rPr>
                <w:b/>
                <w:bCs/>
                <w:cs/>
              </w:rPr>
              <w:t xml:space="preserve">สามารถรายงานค่า วงเงินไม่รวม </w:t>
            </w:r>
            <w:r w:rsidRPr="00BE69F2">
              <w:rPr>
                <w:b/>
                <w:bCs/>
              </w:rPr>
              <w:t xml:space="preserve">VAT </w:t>
            </w:r>
            <w:r w:rsidRPr="00BE69F2">
              <w:rPr>
                <w:b/>
                <w:bCs/>
                <w:cs/>
              </w:rPr>
              <w:t>ได้หรือไม่</w:t>
            </w:r>
          </w:p>
        </w:tc>
      </w:tr>
      <w:tr w:rsidR="00C06103" w:rsidRPr="00BE69F2" w14:paraId="10B81943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3F9AA9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C11C4C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 xml:space="preserve">ได้ </w:t>
            </w:r>
            <w:r w:rsidRPr="00BE69F2">
              <w:rPr>
                <w:rFonts w:hint="cs"/>
                <w:cs/>
              </w:rPr>
              <w:t>ทั้งนี้ ธปท. ต้องการ</w:t>
            </w:r>
            <w:r w:rsidRPr="00BE69F2">
              <w:rPr>
                <w:cs/>
              </w:rPr>
              <w:t xml:space="preserve">ให้รายงานไม่รวม </w:t>
            </w:r>
            <w:r w:rsidRPr="00BE69F2">
              <w:t>VAT</w:t>
            </w:r>
          </w:p>
        </w:tc>
      </w:tr>
    </w:tbl>
    <w:p w14:paraId="01ADCD93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  <w:cs/>
        </w:rPr>
      </w:pPr>
    </w:p>
    <w:p w14:paraId="03B436A8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cs/>
        </w:rPr>
      </w:pPr>
      <w:r w:rsidRPr="00BE69F2">
        <w:rPr>
          <w:rFonts w:eastAsia="Browallia New"/>
          <w:b/>
          <w:bCs/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DE3C564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3A16BA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2AACA7B" w14:textId="62A01E7D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ในกรณีที่ </w:t>
            </w:r>
            <w:r w:rsidR="009C652B" w:rsidRPr="00BE69F2">
              <w:rPr>
                <w:b/>
                <w:bCs/>
              </w:rPr>
              <w:t>O/D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ของสัญญาที่ยังไม่ </w:t>
            </w:r>
            <w:r w:rsidRPr="00BE69F2">
              <w:rPr>
                <w:b/>
                <w:bCs/>
              </w:rPr>
              <w:t xml:space="preserve">Default </w:t>
            </w:r>
            <w:r w:rsidRPr="00BE69F2">
              <w:rPr>
                <w:b/>
                <w:bCs/>
                <w:cs/>
              </w:rPr>
              <w:t xml:space="preserve">แต่มีการกำหนดไว้ว่า หากเกินวงเงินจะถูกคิด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 xml:space="preserve">ด้วย ดังนั้นที่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จะรายงาน </w:t>
            </w:r>
            <w:r w:rsidRPr="00BE69F2">
              <w:rPr>
                <w:b/>
                <w:bCs/>
              </w:rPr>
              <w:t xml:space="preserve">2 Records </w:t>
            </w:r>
            <w:r w:rsidRPr="00BE69F2">
              <w:rPr>
                <w:b/>
                <w:bCs/>
                <w:cs/>
              </w:rPr>
              <w:t xml:space="preserve">ได้แก่ </w:t>
            </w:r>
          </w:p>
          <w:p w14:paraId="7D26BAD1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รายงาน </w:t>
            </w:r>
            <w:r w:rsidRPr="00BE69F2">
              <w:rPr>
                <w:b/>
                <w:bCs/>
              </w:rPr>
              <w:t>Record 1</w:t>
            </w:r>
            <w:r w:rsidRPr="00BE69F2">
              <w:rPr>
                <w:b/>
                <w:bCs/>
                <w:cs/>
              </w:rPr>
              <w:t>. ที่ยังไม่เกินวงเงิน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และ </w:t>
            </w:r>
          </w:p>
          <w:p w14:paraId="51D9DC43" w14:textId="77777777" w:rsidR="00C06103" w:rsidRPr="00BE69F2" w:rsidRDefault="00C06103" w:rsidP="009A6773">
            <w:pPr>
              <w:ind w:left="720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รายงาน </w:t>
            </w:r>
            <w:r w:rsidRPr="00BE69F2">
              <w:rPr>
                <w:b/>
                <w:bCs/>
              </w:rPr>
              <w:t>Record 2</w:t>
            </w:r>
            <w:r w:rsidRPr="00BE69F2">
              <w:rPr>
                <w:b/>
                <w:bCs/>
                <w:cs/>
              </w:rPr>
              <w:t xml:space="preserve">. ที่ </w:t>
            </w:r>
            <w:r w:rsidRPr="00BE69F2">
              <w:rPr>
                <w:b/>
                <w:bCs/>
              </w:rPr>
              <w:t xml:space="preserve">amount </w:t>
            </w:r>
            <w:r w:rsidRPr="00BE69F2">
              <w:rPr>
                <w:b/>
                <w:bCs/>
                <w:cs/>
              </w:rPr>
              <w:t xml:space="preserve">ที่เกินวงเงิน วิธีการรายงานเช่นนี้ </w:t>
            </w:r>
            <w:r w:rsidRPr="00BE69F2">
              <w:rPr>
                <w:rFonts w:hint="cs"/>
                <w:b/>
                <w:bCs/>
                <w:cs/>
              </w:rPr>
              <w:t>ใช่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C06103" w:rsidRPr="00BE69F2" w14:paraId="19411F4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618590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F1B66BC" w14:textId="77777777" w:rsidR="00C06103" w:rsidRPr="00BE69F2" w:rsidRDefault="00C06103" w:rsidP="009A6773">
            <w:pPr>
              <w:rPr>
                <w:rFonts w:eastAsia="Browallia New"/>
              </w:rPr>
            </w:pPr>
            <w:r w:rsidRPr="00BE69F2">
              <w:rPr>
                <w:rFonts w:eastAsia="Browallia New" w:hint="cs"/>
                <w:cs/>
              </w:rPr>
              <w:t>ใช่</w:t>
            </w:r>
            <w:r w:rsidRPr="00BE69F2">
              <w:rPr>
                <w:rFonts w:eastAsia="Browallia New"/>
                <w:cs/>
              </w:rPr>
              <w:t xml:space="preserve"> ให้รายงานเป็น </w:t>
            </w:r>
            <w:r w:rsidRPr="00BE69F2">
              <w:rPr>
                <w:rFonts w:eastAsia="Browallia New"/>
              </w:rPr>
              <w:t xml:space="preserve">Tier by Balance </w:t>
            </w:r>
            <w:r w:rsidRPr="00BE69F2">
              <w:rPr>
                <w:rFonts w:eastAsia="Browallia New"/>
                <w:cs/>
              </w:rPr>
              <w:t xml:space="preserve">โดย </w:t>
            </w:r>
            <w:r w:rsidRPr="00BE69F2">
              <w:rPr>
                <w:rFonts w:eastAsia="Browallia New"/>
              </w:rPr>
              <w:t xml:space="preserve">Tier </w:t>
            </w:r>
            <w:r w:rsidRPr="00BE69F2">
              <w:rPr>
                <w:rFonts w:eastAsia="Browallia New"/>
                <w:cs/>
              </w:rPr>
              <w:t xml:space="preserve">แรกให้รายงานด้วย </w:t>
            </w:r>
            <w:r w:rsidRPr="00BE69F2">
              <w:rPr>
                <w:rFonts w:eastAsia="Browallia New"/>
              </w:rPr>
              <w:t xml:space="preserve">Interest Rate Type : Non-Interest </w:t>
            </w:r>
            <w:r w:rsidRPr="00BE69F2">
              <w:rPr>
                <w:rFonts w:eastAsia="Browallia New"/>
                <w:cs/>
              </w:rPr>
              <w:t xml:space="preserve">ส่วน </w:t>
            </w:r>
            <w:r w:rsidRPr="00BE69F2">
              <w:rPr>
                <w:rFonts w:eastAsia="Browallia New"/>
              </w:rPr>
              <w:t xml:space="preserve">Tier </w:t>
            </w:r>
            <w:r w:rsidRPr="00BE69F2">
              <w:rPr>
                <w:rFonts w:eastAsia="Browallia New"/>
                <w:cs/>
              </w:rPr>
              <w:t>ถัดไปให้รายงานอัตราดอกเบี้ยที่</w:t>
            </w:r>
            <w:r w:rsidRPr="00BE69F2">
              <w:rPr>
                <w:rFonts w:eastAsia="Browallia New" w:hint="cs"/>
                <w:cs/>
              </w:rPr>
              <w:t xml:space="preserve"> </w:t>
            </w:r>
            <w:r w:rsidRPr="00BE69F2">
              <w:rPr>
                <w:rFonts w:eastAsia="Browallia New"/>
                <w:cs/>
              </w:rPr>
              <w:t>สง. จะคิด</w:t>
            </w:r>
          </w:p>
        </w:tc>
      </w:tr>
    </w:tbl>
    <w:p w14:paraId="725AA11D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5B1590E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9E3D51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471A6A5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rFonts w:hint="cs"/>
                <w:b/>
                <w:bCs/>
                <w:cs/>
              </w:rPr>
              <w:t>การรายงาน</w:t>
            </w:r>
            <w:r w:rsidRPr="00BE69F2">
              <w:rPr>
                <w:b/>
                <w:bCs/>
              </w:rPr>
              <w:t xml:space="preserve"> Data Entity </w:t>
            </w:r>
            <w:r w:rsidRPr="00BE69F2">
              <w:rPr>
                <w:rFonts w:hint="cs"/>
                <w:b/>
                <w:bCs/>
                <w:cs/>
              </w:rPr>
              <w:t xml:space="preserve">กลุ่ม 6. </w:t>
            </w:r>
            <w:r w:rsidRPr="00BE69F2">
              <w:rPr>
                <w:b/>
                <w:bCs/>
              </w:rPr>
              <w:t xml:space="preserve">Interest </w:t>
            </w:r>
            <w:r w:rsidRPr="00BE69F2">
              <w:rPr>
                <w:rFonts w:hint="cs"/>
                <w:b/>
                <w:bCs/>
                <w:cs/>
              </w:rPr>
              <w:t xml:space="preserve">แบบ </w:t>
            </w:r>
            <w:r w:rsidRPr="00BE69F2">
              <w:rPr>
                <w:b/>
                <w:bCs/>
              </w:rPr>
              <w:t xml:space="preserve">Daily </w:t>
            </w:r>
            <w:r w:rsidRPr="00BE69F2">
              <w:rPr>
                <w:rFonts w:hint="cs"/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Monthly </w:t>
            </w:r>
            <w:r w:rsidRPr="00BE69F2">
              <w:rPr>
                <w:rFonts w:hint="cs"/>
                <w:b/>
                <w:bCs/>
                <w:cs/>
              </w:rPr>
              <w:t>แบ่งขอบเขตการรายงานดังนี้ ใช่หรือไม่</w:t>
            </w:r>
            <w:r w:rsidRPr="00BE69F2">
              <w:rPr>
                <w:b/>
                <w:bCs/>
              </w:rPr>
              <w:br/>
              <w:t xml:space="preserve">- Case </w:t>
            </w: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Daily</w:t>
            </w:r>
          </w:p>
          <w:p w14:paraId="2712EDFF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รายงานเฉพาะ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>ที่เปิดใหม่หรือมีการเปลี่ยนแปลง</w:t>
            </w:r>
          </w:p>
          <w:p w14:paraId="1C41124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6.2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 xml:space="preserve">อ้างอิง และ ยังไม่เคยมี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ในสิ้นเดือนที่ผ่านมา</w:t>
            </w:r>
          </w:p>
          <w:p w14:paraId="0765E716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 xml:space="preserve">อ้างอิง และ ยังไม่เคยมี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รายงานมาก่อน และ เมื่อ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มีการเปลี่ยนแปลงอัตราดอกเบี้ย</w:t>
            </w:r>
          </w:p>
          <w:p w14:paraId="6B5EF58E" w14:textId="77777777" w:rsidR="00C06103" w:rsidRPr="00BE69F2" w:rsidRDefault="00C06103" w:rsidP="009A6773">
            <w:pPr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- Case </w:t>
            </w: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Monthly</w:t>
            </w:r>
          </w:p>
          <w:p w14:paraId="34FF3C2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รายงานทุก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ที่ยัง </w:t>
            </w:r>
            <w:r w:rsidRPr="00BE69F2">
              <w:rPr>
                <w:b/>
                <w:bCs/>
              </w:rPr>
              <w:t xml:space="preserve">Active </w:t>
            </w:r>
            <w:r w:rsidRPr="00BE69F2">
              <w:rPr>
                <w:b/>
                <w:bCs/>
                <w:cs/>
              </w:rPr>
              <w:t>อยู่</w:t>
            </w:r>
          </w:p>
          <w:p w14:paraId="3EB2751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6.2</w:t>
            </w:r>
            <w:r w:rsidRPr="00BE69F2">
              <w:rPr>
                <w:b/>
                <w:bCs/>
                <w:cs/>
              </w:rPr>
              <w:t xml:space="preserve"> รายงานทุก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 </w:t>
            </w: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อ้างอิง</w:t>
            </w:r>
          </w:p>
          <w:p w14:paraId="5F41ADB1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มีการเปลี่ยนแปลงอัตราดอกเบี้ยในเดือนที่รายงาน</w:t>
            </w:r>
            <w:r w:rsidRPr="00BE69F2">
              <w:rPr>
                <w:b/>
                <w:bCs/>
              </w:rPr>
              <w:t xml:space="preserve"> </w:t>
            </w:r>
          </w:p>
        </w:tc>
      </w:tr>
      <w:tr w:rsidR="00BE69F2" w:rsidRPr="00BE69F2" w14:paraId="76CA5B1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FB274A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C32338F" w14:textId="77777777" w:rsidR="00C06103" w:rsidRPr="00BE69F2" w:rsidRDefault="00C06103" w:rsidP="009A6773">
            <w:pPr>
              <w:contextualSpacing/>
            </w:pPr>
            <w:r w:rsidRPr="00BE69F2">
              <w:t xml:space="preserve">Data Entity 6.1 Interest Plan, 6.2 Interest Reference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6.3 Interest Reference Value </w:t>
            </w:r>
            <w:r w:rsidRPr="00BE69F2">
              <w:rPr>
                <w:rFonts w:hint="cs"/>
                <w:cs/>
              </w:rPr>
              <w:t>มีความถี่ของการส่งข้อมูลที่ต่างกัน เพื่อรองรับการเชื่อมโยงกับข้อมูลบัญชีสินเชื่อใน</w:t>
            </w:r>
            <w:r w:rsidRPr="00BE69F2">
              <w:t xml:space="preserve"> Data Entity 1.1 Credit Account </w:t>
            </w:r>
            <w:r w:rsidRPr="00BE69F2">
              <w:rPr>
                <w:rFonts w:hint="cs"/>
                <w:cs/>
              </w:rPr>
              <w:t>ดังนี้</w:t>
            </w:r>
          </w:p>
          <w:p w14:paraId="5CF0EFAE" w14:textId="77777777" w:rsidR="00C06103" w:rsidRPr="00BE69F2" w:rsidRDefault="00C06103" w:rsidP="009A6773">
            <w:pPr>
              <w:pStyle w:val="ListParagraph"/>
              <w:numPr>
                <w:ilvl w:val="0"/>
                <w:numId w:val="244"/>
              </w:numPr>
            </w:pPr>
            <w:r w:rsidRPr="00BE69F2">
              <w:rPr>
                <w:rFonts w:hint="cs"/>
                <w:cs/>
              </w:rPr>
              <w:t xml:space="preserve">สำหรับ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ที่อยู่ในขอบเขตการรายงาน </w:t>
            </w:r>
            <w:r w:rsidRPr="00BE69F2">
              <w:t xml:space="preserve">Data Entity 1.1 Credit Account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 xml:space="preserve">ต้องรายงาน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>ด้วย</w:t>
            </w:r>
          </w:p>
          <w:p w14:paraId="2227D46F" w14:textId="77777777" w:rsidR="00C06103" w:rsidRPr="00BE69F2" w:rsidRDefault="00C06103" w:rsidP="009A6773">
            <w:pPr>
              <w:pStyle w:val="ListParagraph"/>
              <w:numPr>
                <w:ilvl w:val="0"/>
                <w:numId w:val="244"/>
              </w:numPr>
            </w:pPr>
            <w:r w:rsidRPr="00BE69F2">
              <w:rPr>
                <w:rFonts w:hint="cs"/>
                <w:cs/>
              </w:rPr>
              <w:t xml:space="preserve">สำหรับ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>ที่อยู่ในขอบเขตการรายงาน</w:t>
            </w:r>
            <w:r w:rsidRPr="00BE69F2">
              <w:t xml:space="preserve"> Data Entity 1.1 Credit Account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Monthly </w:t>
            </w:r>
            <w:r w:rsidRPr="00BE69F2">
              <w:rPr>
                <w:rFonts w:hint="cs"/>
                <w:cs/>
              </w:rPr>
              <w:t xml:space="preserve">ต้องรายงาน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Monthly </w:t>
            </w:r>
            <w:r w:rsidRPr="00BE69F2">
              <w:rPr>
                <w:rFonts w:hint="cs"/>
                <w:cs/>
              </w:rPr>
              <w:t>ด้วย</w:t>
            </w:r>
          </w:p>
          <w:p w14:paraId="6D0D6137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กรณี สง. มีการรวบ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ที่เคยรายงานใน </w:t>
            </w:r>
            <w:r w:rsidRPr="00BE69F2">
              <w:t xml:space="preserve">Data Entity 1.1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Daily</w:t>
            </w:r>
            <w:r w:rsidRPr="00BE69F2">
              <w:rPr>
                <w:rFonts w:hint="cs"/>
                <w:cs/>
              </w:rPr>
              <w:t xml:space="preserve"> มารวมส่งใน </w:t>
            </w:r>
            <w:r w:rsidRPr="00BE69F2">
              <w:t xml:space="preserve">Data Entity 1.1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และมีความต้องการรวบแผนการคิดดอกเบี้ยที่เคยรายงานใน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Daily</w:t>
            </w:r>
            <w:r w:rsidRPr="00BE69F2">
              <w:rPr>
                <w:rFonts w:hint="cs"/>
                <w:cs/>
              </w:rPr>
              <w:t xml:space="preserve"> มารวมส่งใน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อีกครั้งด้วย ก็สามารถทำได้ (ความต้องการของ ธปท. คือไม่ต้องรวบข้อมูล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 xml:space="preserve">มารายงานใน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แต่หาก สง. ต้องการ ทางระบบ ธปท. ก็สามารถรองรับได้)</w:t>
            </w:r>
          </w:p>
          <w:p w14:paraId="35577258" w14:textId="71AEE11E" w:rsidR="00C06103" w:rsidRPr="00BE69F2" w:rsidRDefault="00C06103" w:rsidP="009A6773">
            <w:pPr>
              <w:contextualSpacing/>
              <w:rPr>
                <w:rFonts w:eastAsia="Browallia New"/>
                <w:b/>
                <w:bCs/>
              </w:rPr>
            </w:pPr>
            <w:r w:rsidRPr="00BE69F2">
              <w:rPr>
                <w:rFonts w:hint="cs"/>
                <w:cs/>
              </w:rPr>
              <w:t xml:space="preserve">           ทั้งนี้ </w:t>
            </w:r>
            <w:r w:rsidR="002F6399" w:rsidRPr="00BE69F2">
              <w:t>Data Entity 6.1</w:t>
            </w:r>
            <w:r w:rsidRPr="00BE69F2">
              <w:rPr>
                <w:rFonts w:hint="cs"/>
                <w:cs/>
              </w:rPr>
              <w:t xml:space="preserve"> จะรายงานทุก</w:t>
            </w:r>
            <w:r w:rsidRPr="00BE69F2">
              <w:t xml:space="preserve"> Interest Plan</w:t>
            </w:r>
            <w:r w:rsidRPr="00BE69F2">
              <w:rPr>
                <w:rFonts w:hint="cs"/>
                <w:cs/>
              </w:rPr>
              <w:t xml:space="preserve"> ที่เกี่ยวข้องกับ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ที่ยัง </w:t>
            </w:r>
            <w:r w:rsidRPr="00BE69F2">
              <w:t xml:space="preserve">Active </w:t>
            </w:r>
            <w:r w:rsidRPr="00BE69F2">
              <w:rPr>
                <w:rFonts w:hint="cs"/>
                <w:cs/>
              </w:rPr>
              <w:t xml:space="preserve">อยู่ หรือรายงานเฉพาะ </w:t>
            </w:r>
            <w:r w:rsidRPr="00BE69F2">
              <w:t xml:space="preserve">Interest Plan </w:t>
            </w:r>
            <w:r w:rsidRPr="00BE69F2">
              <w:rPr>
                <w:rFonts w:hint="cs"/>
                <w:cs/>
              </w:rPr>
              <w:t xml:space="preserve">ที่มีการเปลี่ยนแปลง ขึ้นอยู่กับว่า สง. เลือกรูปแบบการส่งข้อมูลแบบ </w:t>
            </w:r>
            <w:r w:rsidRPr="00BE69F2">
              <w:t xml:space="preserve">Chunk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 xml:space="preserve">Change </w:t>
            </w:r>
            <w:r w:rsidRPr="00BE69F2">
              <w:rPr>
                <w:rFonts w:hint="cs"/>
                <w:cs/>
              </w:rPr>
              <w:t xml:space="preserve">ไม่ได้เกี่ยวกับขอบเขตการรายงานข้อมูลของ </w:t>
            </w:r>
            <w:r w:rsidRPr="00BE69F2">
              <w:t>Data Entity 6.1</w:t>
            </w:r>
          </w:p>
        </w:tc>
      </w:tr>
      <w:tr w:rsidR="00C06103" w:rsidRPr="00BE69F2" w14:paraId="39D8D3BB" w14:textId="77777777" w:rsidTr="009F5662">
        <w:tc>
          <w:tcPr>
            <w:tcW w:w="715" w:type="dxa"/>
            <w:tcBorders>
              <w:top w:val="single" w:sz="4" w:space="0" w:color="auto"/>
            </w:tcBorders>
          </w:tcPr>
          <w:p w14:paraId="4C15088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</w:p>
        </w:tc>
        <w:tc>
          <w:tcPr>
            <w:tcW w:w="9479" w:type="dxa"/>
            <w:tcBorders>
              <w:top w:val="single" w:sz="4" w:space="0" w:color="auto"/>
            </w:tcBorders>
          </w:tcPr>
          <w:p w14:paraId="5DF5CD7B" w14:textId="77777777" w:rsidR="00C06103" w:rsidRPr="00BE69F2" w:rsidRDefault="00C06103" w:rsidP="009A6773">
            <w:pPr>
              <w:contextualSpacing/>
            </w:pPr>
          </w:p>
        </w:tc>
      </w:tr>
    </w:tbl>
    <w:p w14:paraId="4E3F83ED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p w14:paraId="75B4F083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397BD47E" w14:textId="77777777" w:rsidR="00C06103" w:rsidRPr="00BE69F2" w:rsidRDefault="00C06103" w:rsidP="009A6773">
      <w:pPr>
        <w:pStyle w:val="Heading3"/>
        <w:spacing w:line="240" w:lineRule="auto"/>
      </w:pPr>
      <w:bookmarkStart w:id="226" w:name="_Toc207049970"/>
      <w:r w:rsidRPr="00BE69F2">
        <w:lastRenderedPageBreak/>
        <w:t>6</w:t>
      </w:r>
      <w:r w:rsidRPr="00BE69F2">
        <w:rPr>
          <w:cs/>
        </w:rPr>
        <w:t>.</w:t>
      </w:r>
      <w:r w:rsidRPr="00BE69F2">
        <w:t>1 Interest Plan</w:t>
      </w:r>
      <w:r w:rsidRPr="00BE69F2">
        <w:rPr>
          <w:cs/>
        </w:rPr>
        <w:t xml:space="preserve"> (</w:t>
      </w:r>
      <w:r w:rsidRPr="00BE69F2">
        <w:t>DER_INTP</w:t>
      </w:r>
      <w:r w:rsidRPr="00BE69F2">
        <w:rPr>
          <w:cs/>
        </w:rPr>
        <w:t>)</w:t>
      </w:r>
      <w:bookmarkEnd w:id="226"/>
    </w:p>
    <w:p w14:paraId="5E93A5D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89DDBE9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14DE83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4D19DC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โดยปกติดอกเบี้ยจะ </w:t>
            </w:r>
            <w:r w:rsidRPr="00BE69F2">
              <w:rPr>
                <w:b/>
                <w:bCs/>
              </w:rPr>
              <w:t xml:space="preserve">Quote </w:t>
            </w:r>
            <w:r w:rsidRPr="00BE69F2">
              <w:rPr>
                <w:b/>
                <w:bCs/>
                <w:cs/>
              </w:rPr>
              <w:t>ที่ระดับ</w:t>
            </w:r>
            <w:r w:rsidRPr="00BE69F2">
              <w:rPr>
                <w:b/>
                <w:bCs/>
              </w:rPr>
              <w:t xml:space="preserve"> Customer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Credit Line </w:t>
            </w:r>
            <w:r w:rsidRPr="00BE69F2">
              <w:rPr>
                <w:b/>
                <w:bCs/>
                <w:cs/>
              </w:rPr>
              <w:t xml:space="preserve">แต่เพราะเหตุใดให้รายงาน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ที่ระดับ </w:t>
            </w:r>
            <w:r w:rsidRPr="00BE69F2">
              <w:rPr>
                <w:b/>
                <w:bCs/>
              </w:rPr>
              <w:t>Account</w:t>
            </w:r>
          </w:p>
        </w:tc>
      </w:tr>
      <w:tr w:rsidR="00C06103" w:rsidRPr="00BE69F2" w14:paraId="38A1F95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B0A81F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D27BD9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cs/>
              </w:rPr>
              <w:t xml:space="preserve">เนื่องจาก </w:t>
            </w:r>
            <w:r w:rsidRPr="00BE69F2">
              <w:t>1 Credit Line</w:t>
            </w:r>
            <w:r w:rsidRPr="00BE69F2">
              <w:rPr>
                <w:cs/>
              </w:rPr>
              <w:t xml:space="preserve"> อาจจะมีหลาย</w:t>
            </w:r>
            <w:r w:rsidRPr="00BE69F2">
              <w:t xml:space="preserve"> Account</w:t>
            </w:r>
            <w:r w:rsidRPr="00BE69F2">
              <w:rPr>
                <w:cs/>
              </w:rPr>
              <w:t xml:space="preserve"> ที่ใช้วงเงินร่วม และมีการคิด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ที่แตกต่างกัน ประกอบกับสินเชื่อบางประเภทอาจจะไม่มี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ทั้งนี้ ทุก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ที่มีการคิดดอกเบี้ยจะต้องรายงาน </w:t>
            </w:r>
            <w:r w:rsidRPr="00BE69F2">
              <w:t>6.1</w:t>
            </w:r>
            <w:r w:rsidRPr="00BE69F2">
              <w:rPr>
                <w:cs/>
              </w:rPr>
              <w:t xml:space="preserve"> </w:t>
            </w:r>
            <w:r w:rsidRPr="00BE69F2">
              <w:t>Interest Plan</w:t>
            </w:r>
            <w:r w:rsidRPr="00BE69F2">
              <w:rPr>
                <w:cs/>
              </w:rPr>
              <w:t xml:space="preserve"> เสมอ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หากไม่ได้รับการยกเว้น</w:t>
            </w:r>
          </w:p>
        </w:tc>
      </w:tr>
    </w:tbl>
    <w:p w14:paraId="38E664A1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BD921B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9AF43E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3CD302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สินเชื่อประเภทที่มีการคิดอัตราดอกเบี้ยเป็นราย </w:t>
            </w:r>
            <w:r w:rsidRPr="00BE69F2">
              <w:rPr>
                <w:b/>
                <w:bCs/>
              </w:rPr>
              <w:t xml:space="preserve">sub account </w:t>
            </w:r>
            <w:r w:rsidRPr="00BE69F2">
              <w:rPr>
                <w:b/>
                <w:bCs/>
                <w:cs/>
              </w:rPr>
              <w:t xml:space="preserve">เช่น บัตรเครดิต ซึ่งมีอัตราดอกเบี้ยมากกว่า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อัตราดอกเบี้ยได้ ให้รายงานอย่างไร</w:t>
            </w:r>
          </w:p>
        </w:tc>
      </w:tr>
      <w:tr w:rsidR="00C06103" w:rsidRPr="00BE69F2" w14:paraId="070B3BFC" w14:textId="77777777" w:rsidTr="009F5662">
        <w:trPr>
          <w:trHeight w:val="435"/>
        </w:trPr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09AB6E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A6886E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t xml:space="preserve">RDT phase </w:t>
            </w:r>
            <w:r w:rsidRPr="00BE69F2">
              <w:rPr>
                <w:cs/>
              </w:rPr>
              <w:t xml:space="preserve">ปัจจุบันให้รายงานข้อมูลย่อยสุดที่ระดับ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>ทั้งนี้ ปัจจุบัน ธปท. อนุโลม</w:t>
            </w:r>
            <w:r w:rsidRPr="00BE69F2">
              <w:rPr>
                <w:rFonts w:hint="cs"/>
                <w:cs/>
              </w:rPr>
              <w:t>เ</w:t>
            </w:r>
            <w:r w:rsidRPr="00BE69F2">
              <w:rPr>
                <w:cs/>
              </w:rPr>
              <w:t>ฉพาะสินเชื่อบัตรเครดิต และสินเชื่อดิจิทัลแบบที่มีหลายอัตราดอกเบี้ยตามงวดการเบิก หาก 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คิดว่าผลิตภัณฑ์เข้าข่ายให้แจ้ง ธปท. เป็นรายกรณี</w:t>
            </w:r>
            <w:r w:rsidRPr="00BE69F2">
              <w:rPr>
                <w:rFonts w:hint="cs"/>
                <w:cs/>
              </w:rPr>
              <w:t xml:space="preserve"> </w:t>
            </w:r>
          </w:p>
        </w:tc>
      </w:tr>
    </w:tbl>
    <w:p w14:paraId="5508E8A5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56F60D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1D1E15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BBE0FC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สง. ต้องส่ง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ของทุกรายการที่ส่งใน </w:t>
            </w:r>
            <w:r w:rsidRPr="00BE69F2">
              <w:rPr>
                <w:b/>
                <w:bCs/>
              </w:rPr>
              <w:t xml:space="preserve">FXL </w:t>
            </w:r>
            <w:r w:rsidRPr="00BE69F2">
              <w:rPr>
                <w:b/>
                <w:bCs/>
                <w:cs/>
              </w:rPr>
              <w:t>ใช่ไหม</w:t>
            </w:r>
          </w:p>
        </w:tc>
      </w:tr>
      <w:tr w:rsidR="00C06103" w:rsidRPr="00BE69F2" w14:paraId="3FD10E2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CE1F59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3975627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5217DA69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44B40D1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822C07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83F6D26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กรณีสินเชื่อส่วนบุคคลดิจิทัล (</w:t>
            </w:r>
            <w:r w:rsidRPr="00BE69F2">
              <w:rPr>
                <w:b/>
                <w:bCs/>
              </w:rPr>
              <w:t>Digital PLR</w:t>
            </w:r>
            <w:r w:rsidRPr="00BE69F2">
              <w:rPr>
                <w:b/>
                <w:bCs/>
                <w:cs/>
              </w:rPr>
              <w:t xml:space="preserve">) </w:t>
            </w:r>
            <w:r w:rsidRPr="00BE69F2">
              <w:rPr>
                <w:b/>
                <w:bCs/>
              </w:rPr>
              <w:t xml:space="preserve">1 </w:t>
            </w:r>
            <w:r w:rsidRPr="00BE69F2">
              <w:rPr>
                <w:b/>
                <w:bCs/>
                <w:cs/>
              </w:rPr>
              <w:t>บัญชี มีการเบิกหลายครั้ง (</w:t>
            </w:r>
            <w:r w:rsidRPr="00BE69F2">
              <w:rPr>
                <w:b/>
                <w:bCs/>
              </w:rPr>
              <w:t xml:space="preserve">Multiple disbursement) </w:t>
            </w:r>
            <w:r w:rsidRPr="00BE69F2">
              <w:rPr>
                <w:b/>
                <w:bCs/>
                <w:cs/>
              </w:rPr>
              <w:t>รายงานอย่างไร</w:t>
            </w:r>
          </w:p>
        </w:tc>
      </w:tr>
      <w:tr w:rsidR="00C06103" w:rsidRPr="00BE69F2" w14:paraId="092E529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6026EF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668AA51" w14:textId="77777777" w:rsidR="00C06103" w:rsidRPr="00BE69F2" w:rsidRDefault="00C06103" w:rsidP="009A6773">
            <w:r w:rsidRPr="00BE69F2">
              <w:rPr>
                <w:cs/>
              </w:rPr>
              <w:t xml:space="preserve">การรายงานขึ้นอยู่กับลักษณะของสัญญาสินเชื่อส่วนบุคคลดิจิทัลว่าเป็นแบบใด </w:t>
            </w:r>
          </w:p>
          <w:p w14:paraId="485AA710" w14:textId="77777777" w:rsidR="00C06103" w:rsidRPr="00BE69F2" w:rsidRDefault="00C06103" w:rsidP="009A6773">
            <w:r w:rsidRPr="00BE69F2">
              <w:rPr>
                <w:b/>
                <w:bCs/>
                <w:u w:val="single"/>
                <w:cs/>
              </w:rPr>
              <w:t xml:space="preserve">กรณี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ถ้ามีลักษณะเป็นเงินให้กู้ยืม (</w:t>
            </w:r>
            <w:r w:rsidRPr="00BE69F2">
              <w:t xml:space="preserve">Term loan)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กลุ่ม</w:t>
            </w:r>
            <w:r w:rsidRPr="00BE69F2">
              <w:t xml:space="preserve"> 6. </w:t>
            </w:r>
            <w:proofErr w:type="gramStart"/>
            <w:r w:rsidRPr="00BE69F2">
              <w:t>Interest</w:t>
            </w:r>
            <w:r w:rsidRPr="00BE69F2">
              <w:rPr>
                <w:cs/>
              </w:rPr>
              <w:t xml:space="preserve"> ตามเงื่อนไขทั่วไป</w:t>
            </w:r>
            <w:proofErr w:type="gramEnd"/>
            <w:r w:rsidRPr="00BE69F2">
              <w:rPr>
                <w:cs/>
              </w:rPr>
              <w:t xml:space="preserve"> </w:t>
            </w:r>
          </w:p>
          <w:p w14:paraId="58C7EF2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u w:val="single"/>
                <w:cs/>
              </w:rPr>
              <w:t xml:space="preserve">กรณี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ถ้ามีลักษณะเป็นสินเชื่อวงเงินพร้อมใช้ และอัตราดอกเบี้ยมีหลายอัตราตามงวดการเบิก ไม่ต้องรายงาน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กลุ่ม</w:t>
            </w:r>
            <w:r w:rsidRPr="00BE69F2">
              <w:t xml:space="preserve"> 6. Interest</w:t>
            </w:r>
          </w:p>
        </w:tc>
      </w:tr>
    </w:tbl>
    <w:p w14:paraId="5122E66F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B3C83FF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2EF150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9068C2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กรณีที่เกิดอัตราดอกเบี้ยผิดนัด ต้องรายงานที่ใน </w:t>
            </w:r>
            <w:r w:rsidRPr="00BE69F2">
              <w:rPr>
                <w:b/>
                <w:bCs/>
              </w:rPr>
              <w:t xml:space="preserve">Entity </w:t>
            </w:r>
            <w:r w:rsidRPr="00BE69F2">
              <w:rPr>
                <w:b/>
                <w:bCs/>
                <w:cs/>
              </w:rPr>
              <w:t xml:space="preserve">6.1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หรือไม่ หรือ ให้รายงานใน </w:t>
            </w:r>
            <w:r w:rsidRPr="00BE69F2">
              <w:rPr>
                <w:b/>
                <w:bCs/>
              </w:rPr>
              <w:t xml:space="preserve">Entity </w:t>
            </w:r>
            <w:r w:rsidRPr="00BE69F2">
              <w:rPr>
                <w:b/>
                <w:bCs/>
                <w:cs/>
              </w:rPr>
              <w:t xml:space="preserve">7.12 </w:t>
            </w:r>
            <w:r w:rsidRPr="00BE69F2">
              <w:rPr>
                <w:b/>
                <w:bCs/>
              </w:rPr>
              <w:t xml:space="preserve">Default Interest </w:t>
            </w:r>
            <w:r w:rsidRPr="00BE69F2">
              <w:rPr>
                <w:b/>
                <w:bCs/>
                <w:cs/>
              </w:rPr>
              <w:t>อย่างเดียว</w:t>
            </w:r>
          </w:p>
        </w:tc>
      </w:tr>
      <w:tr w:rsidR="00BE69F2" w:rsidRPr="00BE69F2" w14:paraId="6E92CAA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BA0ABD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DEC7D7D" w14:textId="77777777" w:rsidR="00C06103" w:rsidRPr="00BE69F2" w:rsidRDefault="00C06103" w:rsidP="009A6773">
            <w:r w:rsidRPr="00BE69F2">
              <w:rPr>
                <w:cs/>
              </w:rPr>
              <w:t xml:space="preserve">กรณีเกิดอัตราดอกเบี้ยผิดนัด </w:t>
            </w:r>
          </w:p>
          <w:p w14:paraId="74971B52" w14:textId="77777777" w:rsidR="00C06103" w:rsidRPr="00BE69F2" w:rsidRDefault="00C06103" w:rsidP="009A6773">
            <w:pPr>
              <w:pStyle w:val="ListParagraph"/>
              <w:numPr>
                <w:ilvl w:val="0"/>
                <w:numId w:val="236"/>
              </w:numPr>
            </w:pPr>
            <w:r w:rsidRPr="00BE69F2">
              <w:rPr>
                <w:cs/>
              </w:rPr>
              <w:t xml:space="preserve">ให้รายงานเฉพาะ </w:t>
            </w:r>
            <w:r w:rsidRPr="00BE69F2">
              <w:t xml:space="preserve">Data Entity </w:t>
            </w:r>
            <w:r w:rsidRPr="00BE69F2">
              <w:rPr>
                <w:cs/>
              </w:rPr>
              <w:t>7.12</w:t>
            </w:r>
            <w:r w:rsidRPr="00BE69F2">
              <w:t xml:space="preserve"> Default Interest</w:t>
            </w:r>
          </w:p>
          <w:p w14:paraId="63FFFCD1" w14:textId="77777777" w:rsidR="00C06103" w:rsidRPr="00BE69F2" w:rsidRDefault="00C06103" w:rsidP="009A6773">
            <w:pPr>
              <w:pStyle w:val="ListParagraph"/>
              <w:numPr>
                <w:ilvl w:val="0"/>
                <w:numId w:val="236"/>
              </w:num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6.1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เนื่องจาก </w:t>
            </w:r>
            <w:r w:rsidRPr="00BE69F2">
              <w:t>6.1</w:t>
            </w:r>
            <w:r w:rsidRPr="00BE69F2">
              <w:rPr>
                <w:cs/>
              </w:rPr>
              <w:t xml:space="preserve"> เป็นข้อมูลแผนการคิดดอกเบี้ยของบัญชีสินเชื่อ ที่เป็นอัตราดอกเบี้ยปกติไม่ใช่ดอกเบี้ยผิดนัด</w:t>
            </w:r>
          </w:p>
        </w:tc>
      </w:tr>
    </w:tbl>
    <w:p w14:paraId="6885E3D4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8405BE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3821B6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161FAA9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6.1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เสมือนการรายงานตามปัจจุบันที่เป็น </w:t>
            </w:r>
            <w:r w:rsidRPr="00BE69F2">
              <w:rPr>
                <w:b/>
                <w:bCs/>
              </w:rPr>
              <w:t xml:space="preserve">MLAR </w:t>
            </w:r>
          </w:p>
          <w:p w14:paraId="06DA00BC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อัตราดอกเบี้ยอ้างอิง หมายถึง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และขอให้ยกตัวอย่าง เพราะเป็น </w:t>
            </w:r>
            <w:r w:rsidRPr="00BE69F2">
              <w:rPr>
                <w:b/>
                <w:bCs/>
              </w:rPr>
              <w:t xml:space="preserve">Field Mandatory </w:t>
            </w:r>
            <w:r w:rsidRPr="00BE69F2">
              <w:rPr>
                <w:b/>
                <w:bCs/>
                <w:cs/>
              </w:rPr>
              <w:t xml:space="preserve">ใน </w:t>
            </w:r>
            <w:r w:rsidRPr="00BE69F2">
              <w:rPr>
                <w:b/>
                <w:bCs/>
              </w:rPr>
              <w:t xml:space="preserve">MLAR </w:t>
            </w:r>
            <w:r w:rsidRPr="00BE69F2">
              <w:rPr>
                <w:b/>
                <w:bCs/>
                <w:cs/>
              </w:rPr>
              <w:t xml:space="preserve">จะมี </w:t>
            </w:r>
            <w:r w:rsidRPr="00BE69F2">
              <w:rPr>
                <w:b/>
                <w:bCs/>
              </w:rPr>
              <w:t xml:space="preserve">CL Tenor of Reference Rate </w:t>
            </w:r>
            <w:r w:rsidRPr="00BE69F2">
              <w:rPr>
                <w:b/>
                <w:bCs/>
                <w:cs/>
              </w:rPr>
              <w:t>ไม่แน่ใจว่าจะเหมือนกันหรือไม่</w:t>
            </w:r>
          </w:p>
          <w:p w14:paraId="745AEFE1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Interest Rate Calculation </w:t>
            </w:r>
            <w:r w:rsidRPr="00BE69F2">
              <w:rPr>
                <w:b/>
                <w:bCs/>
                <w:cs/>
              </w:rPr>
              <w:t xml:space="preserve">ระบุ </w:t>
            </w:r>
            <w:r w:rsidRPr="00BE69F2">
              <w:rPr>
                <w:b/>
                <w:bCs/>
              </w:rPr>
              <w:t xml:space="preserve">CL Interest Calculation Code </w:t>
            </w:r>
            <w:r w:rsidRPr="00BE69F2">
              <w:rPr>
                <w:b/>
                <w:bCs/>
                <w:cs/>
              </w:rPr>
              <w:t xml:space="preserve">ถ้า </w:t>
            </w:r>
            <w:r w:rsidRPr="00BE69F2">
              <w:rPr>
                <w:b/>
                <w:bCs/>
              </w:rPr>
              <w:t xml:space="preserve">MLAR </w:t>
            </w:r>
            <w:r w:rsidRPr="00BE69F2">
              <w:rPr>
                <w:b/>
                <w:bCs/>
                <w:cs/>
              </w:rPr>
              <w:t xml:space="preserve">ไม่มีดอกเบี้ยหลายอัตรา </w:t>
            </w:r>
            <w:r w:rsidRPr="00BE69F2">
              <w:rPr>
                <w:b/>
                <w:bCs/>
              </w:rPr>
              <w:t xml:space="preserve">Field </w:t>
            </w:r>
            <w:r w:rsidRPr="00BE69F2">
              <w:rPr>
                <w:b/>
                <w:bCs/>
                <w:cs/>
              </w:rPr>
              <w:t>ไม่ต้องมีข้อมูลใช่หรือไม่</w:t>
            </w:r>
          </w:p>
          <w:p w14:paraId="5FB184CB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jc w:val="thaiDistribute"/>
            </w:pPr>
            <w:r w:rsidRPr="00BE69F2">
              <w:rPr>
                <w:b/>
                <w:bCs/>
              </w:rPr>
              <w:lastRenderedPageBreak/>
              <w:t xml:space="preserve">Margin or Interest Rate </w:t>
            </w:r>
            <w:r w:rsidRPr="00BE69F2">
              <w:rPr>
                <w:b/>
                <w:bCs/>
                <w:cs/>
              </w:rPr>
              <w:t>ส่วนเพิ่ม/ลด ของอัตราดอกเบี้ยอ้างอิง (</w:t>
            </w:r>
            <w:r w:rsidRPr="00BE69F2">
              <w:rPr>
                <w:b/>
                <w:bCs/>
              </w:rPr>
              <w:t xml:space="preserve">Margin) </w:t>
            </w:r>
            <w:r w:rsidRPr="00BE69F2">
              <w:rPr>
                <w:b/>
                <w:bCs/>
                <w:cs/>
              </w:rPr>
              <w:t xml:space="preserve">หรือ อัตราดอกเบี้ยที่เรียกเก็บกรณีเป็น </w:t>
            </w:r>
            <w:r w:rsidRPr="00BE69F2">
              <w:rPr>
                <w:b/>
                <w:bCs/>
              </w:rPr>
              <w:t xml:space="preserve">Fixed rate Field </w:t>
            </w:r>
            <w:r w:rsidRPr="00BE69F2">
              <w:rPr>
                <w:b/>
                <w:bCs/>
                <w:cs/>
              </w:rPr>
              <w:t xml:space="preserve">นี้ควรจะมี </w:t>
            </w:r>
            <w:r w:rsidRPr="00BE69F2">
              <w:rPr>
                <w:b/>
                <w:bCs/>
              </w:rPr>
              <w:t xml:space="preserve">CL Interest Rate Type code </w:t>
            </w:r>
            <w:r w:rsidRPr="00BE69F2">
              <w:rPr>
                <w:b/>
                <w:bCs/>
                <w:cs/>
              </w:rPr>
              <w:t xml:space="preserve">ไหม ช่วยยกตัวอย่าง ในกรณี ที่เป็น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>ต้องใส่อย่างไร เช่น +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>หรือ -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4909A88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81285E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A6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9A8F393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  <w:jc w:val="thaiDistribute"/>
            </w:pPr>
            <w:r w:rsidRPr="00BE69F2">
              <w:t xml:space="preserve">Concept </w:t>
            </w:r>
            <w:r w:rsidRPr="00BE69F2">
              <w:rPr>
                <w:cs/>
              </w:rPr>
              <w:t xml:space="preserve">การรายงานไม่เหมือน </w:t>
            </w:r>
            <w:r w:rsidRPr="00BE69F2">
              <w:t xml:space="preserve">MLAR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Reference Rate Id </w:t>
            </w:r>
            <w:r w:rsidRPr="00BE69F2">
              <w:rPr>
                <w:cs/>
              </w:rPr>
              <w:t xml:space="preserve">หมายถึง </w:t>
            </w:r>
            <w:r w:rsidRPr="00BE69F2">
              <w:t xml:space="preserve">Unique Id </w:t>
            </w:r>
            <w:r w:rsidRPr="00BE69F2">
              <w:rPr>
                <w:cs/>
              </w:rPr>
              <w:t xml:space="preserve">ที่ สง. ใช้อ้างอิงอัตราดอกเบี้ยภายในระบบ สง. โดยอัตราดอกเบี้ยดังกล่าว อ้างอิงกับประเภทของ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Reference Rate Id = SIBOR3M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Interest Rate Type = SIBOR </w:t>
            </w:r>
            <w:r w:rsidRPr="00BE69F2">
              <w:rPr>
                <w:cs/>
              </w:rPr>
              <w:t xml:space="preserve">ที่มี </w:t>
            </w:r>
            <w:r w:rsidRPr="00BE69F2">
              <w:t>Tenor 3</w:t>
            </w:r>
            <w:r w:rsidRPr="00BE69F2">
              <w:rPr>
                <w:cs/>
              </w:rPr>
              <w:t xml:space="preserve"> เดือน</w:t>
            </w:r>
          </w:p>
          <w:p w14:paraId="01950867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</w:pPr>
            <w:r w:rsidRPr="00BE69F2">
              <w:rPr>
                <w:cs/>
              </w:rPr>
              <w:t xml:space="preserve">หาก สง. ไม่ได้มีผลิตภัณฑ์ที่มีดอกเบี้ยหลายอัตราให้ลูกค้าเลือกในช่วงเวลาหนึ่ง ให้รายงานค่าว่างมาใน </w:t>
            </w:r>
            <w:r w:rsidRPr="00BE69F2">
              <w:t xml:space="preserve">Field </w:t>
            </w:r>
            <w:r w:rsidRPr="00BE69F2">
              <w:rPr>
                <w:cs/>
              </w:rPr>
              <w:t xml:space="preserve">นี้ </w:t>
            </w:r>
          </w:p>
          <w:p w14:paraId="4D6FFB29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</w:pPr>
            <w:r w:rsidRPr="00BE69F2">
              <w:rPr>
                <w:cs/>
              </w:rPr>
              <w:t xml:space="preserve">หากเป็น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Interest Rate Type code = 2002900001 Fixed Rate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 xml:space="preserve">ค่าอัตราดอกเบี้ยของ </w:t>
            </w:r>
            <w:r w:rsidRPr="00BE69F2">
              <w:t>Fixed rate</w:t>
            </w:r>
          </w:p>
          <w:p w14:paraId="5C032005" w14:textId="77777777" w:rsidR="00C06103" w:rsidRPr="00BE69F2" w:rsidRDefault="00C06103" w:rsidP="009A6773">
            <w:pPr>
              <w:spacing w:after="120"/>
              <w:contextualSpacing/>
            </w:pPr>
          </w:p>
          <w:p w14:paraId="7EF05A19" w14:textId="77777777" w:rsidR="00C06103" w:rsidRPr="00BE69F2" w:rsidRDefault="00C06103" w:rsidP="009A6773">
            <w:pPr>
              <w:spacing w:after="120"/>
              <w:contextualSpacing/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บัญชี </w:t>
            </w:r>
            <w:r w:rsidRPr="00BE69F2">
              <w:t xml:space="preserve">001 </w:t>
            </w:r>
            <w:r w:rsidRPr="00BE69F2">
              <w:rPr>
                <w:cs/>
              </w:rPr>
              <w:t xml:space="preserve">คิดอัตราดอกเบี้ยคงที่ </w:t>
            </w:r>
            <w:r w:rsidRPr="00BE69F2">
              <w:t xml:space="preserve">5% </w:t>
            </w:r>
            <w:r w:rsidRPr="00BE69F2">
              <w:rPr>
                <w:cs/>
              </w:rPr>
              <w:t xml:space="preserve">และบัญชี </w:t>
            </w:r>
            <w:r w:rsidRPr="00BE69F2">
              <w:t xml:space="preserve">002 </w:t>
            </w:r>
            <w:r w:rsidRPr="00BE69F2">
              <w:rPr>
                <w:cs/>
              </w:rPr>
              <w:t xml:space="preserve">คิดอัตราดอกเบี้ย </w:t>
            </w:r>
            <w:r w:rsidRPr="00BE69F2">
              <w:t>MRR – 3.00%</w:t>
            </w:r>
          </w:p>
          <w:tbl>
            <w:tblPr>
              <w:tblW w:w="4884" w:type="pct"/>
              <w:tblLook w:val="04A0" w:firstRow="1" w:lastRow="0" w:firstColumn="1" w:lastColumn="0" w:noHBand="0" w:noVBand="1"/>
            </w:tblPr>
            <w:tblGrid>
              <w:gridCol w:w="1246"/>
              <w:gridCol w:w="938"/>
              <w:gridCol w:w="1332"/>
              <w:gridCol w:w="1352"/>
              <w:gridCol w:w="1066"/>
              <w:gridCol w:w="1090"/>
              <w:gridCol w:w="960"/>
              <w:gridCol w:w="1054"/>
            </w:tblGrid>
            <w:tr w:rsidR="00BE69F2" w:rsidRPr="00BE69F2" w14:paraId="645399DA" w14:textId="77777777">
              <w:trPr>
                <w:trHeight w:val="185"/>
              </w:trPr>
              <w:tc>
                <w:tcPr>
                  <w:tcW w:w="68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5BD5BB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C73F48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7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778238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74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6F8A98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C8C304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925E3C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D9FE8B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AAE85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19AE29D3" w14:textId="77777777">
              <w:trPr>
                <w:trHeight w:val="147"/>
              </w:trPr>
              <w:tc>
                <w:tcPr>
                  <w:tcW w:w="68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6421D1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16377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7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FF1988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74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2757D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06E17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7A77B2B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D0F80D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6CE0BF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46F4361D" w14:textId="77777777">
              <w:trPr>
                <w:trHeight w:val="147"/>
              </w:trPr>
              <w:tc>
                <w:tcPr>
                  <w:tcW w:w="68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987396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3B0FAC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7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7919B8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74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8077D5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25FD4B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117011C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365BF1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16125C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21CCCE0E" w14:textId="77777777" w:rsidR="00C06103" w:rsidRPr="00BE69F2" w:rsidRDefault="00C06103" w:rsidP="009A6773">
            <w:pPr>
              <w:spacing w:after="120"/>
              <w:contextualSpacing/>
            </w:pPr>
          </w:p>
        </w:tc>
      </w:tr>
    </w:tbl>
    <w:p w14:paraId="129435A4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D24F4A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ADA973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Q7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EE6F8A3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ขอให้ยกตัวอย่างการรายงาน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>6.1</w:t>
            </w:r>
            <w:r w:rsidRPr="00BE69F2">
              <w:rPr>
                <w:b/>
                <w:bCs/>
              </w:rPr>
              <w:t xml:space="preserve">, </w:t>
            </w:r>
            <w:r w:rsidRPr="00BE69F2">
              <w:rPr>
                <w:b/>
                <w:bCs/>
                <w:cs/>
              </w:rPr>
              <w:t>6.2</w:t>
            </w:r>
            <w:r w:rsidRPr="00BE69F2">
              <w:rPr>
                <w:b/>
                <w:bCs/>
              </w:rPr>
              <w:t>, 6.3</w:t>
            </w:r>
            <w:r w:rsidRPr="00BE69F2">
              <w:rPr>
                <w:b/>
                <w:bCs/>
                <w:cs/>
              </w:rPr>
              <w:t xml:space="preserve"> ที่มีการเปลี่ยนแปลง </w:t>
            </w:r>
            <w:r w:rsidRPr="00BE69F2">
              <w:rPr>
                <w:b/>
                <w:bCs/>
              </w:rPr>
              <w:t xml:space="preserve">Margin or Interest Rate </w:t>
            </w:r>
            <w:r w:rsidRPr="00BE69F2">
              <w:rPr>
                <w:b/>
                <w:bCs/>
                <w:cs/>
              </w:rPr>
              <w:t xml:space="preserve">ส่งแบบ </w:t>
            </w:r>
            <w:r w:rsidRPr="00BE69F2">
              <w:rPr>
                <w:b/>
                <w:bCs/>
              </w:rPr>
              <w:t xml:space="preserve">Chunk </w:t>
            </w:r>
            <w:r w:rsidRPr="00BE69F2">
              <w:rPr>
                <w:b/>
                <w:bCs/>
                <w:cs/>
              </w:rPr>
              <w:t>เช่น</w:t>
            </w:r>
          </w:p>
          <w:p w14:paraId="4DDD43C8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งวดเดือน </w:t>
            </w:r>
            <w:r w:rsidRPr="00BE69F2">
              <w:rPr>
                <w:b/>
                <w:bCs/>
              </w:rPr>
              <w:t>01-</w:t>
            </w:r>
            <w:r w:rsidRPr="00BE69F2">
              <w:rPr>
                <w:b/>
                <w:bCs/>
                <w:cs/>
              </w:rPr>
              <w:t>2022</w:t>
            </w:r>
            <w:r w:rsidRPr="00BE69F2">
              <w:rPr>
                <w:b/>
                <w:bCs/>
              </w:rPr>
              <w:t xml:space="preserve"> Margin or Interest Rate = </w:t>
            </w:r>
            <w:r w:rsidRPr="00BE69F2">
              <w:rPr>
                <w:b/>
                <w:bCs/>
                <w:cs/>
              </w:rPr>
              <w:t>3</w:t>
            </w:r>
          </w:p>
          <w:p w14:paraId="3C7E1CD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งวดเดือน </w:t>
            </w:r>
            <w:r w:rsidRPr="00BE69F2">
              <w:rPr>
                <w:b/>
                <w:bCs/>
              </w:rPr>
              <w:t>02-</w:t>
            </w:r>
            <w:r w:rsidRPr="00BE69F2">
              <w:rPr>
                <w:b/>
                <w:bCs/>
                <w:cs/>
              </w:rPr>
              <w:t>2022</w:t>
            </w:r>
            <w:r w:rsidRPr="00BE69F2">
              <w:rPr>
                <w:b/>
                <w:bCs/>
              </w:rPr>
              <w:t xml:space="preserve"> Margin or Interest Rate = </w:t>
            </w:r>
            <w:r w:rsidRPr="00BE69F2">
              <w:rPr>
                <w:b/>
                <w:bCs/>
                <w:cs/>
              </w:rPr>
              <w:t>2.5</w:t>
            </w:r>
            <w:r w:rsidRPr="00BE69F2">
              <w:rPr>
                <w:b/>
                <w:bCs/>
              </w:rPr>
              <w:t xml:space="preserve"> (</w:t>
            </w:r>
            <w:r w:rsidRPr="00BE69F2">
              <w:rPr>
                <w:b/>
                <w:bCs/>
                <w:cs/>
              </w:rPr>
              <w:t>เปลี่ยนแปลงเดือน ก.พ.)</w:t>
            </w:r>
          </w:p>
        </w:tc>
      </w:tr>
      <w:tr w:rsidR="00BE69F2" w:rsidRPr="00BE69F2" w14:paraId="6A85B733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DCAFD1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A7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F5B50D1" w14:textId="77777777" w:rsidR="00C06103" w:rsidRPr="00BE69F2" w:rsidRDefault="00C06103" w:rsidP="009A6773">
            <w:r w:rsidRPr="00BE69F2">
              <w:rPr>
                <w:cs/>
              </w:rPr>
              <w:t xml:space="preserve">กรณีเลือกการส่งข้อมูลแบบ </w:t>
            </w:r>
            <w:r w:rsidRPr="00BE69F2">
              <w:t xml:space="preserve">Chunk </w:t>
            </w:r>
            <w:r w:rsidRPr="00BE69F2">
              <w:rPr>
                <w:cs/>
              </w:rPr>
              <w:t>ให้ส่งข้อมูลทั้งหมดเข้ามา แม้จะไม่มีการเปลี่ยนแปลงข้อมูล</w:t>
            </w:r>
          </w:p>
          <w:p w14:paraId="3D381B06" w14:textId="77777777" w:rsidR="00C06103" w:rsidRPr="00BE69F2" w:rsidRDefault="00C06103" w:rsidP="009A6773"/>
          <w:p w14:paraId="2C717864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rFonts w:hint="cs"/>
                <w:cs/>
              </w:rPr>
              <w:t xml:space="preserve"> สง. มี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ACC002 </w:t>
            </w:r>
            <w:r w:rsidRPr="00BE69F2">
              <w:rPr>
                <w:rFonts w:hint="cs"/>
                <w:cs/>
              </w:rPr>
              <w:t xml:space="preserve">มีการเปลี่ยนแปลง </w:t>
            </w:r>
            <w:r w:rsidRPr="00BE69F2">
              <w:t xml:space="preserve">Margin or Interest Rate </w:t>
            </w:r>
            <w:r w:rsidRPr="00BE69F2">
              <w:rPr>
                <w:rFonts w:hint="cs"/>
                <w:cs/>
              </w:rPr>
              <w:t xml:space="preserve">ของ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ในเดือน </w:t>
            </w:r>
            <w:r w:rsidRPr="00BE69F2">
              <w:t>02-2022</w:t>
            </w:r>
          </w:p>
          <w:p w14:paraId="18246B8C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ข้อมูล ณ 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24AA033D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83E9DD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25395177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2F7035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481AE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E3C611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D65751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84AB77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56E546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78931C8C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94AF7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C0AA55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F76E4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F31D5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C9AB0E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24B3F2A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671D8B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461C5D12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EBB18A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2AAE7B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2C07D4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93C1E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8816C1F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381D9F2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36F76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492B577A" w14:textId="77777777" w:rsidR="00C06103" w:rsidRPr="00BE69F2" w:rsidRDefault="00C06103" w:rsidP="009A6773"/>
          <w:p w14:paraId="1EC7B84B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ข้อมูล ณ 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00244BCA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EF5C7F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6605742C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A46983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14A8D3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417333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13C6F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6C4500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43FD6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C77410E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B7C3F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88E980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16C02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7A421B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EAE91EC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7A20CA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710D9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3B8BC21F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607847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29717C8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1C43D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07F443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D6872BC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7B0659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DAD47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  <w:tr w:rsidR="00BE69F2" w:rsidRPr="00BE69F2" w14:paraId="204AB623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BA2F78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5FECE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B51A4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626B4B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5EFE211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7EC07D3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9918FE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6D3A240B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607FEBD1" w14:textId="497F722D" w:rsidR="0039288F" w:rsidRPr="009F5662" w:rsidRDefault="0039288F" w:rsidP="009A6773">
      <w:pPr>
        <w:spacing w:after="120" w:line="240" w:lineRule="auto"/>
        <w:rPr>
          <w:rFonts w:eastAsia="Browallia New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5"/>
        <w:gridCol w:w="9479"/>
      </w:tblGrid>
      <w:tr w:rsidR="00477482" w:rsidRPr="00BE69F2" w14:paraId="61CF839F" w14:textId="77777777" w:rsidTr="009F5662">
        <w:tc>
          <w:tcPr>
            <w:tcW w:w="7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3C34134A" w14:textId="77777777" w:rsidR="00477482" w:rsidRPr="00BE69F2" w:rsidRDefault="00477482" w:rsidP="00C32098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Q8</w:t>
            </w:r>
          </w:p>
        </w:tc>
        <w:tc>
          <w:tcPr>
            <w:tcW w:w="94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34D4C67D" w14:textId="77777777" w:rsidR="00477482" w:rsidRPr="00BE69F2" w:rsidRDefault="00477482" w:rsidP="00C32098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อัตราดอกเบี้ย </w:t>
            </w:r>
            <w:r w:rsidRPr="00BE69F2">
              <w:rPr>
                <w:b/>
                <w:bCs/>
              </w:rPr>
              <w:t xml:space="preserve">CPR </w:t>
            </w:r>
            <w:r w:rsidRPr="00BE69F2">
              <w:rPr>
                <w:b/>
                <w:bCs/>
                <w:cs/>
              </w:rPr>
              <w:t xml:space="preserve">ถือว่าเป็น </w:t>
            </w:r>
            <w:r w:rsidRPr="00BE69F2">
              <w:rPr>
                <w:b/>
                <w:bCs/>
              </w:rPr>
              <w:t xml:space="preserve">Fixed Rate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>Floating Rate</w:t>
            </w:r>
          </w:p>
        </w:tc>
      </w:tr>
      <w:tr w:rsidR="00477482" w:rsidRPr="00BE69F2" w14:paraId="1C025D04" w14:textId="77777777" w:rsidTr="009F5662">
        <w:tc>
          <w:tcPr>
            <w:tcW w:w="7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0F95F46" w14:textId="77777777" w:rsidR="00477482" w:rsidRPr="00BE69F2" w:rsidRDefault="00477482" w:rsidP="00C32098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A8</w:t>
            </w:r>
          </w:p>
        </w:tc>
        <w:tc>
          <w:tcPr>
            <w:tcW w:w="94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9C8EB94" w14:textId="77777777" w:rsidR="00477482" w:rsidRPr="00BE69F2" w:rsidRDefault="00477482" w:rsidP="00C32098">
            <w:pPr>
              <w:rPr>
                <w:spacing w:val="-2"/>
              </w:rPr>
            </w:pPr>
            <w:r w:rsidRPr="00BE69F2">
              <w:rPr>
                <w:spacing w:val="-2"/>
                <w:cs/>
              </w:rPr>
              <w:t xml:space="preserve">อัตราดอกเบี้ย </w:t>
            </w:r>
            <w:r w:rsidRPr="00BE69F2">
              <w:rPr>
                <w:spacing w:val="-2"/>
              </w:rPr>
              <w:t xml:space="preserve">CPR </w:t>
            </w:r>
            <w:r w:rsidRPr="00BE69F2">
              <w:rPr>
                <w:spacing w:val="-2"/>
                <w:cs/>
              </w:rPr>
              <w:t>หมายถึง อัตราดอกเบี้ยขั้นต่ำสำหรับสินเชื่อบุคคล (</w:t>
            </w:r>
            <w:r w:rsidRPr="00BE69F2">
              <w:rPr>
                <w:spacing w:val="-2"/>
              </w:rPr>
              <w:t xml:space="preserve">Consumer Product Rate) </w:t>
            </w:r>
            <w:r w:rsidRPr="00BE69F2">
              <w:rPr>
                <w:spacing w:val="-2"/>
                <w:cs/>
              </w:rPr>
              <w:t xml:space="preserve">นับเป็น </w:t>
            </w:r>
            <w:r w:rsidRPr="00BE69F2">
              <w:rPr>
                <w:spacing w:val="-2"/>
              </w:rPr>
              <w:t>Floating Rate</w:t>
            </w:r>
          </w:p>
        </w:tc>
      </w:tr>
    </w:tbl>
    <w:p w14:paraId="394C0050" w14:textId="7EA4DC01" w:rsidR="0039288F" w:rsidRPr="00BE69F2" w:rsidRDefault="0039288F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11018F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686AB8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Q9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76E7A5D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อ้างอิง </w:t>
            </w:r>
            <w:r w:rsidRPr="00BE69F2">
              <w:rPr>
                <w:b/>
                <w:bCs/>
              </w:rPr>
              <w:t xml:space="preserve">THOR </w:t>
            </w:r>
          </w:p>
          <w:p w14:paraId="0458F6FD" w14:textId="77777777" w:rsidR="00C06103" w:rsidRPr="00BE69F2" w:rsidRDefault="00C06103" w:rsidP="009A6773">
            <w:pPr>
              <w:ind w:left="720" w:hanging="407"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1. </w:t>
            </w:r>
            <w:r w:rsidRPr="00BE69F2">
              <w:rPr>
                <w:b/>
                <w:bCs/>
                <w:cs/>
              </w:rPr>
              <w:t xml:space="preserve">ข้อมูล </w:t>
            </w:r>
            <w:r w:rsidRPr="00BE69F2">
              <w:rPr>
                <w:b/>
                <w:bCs/>
              </w:rPr>
              <w:t xml:space="preserve">Data Element Margin or Interest Rate </w:t>
            </w:r>
            <w:r w:rsidRPr="00BE69F2">
              <w:rPr>
                <w:b/>
                <w:bCs/>
                <w:cs/>
              </w:rPr>
              <w:t xml:space="preserve">ควรรายงานด้วยค่า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ใช่หรือไม่ </w:t>
            </w:r>
          </w:p>
          <w:p w14:paraId="6407FA09" w14:textId="77777777" w:rsidR="00C06103" w:rsidRPr="00BE69F2" w:rsidRDefault="00C06103" w:rsidP="009A6773">
            <w:pPr>
              <w:ind w:firstLine="313"/>
              <w:rPr>
                <w:b/>
                <w:bCs/>
                <w:highlight w:val="yellow"/>
              </w:rPr>
            </w:pPr>
            <w:r w:rsidRPr="00BE69F2">
              <w:rPr>
                <w:b/>
                <w:bCs/>
              </w:rPr>
              <w:t xml:space="preserve">2. </w:t>
            </w: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THOR </w:t>
            </w:r>
            <w:r w:rsidRPr="00BE69F2">
              <w:rPr>
                <w:b/>
                <w:bCs/>
                <w:cs/>
              </w:rPr>
              <w:t xml:space="preserve">จะทราบอัตราดอกเบี้ยที่ปลายงวด การรายงาน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นี้ ควรจะรายงาน ณ จังหวะใด ระหว่างต้นงวด หรือปลายงวด (ซึ่งหากว่าให้รายงานด้วย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ที่เป็นการชำระดอกเบี้ยรายงวด เช่น </w:t>
            </w:r>
            <w:r w:rsidRPr="00BE69F2">
              <w:rPr>
                <w:b/>
                <w:bCs/>
              </w:rPr>
              <w:t xml:space="preserve">1M,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3M </w:t>
            </w:r>
            <w:r w:rsidRPr="00BE69F2">
              <w:rPr>
                <w:b/>
                <w:bCs/>
                <w:cs/>
              </w:rPr>
              <w:t xml:space="preserve">ควรจะรายงานปลายงวดหรือไม่) </w:t>
            </w:r>
          </w:p>
        </w:tc>
      </w:tr>
      <w:tr w:rsidR="00C06103" w:rsidRPr="00BE69F2" w14:paraId="3E75BAD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19A929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A9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1F5D8E3" w14:textId="77777777" w:rsidR="00C06103" w:rsidRPr="00BE69F2" w:rsidRDefault="00C06103" w:rsidP="009A6773">
            <w:pPr>
              <w:pStyle w:val="ListParagraph"/>
              <w:numPr>
                <w:ilvl w:val="1"/>
                <w:numId w:val="238"/>
              </w:numPr>
              <w:ind w:left="252" w:hanging="252"/>
            </w:pP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Margin or Interest Rate</w:t>
            </w:r>
            <w:r w:rsidRPr="00BE69F2">
              <w:rPr>
                <w:rFonts w:hint="cs"/>
                <w:cs/>
              </w:rPr>
              <w:t xml:space="preserve"> ด้วยค่า </w:t>
            </w:r>
            <w:r w:rsidRPr="00BE69F2">
              <w:t>Margin</w:t>
            </w:r>
            <w:r w:rsidRPr="00BE69F2">
              <w:rPr>
                <w:rFonts w:hint="cs"/>
                <w:cs/>
              </w:rPr>
              <w:t xml:space="preserve"> </w:t>
            </w:r>
          </w:p>
          <w:p w14:paraId="6F8E3AE1" w14:textId="77777777" w:rsidR="00C06103" w:rsidRPr="00BE69F2" w:rsidRDefault="00C06103" w:rsidP="009A6773">
            <w:pPr>
              <w:pStyle w:val="ListParagraph"/>
              <w:numPr>
                <w:ilvl w:val="1"/>
                <w:numId w:val="238"/>
              </w:numPr>
              <w:ind w:left="252" w:hanging="252"/>
              <w:rPr>
                <w:cs/>
              </w:rPr>
            </w:pPr>
            <w:r w:rsidRPr="00BE69F2">
              <w:t xml:space="preserve">Data Entity 6.1 Interest Plan </w:t>
            </w:r>
            <w:r w:rsidRPr="00BE69F2">
              <w:rPr>
                <w:cs/>
              </w:rPr>
              <w:t xml:space="preserve">เป็นการรายงานแผนการคิดดอกเบี้ยตลอดอายุสัญญา ดังนั้น </w:t>
            </w:r>
            <w:r w:rsidRPr="00BE69F2">
              <w:t>6.1</w:t>
            </w:r>
            <w:r w:rsidRPr="00BE69F2">
              <w:rPr>
                <w:cs/>
              </w:rPr>
              <w:t xml:space="preserve"> จะต้องรายงานเข้ามาเมื่อทราบแผนการคิดดอกเบี้ยทันที ซึ่งค่า </w:t>
            </w:r>
            <w:r w:rsidRPr="00BE69F2">
              <w:t xml:space="preserve">Margin </w:t>
            </w:r>
            <w:r w:rsidRPr="00BE69F2">
              <w:rPr>
                <w:cs/>
              </w:rPr>
              <w:t>นี้ควรทราบตั้งแต่มีแผนการคิดดอกเบี้ยเกิดขึ้น</w:t>
            </w:r>
            <w:r w:rsidRPr="00BE69F2">
              <w:rPr>
                <w:rFonts w:hint="cs"/>
                <w:cs/>
              </w:rPr>
              <w:t xml:space="preserve"> ทั้งนี้</w:t>
            </w:r>
            <w:r w:rsidRPr="00BE69F2">
              <w:rPr>
                <w:cs/>
              </w:rPr>
              <w:t xml:space="preserve"> อัตราดอกเบี้ย (</w:t>
            </w:r>
            <w:r w:rsidRPr="00BE69F2">
              <w:t xml:space="preserve">Rate) </w:t>
            </w:r>
            <w:r w:rsidRPr="00BE69F2">
              <w:rPr>
                <w:cs/>
              </w:rPr>
              <w:t>จะถูกรายงานใน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6.3 Interest Reference Value </w:t>
            </w:r>
            <w:r w:rsidRPr="00BE69F2">
              <w:rPr>
                <w:cs/>
              </w:rPr>
              <w:t xml:space="preserve">เมื่อสามารถคำนวณ </w:t>
            </w:r>
            <w:r w:rsidRPr="00BE69F2">
              <w:t xml:space="preserve">Rate </w:t>
            </w:r>
            <w:r w:rsidRPr="00BE69F2">
              <w:rPr>
                <w:rFonts w:hint="cs"/>
                <w:cs/>
              </w:rPr>
              <w:t>ดังกล่าวได้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ซึ่งจะเป็นต้นงวด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หรือปลายงวด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ตามแต่ระบบคำนวณของ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สง</w:t>
            </w:r>
            <w:r w:rsidRPr="00BE69F2">
              <w:rPr>
                <w:cs/>
              </w:rPr>
              <w:t>.</w:t>
            </w:r>
          </w:p>
        </w:tc>
      </w:tr>
    </w:tbl>
    <w:p w14:paraId="458DBE52" w14:textId="279F2F49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</w:p>
    <w:p w14:paraId="69CB1F10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[Interest Rate Effective Date]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A55A728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073896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B6AC6B3" w14:textId="77777777" w:rsidR="00C06103" w:rsidRPr="00477482" w:rsidRDefault="00C06103" w:rsidP="009A6773">
            <w:pPr>
              <w:rPr>
                <w:rFonts w:eastAsia="Browallia New"/>
                <w:b/>
                <w:bCs/>
                <w:spacing w:val="-6"/>
              </w:rPr>
            </w:pPr>
            <w:r w:rsidRPr="00477482">
              <w:rPr>
                <w:b/>
                <w:bCs/>
                <w:spacing w:val="-6"/>
                <w:cs/>
              </w:rPr>
              <w:t xml:space="preserve">หากมีการเปลี่ยนแปลงค่า </w:t>
            </w:r>
            <w:r w:rsidRPr="00477482">
              <w:rPr>
                <w:b/>
                <w:bCs/>
                <w:spacing w:val="-6"/>
              </w:rPr>
              <w:t xml:space="preserve">Margin or Interest Rate </w:t>
            </w:r>
            <w:r w:rsidRPr="00477482">
              <w:rPr>
                <w:b/>
                <w:bCs/>
                <w:spacing w:val="-6"/>
                <w:cs/>
              </w:rPr>
              <w:t xml:space="preserve">สง. จะต้องรายงานค่า </w:t>
            </w:r>
            <w:r w:rsidRPr="00477482">
              <w:rPr>
                <w:b/>
                <w:bCs/>
                <w:spacing w:val="-6"/>
              </w:rPr>
              <w:t xml:space="preserve">Interest Rate Effective Date </w:t>
            </w:r>
            <w:r w:rsidRPr="00477482">
              <w:rPr>
                <w:b/>
                <w:bCs/>
                <w:spacing w:val="-6"/>
                <w:cs/>
              </w:rPr>
              <w:t>ด้วยหรือไม่</w:t>
            </w:r>
          </w:p>
        </w:tc>
      </w:tr>
      <w:tr w:rsidR="00BE69F2" w:rsidRPr="00BE69F2" w14:paraId="47571712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2FA731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D1EE13F" w14:textId="77777777" w:rsidR="00C06103" w:rsidRPr="00BE69F2" w:rsidRDefault="00C06103" w:rsidP="009A6773">
            <w:r w:rsidRPr="00BE69F2">
              <w:rPr>
                <w:rFonts w:hint="cs"/>
                <w:cs/>
              </w:rPr>
              <w:t>ต้องรายงาน</w:t>
            </w:r>
          </w:p>
          <w:p w14:paraId="7B510874" w14:textId="77777777" w:rsidR="00C06103" w:rsidRPr="00BE69F2" w:rsidRDefault="00C06103" w:rsidP="009A6773">
            <w:r w:rsidRPr="00BE69F2">
              <w:rPr>
                <w:rFonts w:hint="cs"/>
                <w:u w:val="single"/>
                <w:cs/>
              </w:rPr>
              <w:t>ตัวอย่าง</w:t>
            </w:r>
            <w:r w:rsidRPr="00BE69F2">
              <w:rPr>
                <w:rFonts w:hint="cs"/>
                <w:cs/>
              </w:rPr>
              <w:t xml:space="preserve"> สง. มี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ACC002 </w:t>
            </w:r>
            <w:r w:rsidRPr="00BE69F2">
              <w:rPr>
                <w:rFonts w:hint="cs"/>
                <w:cs/>
              </w:rPr>
              <w:t xml:space="preserve">มีการเปลี่ยนแปลง </w:t>
            </w:r>
            <w:r w:rsidRPr="00BE69F2">
              <w:t xml:space="preserve">Margin or Interest Rate </w:t>
            </w:r>
            <w:r w:rsidRPr="00BE69F2">
              <w:rPr>
                <w:rFonts w:hint="cs"/>
                <w:cs/>
              </w:rPr>
              <w:t xml:space="preserve">ของ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ในเดือน </w:t>
            </w:r>
            <w:r w:rsidRPr="00BE69F2">
              <w:t>02-2022</w:t>
            </w:r>
          </w:p>
          <w:p w14:paraId="6EBE392F" w14:textId="77777777" w:rsidR="00C06103" w:rsidRPr="00BE69F2" w:rsidRDefault="00C06103" w:rsidP="009A6773"/>
          <w:p w14:paraId="12A4A169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i/>
                <w:iCs/>
                <w:cs/>
              </w:rPr>
              <w:t xml:space="preserve">กรณีส่งแบบ </w:t>
            </w:r>
            <w:r w:rsidRPr="00BE69F2">
              <w:rPr>
                <w:i/>
                <w:iCs/>
              </w:rPr>
              <w:t>Chunk</w:t>
            </w:r>
          </w:p>
          <w:p w14:paraId="50D0EAD2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34BE8EB6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CD648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796CB56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F038DE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668248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44DEC5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C70A04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7C148D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D13340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19D9A86C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D75A4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526287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3EAD94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39DA13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13E14C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45AF8B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A79485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1036D329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E1EF74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502041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962B16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A3CA33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34E7D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2528CFC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B7EE1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61BBCFD1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6676E9D8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D20694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F72C4C5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0F3919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B25D18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4E5242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A8D7C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6A4DB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E3586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10E39E93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AF5E69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69C615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84EED7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6F9DF0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AEDEAE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5458A3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78C6A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610D0EDC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747191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D9A36D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3775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AB312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2E92F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66BD730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CF2FE2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  <w:tr w:rsidR="00BE69F2" w:rsidRPr="00BE69F2" w14:paraId="65D43605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CFFEEF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17EE91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CC131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A942DE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1B0BD5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445BCF8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136291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19293AA8" w14:textId="77777777" w:rsidR="00C06103" w:rsidRPr="00BE69F2" w:rsidRDefault="00C06103" w:rsidP="009A6773"/>
          <w:p w14:paraId="5DBBF487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i/>
                <w:iCs/>
                <w:cs/>
              </w:rPr>
              <w:t xml:space="preserve">กรณีส่งแบบ </w:t>
            </w:r>
            <w:r w:rsidRPr="00BE69F2">
              <w:rPr>
                <w:i/>
                <w:iCs/>
              </w:rPr>
              <w:t>Change</w:t>
            </w:r>
          </w:p>
          <w:p w14:paraId="0EA0D369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43858B53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ADB19F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280FD9D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98E4FC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397FDD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8F19B1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7D86CF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4DA34B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2257EF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9EFF424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53EB9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267245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9E980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FD6E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95E39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774857F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6294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1C5B919F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575E3B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6AEC19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946C3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ABAB46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7A85E9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41427CA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EB622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72762163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647FA77A" w14:textId="77777777">
              <w:trPr>
                <w:trHeight w:val="190"/>
                <w:jc w:val="center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8EBC72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4844FF0F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9F9CA0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EC73CE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C77B6F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7B30E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B32C1A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53B718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B2C4516" w14:textId="77777777">
              <w:trPr>
                <w:trHeight w:val="151"/>
                <w:jc w:val="center"/>
              </w:trPr>
              <w:tc>
                <w:tcPr>
                  <w:tcW w:w="130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048E6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7B3845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CEA0E8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A3CE9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DC8496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37B54A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10014D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5990C059" w14:textId="77777777">
              <w:trPr>
                <w:trHeight w:val="186"/>
                <w:jc w:val="center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C6333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74C2A07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9937B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9FD8D5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234F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38BF94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89E3CD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</w:tbl>
          <w:p w14:paraId="212FF1AC" w14:textId="2C3A8368" w:rsidR="00C06103" w:rsidRPr="00BE69F2" w:rsidRDefault="00C06103" w:rsidP="009A6773"/>
        </w:tc>
      </w:tr>
    </w:tbl>
    <w:p w14:paraId="35F99084" w14:textId="6556D43C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</w:p>
    <w:p w14:paraId="4229EA00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[Tier by Balance Threshold]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D35F77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D02D7D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1203FA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Tier by Balance Threshold </w:t>
            </w:r>
            <w:r w:rsidRPr="00BE69F2">
              <w:rPr>
                <w:b/>
                <w:bCs/>
                <w:cs/>
              </w:rPr>
              <w:t>คือ อะไร และรายงานอย่างไร</w:t>
            </w:r>
          </w:p>
        </w:tc>
      </w:tr>
      <w:tr w:rsidR="00C06103" w:rsidRPr="00BE69F2" w14:paraId="6124781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A63E40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530B3AB" w14:textId="77777777" w:rsidR="00C06103" w:rsidRPr="00BE69F2" w:rsidRDefault="00C06103" w:rsidP="009A6773"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cs/>
              </w:rPr>
              <w:t>คือมูลค่าที่มากกว่ามูลค่านี้ขึ้นไปในการคิดอัตราดอกเบี้ยตามประเภทอัตราดอกเบี้ยอ้างอิง</w:t>
            </w:r>
          </w:p>
          <w:p w14:paraId="18698529" w14:textId="77777777" w:rsidR="00C06103" w:rsidRPr="00BE69F2" w:rsidRDefault="00C06103" w:rsidP="009A6773"/>
          <w:p w14:paraId="232627CD" w14:textId="2F57033B" w:rsidR="00C06103" w:rsidRPr="00BE69F2" w:rsidRDefault="00C06103" w:rsidP="009A6773">
            <w:r w:rsidRPr="00BE69F2">
              <w:rPr>
                <w:b/>
                <w:bCs/>
                <w:cs/>
              </w:rPr>
              <w:t>ตัวอย่าง</w:t>
            </w:r>
            <w:r w:rsidRPr="00BE69F2">
              <w:rPr>
                <w:b/>
                <w:bCs/>
              </w:rPr>
              <w:t>: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นาย ก. กู้ </w:t>
            </w:r>
            <w:r w:rsidR="009C652B" w:rsidRPr="00BE69F2">
              <w:t>O/D</w:t>
            </w:r>
            <w:r w:rsidRPr="00BE69F2">
              <w:t xml:space="preserve"> ACC001 </w:t>
            </w:r>
            <w:r w:rsidRPr="00BE69F2">
              <w:rPr>
                <w:cs/>
              </w:rPr>
              <w:t xml:space="preserve">จำนวน 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ลบ.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ACC002 </w:t>
            </w:r>
            <w:r w:rsidRPr="00BE69F2">
              <w:rPr>
                <w:cs/>
              </w:rPr>
              <w:t>จำนวน</w:t>
            </w:r>
            <w:r w:rsidRPr="00BE69F2">
              <w:t xml:space="preserve"> 8</w:t>
            </w:r>
            <w:r w:rsidRPr="00BE69F2">
              <w:rPr>
                <w:rFonts w:hint="cs"/>
                <w:cs/>
              </w:rPr>
              <w:t xml:space="preserve"> ลบ.</w:t>
            </w:r>
            <w:r w:rsidRPr="00BE69F2">
              <w:rPr>
                <w:cs/>
              </w:rPr>
              <w:t xml:space="preserve"> และมีแผนอัตราดอกเบี้ย ดังนี้</w:t>
            </w:r>
          </w:p>
          <w:tbl>
            <w:tblPr>
              <w:tblStyle w:val="TableGrid"/>
              <w:tblW w:w="4710" w:type="dxa"/>
              <w:tblLook w:val="0420" w:firstRow="1" w:lastRow="0" w:firstColumn="0" w:lastColumn="0" w:noHBand="0" w:noVBand="1"/>
            </w:tblPr>
            <w:tblGrid>
              <w:gridCol w:w="3009"/>
              <w:gridCol w:w="1701"/>
            </w:tblGrid>
            <w:tr w:rsidR="00BE69F2" w:rsidRPr="00BE69F2" w14:paraId="1E48AE33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09D195E7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  <w:cs/>
                    </w:rPr>
                    <w:t>จำนวนเงินต้น</w:t>
                  </w:r>
                </w:p>
              </w:tc>
              <w:tc>
                <w:tcPr>
                  <w:tcW w:w="1701" w:type="dxa"/>
                  <w:hideMark/>
                </w:tcPr>
                <w:p w14:paraId="48707BC2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  <w:cs/>
                    </w:rPr>
                    <w:t>อัตราดอกเบี้ย</w:t>
                  </w:r>
                </w:p>
              </w:tc>
            </w:tr>
            <w:tr w:rsidR="00BE69F2" w:rsidRPr="00BE69F2" w14:paraId="35D17F48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654FA381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1 – 5,000,000 </w:t>
                  </w:r>
                  <w:r w:rsidRPr="00BE69F2">
                    <w:rPr>
                      <w:sz w:val="24"/>
                      <w:szCs w:val="24"/>
                      <w:cs/>
                    </w:rPr>
                    <w:t>บาท</w:t>
                  </w:r>
                </w:p>
              </w:tc>
              <w:tc>
                <w:tcPr>
                  <w:tcW w:w="1701" w:type="dxa"/>
                  <w:hideMark/>
                </w:tcPr>
                <w:p w14:paraId="3B4088EB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+1.5%</w:t>
                  </w:r>
                </w:p>
              </w:tc>
            </w:tr>
            <w:tr w:rsidR="00BE69F2" w:rsidRPr="00BE69F2" w14:paraId="049E2A15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410CB3D0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5,000,000 </w:t>
                  </w:r>
                  <w:r w:rsidRPr="00BE69F2">
                    <w:rPr>
                      <w:sz w:val="24"/>
                      <w:szCs w:val="24"/>
                      <w:cs/>
                    </w:rPr>
                    <w:t>บาท ขึ้นไป</w:t>
                  </w:r>
                </w:p>
              </w:tc>
              <w:tc>
                <w:tcPr>
                  <w:tcW w:w="1701" w:type="dxa"/>
                  <w:hideMark/>
                </w:tcPr>
                <w:p w14:paraId="1F5B176B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+1.0%</w:t>
                  </w:r>
                </w:p>
              </w:tc>
            </w:tr>
          </w:tbl>
          <w:p w14:paraId="42C122AC" w14:textId="77777777" w:rsidR="00C06103" w:rsidRPr="00BE69F2" w:rsidRDefault="00C06103" w:rsidP="009A6773"/>
          <w:p w14:paraId="065BFF6C" w14:textId="77777777" w:rsidR="00C06103" w:rsidRPr="00BE69F2" w:rsidRDefault="00C06103" w:rsidP="009A6773">
            <w:r w:rsidRPr="00BE69F2">
              <w:rPr>
                <w:cs/>
              </w:rPr>
              <w:t>รายงานข้อมูล ดังนี้</w:t>
            </w:r>
          </w:p>
          <w:tbl>
            <w:tblPr>
              <w:tblW w:w="9157" w:type="dxa"/>
              <w:tblLook w:val="04A0" w:firstRow="1" w:lastRow="0" w:firstColumn="1" w:lastColumn="0" w:noHBand="0" w:noVBand="1"/>
            </w:tblPr>
            <w:tblGrid>
              <w:gridCol w:w="1058"/>
              <w:gridCol w:w="809"/>
              <w:gridCol w:w="1168"/>
              <w:gridCol w:w="1077"/>
              <w:gridCol w:w="1134"/>
              <w:gridCol w:w="940"/>
              <w:gridCol w:w="740"/>
              <w:gridCol w:w="1491"/>
              <w:gridCol w:w="740"/>
            </w:tblGrid>
            <w:tr w:rsidR="00BE69F2" w:rsidRPr="00BE69F2" w14:paraId="494593EC" w14:textId="77777777">
              <w:trPr>
                <w:trHeight w:val="213"/>
              </w:trPr>
              <w:tc>
                <w:tcPr>
                  <w:tcW w:w="57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2628B08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4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97C7F9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838450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1BC468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Interest Rate </w:t>
                  </w:r>
                </w:p>
                <w:p w14:paraId="3EEB6D7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8D3F4D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66541F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5A144E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81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6DC2787" w14:textId="64D3BAAA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6E5644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7550405B" w14:textId="77777777">
              <w:trPr>
                <w:trHeight w:val="177"/>
              </w:trPr>
              <w:tc>
                <w:tcPr>
                  <w:tcW w:w="577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D48962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4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4B64D8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0CA418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A4115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ECB06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6C3771A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60FC32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814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BF4F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404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74B0D7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12E6C7BA" w14:textId="77777777">
              <w:trPr>
                <w:trHeight w:val="351"/>
              </w:trPr>
              <w:tc>
                <w:tcPr>
                  <w:tcW w:w="57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2C1D0C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4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07252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CE548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31AA1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BF0C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5,000,000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0F57CC5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6478CE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81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1F595E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58538F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A88F161" w14:textId="77777777" w:rsidR="00C06103" w:rsidRPr="00BE69F2" w:rsidRDefault="00C06103" w:rsidP="009A6773">
            <w:pPr>
              <w:rPr>
                <w:rFonts w:eastAsia="Times New Roman"/>
                <w:cs/>
              </w:rPr>
            </w:pPr>
            <w:r w:rsidRPr="00BE69F2">
              <w:rPr>
                <w:cs/>
              </w:rPr>
              <w:t xml:space="preserve">โดย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1 </w:t>
            </w:r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rFonts w:eastAsia="Times New Roman"/>
                <w:cs/>
              </w:rPr>
              <w:t xml:space="preserve">เป็น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คือ ยอดสินเชื่อที่มากกว่า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ให้คำนวณอัตราดอกเบี้ยที่ </w:t>
            </w:r>
            <w:r w:rsidRPr="00BE69F2">
              <w:rPr>
                <w:rFonts w:eastAsia="Times New Roman"/>
              </w:rPr>
              <w:t xml:space="preserve">Tier </w:t>
            </w:r>
            <w:r w:rsidRPr="00BE69F2">
              <w:rPr>
                <w:rFonts w:eastAsia="Times New Roman"/>
                <w:cs/>
              </w:rPr>
              <w:t>นี้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และ</w:t>
            </w:r>
          </w:p>
          <w:p w14:paraId="32A0E2AB" w14:textId="77777777" w:rsidR="00C06103" w:rsidRPr="00BE69F2" w:rsidRDefault="00C06103" w:rsidP="009A6773">
            <w:r w:rsidRPr="00BE69F2">
              <w:t xml:space="preserve">Record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2 </w:t>
            </w:r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rFonts w:eastAsia="Times New Roman"/>
                <w:cs/>
              </w:rPr>
              <w:t xml:space="preserve">เป็น </w:t>
            </w:r>
            <w:r w:rsidRPr="00BE69F2">
              <w:rPr>
                <w:rFonts w:eastAsia="Times New Roman"/>
              </w:rPr>
              <w:t xml:space="preserve">5,000,000 </w:t>
            </w:r>
            <w:r w:rsidRPr="00BE69F2">
              <w:rPr>
                <w:rFonts w:eastAsia="Times New Roman"/>
                <w:cs/>
              </w:rPr>
              <w:t xml:space="preserve">คือ ยอดสินเชื่อที่มากกว่า </w:t>
            </w:r>
            <w:r w:rsidRPr="00BE69F2">
              <w:rPr>
                <w:rFonts w:eastAsia="Times New Roman"/>
              </w:rPr>
              <w:t xml:space="preserve">5,000,000 </w:t>
            </w:r>
            <w:r w:rsidRPr="00BE69F2">
              <w:rPr>
                <w:rFonts w:eastAsia="Times New Roman"/>
                <w:cs/>
              </w:rPr>
              <w:t xml:space="preserve">ให้คำนวนที่ </w:t>
            </w:r>
            <w:r w:rsidRPr="00BE69F2">
              <w:rPr>
                <w:rFonts w:eastAsia="Times New Roman"/>
              </w:rPr>
              <w:t xml:space="preserve">Tier </w:t>
            </w:r>
            <w:r w:rsidRPr="00BE69F2">
              <w:rPr>
                <w:rFonts w:eastAsia="Times New Roman"/>
                <w:cs/>
              </w:rPr>
              <w:t>นี้</w:t>
            </w:r>
          </w:p>
        </w:tc>
      </w:tr>
    </w:tbl>
    <w:p w14:paraId="4F1FC626" w14:textId="77777777" w:rsidR="00C06103" w:rsidRPr="00BE69F2" w:rsidRDefault="00C06103" w:rsidP="009A6773">
      <w:pPr>
        <w:spacing w:line="240" w:lineRule="auto"/>
        <w:rPr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77F103D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10177B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059C3FB" w14:textId="5EB798C0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บัญชี </w:t>
            </w:r>
            <w:r w:rsidR="00C82A64" w:rsidRPr="00BE69F2">
              <w:rPr>
                <w:b/>
                <w:bCs/>
              </w:rPr>
              <w:t>O/D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มีเงินฝากค้ำ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550,000</w:t>
            </w:r>
            <w:r w:rsidRPr="00BE69F2">
              <w:rPr>
                <w:b/>
                <w:bCs/>
                <w:cs/>
              </w:rPr>
              <w:t xml:space="preserve"> บาท โดย</w:t>
            </w:r>
          </w:p>
          <w:p w14:paraId="0EC01F45" w14:textId="77777777" w:rsidR="00C06103" w:rsidRPr="00BE69F2" w:rsidRDefault="00C06103" w:rsidP="009A6773">
            <w:pPr>
              <w:ind w:left="720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50,000</w:t>
            </w:r>
            <w:r w:rsidRPr="00BE69F2">
              <w:rPr>
                <w:b/>
                <w:bCs/>
                <w:cs/>
              </w:rPr>
              <w:t xml:space="preserve"> บาทแรก คิดอัตราดอกเบี้ย 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3</w:t>
            </w:r>
            <w:r w:rsidRPr="00BE69F2">
              <w:rPr>
                <w:b/>
                <w:bCs/>
              </w:rPr>
              <w:t xml:space="preserve">M + </w:t>
            </w:r>
            <w:r w:rsidRPr="00BE69F2">
              <w:rPr>
                <w:rFonts w:hint="cs"/>
                <w:b/>
                <w:bCs/>
                <w:cs/>
              </w:rPr>
              <w:t>2</w:t>
            </w:r>
            <w:r w:rsidRPr="00BE69F2">
              <w:rPr>
                <w:b/>
                <w:bCs/>
              </w:rPr>
              <w:t xml:space="preserve">.0% + 2.5% </w:t>
            </w:r>
          </w:p>
          <w:p w14:paraId="7B7C5E8D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>มากกว่า</w:t>
            </w:r>
            <w:r w:rsidRPr="00BE69F2">
              <w:rPr>
                <w:b/>
                <w:bCs/>
              </w:rPr>
              <w:t xml:space="preserve"> 50,000 – 100,000</w:t>
            </w:r>
            <w:r w:rsidRPr="00BE69F2">
              <w:rPr>
                <w:b/>
                <w:bCs/>
                <w:cs/>
              </w:rPr>
              <w:t xml:space="preserve"> คิดอัตราดอกเบี้ย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6</w:t>
            </w:r>
            <w:r w:rsidRPr="00BE69F2">
              <w:rPr>
                <w:b/>
                <w:bCs/>
              </w:rPr>
              <w:t>M + 2.0%</w:t>
            </w:r>
          </w:p>
          <w:p w14:paraId="6D44302D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มากกว่า </w:t>
            </w:r>
            <w:r w:rsidRPr="00BE69F2">
              <w:rPr>
                <w:b/>
                <w:bCs/>
              </w:rPr>
              <w:t xml:space="preserve">100,000 </w:t>
            </w:r>
            <w:r w:rsidRPr="00BE69F2">
              <w:rPr>
                <w:b/>
                <w:bCs/>
                <w:cs/>
              </w:rPr>
              <w:t>–</w:t>
            </w:r>
            <w:r w:rsidRPr="00BE69F2">
              <w:rPr>
                <w:b/>
                <w:bCs/>
              </w:rPr>
              <w:t xml:space="preserve"> 400,000</w:t>
            </w:r>
            <w:r w:rsidRPr="00BE69F2">
              <w:rPr>
                <w:b/>
                <w:bCs/>
                <w:cs/>
              </w:rPr>
              <w:t xml:space="preserve"> คิดอัตราดอกเบี้ย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6</w:t>
            </w:r>
            <w:r w:rsidRPr="00BE69F2">
              <w:rPr>
                <w:b/>
                <w:bCs/>
              </w:rPr>
              <w:t>M + 4.0%</w:t>
            </w:r>
            <w:r w:rsidRPr="00BE69F2">
              <w:rPr>
                <w:b/>
                <w:bCs/>
                <w:cs/>
              </w:rPr>
              <w:t xml:space="preserve"> </w:t>
            </w:r>
          </w:p>
          <w:p w14:paraId="6BF92269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มากกว่า </w:t>
            </w:r>
            <w:r w:rsidRPr="00BE69F2">
              <w:rPr>
                <w:b/>
                <w:bCs/>
              </w:rPr>
              <w:t>400,000</w:t>
            </w:r>
            <w:r w:rsidRPr="00BE69F2">
              <w:rPr>
                <w:b/>
                <w:bCs/>
                <w:cs/>
              </w:rPr>
              <w:t xml:space="preserve"> คิดอัตราดอกเบี้ย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12</w:t>
            </w:r>
            <w:r w:rsidRPr="00BE69F2">
              <w:rPr>
                <w:b/>
                <w:bCs/>
              </w:rPr>
              <w:t>M + 6.0%</w:t>
            </w:r>
          </w:p>
          <w:p w14:paraId="4FA9FDE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ต้องรายงานอย่างไรใน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6.1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-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6.3</w:t>
            </w:r>
          </w:p>
        </w:tc>
      </w:tr>
      <w:tr w:rsidR="00C06103" w:rsidRPr="00BE69F2" w14:paraId="0832C5E7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09ED54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8687B21" w14:textId="77777777" w:rsidR="00C06103" w:rsidRPr="00BE69F2" w:rsidRDefault="00C06103" w:rsidP="009A6773">
            <w:r w:rsidRPr="00BE69F2">
              <w:rPr>
                <w:cs/>
              </w:rPr>
              <w:t>รายงานข้อมูลดังนี้</w:t>
            </w:r>
          </w:p>
          <w:p w14:paraId="7B486A57" w14:textId="77777777" w:rsidR="00C06103" w:rsidRPr="00BE69F2" w:rsidRDefault="00C06103" w:rsidP="009A6773">
            <w:r w:rsidRPr="00BE69F2">
              <w:t>Data Entity 6.1 Interest Plan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075"/>
              <w:gridCol w:w="810"/>
              <w:gridCol w:w="1212"/>
              <w:gridCol w:w="1170"/>
              <w:gridCol w:w="913"/>
              <w:gridCol w:w="939"/>
              <w:gridCol w:w="1162"/>
              <w:gridCol w:w="1834"/>
            </w:tblGrid>
            <w:tr w:rsidR="00BE69F2" w:rsidRPr="00BE69F2" w14:paraId="346E3609" w14:textId="77777777">
              <w:trPr>
                <w:trHeight w:val="197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424852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28148188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BA14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EBFA06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8787C4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143D3B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21D97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44AE88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8C7CF72" w14:textId="29ACF4BC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1C13C034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31BC72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BB3A20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55C646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4849D2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E8EDEC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0A0555C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9B98DB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4.50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E7D68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51EA3D97" w14:textId="77777777">
              <w:trPr>
                <w:trHeight w:val="186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CC1438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D48C4E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BB6752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1B8816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E4A17E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4B83C29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8CC4A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042E8C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031F771E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249B5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0C016D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64381B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7906DE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AD627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64B8B2E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CB512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98DE1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5E138972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9296F7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75A649E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76EF93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75A9C7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7A30C4D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3BFC368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5C4014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B72CC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2E8CC976" w14:textId="77777777" w:rsidR="00C06103" w:rsidRPr="00BE69F2" w:rsidRDefault="00C06103" w:rsidP="009A6773"/>
          <w:p w14:paraId="6A196EAF" w14:textId="77777777" w:rsidR="00C06103" w:rsidRPr="00BE69F2" w:rsidRDefault="00C06103" w:rsidP="009A6773">
            <w:r w:rsidRPr="00BE69F2">
              <w:t>Data Entity 6.2 Interest Reference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6"/>
              <w:gridCol w:w="1531"/>
              <w:gridCol w:w="2511"/>
              <w:gridCol w:w="1538"/>
              <w:gridCol w:w="2527"/>
            </w:tblGrid>
            <w:tr w:rsidR="00BE69F2" w:rsidRPr="00BE69F2" w14:paraId="0C81E913" w14:textId="77777777">
              <w:tc>
                <w:tcPr>
                  <w:tcW w:w="1146" w:type="dxa"/>
                  <w:vAlign w:val="center"/>
                </w:tcPr>
                <w:p w14:paraId="6CB81FF7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531" w:type="dxa"/>
                  <w:vAlign w:val="center"/>
                </w:tcPr>
                <w:p w14:paraId="6EAF3240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2511" w:type="dxa"/>
                  <w:vAlign w:val="center"/>
                </w:tcPr>
                <w:p w14:paraId="5227B444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1538" w:type="dxa"/>
                  <w:vAlign w:val="center"/>
                </w:tcPr>
                <w:p w14:paraId="583B67A6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2527" w:type="dxa"/>
                  <w:vAlign w:val="center"/>
                </w:tcPr>
                <w:p w14:paraId="7A042810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5B073F59" w14:textId="77777777">
              <w:tc>
                <w:tcPr>
                  <w:tcW w:w="1146" w:type="dxa"/>
                  <w:vAlign w:val="center"/>
                </w:tcPr>
                <w:p w14:paraId="6ED729BC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4F68F51A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2511" w:type="dxa"/>
                  <w:vAlign w:val="center"/>
                </w:tcPr>
                <w:p w14:paraId="088FBE3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2002900005: </w:t>
                  </w:r>
                  <w:r w:rsidRPr="00BE69F2">
                    <w:rPr>
                      <w:sz w:val="24"/>
                      <w:szCs w:val="24"/>
                    </w:rPr>
                    <w:t>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0D8005D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527" w:type="dxa"/>
                  <w:vAlign w:val="center"/>
                </w:tcPr>
                <w:p w14:paraId="036BD64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  <w:tr w:rsidR="00BE69F2" w:rsidRPr="00BE69F2" w14:paraId="05533303" w14:textId="77777777">
              <w:tc>
                <w:tcPr>
                  <w:tcW w:w="1146" w:type="dxa"/>
                </w:tcPr>
                <w:p w14:paraId="40161AF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2B15433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2511" w:type="dxa"/>
                  <w:vAlign w:val="center"/>
                </w:tcPr>
                <w:p w14:paraId="69C01B0C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2002900005: 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09DA908D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2527" w:type="dxa"/>
                  <w:vAlign w:val="center"/>
                </w:tcPr>
                <w:p w14:paraId="20E827FF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  <w:tr w:rsidR="00BE69F2" w:rsidRPr="00BE69F2" w14:paraId="1B8025B5" w14:textId="77777777">
              <w:tc>
                <w:tcPr>
                  <w:tcW w:w="1146" w:type="dxa"/>
                </w:tcPr>
                <w:p w14:paraId="63D8B79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0C08940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2511" w:type="dxa"/>
                  <w:vAlign w:val="center"/>
                </w:tcPr>
                <w:p w14:paraId="40234E12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2002900005: 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2576E29B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2527" w:type="dxa"/>
                  <w:vAlign w:val="center"/>
                </w:tcPr>
                <w:p w14:paraId="5CE01485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</w:tbl>
          <w:p w14:paraId="78D0B488" w14:textId="77777777" w:rsidR="00011604" w:rsidRDefault="00011604" w:rsidP="009A6773"/>
          <w:p w14:paraId="33FAACFF" w14:textId="44FEAA1B" w:rsidR="00C06103" w:rsidRPr="00BE69F2" w:rsidRDefault="00C06103" w:rsidP="009A6773">
            <w:r w:rsidRPr="00BE69F2">
              <w:lastRenderedPageBreak/>
              <w:t>Data Entity 6.3 Interest Reference Value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28"/>
              <w:gridCol w:w="2524"/>
              <w:gridCol w:w="1726"/>
              <w:gridCol w:w="1412"/>
            </w:tblGrid>
            <w:tr w:rsidR="00BE69F2" w:rsidRPr="00BE69F2" w14:paraId="1712DB78" w14:textId="77777777">
              <w:tc>
                <w:tcPr>
                  <w:tcW w:w="1128" w:type="dxa"/>
                  <w:vAlign w:val="center"/>
                </w:tcPr>
                <w:p w14:paraId="32CB8D8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2524" w:type="dxa"/>
                  <w:vAlign w:val="center"/>
                </w:tcPr>
                <w:p w14:paraId="4601342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726" w:type="dxa"/>
                  <w:vAlign w:val="center"/>
                </w:tcPr>
                <w:p w14:paraId="373BB52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412" w:type="dxa"/>
                  <w:vAlign w:val="center"/>
                </w:tcPr>
                <w:p w14:paraId="08A0ACD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Rate</w:t>
                  </w:r>
                </w:p>
              </w:tc>
            </w:tr>
            <w:tr w:rsidR="00BE69F2" w:rsidRPr="00BE69F2" w14:paraId="5BB34AA4" w14:textId="77777777">
              <w:tc>
                <w:tcPr>
                  <w:tcW w:w="1128" w:type="dxa"/>
                  <w:vAlign w:val="center"/>
                </w:tcPr>
                <w:p w14:paraId="497A42A4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725B625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36D7CE57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1412" w:type="dxa"/>
                  <w:vAlign w:val="center"/>
                </w:tcPr>
                <w:p w14:paraId="10139E79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4.2</w:t>
                  </w:r>
                </w:p>
              </w:tc>
            </w:tr>
            <w:tr w:rsidR="00BE69F2" w:rsidRPr="00BE69F2" w14:paraId="5F788CEC" w14:textId="77777777">
              <w:tc>
                <w:tcPr>
                  <w:tcW w:w="1128" w:type="dxa"/>
                  <w:vAlign w:val="center"/>
                </w:tcPr>
                <w:p w14:paraId="084368B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1D1621D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751CB5ED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412" w:type="dxa"/>
                  <w:vAlign w:val="center"/>
                </w:tcPr>
                <w:p w14:paraId="697C4539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6.3</w:t>
                  </w:r>
                </w:p>
              </w:tc>
            </w:tr>
            <w:tr w:rsidR="00BE69F2" w:rsidRPr="00BE69F2" w14:paraId="63FD226C" w14:textId="77777777">
              <w:tc>
                <w:tcPr>
                  <w:tcW w:w="1128" w:type="dxa"/>
                  <w:vAlign w:val="center"/>
                </w:tcPr>
                <w:p w14:paraId="2EC3252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0F7641B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46C2A69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1412" w:type="dxa"/>
                  <w:vAlign w:val="center"/>
                </w:tcPr>
                <w:p w14:paraId="347E151F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7.6</w:t>
                  </w:r>
                </w:p>
              </w:tc>
            </w:tr>
          </w:tbl>
          <w:p w14:paraId="011E731D" w14:textId="6257D488" w:rsidR="00C06103" w:rsidRPr="00BE69F2" w:rsidRDefault="00C06103" w:rsidP="009A6773"/>
        </w:tc>
      </w:tr>
    </w:tbl>
    <w:p w14:paraId="1EDEE266" w14:textId="77777777" w:rsidR="00C06103" w:rsidRPr="00BE69F2" w:rsidRDefault="00C06103" w:rsidP="009A6773">
      <w:pPr>
        <w:spacing w:line="240" w:lineRule="auto"/>
      </w:pPr>
    </w:p>
    <w:p w14:paraId="67A019DD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[Interest Calculation]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2C54D3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40D1B5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5DE0DD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ขอนิยามและตัวอย่างประกอบ</w:t>
            </w:r>
            <w:r w:rsidRPr="00BE69F2">
              <w:rPr>
                <w:b/>
                <w:bCs/>
              </w:rPr>
              <w:t xml:space="preserve"> Interest Calculation</w:t>
            </w:r>
          </w:p>
        </w:tc>
      </w:tr>
      <w:tr w:rsidR="00C06103" w:rsidRPr="00BE69F2" w14:paraId="0817A31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630109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CF97A5A" w14:textId="77777777" w:rsidR="00C06103" w:rsidRPr="00BE69F2" w:rsidRDefault="00C06103" w:rsidP="009A6773">
            <w:r w:rsidRPr="00BE69F2">
              <w:t xml:space="preserve">Interest Calculation </w:t>
            </w:r>
            <w:r w:rsidRPr="00BE69F2">
              <w:rPr>
                <w:cs/>
              </w:rPr>
              <w:t>คือ วิธีคำนวณอัตราดอกเบี้ยที่จะเรียกเก็บกับลูกหนี้ เมื่อ สง. มีการนำหลายอัตราดอกเบี้ยมาพิจารณา โดยเลือกใช้อัตราที่สูงสุด หรือ ต่ำสุดกับลูกหนี้ หรือ มีการคำนวณค่าเป็นอัตราดอกเบี้ยใหม่</w:t>
            </w:r>
          </w:p>
          <w:p w14:paraId="59D78E15" w14:textId="77777777" w:rsidR="00C06103" w:rsidRPr="00BE69F2" w:rsidRDefault="00C06103" w:rsidP="009A6773"/>
          <w:p w14:paraId="3D72AF18" w14:textId="77777777" w:rsidR="00C06103" w:rsidRPr="00BE69F2" w:rsidRDefault="00C06103" w:rsidP="009A6773">
            <w:pPr>
              <w:rPr>
                <w:cs/>
              </w:rPr>
            </w:pPr>
            <w:r w:rsidRPr="006668E4">
              <w:rPr>
                <w:cs/>
              </w:rPr>
              <w:t>ตัวอย่าง</w:t>
            </w:r>
            <w:r w:rsidRPr="006668E4">
              <w:t>:</w:t>
            </w:r>
            <w:r w:rsidRPr="00BE69F2">
              <w:rPr>
                <w:cs/>
              </w:rPr>
              <w:t xml:space="preserve"> แผนการคิดดอกเบี้ยให้ นาย ก. โดย นาย ก. จะได้อัตราดอกเบี้ยที่มีค่าต่ำที่สุดในช่วงเวลาที่กำหนด</w:t>
            </w:r>
            <w:r w:rsidRPr="00BE69F2">
              <w:t xml:space="preserve"> </w:t>
            </w:r>
          </w:p>
          <w:tbl>
            <w:tblPr>
              <w:tblStyle w:val="TableGrid"/>
              <w:tblW w:w="5320" w:type="dxa"/>
              <w:tblLook w:val="0420" w:firstRow="1" w:lastRow="0" w:firstColumn="0" w:lastColumn="0" w:noHBand="0" w:noVBand="1"/>
            </w:tblPr>
            <w:tblGrid>
              <w:gridCol w:w="1350"/>
              <w:gridCol w:w="2149"/>
              <w:gridCol w:w="1821"/>
            </w:tblGrid>
            <w:tr w:rsidR="00BE69F2" w:rsidRPr="00BE69F2" w14:paraId="6AE635BB" w14:textId="77777777">
              <w:trPr>
                <w:trHeight w:val="281"/>
              </w:trPr>
              <w:tc>
                <w:tcPr>
                  <w:tcW w:w="1350" w:type="dxa"/>
                  <w:hideMark/>
                </w:tcPr>
                <w:p w14:paraId="73B40209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ช่วงเวลา</w:t>
                  </w:r>
                </w:p>
              </w:tc>
              <w:tc>
                <w:tcPr>
                  <w:tcW w:w="2149" w:type="dxa"/>
                  <w:hideMark/>
                </w:tcPr>
                <w:p w14:paraId="5BBEF6B3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อัตราดอกเบี้ย</w:t>
                  </w:r>
                </w:p>
              </w:tc>
              <w:tc>
                <w:tcPr>
                  <w:tcW w:w="1821" w:type="dxa"/>
                  <w:hideMark/>
                </w:tcPr>
                <w:p w14:paraId="480B0C5D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Calculation rule</w:t>
                  </w:r>
                </w:p>
              </w:tc>
            </w:tr>
            <w:tr w:rsidR="00BE69F2" w:rsidRPr="00BE69F2" w14:paraId="02B7B08D" w14:textId="77777777">
              <w:trPr>
                <w:trHeight w:val="281"/>
              </w:trPr>
              <w:tc>
                <w:tcPr>
                  <w:tcW w:w="1350" w:type="dxa"/>
                  <w:vMerge w:val="restart"/>
                  <w:hideMark/>
                </w:tcPr>
                <w:p w14:paraId="1CA840FF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ปีที่ </w:t>
                  </w:r>
                  <w:r w:rsidRPr="00BE69F2">
                    <w:rPr>
                      <w:sz w:val="24"/>
                      <w:szCs w:val="24"/>
                    </w:rPr>
                    <w:t>1-3</w:t>
                  </w:r>
                </w:p>
              </w:tc>
              <w:tc>
                <w:tcPr>
                  <w:tcW w:w="2149" w:type="dxa"/>
                  <w:hideMark/>
                </w:tcPr>
                <w:p w14:paraId="7DD22610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Fixed rate =3%</w:t>
                  </w:r>
                </w:p>
              </w:tc>
              <w:tc>
                <w:tcPr>
                  <w:tcW w:w="1821" w:type="dxa"/>
                  <w:vMerge w:val="restart"/>
                  <w:hideMark/>
                </w:tcPr>
                <w:p w14:paraId="020B3332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Minimum</w:t>
                  </w:r>
                </w:p>
              </w:tc>
            </w:tr>
            <w:tr w:rsidR="00BE69F2" w:rsidRPr="00BE69F2" w14:paraId="75CD3893" w14:textId="77777777">
              <w:trPr>
                <w:trHeight w:val="200"/>
              </w:trPr>
              <w:tc>
                <w:tcPr>
                  <w:tcW w:w="1350" w:type="dxa"/>
                  <w:vMerge/>
                  <w:hideMark/>
                </w:tcPr>
                <w:p w14:paraId="5BFCCB38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49" w:type="dxa"/>
                  <w:hideMark/>
                </w:tcPr>
                <w:p w14:paraId="0C0D0473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+0.5%</w:t>
                  </w:r>
                </w:p>
              </w:tc>
              <w:tc>
                <w:tcPr>
                  <w:tcW w:w="1821" w:type="dxa"/>
                  <w:vMerge/>
                  <w:hideMark/>
                </w:tcPr>
                <w:p w14:paraId="6A706B3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5D005051" w14:textId="77777777" w:rsidR="00C06103" w:rsidRPr="00BE69F2" w:rsidRDefault="00C06103" w:rsidP="009A6773">
            <w:r w:rsidRPr="00BE69F2">
              <w:t xml:space="preserve"> </w:t>
            </w:r>
          </w:p>
          <w:p w14:paraId="7016296F" w14:textId="77777777" w:rsidR="00C06103" w:rsidRPr="006668E4" w:rsidRDefault="00C06103" w:rsidP="009A6773">
            <w:r w:rsidRPr="006668E4">
              <w:rPr>
                <w:cs/>
              </w:rPr>
              <w:t>ตัวอย่างการรายงาน</w:t>
            </w:r>
            <w:r w:rsidRPr="006668E4">
              <w:t>:</w:t>
            </w:r>
          </w:p>
          <w:tbl>
            <w:tblPr>
              <w:tblW w:w="4864" w:type="pct"/>
              <w:tblLook w:val="04A0" w:firstRow="1" w:lastRow="0" w:firstColumn="1" w:lastColumn="0" w:noHBand="0" w:noVBand="1"/>
            </w:tblPr>
            <w:tblGrid>
              <w:gridCol w:w="1247"/>
              <w:gridCol w:w="897"/>
              <w:gridCol w:w="1217"/>
              <w:gridCol w:w="1219"/>
              <w:gridCol w:w="1060"/>
              <w:gridCol w:w="1208"/>
              <w:gridCol w:w="1145"/>
              <w:gridCol w:w="1008"/>
            </w:tblGrid>
            <w:tr w:rsidR="00BE69F2" w:rsidRPr="00BE69F2" w14:paraId="58EC253D" w14:textId="77777777">
              <w:trPr>
                <w:trHeight w:val="208"/>
              </w:trPr>
              <w:tc>
                <w:tcPr>
                  <w:tcW w:w="69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408A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9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017B24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7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82029E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67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4F4A5B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887122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0D17C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FA9C0F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Calculation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5C606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7B9C0FB0" w14:textId="77777777">
              <w:trPr>
                <w:trHeight w:val="164"/>
              </w:trPr>
              <w:tc>
                <w:tcPr>
                  <w:tcW w:w="69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65D87B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9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D2CB9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76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7E833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67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217C9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9D6D5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4378610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C2EE26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Minimum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B1086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</w:t>
                  </w:r>
                </w:p>
              </w:tc>
            </w:tr>
            <w:tr w:rsidR="00BE69F2" w:rsidRPr="00BE69F2" w14:paraId="5D76D681" w14:textId="77777777">
              <w:trPr>
                <w:trHeight w:val="164"/>
              </w:trPr>
              <w:tc>
                <w:tcPr>
                  <w:tcW w:w="69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D12BC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9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2D9A4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76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29526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67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FE02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1A1916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7E54E13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9517E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Minimum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65EC9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0.5</w:t>
                  </w:r>
                </w:p>
              </w:tc>
            </w:tr>
          </w:tbl>
          <w:p w14:paraId="33100189" w14:textId="77777777" w:rsidR="00C06103" w:rsidRPr="00BE69F2" w:rsidRDefault="00C06103" w:rsidP="009A6773"/>
        </w:tc>
      </w:tr>
    </w:tbl>
    <w:p w14:paraId="0DD947CF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52EFA4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3A4937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BBADA3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Interest Calculation</w:t>
            </w:r>
            <w:r w:rsidRPr="00BE69F2">
              <w:rPr>
                <w:b/>
                <w:bCs/>
                <w:cs/>
              </w:rPr>
              <w:t xml:space="preserve"> กรณีสัญญามีรูปแบบคำนวณอัตราดอกเบี้ยเพียง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แบบ รายงานอย่างไร</w:t>
            </w:r>
          </w:p>
        </w:tc>
      </w:tr>
      <w:tr w:rsidR="00C06103" w:rsidRPr="00BE69F2" w14:paraId="063C0D6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AC010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54FECCC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>รายงานค่าว่าง</w:t>
            </w:r>
            <w:r w:rsidRPr="00BE69F2">
              <w:rPr>
                <w:rFonts w:hint="cs"/>
                <w:cs/>
              </w:rPr>
              <w:t xml:space="preserve"> กรณีไม่ต้องมีการนำอัตราดอกเบี้ยหลายค่ามาคำนวณ</w:t>
            </w:r>
          </w:p>
        </w:tc>
      </w:tr>
    </w:tbl>
    <w:p w14:paraId="48DBD4BB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0F9E07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47CE46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651F39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Calculation </w:t>
            </w:r>
            <w:r w:rsidRPr="00BE69F2">
              <w:rPr>
                <w:b/>
                <w:bCs/>
                <w:cs/>
              </w:rPr>
              <w:t xml:space="preserve">หมายถึง ค่าที่จะบอกว่าเป็น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ที่อ้างอิงจาก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ใดใช่หรือไม่</w:t>
            </w:r>
          </w:p>
        </w:tc>
      </w:tr>
      <w:tr w:rsidR="00C06103" w:rsidRPr="00BE69F2" w14:paraId="3D5363E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D24E01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6065E11" w14:textId="2D8FE6B3" w:rsidR="00C06103" w:rsidRPr="00BE69F2" w:rsidRDefault="00C06103" w:rsidP="009A6773">
            <w:r w:rsidRPr="00BE69F2">
              <w:rPr>
                <w:rFonts w:hint="cs"/>
                <w:cs/>
              </w:rPr>
              <w:t xml:space="preserve">ไม่ใช่ </w:t>
            </w:r>
            <w:r w:rsidRPr="00BE69F2">
              <w:t xml:space="preserve">Interest Calculation 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>วิธีคำนวณอัตราดอกเบี้ยที่เรียกเก็บกับลูกหนี้ เมื่อ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</w:t>
            </w:r>
            <w:r w:rsidRPr="00BE69F2">
              <w:rPr>
                <w:rFonts w:hint="cs"/>
                <w:cs/>
              </w:rPr>
              <w:t xml:space="preserve">ง. </w:t>
            </w:r>
            <w:r w:rsidRPr="00BE69F2">
              <w:rPr>
                <w:cs/>
              </w:rPr>
              <w:t>มีการนำหลายอัตราดอกเบี้ยมาพิจารณาเลือกใช้อัตราที่สูงสุดหรือต่ำสุด หรือคำนวณค่าเป็นอัตราดอกเบี้ยใหม่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แต่หากสัญญามีการใช้อัตราดอกเบี้ยเพียง </w:t>
            </w:r>
            <w:r w:rsidRPr="00BE69F2">
              <w:t xml:space="preserve">1 </w:t>
            </w:r>
            <w:r w:rsidRPr="00BE69F2">
              <w:rPr>
                <w:cs/>
              </w:rPr>
              <w:t>ประเภท ให้รายงานเป็นค่าว่าง</w:t>
            </w:r>
          </w:p>
        </w:tc>
      </w:tr>
    </w:tbl>
    <w:p w14:paraId="432D6C50" w14:textId="77777777" w:rsidR="00C06103" w:rsidRPr="00BE69F2" w:rsidRDefault="00C06103" w:rsidP="009A6773">
      <w:pPr>
        <w:spacing w:line="240" w:lineRule="auto"/>
        <w:rPr>
          <w:b/>
          <w:bCs/>
          <w:i/>
          <w:iCs/>
        </w:rPr>
      </w:pPr>
    </w:p>
    <w:p w14:paraId="40A12483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[Other Interest Calculation Description]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F89B1C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1027B3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73D238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หาก </w:t>
            </w:r>
            <w:r w:rsidRPr="00BE69F2">
              <w:rPr>
                <w:b/>
                <w:bCs/>
              </w:rPr>
              <w:t>Interest Calculation = "</w:t>
            </w:r>
            <w:r w:rsidRPr="00BE69F2">
              <w:rPr>
                <w:b/>
                <w:bCs/>
                <w:cs/>
              </w:rPr>
              <w:t xml:space="preserve">2002800005 </w:t>
            </w:r>
            <w:r w:rsidRPr="00BE69F2">
              <w:rPr>
                <w:b/>
                <w:bCs/>
              </w:rPr>
              <w:t>Other Interest Calculation</w:t>
            </w:r>
            <w:r w:rsidRPr="00BE69F2">
              <w:rPr>
                <w:b/>
                <w:bCs/>
                <w:cs/>
              </w:rPr>
              <w:t xml:space="preserve"> " ต้องรายงาน</w:t>
            </w:r>
            <w:r w:rsidRPr="00BE69F2">
              <w:rPr>
                <w:b/>
                <w:bCs/>
              </w:rPr>
              <w:t xml:space="preserve"> Other Interest Calculation Description </w:t>
            </w:r>
            <w:r w:rsidRPr="00BE69F2">
              <w:rPr>
                <w:b/>
                <w:bCs/>
                <w:cs/>
              </w:rPr>
              <w:t>ว่าอย่างไร</w:t>
            </w:r>
          </w:p>
        </w:tc>
      </w:tr>
      <w:tr w:rsidR="00C06103" w:rsidRPr="00BE69F2" w14:paraId="250E3E60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0756D7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3F55015" w14:textId="77777777" w:rsidR="00C06103" w:rsidRPr="00BE69F2" w:rsidRDefault="00C06103" w:rsidP="009A6773">
            <w:pPr>
              <w:rPr>
                <w:highlight w:val="yellow"/>
                <w:cs/>
              </w:rPr>
            </w:pPr>
            <w:r w:rsidRPr="00BE69F2">
              <w:rPr>
                <w:cs/>
              </w:rPr>
              <w:t>ให้รายงานคำอธิบายเพิ่มเติมว่า สง. มีวิธีคำนวณอัตราดอกเบี้ยที่เรียกเก็บกับลูกหนี้ เมื่อมีการนำหลายอัตราดอกเบี้ยมาพิจารณา</w:t>
            </w:r>
            <w:r w:rsidRPr="00BE69F2">
              <w:rPr>
                <w:u w:val="single"/>
                <w:cs/>
              </w:rPr>
              <w:t>ให้เลือก</w:t>
            </w:r>
            <w:r w:rsidRPr="00BE69F2">
              <w:rPr>
                <w:cs/>
              </w:rPr>
              <w:t xml:space="preserve"> และใช้วิธีนอกเหนือจากรายการที่กำหนดใน </w:t>
            </w:r>
            <w:r w:rsidRPr="00BE69F2">
              <w:t xml:space="preserve">Classification Interest Calculation Code </w:t>
            </w:r>
            <w:r w:rsidRPr="00BE69F2">
              <w:rPr>
                <w:cs/>
              </w:rPr>
              <w:t>(วิธีการคำนวณ)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Moving Average 15 Days </w:t>
            </w:r>
            <w:r w:rsidRPr="00BE69F2">
              <w:rPr>
                <w:cs/>
              </w:rPr>
              <w:t>เป็นต้น</w:t>
            </w:r>
          </w:p>
        </w:tc>
      </w:tr>
    </w:tbl>
    <w:p w14:paraId="2E7BAF62" w14:textId="6383E7C9" w:rsidR="006668E4" w:rsidRDefault="006668E4" w:rsidP="009A6773">
      <w:pPr>
        <w:spacing w:line="240" w:lineRule="auto"/>
        <w:rPr>
          <w:cs/>
        </w:rPr>
      </w:pPr>
    </w:p>
    <w:p w14:paraId="565FFF48" w14:textId="77777777" w:rsidR="006668E4" w:rsidRDefault="006668E4">
      <w:pPr>
        <w:rPr>
          <w:cs/>
        </w:rPr>
      </w:pPr>
      <w:r>
        <w:rPr>
          <w:cs/>
        </w:rPr>
        <w:br w:type="page"/>
      </w:r>
    </w:p>
    <w:p w14:paraId="5A041984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[Margin or Interest 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FCD9E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A53D1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CA32CD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กรณี </w:t>
            </w:r>
            <w:r w:rsidRPr="00BE69F2">
              <w:rPr>
                <w:b/>
                <w:bCs/>
              </w:rPr>
              <w:t xml:space="preserve">Risk-Free Rate (RFR) </w:t>
            </w:r>
            <w:r w:rsidRPr="00BE69F2">
              <w:rPr>
                <w:b/>
                <w:bCs/>
                <w:cs/>
              </w:rPr>
              <w:t xml:space="preserve">ให้รายงานด้วย </w:t>
            </w:r>
            <w:r w:rsidRPr="00BE69F2">
              <w:rPr>
                <w:b/>
                <w:bCs/>
              </w:rPr>
              <w:t xml:space="preserve">Net Rate </w:t>
            </w:r>
            <w:r w:rsidRPr="00BE69F2">
              <w:rPr>
                <w:b/>
                <w:bCs/>
                <w:cs/>
              </w:rPr>
              <w:t>เหมือนเดิมหรือไม่</w:t>
            </w:r>
          </w:p>
        </w:tc>
      </w:tr>
      <w:tr w:rsidR="00C06103" w:rsidRPr="00BE69F2" w14:paraId="6B72F9E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1402E9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6471445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ให้รายงาน </w:t>
            </w:r>
            <w:r w:rsidRPr="00BE69F2">
              <w:t xml:space="preserve">Net Rate </w:t>
            </w:r>
            <w:r w:rsidRPr="00BE69F2">
              <w:rPr>
                <w:rFonts w:hint="cs"/>
                <w:cs/>
              </w:rPr>
              <w:t>เหมือนเดิม ดังนี้</w:t>
            </w:r>
          </w:p>
          <w:p w14:paraId="5FE15941" w14:textId="77777777" w:rsidR="00C06103" w:rsidRPr="00BE69F2" w:rsidRDefault="00C06103" w:rsidP="009A6773">
            <w:pPr>
              <w:pStyle w:val="ListParagraph"/>
              <w:numPr>
                <w:ilvl w:val="0"/>
                <w:numId w:val="237"/>
              </w:numPr>
            </w:pPr>
            <w:r w:rsidRPr="00BE69F2">
              <w:rPr>
                <w:cs/>
              </w:rPr>
              <w:t>กรณีที่ใช้อัตราดอกเบี้ยอ้างอิง (</w:t>
            </w:r>
            <w:r w:rsidRPr="00BE69F2">
              <w:t xml:space="preserve">Floating Rate) </w:t>
            </w:r>
            <w:r w:rsidRPr="00BE69F2">
              <w:rPr>
                <w:cs/>
              </w:rPr>
              <w:t xml:space="preserve">ให้รายงานค่านี้ด้วยค่า </w:t>
            </w:r>
            <w:r w:rsidRPr="00BE69F2">
              <w:t>Margin</w:t>
            </w:r>
          </w:p>
          <w:p w14:paraId="632A09AC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ตัวอย่าง เช่น คิดดอกเบี้ยที่ </w:t>
            </w:r>
            <w:r w:rsidRPr="00BE69F2">
              <w:t>LIBOR+</w:t>
            </w:r>
            <w:r w:rsidRPr="00BE69F2">
              <w:rPr>
                <w:cs/>
              </w:rPr>
              <w:t xml:space="preserve">3% </w:t>
            </w:r>
          </w:p>
          <w:p w14:paraId="5EC1FD60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>3</w:t>
            </w:r>
            <w:r w:rsidRPr="00BE69F2">
              <w:t>.0</w:t>
            </w:r>
          </w:p>
          <w:p w14:paraId="5322294F" w14:textId="77777777" w:rsidR="00C06103" w:rsidRPr="00BE69F2" w:rsidRDefault="00C06103" w:rsidP="009A6773">
            <w:pPr>
              <w:pStyle w:val="ListParagraph"/>
              <w:numPr>
                <w:ilvl w:val="0"/>
                <w:numId w:val="237"/>
              </w:numPr>
            </w:pPr>
            <w:r w:rsidRPr="00BE69F2">
              <w:rPr>
                <w:cs/>
              </w:rPr>
              <w:t>กรณีที่ใช้อัตราดอกเบี้ยแบบคงที่ (</w:t>
            </w:r>
            <w:r w:rsidRPr="00BE69F2">
              <w:t xml:space="preserve">Fixed Rate) </w:t>
            </w:r>
            <w:r w:rsidRPr="00BE69F2">
              <w:rPr>
                <w:cs/>
              </w:rPr>
              <w:t>ให้รายงานค่านี้ด้วยอัตราดอกเบี้ยนั้น</w:t>
            </w:r>
          </w:p>
          <w:p w14:paraId="6097A8F1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ตัวอย่าง เช่น คิดดอกเบี้ย </w:t>
            </w:r>
            <w:r w:rsidRPr="00BE69F2">
              <w:t>2.8</w:t>
            </w:r>
            <w:r w:rsidRPr="00BE69F2">
              <w:rPr>
                <w:cs/>
              </w:rPr>
              <w:t>%</w:t>
            </w:r>
          </w:p>
          <w:p w14:paraId="35391F4F" w14:textId="77777777" w:rsidR="00C06103" w:rsidRPr="00BE69F2" w:rsidRDefault="00C06103" w:rsidP="009A6773">
            <w:pPr>
              <w:ind w:left="108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>2.8</w:t>
            </w:r>
          </w:p>
        </w:tc>
      </w:tr>
    </w:tbl>
    <w:p w14:paraId="34EA1BD0" w14:textId="77777777" w:rsidR="00C06103" w:rsidRPr="00BE69F2" w:rsidRDefault="00C06103" w:rsidP="009A6773">
      <w:pPr>
        <w:spacing w:line="240" w:lineRule="auto"/>
      </w:pPr>
    </w:p>
    <w:p w14:paraId="1439CF02" w14:textId="39B8958E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[Whole Amount Interest Calculation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0AD4B0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8C74E6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117949E" w14:textId="6B359621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กรณีบัตรเครดิตรายงาน </w:t>
            </w:r>
            <w:r w:rsidRPr="00BE69F2">
              <w:rPr>
                <w:b/>
                <w:bCs/>
              </w:rPr>
              <w:t xml:space="preserve">Whole Amount Interest Calculation Flag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71B96B5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323953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7206B19" w14:textId="77777777" w:rsidR="00C06103" w:rsidRPr="00BE69F2" w:rsidRDefault="00C06103" w:rsidP="009A6773">
            <w:r w:rsidRPr="00BE69F2">
              <w:rPr>
                <w:cs/>
              </w:rPr>
              <w:t xml:space="preserve">ผลิตภัณฑ์บัตรเครดิตไม่ต้องรายงาน </w:t>
            </w:r>
            <w:r w:rsidRPr="00BE69F2">
              <w:t>Data Entity</w:t>
            </w:r>
            <w:r w:rsidRPr="00BE69F2">
              <w:rPr>
                <w:rFonts w:hint="cs"/>
                <w:cs/>
              </w:rPr>
              <w:t xml:space="preserve"> กลุ่ม</w:t>
            </w:r>
            <w:r w:rsidRPr="00BE69F2">
              <w:t xml:space="preserve"> 6. Interest</w:t>
            </w:r>
          </w:p>
        </w:tc>
      </w:tr>
    </w:tbl>
    <w:p w14:paraId="7157802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E818808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4DB73B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1F210F6" w14:textId="01CD54EC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Whole Amount Interest Calculation Flag</w:t>
            </w:r>
            <w:r w:rsidRPr="00BE69F2">
              <w:rPr>
                <w:b/>
                <w:bCs/>
                <w:cs/>
              </w:rPr>
              <w:t xml:space="preserve"> ถ้าไม่มีข้อมูลควรรายงานอย่างไร</w:t>
            </w:r>
          </w:p>
        </w:tc>
      </w:tr>
      <w:tr w:rsidR="00BE69F2" w:rsidRPr="00BE69F2" w14:paraId="2637A223" w14:textId="77777777" w:rsidTr="009F5662">
        <w:trPr>
          <w:trHeight w:val="2169"/>
        </w:trPr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A4C6C8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0EB6349" w14:textId="3D3F889F" w:rsidR="00C06103" w:rsidRPr="00BE69F2" w:rsidRDefault="00C06103" w:rsidP="009A6773">
            <w:r w:rsidRPr="00BE69F2">
              <w:t xml:space="preserve">Whole Amount Interest Calculation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Mandatory Field </w:t>
            </w:r>
            <w:r w:rsidRPr="00BE69F2">
              <w:rPr>
                <w:cs/>
              </w:rPr>
              <w:t xml:space="preserve">ต้องรายงานการ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เพื่อบอกวิธีการคิดอัตราดอกเบี้ยบนยอดคงค้างทั้งหมดด้วย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นั้น โดย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จะมีค่าเท่ากับ </w:t>
            </w:r>
            <w:r w:rsidRPr="00BE69F2">
              <w:t xml:space="preserve">0 </w:t>
            </w:r>
            <w:r w:rsidRPr="00BE69F2">
              <w:rPr>
                <w:cs/>
              </w:rPr>
              <w:t>เมื่อเป็นกรณีที่คิดอัตราดอกเบี้ยแบบขั้นบันได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Flag </w:t>
            </w:r>
            <w:r w:rsidRPr="00BE69F2">
              <w:rPr>
                <w:cs/>
              </w:rPr>
              <w:t>จะมีค่าเท่ากับ</w:t>
            </w:r>
            <w:r w:rsidRPr="00BE69F2">
              <w:t xml:space="preserve"> 1 </w:t>
            </w:r>
            <w:r w:rsidRPr="00BE69F2">
              <w:rPr>
                <w:cs/>
              </w:rPr>
              <w:t>เมื่อเป็นกรณีการคิดอัตราดอกเบี้ยบนยอดคงค้างทั้งหมด</w:t>
            </w:r>
            <w:r w:rsidRPr="00BE69F2">
              <w:t xml:space="preserve"> </w:t>
            </w:r>
          </w:p>
          <w:p w14:paraId="014CB9DF" w14:textId="77777777" w:rsidR="00C06103" w:rsidRPr="00BE69F2" w:rsidRDefault="00C06103" w:rsidP="009A6773"/>
          <w:p w14:paraId="77834506" w14:textId="251E65FD" w:rsidR="00C06103" w:rsidRPr="006668E4" w:rsidRDefault="00C06103" w:rsidP="009A6773">
            <w:pPr>
              <w:tabs>
                <w:tab w:val="left" w:pos="1116"/>
              </w:tabs>
              <w:rPr>
                <w:spacing w:val="-4"/>
              </w:rPr>
            </w:pPr>
            <w:r w:rsidRPr="006668E4">
              <w:rPr>
                <w:spacing w:val="-4"/>
                <w:u w:val="single"/>
                <w:cs/>
              </w:rPr>
              <w:t>ตัวอย่าง</w:t>
            </w:r>
            <w:r w:rsidRPr="006668E4">
              <w:rPr>
                <w:spacing w:val="-4"/>
                <w:cs/>
              </w:rPr>
              <w:t xml:space="preserve"> </w:t>
            </w:r>
            <w:r w:rsidRPr="006668E4">
              <w:rPr>
                <w:spacing w:val="-4"/>
              </w:rPr>
              <w:t xml:space="preserve">ACC001 </w:t>
            </w:r>
            <w:r w:rsidRPr="006668E4">
              <w:rPr>
                <w:spacing w:val="-4"/>
                <w:cs/>
              </w:rPr>
              <w:t xml:space="preserve">จะคำนวณอัตราดอกเบี้ยแบบ </w:t>
            </w:r>
            <w:r w:rsidRPr="006668E4">
              <w:rPr>
                <w:spacing w:val="-4"/>
              </w:rPr>
              <w:t xml:space="preserve">Step </w:t>
            </w:r>
            <w:r w:rsidRPr="006668E4">
              <w:rPr>
                <w:spacing w:val="-4"/>
                <w:cs/>
              </w:rPr>
              <w:t>ตามยอดคงค้างสินเชื่อที่เพิ่มขึ้น เช่น</w:t>
            </w:r>
            <w:r w:rsidRPr="006668E4">
              <w:rPr>
                <w:rFonts w:hint="cs"/>
                <w:spacing w:val="-4"/>
                <w:cs/>
              </w:rPr>
              <w:t xml:space="preserve"> </w:t>
            </w:r>
            <w:r w:rsidRPr="006668E4">
              <w:rPr>
                <w:spacing w:val="-4"/>
                <w:cs/>
              </w:rPr>
              <w:t xml:space="preserve">ยอดหนี้ </w:t>
            </w:r>
            <w:r w:rsidRPr="006668E4">
              <w:rPr>
                <w:spacing w:val="-4"/>
              </w:rPr>
              <w:t xml:space="preserve">1 </w:t>
            </w:r>
            <w:r w:rsidRPr="006668E4">
              <w:rPr>
                <w:spacing w:val="-4"/>
                <w:cs/>
              </w:rPr>
              <w:t>ลบ</w:t>
            </w:r>
            <w:r w:rsidRPr="006668E4">
              <w:rPr>
                <w:spacing w:val="-4"/>
              </w:rPr>
              <w:t xml:space="preserve">. </w:t>
            </w:r>
            <w:r w:rsidRPr="006668E4">
              <w:rPr>
                <w:spacing w:val="-4"/>
                <w:cs/>
              </w:rPr>
              <w:t>แรก คิดอัตราดอกเบี้ย</w:t>
            </w:r>
            <w:r w:rsidRPr="006668E4">
              <w:rPr>
                <w:rFonts w:hint="cs"/>
                <w:spacing w:val="-4"/>
                <w:cs/>
              </w:rPr>
              <w:t>ที่</w:t>
            </w:r>
            <w:r w:rsidRPr="006668E4">
              <w:rPr>
                <w:spacing w:val="-4"/>
                <w:cs/>
              </w:rPr>
              <w:t xml:space="preserve"> </w:t>
            </w:r>
            <w:r w:rsidRPr="006668E4">
              <w:rPr>
                <w:spacing w:val="-4"/>
              </w:rPr>
              <w:t>1.0%</w:t>
            </w:r>
            <w:r w:rsidRPr="006668E4">
              <w:rPr>
                <w:spacing w:val="-4"/>
                <w:cs/>
              </w:rPr>
              <w:t xml:space="preserve"> ยอดหนี้ที่มากกว่า </w:t>
            </w:r>
            <w:r w:rsidRPr="006668E4">
              <w:rPr>
                <w:spacing w:val="-4"/>
              </w:rPr>
              <w:t xml:space="preserve">1 </w:t>
            </w:r>
            <w:r w:rsidRPr="006668E4">
              <w:rPr>
                <w:spacing w:val="-4"/>
                <w:cs/>
              </w:rPr>
              <w:t xml:space="preserve">ลบ. คิดอัตราดอกเบี้ยที่ </w:t>
            </w:r>
            <w:r w:rsidRPr="006668E4">
              <w:rPr>
                <w:spacing w:val="-4"/>
              </w:rPr>
              <w:t xml:space="preserve">1.5% </w:t>
            </w:r>
            <w:r w:rsidRPr="006668E4">
              <w:rPr>
                <w:spacing w:val="-4"/>
                <w:cs/>
              </w:rPr>
              <w:t xml:space="preserve">ยอดหนี้ที่มากกว่า </w:t>
            </w:r>
            <w:r w:rsidRPr="006668E4">
              <w:rPr>
                <w:spacing w:val="-4"/>
              </w:rPr>
              <w:t>2</w:t>
            </w:r>
            <w:r w:rsidRPr="006668E4">
              <w:rPr>
                <w:spacing w:val="-4"/>
                <w:cs/>
              </w:rPr>
              <w:t xml:space="preserve"> ลบ. ขึ้น คิดอัตราดอกเบี้ยที่ </w:t>
            </w:r>
            <w:r w:rsidRPr="006668E4">
              <w:rPr>
                <w:spacing w:val="-4"/>
              </w:rPr>
              <w:t xml:space="preserve">2.0%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036"/>
              <w:gridCol w:w="810"/>
              <w:gridCol w:w="1068"/>
              <w:gridCol w:w="1150"/>
              <w:gridCol w:w="1072"/>
              <w:gridCol w:w="939"/>
              <w:gridCol w:w="1102"/>
              <w:gridCol w:w="2076"/>
            </w:tblGrid>
            <w:tr w:rsidR="00BE69F2" w:rsidRPr="00BE69F2" w14:paraId="485CF830" w14:textId="77777777">
              <w:trPr>
                <w:trHeight w:val="190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1FBED0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8C199B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63399D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4A2989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CC4A28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E9B444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596EC4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F21D5B" w14:textId="49692005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004D9AFC" w14:textId="77777777">
              <w:trPr>
                <w:trHeight w:val="151"/>
              </w:trPr>
              <w:tc>
                <w:tcPr>
                  <w:tcW w:w="103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1AA11E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47D4A7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9EB3F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46BB4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3097F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2E5C1F7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F2F065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207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13451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2277537C" w14:textId="77777777">
              <w:trPr>
                <w:trHeight w:val="151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C3F680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7877E8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40E1E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CB0CD4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5BEF1C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694F58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40AEEA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2730AE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3F1FB326" w14:textId="77777777">
              <w:trPr>
                <w:trHeight w:val="151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6CA7BA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0F6E46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AA50D6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8FEDA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64008E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0475F2F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BF745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82784D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3E28957E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highlight w:val="yellow"/>
              </w:rPr>
              <w:t xml:space="preserve">  </w:t>
            </w:r>
          </w:p>
          <w:p w14:paraId="35FBD0B3" w14:textId="1A3B5761" w:rsidR="00C06103" w:rsidRPr="00BE69F2" w:rsidRDefault="00C06103" w:rsidP="009A6773">
            <w:pPr>
              <w:tabs>
                <w:tab w:val="left" w:pos="1116"/>
              </w:tabs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ACC001 </w:t>
            </w:r>
            <w:r w:rsidRPr="00BE69F2">
              <w:rPr>
                <w:cs/>
              </w:rPr>
              <w:t xml:space="preserve">จะคำนวณอัตราดอกเบี้ยตามยอดหนี้ทั้งหมด </w:t>
            </w:r>
            <w:r w:rsidRPr="00BE69F2">
              <w:rPr>
                <w:rFonts w:hint="cs"/>
                <w:cs/>
              </w:rPr>
              <w:t xml:space="preserve">การผ่อนชำระแล้วทำให้เงินต้นลดลงจะไม่มีการเปลี่ยนแปลงอัตราดอกเบี้ย (ไม่มี </w:t>
            </w:r>
            <w:r w:rsidRPr="00BE69F2">
              <w:t>Step</w:t>
            </w:r>
            <w:r w:rsidRPr="00BE69F2">
              <w:rPr>
                <w:rFonts w:hint="cs"/>
                <w:cs/>
              </w:rPr>
              <w:t xml:space="preserve"> อัตราดอกเบี้ย) </w:t>
            </w:r>
            <w:r w:rsidRPr="00BE69F2">
              <w:rPr>
                <w:cs/>
              </w:rPr>
              <w:t xml:space="preserve">เช่น </w:t>
            </w:r>
            <w:r w:rsidRPr="00BE69F2">
              <w:rPr>
                <w:rFonts w:hint="cs"/>
                <w:cs/>
              </w:rPr>
              <w:t xml:space="preserve">ยอดหนี้ไม่เกิน </w:t>
            </w:r>
            <w:r w:rsidRPr="00BE69F2">
              <w:t xml:space="preserve">1 </w:t>
            </w:r>
            <w:r w:rsidRPr="00BE69F2">
              <w:rPr>
                <w:rFonts w:hint="cs"/>
                <w:cs/>
              </w:rPr>
              <w:t>ลบ</w:t>
            </w:r>
            <w:r w:rsidRPr="00BE69F2">
              <w:t>.</w:t>
            </w:r>
            <w:r w:rsidRPr="00BE69F2">
              <w:rPr>
                <w:rFonts w:hint="cs"/>
                <w:cs/>
              </w:rPr>
              <w:t xml:space="preserve"> คิดอัตราดอกเบี้ยที่ </w:t>
            </w:r>
            <w:r w:rsidRPr="00BE69F2">
              <w:t xml:space="preserve">2.0% </w:t>
            </w:r>
            <w:r w:rsidRPr="00BE69F2">
              <w:rPr>
                <w:rFonts w:hint="cs"/>
                <w:cs/>
              </w:rPr>
              <w:t>บนยอดหนี้ทั้งหมด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ยอดหนี้</w:t>
            </w:r>
            <w:r w:rsidRPr="00BE69F2">
              <w:rPr>
                <w:rFonts w:hint="cs"/>
                <w:cs/>
              </w:rPr>
              <w:t>มากกว่า</w:t>
            </w:r>
            <w:r w:rsidRPr="00BE69F2">
              <w:t xml:space="preserve"> 1 </w:t>
            </w:r>
            <w:r w:rsidRPr="00BE69F2">
              <w:rPr>
                <w:rFonts w:hint="cs"/>
                <w:cs/>
              </w:rPr>
              <w:t>ลบ. แต่</w:t>
            </w:r>
            <w:r w:rsidRPr="00BE69F2">
              <w:rPr>
                <w:cs/>
              </w:rPr>
              <w:t xml:space="preserve">ไม่เกิน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ลบ. คิดอัตราดอกเบี้ยที่ </w:t>
            </w:r>
            <w:r w:rsidRPr="00BE69F2">
              <w:t xml:space="preserve">1.5% </w:t>
            </w:r>
            <w:r w:rsidRPr="00BE69F2">
              <w:rPr>
                <w:rFonts w:hint="cs"/>
                <w:cs/>
              </w:rPr>
              <w:t xml:space="preserve">บนยอดหนี้ทั้งหมด </w:t>
            </w:r>
            <w:r w:rsidRPr="00BE69F2">
              <w:rPr>
                <w:cs/>
              </w:rPr>
              <w:t xml:space="preserve">ยอดหนี้ที่มากกว่า </w:t>
            </w:r>
            <w:r w:rsidRPr="00BE69F2">
              <w:t>2</w:t>
            </w:r>
            <w:r w:rsidRPr="00BE69F2">
              <w:rPr>
                <w:cs/>
              </w:rPr>
              <w:t xml:space="preserve"> </w:t>
            </w:r>
            <w:r w:rsidR="004B041C" w:rsidRPr="00BE69F2">
              <w:rPr>
                <w:rFonts w:hint="cs"/>
                <w:cs/>
              </w:rPr>
              <w:t>ล</w:t>
            </w:r>
            <w:r w:rsidRPr="00BE69F2">
              <w:rPr>
                <w:cs/>
              </w:rPr>
              <w:t>บ.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ขึ้น</w:t>
            </w:r>
            <w:r w:rsidRPr="00BE69F2">
              <w:rPr>
                <w:rFonts w:hint="cs"/>
                <w:cs/>
              </w:rPr>
              <w:t>ไป</w:t>
            </w:r>
            <w:r w:rsidRPr="00BE69F2">
              <w:rPr>
                <w:cs/>
              </w:rPr>
              <w:t xml:space="preserve"> คิดอัตราดอกเบี้ยที่ </w:t>
            </w:r>
            <w:r w:rsidRPr="00BE69F2">
              <w:t xml:space="preserve">1.0% </w:t>
            </w:r>
            <w:r w:rsidRPr="00BE69F2">
              <w:rPr>
                <w:rFonts w:hint="cs"/>
                <w:cs/>
              </w:rPr>
              <w:t xml:space="preserve">บนยอดหนี้ทั้งหมด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051"/>
              <w:gridCol w:w="810"/>
              <w:gridCol w:w="1176"/>
              <w:gridCol w:w="1080"/>
              <w:gridCol w:w="973"/>
              <w:gridCol w:w="939"/>
              <w:gridCol w:w="1148"/>
              <w:gridCol w:w="2076"/>
            </w:tblGrid>
            <w:tr w:rsidR="00BE69F2" w:rsidRPr="00BE69F2" w14:paraId="351145BF" w14:textId="77777777" w:rsidTr="0092472D">
              <w:trPr>
                <w:trHeight w:val="190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882394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6DBE8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D74626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4F0D2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5BCF03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C58CB0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571528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777414E" w14:textId="60FE2BA4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114755AC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2AD865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6072B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C1B64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1E1B3E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C092A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78C68DF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4414E9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207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871D0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0B362B47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8AE5D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4547BF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825B7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A0A4A2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CCC4D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75A7544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F59E7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719289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614BDAA7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8270C2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D09E0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F08A2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9406E2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7CEC7C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72D2EF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13D52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882E9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6103114" w14:textId="679B2AE3" w:rsidR="00C06103" w:rsidRPr="00BE69F2" w:rsidRDefault="00C06103" w:rsidP="009A6773">
            <w:pPr>
              <w:tabs>
                <w:tab w:val="left" w:pos="1116"/>
              </w:tabs>
              <w:rPr>
                <w:highlight w:val="yellow"/>
                <w:cs/>
              </w:rPr>
            </w:pPr>
          </w:p>
        </w:tc>
      </w:tr>
    </w:tbl>
    <w:p w14:paraId="2FD5029C" w14:textId="0E72FC1E" w:rsidR="006668E4" w:rsidRDefault="006668E4" w:rsidP="009A6773">
      <w:pPr>
        <w:spacing w:line="240" w:lineRule="auto"/>
        <w:rPr>
          <w:cs/>
        </w:rPr>
      </w:pPr>
    </w:p>
    <w:p w14:paraId="6C3EB41B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5091F66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1DD838F" w14:textId="77777777" w:rsidR="0039288F" w:rsidRPr="00BE69F2" w:rsidRDefault="0039288F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A0CB859" w14:textId="77777777" w:rsidR="0039288F" w:rsidRPr="00BE69F2" w:rsidRDefault="0039288F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</w:rPr>
              <w:t xml:space="preserve">Whole Amount Interest Calculation Flag </w:t>
            </w:r>
            <w:r w:rsidRPr="00BE69F2">
              <w:rPr>
                <w:b/>
                <w:bCs/>
                <w:cs/>
              </w:rPr>
              <w:t xml:space="preserve">สำหรับ </w:t>
            </w:r>
            <w:r w:rsidRPr="00BE69F2">
              <w:rPr>
                <w:b/>
                <w:bCs/>
              </w:rPr>
              <w:t xml:space="preserve">Home Loan </w:t>
            </w:r>
            <w:r w:rsidRPr="00BE69F2">
              <w:rPr>
                <w:b/>
                <w:bCs/>
                <w:cs/>
              </w:rPr>
              <w:t xml:space="preserve">หมายถึง </w:t>
            </w:r>
            <w:r w:rsidRPr="00BE69F2">
              <w:rPr>
                <w:b/>
                <w:bCs/>
              </w:rPr>
              <w:t xml:space="preserve">Tier by Amount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BE69F2" w:rsidRPr="00BE69F2" w14:paraId="2516B21B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A0669A4" w14:textId="77777777" w:rsidR="0039288F" w:rsidRPr="00BE69F2" w:rsidRDefault="0039288F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30F8D66" w14:textId="5F184389" w:rsidR="0039288F" w:rsidRPr="00BE69F2" w:rsidRDefault="0039288F" w:rsidP="009A6773">
            <w:r w:rsidRPr="00BE69F2">
              <w:t xml:space="preserve">Whole Amount Interest Calculation Flag </w:t>
            </w:r>
            <w:r w:rsidRPr="00BE69F2">
              <w:rPr>
                <w:cs/>
              </w:rPr>
              <w:t xml:space="preserve">มีความหมายเดียวกันในทุกประเภทสินเชื่อ โดยถูกออกแบบมาใช้ควบคู่กับการคิดดอกเบี้ยแบบ </w:t>
            </w:r>
            <w:r w:rsidRPr="00BE69F2">
              <w:t>Tier by Balance (</w:t>
            </w:r>
            <w:r w:rsidRPr="00BE69F2">
              <w:rPr>
                <w:cs/>
              </w:rPr>
              <w:t xml:space="preserve">ความหมายเดียวกับ </w:t>
            </w:r>
            <w:r w:rsidRPr="00BE69F2">
              <w:t xml:space="preserve">Tier by Amount) </w:t>
            </w:r>
            <w:r w:rsidRPr="00BE69F2">
              <w:rPr>
                <w:cs/>
              </w:rPr>
              <w:t xml:space="preserve">เพื่อระบุว่าเมื่อถึง </w:t>
            </w:r>
            <w:r w:rsidRPr="00BE69F2">
              <w:t xml:space="preserve">Tier </w:t>
            </w:r>
            <w:r w:rsidRPr="00BE69F2">
              <w:rPr>
                <w:cs/>
              </w:rPr>
              <w:t xml:space="preserve">ดังกล่าว จะคิดอัตราดอกเบี้ยนี้บนยอดคงค้างทั้งหมด หรือคิดกับยอดคงค้างที่เป็นจำนวนใน </w:t>
            </w:r>
            <w:r w:rsidRPr="00BE69F2">
              <w:t xml:space="preserve">Tier </w:t>
            </w:r>
            <w:r w:rsidRPr="00BE69F2">
              <w:rPr>
                <w:cs/>
              </w:rPr>
              <w:t>เท่านั้น (คิดอัตราดอกเบี้ยขั้นบันได)</w:t>
            </w:r>
            <w:r w:rsidRPr="00BE69F2">
              <w:t xml:space="preserve"> </w:t>
            </w:r>
            <w:r w:rsidRPr="00BE69F2">
              <w:rPr>
                <w:cs/>
              </w:rPr>
              <w:t>ส่วนวิธีการคิดดอกเบี้ยแบบ</w:t>
            </w:r>
            <w:r w:rsidRPr="00BE69F2">
              <w:t xml:space="preserve"> Tier by Time </w:t>
            </w:r>
            <w:r w:rsidRPr="00BE69F2">
              <w:rPr>
                <w:cs/>
              </w:rPr>
              <w:t>จะต้องรายงาน</w:t>
            </w:r>
            <w:r w:rsidRPr="00BE69F2">
              <w:t xml:space="preserve"> Whole Amount Interest Calculation Flag </w:t>
            </w:r>
            <w:r w:rsidRPr="00BE69F2">
              <w:rPr>
                <w:cs/>
              </w:rPr>
              <w:t xml:space="preserve">เป็นค่า </w:t>
            </w:r>
            <w:r w:rsidRPr="00BE69F2">
              <w:t>1</w:t>
            </w:r>
            <w:r w:rsidRPr="00BE69F2">
              <w:rPr>
                <w:cs/>
              </w:rPr>
              <w:t xml:space="preserve"> เสมอ เนื่องจากเป็นการคิดบนยอดคงค้างทั้งหมด</w:t>
            </w:r>
          </w:p>
          <w:p w14:paraId="748ECB35" w14:textId="77777777" w:rsidR="0039288F" w:rsidRPr="00BE69F2" w:rsidRDefault="0039288F" w:rsidP="009A6773">
            <w:pPr>
              <w:jc w:val="thaiDistribute"/>
            </w:pPr>
            <w:r w:rsidRPr="00BE69F2">
              <w:rPr>
                <w:cs/>
              </w:rPr>
              <w:t xml:space="preserve">ทั้งนี้ ปกติสินเชื่อที่อยู่อาศัยมักพบว่ามีแผนการคิดดอกเบี้ยแบบ </w:t>
            </w:r>
            <w:r w:rsidRPr="00BE69F2">
              <w:t xml:space="preserve">Tier by Time </w:t>
            </w:r>
            <w:r w:rsidRPr="00BE69F2">
              <w:rPr>
                <w:cs/>
              </w:rPr>
              <w:t xml:space="preserve">มากกว่า </w:t>
            </w:r>
            <w:r w:rsidRPr="00BE69F2">
              <w:t xml:space="preserve">Tier by Balance </w:t>
            </w:r>
          </w:p>
        </w:tc>
      </w:tr>
    </w:tbl>
    <w:p w14:paraId="2CBE0BF5" w14:textId="77777777" w:rsidR="0039288F" w:rsidRPr="00B9387F" w:rsidRDefault="0039288F" w:rsidP="009A6773">
      <w:pPr>
        <w:spacing w:line="240" w:lineRule="auto"/>
      </w:pPr>
    </w:p>
    <w:p w14:paraId="19D1E959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[Fixed Rate Quoted from Reference Rate Id]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EDBABF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4F1CA8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AF39D05" w14:textId="6EC46BC4" w:rsidR="00C06103" w:rsidRPr="00BE69F2" w:rsidRDefault="0092472D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6.1 </w:t>
            </w:r>
            <w:r w:rsidR="00C06103" w:rsidRPr="00BE69F2">
              <w:rPr>
                <w:b/>
                <w:bCs/>
              </w:rPr>
              <w:t xml:space="preserve">Interest Plan </w:t>
            </w:r>
            <w:r w:rsidR="00C06103" w:rsidRPr="00BE69F2">
              <w:rPr>
                <w:b/>
                <w:bCs/>
                <w:cs/>
              </w:rPr>
              <w:t xml:space="preserve">หากเป็นอัตราดอกเบี้ยคงที่ </w:t>
            </w:r>
            <w:r w:rsidR="00C06103" w:rsidRPr="00BE69F2">
              <w:rPr>
                <w:b/>
                <w:bCs/>
              </w:rPr>
              <w:t xml:space="preserve">Fixed Rate </w:t>
            </w:r>
            <w:r w:rsidR="00C06103" w:rsidRPr="00BE69F2">
              <w:rPr>
                <w:b/>
                <w:bCs/>
                <w:cs/>
              </w:rPr>
              <w:t>ต้องใส่ข้อมูล</w:t>
            </w:r>
            <w:r w:rsidR="00C06103" w:rsidRPr="00BE69F2">
              <w:rPr>
                <w:b/>
                <w:bCs/>
              </w:rPr>
              <w:t xml:space="preserve"> Fixed Rate Quoted from Reference Rate Id </w:t>
            </w:r>
            <w:r w:rsidR="00C06103" w:rsidRPr="00BE69F2">
              <w:rPr>
                <w:b/>
                <w:bCs/>
                <w:cs/>
              </w:rPr>
              <w:t>และ</w:t>
            </w:r>
            <w:r w:rsidR="00C06103" w:rsidRPr="00BE69F2">
              <w:rPr>
                <w:b/>
                <w:bCs/>
              </w:rPr>
              <w:t xml:space="preserve"> Fixed Rate Quoted from Reference Rate Margin </w:t>
            </w:r>
            <w:r w:rsidR="00C06103"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5250138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C6048B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4D37518" w14:textId="77777777" w:rsidR="00C06103" w:rsidRPr="00BE69F2" w:rsidRDefault="00C06103" w:rsidP="009A6773">
            <w:r w:rsidRPr="00BE69F2">
              <w:rPr>
                <w:rFonts w:hint="cs"/>
                <w:cs/>
              </w:rPr>
              <w:t>ไม่ต้องใส่ข้อมูล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Margin </w:t>
            </w:r>
            <w:r w:rsidRPr="00BE69F2">
              <w:rPr>
                <w:rFonts w:hint="cs"/>
                <w:cs/>
              </w:rPr>
              <w:t>หากไม่ใช่</w:t>
            </w:r>
            <w:r w:rsidRPr="00BE69F2">
              <w:rPr>
                <w:cs/>
              </w:rPr>
              <w:t xml:space="preserve">กรณีที่มีการอ้างอิงอัตราดอกเบี้ยที่เป็นประเภทลอยตัว แต่ </w:t>
            </w:r>
            <w:r w:rsidRPr="00BE69F2">
              <w:t xml:space="preserve">Quote </w:t>
            </w:r>
            <w:r w:rsidRPr="00BE69F2">
              <w:rPr>
                <w:cs/>
              </w:rPr>
              <w:t>เป็นประเภทอัตราดอกเบี้ยแบบคงที่</w:t>
            </w:r>
          </w:p>
          <w:p w14:paraId="7F3FEC10" w14:textId="77777777" w:rsidR="00C06103" w:rsidRPr="00BE69F2" w:rsidRDefault="00C06103" w:rsidP="009A6773">
            <w:r w:rsidRPr="00BE69F2">
              <w:rPr>
                <w:rFonts w:hint="cs"/>
                <w:cs/>
              </w:rPr>
              <w:t>สำหรับ</w:t>
            </w:r>
            <w:r w:rsidRPr="00BE69F2">
              <w:rPr>
                <w:cs/>
              </w:rPr>
              <w:t>อัตราดอกเบี้ยแบบคงที่</w:t>
            </w:r>
            <w:r w:rsidRPr="00BE69F2">
              <w:rPr>
                <w:rFonts w:hint="cs"/>
                <w:cs/>
              </w:rPr>
              <w:t xml:space="preserve">ที่ไม่มีการ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จากอัตราดอกเบี้ยลอยตัว</w:t>
            </w:r>
            <w:r w:rsidRPr="00BE69F2">
              <w:rPr>
                <w:cs/>
              </w:rPr>
              <w:t xml:space="preserve"> ให้รายงานเฉพาะ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6.1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และ </w:t>
            </w: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2 Interest Reference </w:t>
            </w:r>
            <w:r w:rsidRPr="00BE69F2">
              <w:rPr>
                <w:cs/>
              </w:rPr>
              <w:t>และต้องรายงาน</w:t>
            </w:r>
            <w:r w:rsidRPr="00BE69F2">
              <w:t xml:space="preserve"> Reference Rate Id </w:t>
            </w:r>
            <w:r w:rsidRPr="00BE69F2">
              <w:rPr>
                <w:cs/>
              </w:rPr>
              <w:t xml:space="preserve">เพื่อให้สามารถเชื่อมโยงกันได้ ระหว่าง </w:t>
            </w:r>
            <w:r w:rsidRPr="00BE69F2">
              <w:t>6.1</w:t>
            </w:r>
            <w:r w:rsidRPr="00BE69F2">
              <w:rPr>
                <w:cs/>
              </w:rPr>
              <w:t xml:space="preserve"> กับ</w:t>
            </w:r>
            <w:r w:rsidRPr="00BE69F2">
              <w:t xml:space="preserve"> 6.2</w:t>
            </w:r>
            <w:r w:rsidRPr="00BE69F2">
              <w:rPr>
                <w:cs/>
              </w:rPr>
              <w:t xml:space="preserve"> หากไม่มีการเปลี่ยนแปลงไม่ต้องรายงานเข้ามาใหม่</w:t>
            </w:r>
          </w:p>
        </w:tc>
      </w:tr>
    </w:tbl>
    <w:p w14:paraId="650AFE3C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B45F23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1C820D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5A16254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ขอตัวอย่างการรายงานข้อมูล </w:t>
            </w:r>
            <w:r w:rsidRPr="00BE69F2">
              <w:rPr>
                <w:b/>
                <w:bCs/>
              </w:rPr>
              <w:t>Fixed Rate Quoted from Reference Rate Id</w:t>
            </w:r>
          </w:p>
        </w:tc>
      </w:tr>
      <w:tr w:rsidR="00C06103" w:rsidRPr="00BE69F2" w14:paraId="668B26A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56A806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1CBAC87" w14:textId="77777777" w:rsidR="00C06103" w:rsidRPr="00BE69F2" w:rsidRDefault="00C06103" w:rsidP="009A6773"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ใช้สำหรับกรณีที่มีการอ้างอิงอัตราดอกเบี้ยที่เป็นประเภทลอยตัวในระดับวงเงิน แต่ </w:t>
            </w:r>
            <w:r w:rsidRPr="00BE69F2">
              <w:t xml:space="preserve">Quote </w:t>
            </w:r>
            <w:r w:rsidRPr="00BE69F2">
              <w:rPr>
                <w:cs/>
              </w:rPr>
              <w:t xml:space="preserve">เป็นประเภทอัตราดอกเบี้ยแบบคงที่ในระดับบัญชี </w:t>
            </w:r>
            <w:r w:rsidRPr="00BE69F2">
              <w:rPr>
                <w:cs/>
              </w:rPr>
              <w:br/>
            </w:r>
          </w:p>
          <w:p w14:paraId="5DA6A616" w14:textId="77777777" w:rsidR="00C06103" w:rsidRPr="00BE69F2" w:rsidRDefault="00C06103" w:rsidP="009A6773">
            <w:pPr>
              <w:rPr>
                <w:strike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 </w:t>
            </w:r>
            <w:r w:rsidRPr="00BE69F2">
              <w:t xml:space="preserve">PN </w:t>
            </w:r>
            <w:r w:rsidRPr="00BE69F2">
              <w:rPr>
                <w:cs/>
              </w:rPr>
              <w:t xml:space="preserve">เพื่อนำไปใช้ซื้อสินค้าจากบริษัท </w:t>
            </w:r>
            <w:r w:rsidRPr="00BE69F2">
              <w:t xml:space="preserve">B </w:t>
            </w:r>
            <w:r w:rsidRPr="00BE69F2">
              <w:rPr>
                <w:rFonts w:hint="cs"/>
                <w:cs/>
              </w:rPr>
              <w:t>ซึ่ง</w:t>
            </w:r>
            <w:r w:rsidRPr="00BE69F2">
              <w:rPr>
                <w:cs/>
              </w:rPr>
              <w:t xml:space="preserve">ธนาคาร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ให้วงเงินบริษัท </w:t>
            </w:r>
            <w:r w:rsidRPr="00BE69F2">
              <w:t>A</w:t>
            </w:r>
            <w:r w:rsidRPr="00BE69F2">
              <w:rPr>
                <w:cs/>
              </w:rPr>
              <w:t xml:space="preserve"> </w:t>
            </w:r>
            <w:r w:rsidRPr="00BE69F2">
              <w:t>1,000</w:t>
            </w:r>
            <w:r w:rsidRPr="00BE69F2">
              <w:rPr>
                <w:cs/>
              </w:rPr>
              <w:t xml:space="preserve"> ลบ. โดยมีอัตราดอกเบี้ย </w:t>
            </w:r>
            <w:r w:rsidRPr="00BE69F2">
              <w:t xml:space="preserve">MRR+4% </w:t>
            </w:r>
            <w:r w:rsidRPr="00BE69F2">
              <w:rPr>
                <w:cs/>
              </w:rPr>
              <w:t xml:space="preserve">โดยตั๋วแต่ละใบเมื่อมีการเบิกใช้จะใช้อัตราดอกเบี้ยเป็น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ที่คำนวณจากอัตรา </w:t>
            </w:r>
            <w:r w:rsidRPr="00BE69F2">
              <w:t xml:space="preserve">MRR+4% </w:t>
            </w:r>
            <w:r w:rsidRPr="00BE69F2">
              <w:rPr>
                <w:cs/>
              </w:rPr>
              <w:t xml:space="preserve">ณ วันที่เบิกใช้ และใช้อัตรานี้ไปตลอดอายุของตั๋ว </w:t>
            </w:r>
            <w:r w:rsidRPr="00BE69F2">
              <w:t xml:space="preserve">PN </w:t>
            </w:r>
            <w:r w:rsidRPr="00BE69F2">
              <w:rPr>
                <w:cs/>
              </w:rPr>
              <w:t>ใบดังกล่าว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ดังนั้น หากบริษัท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ออกตั๋ว </w:t>
            </w:r>
            <w:r w:rsidRPr="00BE69F2">
              <w:t xml:space="preserve">PN 2 </w:t>
            </w:r>
            <w:r w:rsidRPr="00BE69F2">
              <w:rPr>
                <w:cs/>
              </w:rPr>
              <w:t xml:space="preserve">ใบต่างวันกันและวันดังกล่าวมี </w:t>
            </w:r>
            <w:r w:rsidRPr="00BE69F2">
              <w:t xml:space="preserve">MRR </w:t>
            </w:r>
            <w:r w:rsidRPr="00BE69F2">
              <w:rPr>
                <w:cs/>
              </w:rPr>
              <w:t>ที่ต่างกัน</w:t>
            </w:r>
            <w:r w:rsidRPr="00BE69F2">
              <w:rPr>
                <w:rFonts w:hint="cs"/>
                <w:cs/>
              </w:rPr>
              <w:t xml:space="preserve"> จะ</w:t>
            </w:r>
            <w:r w:rsidRPr="00BE69F2">
              <w:rPr>
                <w:cs/>
              </w:rPr>
              <w:t>รายงานข้อมูลดังนี้</w:t>
            </w:r>
          </w:p>
          <w:p w14:paraId="41965D6F" w14:textId="77777777" w:rsidR="004D3001" w:rsidRPr="00BE69F2" w:rsidRDefault="004D3001" w:rsidP="009A6773"/>
          <w:p w14:paraId="41083761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 xml:space="preserve">MRR </w:t>
            </w:r>
            <w:r w:rsidRPr="00BE69F2">
              <w:rPr>
                <w:cs/>
              </w:rPr>
              <w:t xml:space="preserve">ณ วันที่ออกตั๋ว </w:t>
            </w:r>
            <w:r w:rsidRPr="00BE69F2">
              <w:t xml:space="preserve">PN </w:t>
            </w:r>
            <w:r w:rsidRPr="00BE69F2">
              <w:rPr>
                <w:rFonts w:eastAsia="Times New Roman"/>
                <w:cs/>
              </w:rPr>
              <w:t xml:space="preserve">ทั้ง </w:t>
            </w:r>
            <w:r w:rsidRPr="00BE69F2">
              <w:rPr>
                <w:rFonts w:eastAsia="Times New Roman"/>
              </w:rPr>
              <w:t xml:space="preserve">2 </w:t>
            </w:r>
            <w:r w:rsidRPr="00BE69F2">
              <w:rPr>
                <w:rFonts w:eastAsia="Times New Roman"/>
                <w:cs/>
              </w:rPr>
              <w:t xml:space="preserve">ใบเท่ากับ </w:t>
            </w:r>
            <w:r w:rsidRPr="00BE69F2">
              <w:rPr>
                <w:rFonts w:eastAsia="Times New Roman"/>
              </w:rPr>
              <w:t xml:space="preserve">3% </w:t>
            </w:r>
            <w:r w:rsidRPr="00BE69F2">
              <w:rPr>
                <w:rFonts w:eastAsia="Times New Roman"/>
                <w:cs/>
              </w:rPr>
              <w:t xml:space="preserve">และ </w:t>
            </w:r>
            <w:r w:rsidRPr="00BE69F2">
              <w:rPr>
                <w:rFonts w:eastAsia="Times New Roman"/>
              </w:rPr>
              <w:t xml:space="preserve">4.5% </w:t>
            </w:r>
            <w:r w:rsidRPr="00BE69F2">
              <w:rPr>
                <w:rFonts w:eastAsia="Times New Roman"/>
                <w:cs/>
              </w:rPr>
              <w:t>ตามลำดับ</w:t>
            </w:r>
            <w:r w:rsidRPr="00BE69F2">
              <w:rPr>
                <w:rFonts w:hint="cs"/>
                <w:cs/>
              </w:rPr>
              <w:t xml:space="preserve"> (ดอกเบี้ย </w:t>
            </w:r>
            <w:r w:rsidRPr="00BE69F2">
              <w:t xml:space="preserve">MRR </w:t>
            </w:r>
            <w:r w:rsidRPr="00BE69F2">
              <w:rPr>
                <w:rFonts w:hint="cs"/>
                <w:cs/>
              </w:rPr>
              <w:t>มีการเปลี่ยนแปลงเนื่องจากเป็นคนละวันกัน)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33"/>
              <w:gridCol w:w="873"/>
              <w:gridCol w:w="1146"/>
              <w:gridCol w:w="1057"/>
              <w:gridCol w:w="913"/>
              <w:gridCol w:w="939"/>
              <w:gridCol w:w="827"/>
              <w:gridCol w:w="1183"/>
              <w:gridCol w:w="1282"/>
            </w:tblGrid>
            <w:tr w:rsidR="00BE69F2" w:rsidRPr="00BE69F2" w14:paraId="3FE80B13" w14:textId="77777777">
              <w:trPr>
                <w:trHeight w:val="892"/>
              </w:trPr>
              <w:tc>
                <w:tcPr>
                  <w:tcW w:w="55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341496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7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AA99AA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79E04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7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42EF9C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930CAF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FE73B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4EBFC4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3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C3B28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9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47D8F1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7B027635" w14:textId="77777777">
              <w:trPr>
                <w:trHeight w:val="195"/>
              </w:trPr>
              <w:tc>
                <w:tcPr>
                  <w:tcW w:w="55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3FDB2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7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6C6959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PN001</w:t>
                  </w:r>
                </w:p>
              </w:tc>
              <w:tc>
                <w:tcPr>
                  <w:tcW w:w="6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B66FF4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7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5D27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C6329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1F8FA24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4521679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3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C350A2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9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9D27C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64FA4E65" w14:textId="77777777">
              <w:trPr>
                <w:trHeight w:val="44"/>
              </w:trPr>
              <w:tc>
                <w:tcPr>
                  <w:tcW w:w="55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87DC8C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7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C8CB8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PN002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D9BC03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2021-07-01</w:t>
                  </w:r>
                </w:p>
              </w:tc>
              <w:tc>
                <w:tcPr>
                  <w:tcW w:w="57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B29A2C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56408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32F6302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A2B325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8.</w:t>
                  </w:r>
                  <w:r w:rsidRPr="00BE69F2">
                    <w:rPr>
                      <w:sz w:val="24"/>
                      <w:szCs w:val="24"/>
                    </w:rPr>
                    <w:t>50</w:t>
                  </w:r>
                </w:p>
              </w:tc>
              <w:tc>
                <w:tcPr>
                  <w:tcW w:w="63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1BF5DE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9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581F0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719E7213" w14:textId="77777777" w:rsidR="00C06103" w:rsidRPr="00BE69F2" w:rsidRDefault="00C06103" w:rsidP="009A6773">
            <w:r w:rsidRPr="00BE69F2">
              <w:t xml:space="preserve"> </w:t>
            </w:r>
          </w:p>
        </w:tc>
      </w:tr>
    </w:tbl>
    <w:p w14:paraId="0355E5B4" w14:textId="1D6DE792" w:rsidR="006668E4" w:rsidRDefault="006668E4" w:rsidP="009A6773">
      <w:pPr>
        <w:spacing w:line="240" w:lineRule="auto"/>
        <w:rPr>
          <w:cs/>
        </w:rPr>
      </w:pPr>
    </w:p>
    <w:p w14:paraId="1C59836A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57294BB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159DD7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F92FFF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กรณีสินเชื่อบ้าน สง. </w:t>
            </w:r>
            <w:r w:rsidRPr="00BE69F2">
              <w:rPr>
                <w:rFonts w:hint="cs"/>
                <w:b/>
                <w:bCs/>
                <w:cs/>
              </w:rPr>
              <w:t>กำหนด</w:t>
            </w:r>
            <w:r w:rsidRPr="00BE69F2">
              <w:rPr>
                <w:b/>
                <w:bCs/>
                <w:cs/>
              </w:rPr>
              <w:t>อัตราดอกเบี้ยอยู่ระดับวงเงิน และมีหลายอัตราดอกเบี้ย จะรายงาน</w:t>
            </w:r>
            <w:r w:rsidRPr="00BE69F2">
              <w:rPr>
                <w:b/>
                <w:bCs/>
              </w:rPr>
              <w:t xml:space="preserve"> Fixed Rate Quoted from Reference Rate Id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26CC522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7C06FE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C928E18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  <w:jc w:val="thaiDistribute"/>
            </w:pPr>
            <w:r w:rsidRPr="00BE69F2">
              <w:rPr>
                <w:rFonts w:hint="cs"/>
                <w:cs/>
              </w:rPr>
              <w:t>หาก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สง</w:t>
            </w:r>
            <w:r w:rsidRPr="00BE69F2">
              <w:rPr>
                <w:cs/>
              </w:rPr>
              <w:t xml:space="preserve">. </w:t>
            </w:r>
            <w:r w:rsidRPr="00BE69F2">
              <w:rPr>
                <w:rFonts w:hint="cs"/>
                <w:cs/>
              </w:rPr>
              <w:t>คิดอัตราดอกเบี้ยแบบคงที่</w:t>
            </w:r>
            <w:r w:rsidRPr="00BE69F2">
              <w:t xml:space="preserve"> (Fixed Rate) </w:t>
            </w:r>
            <w:r w:rsidRPr="00BE69F2">
              <w:rPr>
                <w:rFonts w:hint="cs"/>
                <w:cs/>
              </w:rPr>
              <w:t>ปกติ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ไม่ใช่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อัตราดอกเบี้ยแบบคงที่</w:t>
            </w:r>
            <w:r w:rsidRPr="00BE69F2">
              <w:t xml:space="preserve"> (Fixed Rate)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แบบที่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มาจากดอกเบี้ยแบบลอยตัว</w:t>
            </w:r>
            <w:r w:rsidRPr="00BE69F2">
              <w:rPr>
                <w:cs/>
              </w:rPr>
              <w:t xml:space="preserve"> </w:t>
            </w:r>
            <w:r w:rsidRPr="00BE69F2">
              <w:t>(Floating Rate)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ให้รายงาน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และ </w:t>
            </w:r>
            <w:r w:rsidRPr="00BE69F2">
              <w:t>Fixed Rate Quoted from Reference Rate Margin</w:t>
            </w:r>
            <w:r w:rsidRPr="00BE69F2">
              <w:rPr>
                <w:cs/>
              </w:rPr>
              <w:t xml:space="preserve"> เป็นค่าว่าง</w:t>
            </w:r>
          </w:p>
          <w:p w14:paraId="2D6214FF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  <w:jc w:val="thaiDistribute"/>
            </w:pPr>
            <w:r w:rsidRPr="00BE69F2">
              <w:rPr>
                <w:rFonts w:hint="cs"/>
                <w:cs/>
              </w:rPr>
              <w:t xml:space="preserve">หาก สง. </w:t>
            </w:r>
            <w:r w:rsidRPr="00BE69F2">
              <w:rPr>
                <w:cs/>
              </w:rPr>
              <w:t>มีอัตราดอกเบี้ยเป็นแบบลอยตัว (</w:t>
            </w:r>
            <w:r w:rsidRPr="00BE69F2">
              <w:t>Floating Rate</w:t>
            </w:r>
            <w:r w:rsidRPr="00BE69F2">
              <w:rPr>
                <w:cs/>
              </w:rPr>
              <w:t>) ที่ระดับวงเงิน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แต่เมื่อเกิดบัญชี (</w:t>
            </w:r>
            <w:r w:rsidRPr="00BE69F2">
              <w:t>Account</w:t>
            </w:r>
            <w:r w:rsidRPr="00BE69F2">
              <w:rPr>
                <w:cs/>
              </w:rPr>
              <w:t>) แล้ว</w:t>
            </w:r>
            <w:r w:rsidRPr="00BE69F2">
              <w:rPr>
                <w:rFonts w:hint="cs"/>
                <w:cs/>
              </w:rPr>
              <w:t xml:space="preserve">มีการ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</w:t>
            </w:r>
            <w:r w:rsidRPr="00BE69F2">
              <w:rPr>
                <w:cs/>
              </w:rPr>
              <w:t>เป็นอัตราดอกเบี้ยแบบคงที่ (</w:t>
            </w:r>
            <w:r w:rsidRPr="00BE69F2">
              <w:t>Fixed Rate</w:t>
            </w:r>
            <w:r w:rsidRPr="00BE69F2">
              <w:rPr>
                <w:cs/>
              </w:rPr>
              <w:t>)</w:t>
            </w:r>
            <w:r w:rsidRPr="00BE69F2">
              <w:rPr>
                <w:rFonts w:hint="cs"/>
                <w:cs/>
              </w:rPr>
              <w:t xml:space="preserve"> ให้รายงาน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เป็นรหัสอ้างอิงประเภทดอกเบี้ยแบบลอยตัวที่กำหนดไว้ที่วงเงิน ส่วน </w:t>
            </w:r>
            <w:r w:rsidRPr="00BE69F2">
              <w:t xml:space="preserve">Fixed Rate Quoted from Reference Rate Margin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Margin</w:t>
            </w:r>
            <w:r w:rsidRPr="00BE69F2">
              <w:rPr>
                <w:cs/>
              </w:rPr>
              <w:t xml:space="preserve"> ที่นำมาคำนวณอัตราดอกเบี้ยของบัญชีนี้</w:t>
            </w:r>
          </w:p>
        </w:tc>
      </w:tr>
    </w:tbl>
    <w:p w14:paraId="07788201" w14:textId="77777777" w:rsidR="00C06103" w:rsidRPr="00BE69F2" w:rsidRDefault="00C06103" w:rsidP="009A6773">
      <w:pPr>
        <w:spacing w:line="240" w:lineRule="auto"/>
        <w:rPr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1E847D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520200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C7A7BB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 สง. ใช้อัตราดอกเบี้ยอ้างอิงจาก </w:t>
            </w:r>
            <w:r w:rsidRPr="00BE69F2">
              <w:rPr>
                <w:b/>
                <w:bCs/>
              </w:rPr>
              <w:t>COF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(Cost of Fund) </w:t>
            </w:r>
            <w:r w:rsidRPr="00BE69F2">
              <w:rPr>
                <w:b/>
                <w:bCs/>
                <w:cs/>
              </w:rPr>
              <w:t xml:space="preserve">ของ สง. เอง โดยมี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ชดเชยความเสี่ยงด้านสภาพคล่องด้วย ข้อมูล </w:t>
            </w:r>
            <w:r w:rsidRPr="00BE69F2">
              <w:rPr>
                <w:b/>
                <w:bCs/>
              </w:rPr>
              <w:t xml:space="preserve">Fixed Rate Quoted from Reference Rate Id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>Fixed Rate Quoted from Reference Rate Margin</w:t>
            </w:r>
            <w:r w:rsidRPr="00BE69F2">
              <w:rPr>
                <w:b/>
                <w:bCs/>
                <w:cs/>
              </w:rPr>
              <w:t xml:space="preserve"> จะรายงานอย่างไร</w:t>
            </w:r>
          </w:p>
        </w:tc>
      </w:tr>
      <w:tr w:rsidR="00BE69F2" w:rsidRPr="00BE69F2" w14:paraId="291BF5C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719A7D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E492373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</w:pPr>
            <w:r w:rsidRPr="00BE69F2">
              <w:rPr>
                <w:cs/>
              </w:rPr>
              <w:t xml:space="preserve">หากบัญชีใช้อัตราดอกเบี้ยลอยตัวตาม </w:t>
            </w:r>
            <w:r w:rsidRPr="00BE69F2">
              <w:t>COF</w:t>
            </w:r>
            <w:r w:rsidRPr="00BE69F2">
              <w:rPr>
                <w:cs/>
              </w:rPr>
              <w:t xml:space="preserve"> ตลอดอายุสัญญา ให้เลือก </w:t>
            </w:r>
            <w:r w:rsidRPr="00BE69F2">
              <w:t>Interest Rate Type</w:t>
            </w:r>
            <w:r w:rsidRPr="00BE69F2">
              <w:rPr>
                <w:cs/>
              </w:rPr>
              <w:t xml:space="preserve"> เป็น </w:t>
            </w:r>
            <w:r w:rsidRPr="00BE69F2">
              <w:t>2002900031</w:t>
            </w:r>
            <w:r w:rsidRPr="00BE69F2">
              <w:rPr>
                <w:cs/>
              </w:rPr>
              <w:t xml:space="preserve"> </w:t>
            </w:r>
            <w:r w:rsidRPr="00BE69F2">
              <w:t>Other Interest Rate Type</w:t>
            </w:r>
            <w:r w:rsidRPr="00BE69F2">
              <w:rPr>
                <w:cs/>
              </w:rPr>
              <w:t xml:space="preserve"> และใส่ </w:t>
            </w:r>
            <w:r w:rsidRPr="00BE69F2">
              <w:t>Interest Type Description</w:t>
            </w:r>
            <w:r w:rsidRPr="00BE69F2">
              <w:rPr>
                <w:cs/>
              </w:rPr>
              <w:t xml:space="preserve"> เป็นรายละเอียดพอสังเขปของ </w:t>
            </w:r>
            <w:r w:rsidRPr="00BE69F2">
              <w:t xml:space="preserve">COF </w:t>
            </w:r>
            <w:r w:rsidRPr="00BE69F2">
              <w:rPr>
                <w:rFonts w:hint="cs"/>
                <w:cs/>
              </w:rPr>
              <w:t>เช่น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“Internal FTP” </w:t>
            </w:r>
            <w:r w:rsidRPr="00BE69F2">
              <w:rPr>
                <w:cs/>
              </w:rPr>
              <w:t xml:space="preserve">และใส่ </w:t>
            </w:r>
            <w:r w:rsidRPr="00BE69F2">
              <w:t>Margin or Interest Rate</w:t>
            </w:r>
            <w:r w:rsidRPr="00BE69F2">
              <w:rPr>
                <w:cs/>
              </w:rPr>
              <w:t xml:space="preserve"> ตามค่าจริง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46"/>
              <w:gridCol w:w="783"/>
              <w:gridCol w:w="1104"/>
              <w:gridCol w:w="1074"/>
              <w:gridCol w:w="913"/>
              <w:gridCol w:w="1133"/>
              <w:gridCol w:w="932"/>
              <w:gridCol w:w="1134"/>
              <w:gridCol w:w="1134"/>
            </w:tblGrid>
            <w:tr w:rsidR="00BE69F2" w:rsidRPr="00BE69F2" w14:paraId="2FC1ECF9" w14:textId="77777777">
              <w:trPr>
                <w:trHeight w:val="881"/>
              </w:trPr>
              <w:tc>
                <w:tcPr>
                  <w:tcW w:w="56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6E1B0B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2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B464B2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0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2BEFB9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3C71F4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906F86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B7532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0F2A3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2D370F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4A1D6F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7977B443" w14:textId="77777777">
              <w:trPr>
                <w:trHeight w:val="194"/>
              </w:trPr>
              <w:tc>
                <w:tcPr>
                  <w:tcW w:w="56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DACDB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24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B68162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AC001</w:t>
                  </w:r>
                </w:p>
              </w:tc>
              <w:tc>
                <w:tcPr>
                  <w:tcW w:w="60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327168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975D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2EA12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78E2D10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COF01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79AF1E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73FE6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98B8B9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004B7165" w14:textId="77777777" w:rsidR="00C06103" w:rsidRPr="00BE69F2" w:rsidRDefault="00C06103" w:rsidP="009A6773"/>
          <w:p w14:paraId="6949D754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  <w:ind w:left="342" w:hanging="270"/>
            </w:pPr>
            <w:r w:rsidRPr="00BE69F2">
              <w:rPr>
                <w:cs/>
              </w:rPr>
              <w:t xml:space="preserve">หากบัญชีแค่อ้างอิงอัตราดอกเบี้ยลอยตัวตาม </w:t>
            </w:r>
            <w:r w:rsidRPr="00BE69F2">
              <w:t>COF</w:t>
            </w:r>
            <w:r w:rsidRPr="00BE69F2">
              <w:rPr>
                <w:cs/>
              </w:rPr>
              <w:t xml:space="preserve"> แต่ </w:t>
            </w:r>
            <w:r w:rsidRPr="00BE69F2">
              <w:t xml:space="preserve">Quote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ตลอดอายุสัญญา ให้รายงาน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และระบุ </w:t>
            </w:r>
            <w:r w:rsidRPr="00BE69F2">
              <w:t xml:space="preserve">Margin </w:t>
            </w:r>
            <w:r w:rsidRPr="00BE69F2">
              <w:rPr>
                <w:cs/>
              </w:rPr>
              <w:t xml:space="preserve">ชดเชยความเสี่ยงด้านสภาพคล่องใน </w:t>
            </w:r>
            <w:r w:rsidRPr="00BE69F2">
              <w:t>Fixed Rate Quoted from Reference Rate Margin</w:t>
            </w:r>
            <w:r w:rsidRPr="00BE69F2">
              <w:rPr>
                <w:cs/>
              </w:rPr>
              <w:t xml:space="preserve"> </w:t>
            </w:r>
          </w:p>
          <w:p w14:paraId="522E5C4C" w14:textId="77777777" w:rsidR="00C06103" w:rsidRPr="00BE69F2" w:rsidRDefault="00C06103" w:rsidP="009A6773"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 xml:space="preserve">COF </w:t>
            </w:r>
            <w:r w:rsidRPr="00BE69F2">
              <w:rPr>
                <w:cs/>
              </w:rPr>
              <w:t xml:space="preserve">ณ วันที่ </w:t>
            </w:r>
            <w:r w:rsidRPr="00BE69F2">
              <w:rPr>
                <w:rFonts w:eastAsia="Times New Roman"/>
              </w:rPr>
              <w:t xml:space="preserve">Quote </w:t>
            </w:r>
            <w:r w:rsidRPr="00BE69F2">
              <w:rPr>
                <w:rFonts w:eastAsia="Times New Roman"/>
                <w:cs/>
              </w:rPr>
              <w:t xml:space="preserve">เท่ากับ </w:t>
            </w:r>
            <w:r w:rsidRPr="00BE69F2">
              <w:rPr>
                <w:rFonts w:eastAsia="Times New Roman"/>
              </w:rPr>
              <w:t>3%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46"/>
              <w:gridCol w:w="783"/>
              <w:gridCol w:w="1104"/>
              <w:gridCol w:w="1074"/>
              <w:gridCol w:w="913"/>
              <w:gridCol w:w="1133"/>
              <w:gridCol w:w="932"/>
              <w:gridCol w:w="1134"/>
              <w:gridCol w:w="1134"/>
            </w:tblGrid>
            <w:tr w:rsidR="00BE69F2" w:rsidRPr="00BE69F2" w14:paraId="12DA54F6" w14:textId="77777777">
              <w:trPr>
                <w:trHeight w:val="881"/>
              </w:trPr>
              <w:tc>
                <w:tcPr>
                  <w:tcW w:w="56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797AA9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2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077908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0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EFB3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7C715E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B9F891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25C341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64646C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116B2A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ED1D4B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49E2FB57" w14:textId="77777777">
              <w:trPr>
                <w:trHeight w:val="194"/>
              </w:trPr>
              <w:tc>
                <w:tcPr>
                  <w:tcW w:w="56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CFA2B1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24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4542DB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AC001</w:t>
                  </w:r>
                </w:p>
              </w:tc>
              <w:tc>
                <w:tcPr>
                  <w:tcW w:w="60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C6B3BF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8E9700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7C17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19A380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797F37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01229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COF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3C6BA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</w:tbl>
          <w:p w14:paraId="23D12242" w14:textId="3E404927" w:rsidR="00C06103" w:rsidRPr="00BE69F2" w:rsidRDefault="00C06103" w:rsidP="009A6773"/>
        </w:tc>
      </w:tr>
    </w:tbl>
    <w:p w14:paraId="2387C29D" w14:textId="44D823B9" w:rsidR="006668E4" w:rsidRDefault="006668E4" w:rsidP="009A6773">
      <w:pPr>
        <w:spacing w:line="240" w:lineRule="auto"/>
        <w:rPr>
          <w:cs/>
        </w:rPr>
      </w:pPr>
    </w:p>
    <w:p w14:paraId="32DF44A7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8"/>
        <w:gridCol w:w="9596"/>
      </w:tblGrid>
      <w:tr w:rsidR="00BE69F2" w:rsidRPr="00BE69F2" w14:paraId="6E463A83" w14:textId="77777777" w:rsidTr="009F5662">
        <w:tc>
          <w:tcPr>
            <w:tcW w:w="598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A41BEA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Q5</w:t>
            </w:r>
          </w:p>
        </w:tc>
        <w:tc>
          <w:tcPr>
            <w:tcW w:w="9596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73AE5CE" w14:textId="77777777" w:rsidR="00C06103" w:rsidRPr="00BE69F2" w:rsidRDefault="00C06103" w:rsidP="009A6773">
            <w:pPr>
              <w:rPr>
                <w:rFonts w:eastAsia="Times New Roman"/>
                <w:b/>
                <w:bCs/>
                <w:cs/>
              </w:rPr>
            </w:pPr>
            <w:r w:rsidRPr="00BE69F2">
              <w:rPr>
                <w:rFonts w:eastAsia="Times New Roman" w:hint="cs"/>
                <w:cs/>
              </w:rPr>
              <w:t xml:space="preserve">สำหรับบางผลิตภัณฑ์ กรณีที่บัญชีเกิด </w:t>
            </w:r>
            <w:r w:rsidRPr="00BE69F2">
              <w:rPr>
                <w:rFonts w:eastAsia="Times New Roman"/>
              </w:rPr>
              <w:t xml:space="preserve">Overdue </w:t>
            </w:r>
            <w:r w:rsidRPr="00BE69F2">
              <w:rPr>
                <w:rFonts w:eastAsia="Times New Roman" w:hint="cs"/>
                <w:cs/>
              </w:rPr>
              <w:t xml:space="preserve">สง. จะทำการปิดบัญชีดังกล่าว </w:t>
            </w:r>
            <w:r w:rsidRPr="00BE69F2">
              <w:rPr>
                <w:rFonts w:eastAsia="Times New Roman"/>
              </w:rPr>
              <w:t>(FIN001)</w:t>
            </w:r>
            <w:r w:rsidRPr="00BE69F2">
              <w:rPr>
                <w:rFonts w:eastAsia="Times New Roman" w:hint="cs"/>
                <w:cs/>
              </w:rPr>
              <w:t xml:space="preserve"> แล้วเปิดบัญชีใหม่ </w:t>
            </w:r>
            <w:r w:rsidRPr="00BE69F2">
              <w:rPr>
                <w:rFonts w:eastAsia="Times New Roman"/>
              </w:rPr>
              <w:t>(FIN002)</w:t>
            </w:r>
            <w:r w:rsidRPr="00BE69F2">
              <w:rPr>
                <w:rFonts w:eastAsia="Times New Roman" w:hint="cs"/>
                <w:cs/>
              </w:rPr>
              <w:t xml:space="preserve"> โดยบัญชีใหม่ที่เปิดนี้จะไม่มีแผนการคิดดอกเบี้ยปกติ แต่จะมีเฉพาะดอกเบี้ยผิดนัดชำระเท่านั้น หากดอกเบี้ยผิดนัดชำระเป็น </w:t>
            </w:r>
            <w:r w:rsidRPr="00BE69F2">
              <w:rPr>
                <w:rFonts w:eastAsia="Times New Roman"/>
              </w:rPr>
              <w:t xml:space="preserve">Fixed Rate </w:t>
            </w:r>
            <w:r w:rsidRPr="00BE69F2">
              <w:rPr>
                <w:rFonts w:eastAsia="Times New Roman" w:hint="cs"/>
                <w:cs/>
              </w:rPr>
              <w:t xml:space="preserve">ที่ </w:t>
            </w:r>
            <w:r w:rsidRPr="00BE69F2">
              <w:rPr>
                <w:rFonts w:eastAsia="Times New Roman"/>
              </w:rPr>
              <w:t xml:space="preserve">Quote </w:t>
            </w:r>
            <w:r w:rsidRPr="00BE69F2">
              <w:rPr>
                <w:rFonts w:eastAsia="Times New Roman" w:hint="cs"/>
                <w:cs/>
              </w:rPr>
              <w:t xml:space="preserve">มาจาก </w:t>
            </w:r>
            <w:r w:rsidRPr="00BE69F2">
              <w:rPr>
                <w:rFonts w:eastAsia="Times New Roman"/>
              </w:rPr>
              <w:t xml:space="preserve">Floating Rate </w:t>
            </w:r>
            <w:r w:rsidRPr="00BE69F2">
              <w:rPr>
                <w:rFonts w:eastAsia="Times New Roman" w:hint="cs"/>
                <w:cs/>
              </w:rPr>
              <w:t>จะ</w:t>
            </w:r>
            <w:r w:rsidRPr="00BE69F2">
              <w:rPr>
                <w:rFonts w:eastAsia="Times New Roman"/>
                <w:cs/>
              </w:rPr>
              <w:t>ต้องรายงาน</w:t>
            </w:r>
            <w:r w:rsidRPr="00BE69F2">
              <w:rPr>
                <w:rFonts w:eastAsia="Times New Roman"/>
              </w:rPr>
              <w:t xml:space="preserve"> Fixed Rate Quoted from Reference Rate Id</w:t>
            </w:r>
            <w:r w:rsidRPr="00BE69F2" w:rsidDel="001C1388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และ</w:t>
            </w:r>
            <w:r w:rsidRPr="00BE69F2">
              <w:rPr>
                <w:rFonts w:eastAsia="Times New Roman"/>
              </w:rPr>
              <w:t xml:space="preserve"> Fixed Rate Quoted from Reference Rate Margin</w:t>
            </w:r>
            <w:r w:rsidRPr="00BE69F2" w:rsidDel="001C1388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 w:hint="cs"/>
                <w:cs/>
              </w:rPr>
              <w:t>อย่างไร เนื่องจาก</w:t>
            </w:r>
            <w:r w:rsidRPr="00BE69F2">
              <w:rPr>
                <w:rFonts w:eastAsia="Times New Roman"/>
              </w:rPr>
              <w:t xml:space="preserve"> Date Entity</w:t>
            </w:r>
            <w:r w:rsidRPr="00BE69F2">
              <w:rPr>
                <w:rFonts w:eastAsia="Times New Roman" w:hint="cs"/>
                <w:cs/>
              </w:rPr>
              <w:t xml:space="preserve"> 7.12 </w:t>
            </w:r>
            <w:r w:rsidRPr="00BE69F2">
              <w:rPr>
                <w:rFonts w:eastAsia="Times New Roman"/>
              </w:rPr>
              <w:t xml:space="preserve">Default Interest </w:t>
            </w:r>
            <w:r w:rsidRPr="00BE69F2">
              <w:rPr>
                <w:rFonts w:eastAsia="Times New Roman" w:hint="cs"/>
                <w:cs/>
              </w:rPr>
              <w:t>ไม่มีให้ระบุค่าในส่วนนี้ และการรายงานตามตารางด้านล่างถูกต้องหรือไม่</w:t>
            </w:r>
          </w:p>
          <w:p w14:paraId="698ED5F7" w14:textId="275C6E03" w:rsidR="00C06103" w:rsidRPr="00BE69F2" w:rsidRDefault="00A3113C" w:rsidP="009A6773">
            <w:pPr>
              <w:rPr>
                <w:rFonts w:eastAsia="Browallia New"/>
              </w:rPr>
            </w:pPr>
            <w:r w:rsidRPr="00BE69F2">
              <w:rPr>
                <w:rFonts w:eastAsia="Browallia New"/>
              </w:rPr>
              <w:t xml:space="preserve">Data Entity </w:t>
            </w:r>
            <w:r w:rsidR="00C06103" w:rsidRPr="00BE69F2">
              <w:rPr>
                <w:rFonts w:eastAsia="Browallia New"/>
              </w:rPr>
              <w:t>6.1 Interest Plan</w:t>
            </w:r>
          </w:p>
          <w:tbl>
            <w:tblPr>
              <w:tblStyle w:val="TableGrid"/>
              <w:tblW w:w="9371" w:type="dxa"/>
              <w:tblInd w:w="4" w:type="dxa"/>
              <w:tblLook w:val="04A0" w:firstRow="1" w:lastRow="0" w:firstColumn="1" w:lastColumn="0" w:noHBand="0" w:noVBand="1"/>
            </w:tblPr>
            <w:tblGrid>
              <w:gridCol w:w="1083"/>
              <w:gridCol w:w="990"/>
              <w:gridCol w:w="1440"/>
              <w:gridCol w:w="2160"/>
              <w:gridCol w:w="2289"/>
              <w:gridCol w:w="1409"/>
            </w:tblGrid>
            <w:tr w:rsidR="00BE69F2" w:rsidRPr="00BE69F2" w14:paraId="0B2B14D3" w14:textId="77777777">
              <w:trPr>
                <w:trHeight w:val="224"/>
              </w:trPr>
              <w:tc>
                <w:tcPr>
                  <w:tcW w:w="1083" w:type="dxa"/>
                  <w:hideMark/>
                </w:tcPr>
                <w:p w14:paraId="27B365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990" w:type="dxa"/>
                  <w:hideMark/>
                </w:tcPr>
                <w:p w14:paraId="284AF57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440" w:type="dxa"/>
                  <w:hideMark/>
                </w:tcPr>
                <w:p w14:paraId="5EB78EA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160" w:type="dxa"/>
                  <w:hideMark/>
                </w:tcPr>
                <w:p w14:paraId="42E86DE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hideMark/>
                </w:tcPr>
                <w:p w14:paraId="69CC99C5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6934018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Remark</w:t>
                  </w: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br/>
                  </w:r>
                </w:p>
              </w:tc>
            </w:tr>
            <w:tr w:rsidR="00BE69F2" w:rsidRPr="00BE69F2" w14:paraId="13E19A37" w14:textId="77777777">
              <w:trPr>
                <w:trHeight w:val="17"/>
              </w:trPr>
              <w:tc>
                <w:tcPr>
                  <w:tcW w:w="1083" w:type="dxa"/>
                  <w:noWrap/>
                  <w:hideMark/>
                </w:tcPr>
                <w:p w14:paraId="0ECA9D6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FIN001</w:t>
                  </w:r>
                </w:p>
              </w:tc>
              <w:tc>
                <w:tcPr>
                  <w:tcW w:w="990" w:type="dxa"/>
                  <w:noWrap/>
                  <w:hideMark/>
                </w:tcPr>
                <w:p w14:paraId="0E05151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440" w:type="dxa"/>
                  <w:noWrap/>
                  <w:hideMark/>
                </w:tcPr>
                <w:p w14:paraId="7407E9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4%</w:t>
                  </w:r>
                </w:p>
              </w:tc>
              <w:tc>
                <w:tcPr>
                  <w:tcW w:w="2160" w:type="dxa"/>
                  <w:noWrap/>
                  <w:hideMark/>
                </w:tcPr>
                <w:p w14:paraId="6E8955E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MLR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noWrap/>
                  <w:hideMark/>
                </w:tcPr>
                <w:p w14:paraId="25B1C18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1%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2F59676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Regular </w:t>
                  </w:r>
                </w:p>
              </w:tc>
            </w:tr>
            <w:tr w:rsidR="00BE69F2" w:rsidRPr="00BE69F2" w14:paraId="60EB61D3" w14:textId="77777777">
              <w:trPr>
                <w:trHeight w:val="73"/>
              </w:trPr>
              <w:tc>
                <w:tcPr>
                  <w:tcW w:w="1083" w:type="dxa"/>
                  <w:noWrap/>
                  <w:hideMark/>
                </w:tcPr>
                <w:p w14:paraId="50E5ECB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FIN002</w:t>
                  </w:r>
                </w:p>
              </w:tc>
              <w:tc>
                <w:tcPr>
                  <w:tcW w:w="990" w:type="dxa"/>
                  <w:noWrap/>
                  <w:hideMark/>
                </w:tcPr>
                <w:p w14:paraId="1FB8412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440" w:type="dxa"/>
                  <w:noWrap/>
                  <w:hideMark/>
                </w:tcPr>
                <w:p w14:paraId="7AA7CF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6%</w:t>
                  </w:r>
                </w:p>
              </w:tc>
              <w:tc>
                <w:tcPr>
                  <w:tcW w:w="2160" w:type="dxa"/>
                  <w:noWrap/>
                  <w:hideMark/>
                </w:tcPr>
                <w:p w14:paraId="12C3EE0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noWrap/>
                  <w:hideMark/>
                </w:tcPr>
                <w:p w14:paraId="018F65F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7547DCB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Overdue</w:t>
                  </w:r>
                </w:p>
              </w:tc>
            </w:tr>
          </w:tbl>
          <w:p w14:paraId="4114BF15" w14:textId="77777777" w:rsidR="00C06103" w:rsidRPr="00BE69F2" w:rsidRDefault="00C06103" w:rsidP="009A6773">
            <w:pPr>
              <w:rPr>
                <w:rFonts w:eastAsia="Browallia New"/>
              </w:rPr>
            </w:pPr>
          </w:p>
          <w:p w14:paraId="53F363E4" w14:textId="43076287" w:rsidR="00C06103" w:rsidRPr="00BE69F2" w:rsidRDefault="00A3113C" w:rsidP="009A6773">
            <w:r w:rsidRPr="00BE69F2">
              <w:t xml:space="preserve">Data Entity </w:t>
            </w:r>
            <w:r w:rsidR="00C06103" w:rsidRPr="00BE69F2">
              <w:t>7.12 Default Interest</w:t>
            </w:r>
          </w:p>
          <w:tbl>
            <w:tblPr>
              <w:tblW w:w="7946" w:type="dxa"/>
              <w:tblInd w:w="4" w:type="dxa"/>
              <w:tblLook w:val="04A0" w:firstRow="1" w:lastRow="0" w:firstColumn="1" w:lastColumn="0" w:noHBand="0" w:noVBand="1"/>
            </w:tblPr>
            <w:tblGrid>
              <w:gridCol w:w="1249"/>
              <w:gridCol w:w="1961"/>
              <w:gridCol w:w="2218"/>
              <w:gridCol w:w="2518"/>
            </w:tblGrid>
            <w:tr w:rsidR="00BE69F2" w:rsidRPr="00BE69F2" w14:paraId="17281532" w14:textId="77777777">
              <w:trPr>
                <w:trHeight w:val="303"/>
              </w:trPr>
              <w:tc>
                <w:tcPr>
                  <w:tcW w:w="124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14:paraId="3B4C04C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96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14:paraId="6E61510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Default Interest Rate</w:t>
                  </w:r>
                </w:p>
              </w:tc>
              <w:tc>
                <w:tcPr>
                  <w:tcW w:w="22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14:paraId="266DDBC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Additional Interest Rate</w:t>
                  </w:r>
                </w:p>
              </w:tc>
              <w:tc>
                <w:tcPr>
                  <w:tcW w:w="25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14:paraId="5F95F6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Base Interest Rate for </w:t>
                  </w:r>
                  <w:r w:rsidRPr="00BE69F2">
                    <w:rPr>
                      <w:sz w:val="24"/>
                      <w:szCs w:val="24"/>
                    </w:rPr>
                    <w:br/>
                    <w:t>Default Interest Calculation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BE69F2" w:rsidRPr="00BE69F2" w14:paraId="7512F153" w14:textId="77777777">
              <w:trPr>
                <w:trHeight w:val="150"/>
              </w:trPr>
              <w:tc>
                <w:tcPr>
                  <w:tcW w:w="124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7C1D2C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FIN002</w:t>
                  </w:r>
                </w:p>
              </w:tc>
              <w:tc>
                <w:tcPr>
                  <w:tcW w:w="19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1C06EF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6%</w:t>
                  </w:r>
                </w:p>
              </w:tc>
              <w:tc>
                <w:tcPr>
                  <w:tcW w:w="22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2E6ED76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2%</w:t>
                  </w:r>
                </w:p>
              </w:tc>
              <w:tc>
                <w:tcPr>
                  <w:tcW w:w="25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D4B19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4%</w:t>
                  </w:r>
                </w:p>
              </w:tc>
            </w:tr>
          </w:tbl>
          <w:p w14:paraId="72C0ECB8" w14:textId="77777777" w:rsidR="00C06103" w:rsidRPr="00BE69F2" w:rsidRDefault="00C06103" w:rsidP="009A6773">
            <w:pPr>
              <w:rPr>
                <w:rFonts w:eastAsia="Browallia New"/>
              </w:rPr>
            </w:pPr>
            <w:r w:rsidRPr="00BE69F2">
              <w:rPr>
                <w:rFonts w:eastAsia="Browallia New"/>
              </w:rPr>
              <w:t xml:space="preserve">     </w:t>
            </w:r>
          </w:p>
        </w:tc>
      </w:tr>
      <w:tr w:rsidR="00C06103" w:rsidRPr="00BE69F2" w14:paraId="486A0CA8" w14:textId="77777777" w:rsidTr="009F5662">
        <w:trPr>
          <w:trHeight w:val="2172"/>
        </w:trPr>
        <w:tc>
          <w:tcPr>
            <w:tcW w:w="598" w:type="dxa"/>
            <w:tcBorders>
              <w:top w:val="single" w:sz="4" w:space="0" w:color="auto"/>
              <w:bottom w:val="single" w:sz="4" w:space="0" w:color="auto"/>
            </w:tcBorders>
          </w:tcPr>
          <w:p w14:paraId="173FB48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596" w:type="dxa"/>
            <w:tcBorders>
              <w:top w:val="single" w:sz="4" w:space="0" w:color="auto"/>
              <w:bottom w:val="single" w:sz="4" w:space="0" w:color="auto"/>
            </w:tcBorders>
          </w:tcPr>
          <w:p w14:paraId="01FE0334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ตัวอย่างการรายงานใน </w:t>
            </w:r>
            <w:r w:rsidRPr="00BE69F2">
              <w:t xml:space="preserve">Data Entity 6.2 Interest Plan </w:t>
            </w:r>
            <w:r w:rsidRPr="00BE69F2">
              <w:rPr>
                <w:rFonts w:hint="cs"/>
                <w:cs/>
              </w:rPr>
              <w:t>ไม่ถูกต้อง โดยหากเกิดกรณีตามคำถาม สง. จะต้องรายงานดังนี้</w:t>
            </w:r>
          </w:p>
          <w:p w14:paraId="08CD990B" w14:textId="77777777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spacing w:after="160"/>
            </w:pPr>
            <w:r w:rsidRPr="00BE69F2">
              <w:rPr>
                <w:rFonts w:hint="cs"/>
                <w:cs/>
              </w:rPr>
              <w:t xml:space="preserve">ปิดบัญชี </w:t>
            </w:r>
            <w:r w:rsidRPr="00BE69F2">
              <w:t xml:space="preserve">FIN001 </w:t>
            </w:r>
            <w:r w:rsidRPr="00BE69F2">
              <w:rPr>
                <w:rFonts w:hint="cs"/>
                <w:cs/>
              </w:rPr>
              <w:t xml:space="preserve">(รายงาน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ที่เกี่ยวข้องให้ครบถ้วน)</w:t>
            </w:r>
          </w:p>
          <w:p w14:paraId="5274E27C" w14:textId="77777777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spacing w:after="160"/>
            </w:pPr>
            <w:r w:rsidRPr="00BE69F2">
              <w:rPr>
                <w:rFonts w:hint="cs"/>
                <w:cs/>
              </w:rPr>
              <w:t xml:space="preserve">เปิดบัญชี </w:t>
            </w:r>
            <w:r w:rsidRPr="00BE69F2">
              <w:t xml:space="preserve">FIN002 </w:t>
            </w:r>
            <w:r w:rsidRPr="00BE69F2">
              <w:rPr>
                <w:rFonts w:hint="cs"/>
                <w:cs/>
              </w:rPr>
              <w:t xml:space="preserve">(รายงาน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ที่เกี่ยวข้องให้ครบถ้วน)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โดยในส่วนของดอกเบี้ย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>แผนการคิดดอกเบี้ยของบัญชี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FIN002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 xml:space="preserve">Data Entity 6.1 Interest Plan </w:t>
            </w:r>
            <w:r w:rsidRPr="00BE69F2">
              <w:rPr>
                <w:rFonts w:hint="cs"/>
                <w:cs/>
              </w:rPr>
              <w:t>แต่ให้</w:t>
            </w:r>
            <w:r w:rsidRPr="00BE69F2">
              <w:rPr>
                <w:cs/>
              </w:rPr>
              <w:t>รายงาน</w:t>
            </w:r>
            <w:r w:rsidRPr="00BE69F2">
              <w:rPr>
                <w:rFonts w:hint="cs"/>
                <w:cs/>
              </w:rPr>
              <w:t>ดอกเบี้ยผิดนัดชำระ</w:t>
            </w:r>
            <w:r w:rsidRPr="00BE69F2">
              <w:rPr>
                <w:cs/>
              </w:rPr>
              <w:t>ที่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7.12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Default Interest 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t xml:space="preserve"> Fixed Rate </w:t>
            </w:r>
            <w:r w:rsidRPr="00BE69F2">
              <w:rPr>
                <w:rFonts w:hint="cs"/>
                <w:cs/>
              </w:rPr>
              <w:t xml:space="preserve">ปกติ ไม่ต้องระบุรายละเอียดว่า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มาจาก</w:t>
            </w:r>
            <w:r w:rsidRPr="00BE69F2">
              <w:t xml:space="preserve"> Reference Rate Id </w:t>
            </w:r>
            <w:r w:rsidRPr="00BE69F2">
              <w:rPr>
                <w:rFonts w:hint="cs"/>
                <w:cs/>
              </w:rPr>
              <w:t>ใด</w:t>
            </w:r>
          </w:p>
          <w:p w14:paraId="69219550" w14:textId="22DCB73B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รายงานความสัมพันธ์ของบัญชี </w:t>
            </w:r>
            <w:r w:rsidRPr="00BE69F2">
              <w:t>FIN</w:t>
            </w:r>
            <w:r w:rsidR="00A3113C" w:rsidRPr="00BE69F2">
              <w:t>001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>FIN</w:t>
            </w:r>
            <w:r w:rsidR="00A3113C" w:rsidRPr="00BE69F2">
              <w:t>002</w:t>
            </w:r>
            <w:r w:rsidRPr="00BE69F2">
              <w:rPr>
                <w:rFonts w:hint="cs"/>
                <w:cs/>
              </w:rPr>
              <w:t xml:space="preserve"> 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1.8 </w:t>
            </w:r>
            <w:r w:rsidRPr="00BE69F2">
              <w:t xml:space="preserve">Account x Account </w:t>
            </w:r>
            <w:r w:rsidRPr="00BE69F2">
              <w:rPr>
                <w:rFonts w:hint="cs"/>
                <w:cs/>
              </w:rPr>
              <w:t xml:space="preserve">และระบุ </w:t>
            </w:r>
            <w:r w:rsidRPr="00BE69F2">
              <w:t>Account Relationship Type</w:t>
            </w:r>
            <w:r w:rsidRPr="00BE69F2">
              <w:rPr>
                <w:rFonts w:hint="cs"/>
              </w:rPr>
              <w:t xml:space="preserve"> </w:t>
            </w:r>
            <w:r w:rsidR="00A3113C" w:rsidRPr="00BE69F2">
              <w:t>2000200004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อื่น ๆ</w:t>
            </w:r>
          </w:p>
        </w:tc>
      </w:tr>
    </w:tbl>
    <w:p w14:paraId="277466C5" w14:textId="77777777" w:rsidR="00C06103" w:rsidRPr="00BE69F2" w:rsidRDefault="00C06103" w:rsidP="009A6773">
      <w:pPr>
        <w:spacing w:line="240" w:lineRule="auto"/>
      </w:pPr>
    </w:p>
    <w:p w14:paraId="37974FF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[Fixed Rate Quoted from Reference Rate Margin]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1"/>
        <w:gridCol w:w="9633"/>
      </w:tblGrid>
      <w:tr w:rsidR="00BE69F2" w:rsidRPr="00BE69F2" w14:paraId="362C7EF2" w14:textId="77777777" w:rsidTr="009F5662">
        <w:tc>
          <w:tcPr>
            <w:tcW w:w="57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2E3534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633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5FEAC80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Field </w:t>
            </w:r>
            <w:r w:rsidRPr="00BE69F2">
              <w:rPr>
                <w:b/>
                <w:bCs/>
                <w:cs/>
              </w:rPr>
              <w:t xml:space="preserve">นี้ ต้องรายงานด้วยค่า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ณ วันแรกที่ระบุในการตั้งวงเงิน หรือ 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ณ วันที่มีการ </w:t>
            </w:r>
            <w:r w:rsidRPr="00BE69F2">
              <w:rPr>
                <w:b/>
                <w:bCs/>
              </w:rPr>
              <w:t xml:space="preserve">Drawdown </w:t>
            </w:r>
            <w:r w:rsidRPr="00BE69F2">
              <w:rPr>
                <w:b/>
                <w:bCs/>
                <w:cs/>
              </w:rPr>
              <w:t xml:space="preserve">จริง และใช้ในการกำหนด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 xml:space="preserve">ของบัญชีสินเชื่อนั้น ๆ (เนื่องจากในแต่ละช่วงเวลา 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>สามารถเปลี่ยนแปลงได้)</w:t>
            </w:r>
          </w:p>
        </w:tc>
      </w:tr>
      <w:tr w:rsidR="00BE69F2" w:rsidRPr="00BE69F2" w14:paraId="3AB7B2B9" w14:textId="77777777" w:rsidTr="009F5662">
        <w:tc>
          <w:tcPr>
            <w:tcW w:w="571" w:type="dxa"/>
            <w:tcBorders>
              <w:top w:val="single" w:sz="4" w:space="0" w:color="auto"/>
              <w:bottom w:val="single" w:sz="4" w:space="0" w:color="auto"/>
            </w:tcBorders>
          </w:tcPr>
          <w:p w14:paraId="640ED89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633" w:type="dxa"/>
            <w:tcBorders>
              <w:top w:val="single" w:sz="4" w:space="0" w:color="auto"/>
              <w:bottom w:val="single" w:sz="4" w:space="0" w:color="auto"/>
            </w:tcBorders>
          </w:tcPr>
          <w:p w14:paraId="2897E80E" w14:textId="77777777" w:rsidR="00C06103" w:rsidRPr="00BE69F2" w:rsidRDefault="00C06103" w:rsidP="009A6773">
            <w:r w:rsidRPr="00BE69F2">
              <w:rPr>
                <w:cs/>
              </w:rPr>
              <w:t xml:space="preserve">ใช้ </w:t>
            </w:r>
            <w:r w:rsidRPr="00BE69F2">
              <w:t xml:space="preserve">Margin </w:t>
            </w:r>
            <w:r w:rsidRPr="00BE69F2">
              <w:rPr>
                <w:cs/>
              </w:rPr>
              <w:t xml:space="preserve">ณ วันที่มีการ </w:t>
            </w:r>
            <w:r w:rsidRPr="00BE69F2">
              <w:t xml:space="preserve">Drawdown </w:t>
            </w:r>
            <w:r w:rsidRPr="00BE69F2">
              <w:rPr>
                <w:cs/>
              </w:rPr>
              <w:t xml:space="preserve">จริง ที่ใช้กำหนด </w:t>
            </w:r>
            <w:r w:rsidRPr="00BE69F2">
              <w:t xml:space="preserve">Interest Rate </w:t>
            </w:r>
            <w:r w:rsidRPr="00BE69F2">
              <w:rPr>
                <w:cs/>
              </w:rPr>
              <w:t>ของบัญชีสินเชื่อนั้น ๆ</w:t>
            </w:r>
          </w:p>
          <w:p w14:paraId="66AE3AB3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</w:t>
            </w:r>
          </w:p>
          <w:p w14:paraId="450EC828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ม.ค. </w:t>
            </w:r>
            <w:r w:rsidRPr="00BE69F2">
              <w:rPr>
                <w:rFonts w:hint="cs"/>
                <w:cs/>
              </w:rPr>
              <w:t>มีการตั้งวงเงิน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 </w:t>
            </w:r>
            <w:r w:rsidRPr="00BE69F2">
              <w:rPr>
                <w:rFonts w:hint="cs"/>
                <w:cs/>
              </w:rPr>
              <w:t>โดย ณ วันที่ออก</w:t>
            </w:r>
            <w:r w:rsidRPr="00BE69F2">
              <w:rPr>
                <w:cs/>
              </w:rPr>
              <w:t>ตั๋ว</w:t>
            </w:r>
            <w:r w:rsidRPr="00BE69F2">
              <w:rPr>
                <w:rFonts w:hint="cs"/>
                <w:cs/>
              </w:rPr>
              <w:t xml:space="preserve"> คิดดอกเบี้ยตั๋วแต่</w:t>
            </w:r>
            <w:r w:rsidRPr="00BE69F2">
              <w:rPr>
                <w:cs/>
              </w:rPr>
              <w:t>ละใบ</w:t>
            </w:r>
            <w:r w:rsidRPr="00BE69F2">
              <w:rPr>
                <w:rFonts w:hint="cs"/>
                <w:cs/>
              </w:rPr>
              <w:t>แบบ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Quote </w:t>
            </w:r>
            <w:r w:rsidRPr="00BE69F2">
              <w:rPr>
                <w:cs/>
              </w:rPr>
              <w:t>จาก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อัตราดอกเบี้ย</w:t>
            </w:r>
            <w:r w:rsidRPr="00BE69F2">
              <w:rPr>
                <w:cs/>
              </w:rPr>
              <w:t xml:space="preserve"> </w:t>
            </w:r>
            <w:r w:rsidRPr="00BE69F2">
              <w:t>MRR +</w:t>
            </w:r>
            <w:r w:rsidRPr="00BE69F2">
              <w:rPr>
                <w:rFonts w:hint="cs"/>
                <w:cs/>
              </w:rPr>
              <w:t xml:space="preserve"> ไม่เกิน</w:t>
            </w:r>
            <w:r w:rsidRPr="00BE69F2">
              <w:rPr>
                <w:cs/>
              </w:rPr>
              <w:t xml:space="preserve"> </w:t>
            </w:r>
            <w:r w:rsidRPr="00BE69F2">
              <w:t>7%</w:t>
            </w:r>
            <w:r w:rsidRPr="00BE69F2">
              <w:rPr>
                <w:rFonts w:hint="cs"/>
                <w:cs/>
              </w:rPr>
              <w:t xml:space="preserve">  และ </w:t>
            </w:r>
            <w:r w:rsidRPr="00BE69F2">
              <w:rPr>
                <w:cs/>
              </w:rPr>
              <w:t>ณ สิ้นเดือน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t xml:space="preserve"> TR001</w:t>
            </w:r>
            <w:r w:rsidRPr="00BE69F2">
              <w:rPr>
                <w:cs/>
              </w:rPr>
              <w:t xml:space="preserve"> ด้วย </w:t>
            </w:r>
            <w:r w:rsidRPr="00BE69F2">
              <w:t>MRR + 4%</w:t>
            </w:r>
          </w:p>
          <w:p w14:paraId="63218C48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ก.พ. 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TR002 </w:t>
            </w:r>
            <w:r w:rsidRPr="00BE69F2">
              <w:rPr>
                <w:rFonts w:hint="cs"/>
                <w:cs/>
              </w:rPr>
              <w:t>ด้วย</w:t>
            </w:r>
            <w:r w:rsidRPr="00BE69F2">
              <w:rPr>
                <w:cs/>
              </w:rPr>
              <w:t xml:space="preserve"> </w:t>
            </w:r>
            <w:r w:rsidRPr="00BE69F2">
              <w:t>MRR + 3%</w:t>
            </w:r>
          </w:p>
          <w:p w14:paraId="190F99A0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มี</w:t>
            </w:r>
            <w:r w:rsidRPr="00BE69F2">
              <w:rPr>
                <w:cs/>
              </w:rPr>
              <w:t>.</w:t>
            </w:r>
            <w:r w:rsidRPr="00BE69F2">
              <w:rPr>
                <w:rFonts w:hint="cs"/>
                <w:cs/>
              </w:rPr>
              <w:t>ค</w:t>
            </w:r>
            <w:r w:rsidRPr="00BE69F2">
              <w:rPr>
                <w:cs/>
              </w:rPr>
              <w:t xml:space="preserve">. 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TR003 </w:t>
            </w:r>
            <w:r w:rsidRPr="00BE69F2">
              <w:rPr>
                <w:rFonts w:hint="cs"/>
                <w:cs/>
              </w:rPr>
              <w:t>ด้วย</w:t>
            </w:r>
            <w:r w:rsidRPr="00BE69F2">
              <w:rPr>
                <w:cs/>
              </w:rPr>
              <w:t xml:space="preserve"> </w:t>
            </w:r>
            <w:r w:rsidRPr="00BE69F2">
              <w:t>MRR + 2%</w:t>
            </w:r>
          </w:p>
          <w:p w14:paraId="06853F15" w14:textId="77777777" w:rsidR="00C06103" w:rsidRPr="00BE69F2" w:rsidRDefault="00C06103" w:rsidP="009A6773"/>
          <w:p w14:paraId="40D1C5B2" w14:textId="77777777" w:rsidR="00C06103" w:rsidRPr="00BE69F2" w:rsidRDefault="00C06103" w:rsidP="009A6773"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>MRR =</w:t>
            </w:r>
            <w:r w:rsidRPr="00BE69F2">
              <w:rPr>
                <w:rFonts w:eastAsia="Times New Roman"/>
                <w:cs/>
              </w:rPr>
              <w:t xml:space="preserve"> </w:t>
            </w:r>
            <w:r w:rsidRPr="00BE69F2">
              <w:rPr>
                <w:rFonts w:eastAsia="Times New Roman"/>
              </w:rPr>
              <w:t>3%</w:t>
            </w:r>
            <w:r w:rsidRPr="00BE69F2">
              <w:t xml:space="preserve"> </w:t>
            </w:r>
            <w:r w:rsidRPr="00BE69F2">
              <w:rPr>
                <w:cs/>
              </w:rPr>
              <w:t>และไม่มีการเปลี่ยนแปลง</w:t>
            </w:r>
            <w:r w:rsidRPr="00BE69F2">
              <w:t xml:space="preserve"> </w:t>
            </w:r>
          </w:p>
          <w:p w14:paraId="4A9A18ED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01-2021 </w:t>
            </w:r>
            <w:r w:rsidRPr="00BE69F2">
              <w:rPr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4E8E087A" w14:textId="77777777">
              <w:trPr>
                <w:trHeight w:val="303"/>
              </w:trPr>
              <w:tc>
                <w:tcPr>
                  <w:tcW w:w="1119" w:type="dxa"/>
                </w:tcPr>
                <w:p w14:paraId="14BB1F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</w:tcPr>
                <w:p w14:paraId="69A41A1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</w:tcPr>
                <w:p w14:paraId="57896CF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</w:tcPr>
                <w:p w14:paraId="4E26620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318B6AA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4C8766C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017EBF8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768672B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1EEB93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291851F6" w14:textId="77777777">
              <w:trPr>
                <w:trHeight w:val="150"/>
              </w:trPr>
              <w:tc>
                <w:tcPr>
                  <w:tcW w:w="1119" w:type="dxa"/>
                  <w:noWrap/>
                </w:tcPr>
                <w:p w14:paraId="39E810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noWrap/>
                </w:tcPr>
                <w:p w14:paraId="16E02CC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TR001</w:t>
                  </w:r>
                </w:p>
              </w:tc>
              <w:tc>
                <w:tcPr>
                  <w:tcW w:w="1170" w:type="dxa"/>
                  <w:noWrap/>
                </w:tcPr>
                <w:p w14:paraId="312370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noWrap/>
                </w:tcPr>
                <w:p w14:paraId="3790F8D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1163" w:type="dxa"/>
                </w:tcPr>
                <w:p w14:paraId="4FA7A7C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6DDB41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0F6AA44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7.00</w:t>
                  </w:r>
                </w:p>
              </w:tc>
              <w:tc>
                <w:tcPr>
                  <w:tcW w:w="1159" w:type="dxa"/>
                </w:tcPr>
                <w:p w14:paraId="092E21C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49D26FD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4.00</w:t>
                  </w:r>
                </w:p>
              </w:tc>
            </w:tr>
          </w:tbl>
          <w:p w14:paraId="250D0437" w14:textId="77777777" w:rsidR="00C06103" w:rsidRPr="00BE69F2" w:rsidRDefault="00C06103" w:rsidP="009A6773">
            <w:r w:rsidRPr="00BE69F2">
              <w:rPr>
                <w:rFonts w:hint="cs"/>
                <w:cs/>
              </w:rPr>
              <w:lastRenderedPageBreak/>
              <w:t xml:space="preserve">เดือน </w:t>
            </w:r>
            <w:r w:rsidRPr="00BE69F2">
              <w:t xml:space="preserve">02-2021 </w:t>
            </w:r>
            <w:r w:rsidRPr="00BE69F2">
              <w:rPr>
                <w:rFonts w:hint="cs"/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1E5757CD" w14:textId="77777777" w:rsidTr="00B9387F">
              <w:trPr>
                <w:trHeight w:val="303"/>
              </w:trPr>
              <w:tc>
                <w:tcPr>
                  <w:tcW w:w="1119" w:type="dxa"/>
                </w:tcPr>
                <w:p w14:paraId="7F676E2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</w:tcPr>
                <w:p w14:paraId="3DF97C2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</w:tcPr>
                <w:p w14:paraId="271D92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</w:tcPr>
                <w:p w14:paraId="347EB6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7C1EA0C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3E0BBF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63CCC15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41217BE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3C9AEBD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3890286C" w14:textId="77777777" w:rsidTr="00B9387F">
              <w:trPr>
                <w:trHeight w:val="150"/>
              </w:trPr>
              <w:tc>
                <w:tcPr>
                  <w:tcW w:w="1119" w:type="dxa"/>
                  <w:noWrap/>
                </w:tcPr>
                <w:p w14:paraId="17D0172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2021-02-28</w:t>
                  </w:r>
                </w:p>
              </w:tc>
              <w:tc>
                <w:tcPr>
                  <w:tcW w:w="810" w:type="dxa"/>
                  <w:noWrap/>
                </w:tcPr>
                <w:p w14:paraId="25144E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TR002</w:t>
                  </w:r>
                </w:p>
              </w:tc>
              <w:tc>
                <w:tcPr>
                  <w:tcW w:w="1170" w:type="dxa"/>
                  <w:noWrap/>
                </w:tcPr>
                <w:p w14:paraId="1701C1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2021-02-01</w:t>
                  </w:r>
                </w:p>
              </w:tc>
              <w:tc>
                <w:tcPr>
                  <w:tcW w:w="1080" w:type="dxa"/>
                  <w:noWrap/>
                </w:tcPr>
                <w:p w14:paraId="3957E22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2021-07-31</w:t>
                  </w:r>
                </w:p>
              </w:tc>
              <w:tc>
                <w:tcPr>
                  <w:tcW w:w="1163" w:type="dxa"/>
                </w:tcPr>
                <w:p w14:paraId="7B8B77C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307F4BC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1E8A477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1159" w:type="dxa"/>
                </w:tcPr>
                <w:p w14:paraId="39E563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3025E35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</w:tbl>
          <w:p w14:paraId="0D6B9593" w14:textId="77777777" w:rsidR="00C06103" w:rsidRPr="00BE69F2" w:rsidRDefault="00C06103" w:rsidP="009A6773"/>
          <w:p w14:paraId="7355CFD0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03-2021 </w:t>
            </w:r>
            <w:r w:rsidRPr="00BE69F2">
              <w:rPr>
                <w:rFonts w:hint="cs"/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003AF8EF" w14:textId="77777777">
              <w:trPr>
                <w:trHeight w:val="303"/>
              </w:trPr>
              <w:tc>
                <w:tcPr>
                  <w:tcW w:w="1119" w:type="dxa"/>
                </w:tcPr>
                <w:p w14:paraId="3E124D3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</w:tcPr>
                <w:p w14:paraId="5F29B53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</w:tcPr>
                <w:p w14:paraId="5E19BE3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</w:tcPr>
                <w:p w14:paraId="1CA34F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403BFC9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58554FB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5BE028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41711FA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2BD75DE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0CCA447D" w14:textId="77777777">
              <w:trPr>
                <w:trHeight w:val="150"/>
              </w:trPr>
              <w:tc>
                <w:tcPr>
                  <w:tcW w:w="1119" w:type="dxa"/>
                  <w:noWrap/>
                </w:tcPr>
                <w:p w14:paraId="716CA64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2021-03-31</w:t>
                  </w:r>
                </w:p>
              </w:tc>
              <w:tc>
                <w:tcPr>
                  <w:tcW w:w="810" w:type="dxa"/>
                  <w:noWrap/>
                </w:tcPr>
                <w:p w14:paraId="7033567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TR003</w:t>
                  </w:r>
                </w:p>
              </w:tc>
              <w:tc>
                <w:tcPr>
                  <w:tcW w:w="1170" w:type="dxa"/>
                  <w:noWrap/>
                </w:tcPr>
                <w:p w14:paraId="7C8830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2021-03-01</w:t>
                  </w:r>
                </w:p>
              </w:tc>
              <w:tc>
                <w:tcPr>
                  <w:tcW w:w="1080" w:type="dxa"/>
                  <w:noWrap/>
                </w:tcPr>
                <w:p w14:paraId="0FAFE33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2021-08-31</w:t>
                  </w:r>
                </w:p>
              </w:tc>
              <w:tc>
                <w:tcPr>
                  <w:tcW w:w="1163" w:type="dxa"/>
                </w:tcPr>
                <w:p w14:paraId="69AB7D7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72F9B7B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710AC89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59" w:type="dxa"/>
                </w:tcPr>
                <w:p w14:paraId="45BF32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52F143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</w:tr>
          </w:tbl>
          <w:p w14:paraId="46B22163" w14:textId="77777777" w:rsidR="00C06103" w:rsidRPr="00BE69F2" w:rsidRDefault="00C06103" w:rsidP="009A6773">
            <w:pPr>
              <w:rPr>
                <w:cs/>
              </w:rPr>
            </w:pPr>
          </w:p>
        </w:tc>
      </w:tr>
    </w:tbl>
    <w:p w14:paraId="5331BB07" w14:textId="77777777" w:rsidR="00C06103" w:rsidRPr="00BE69F2" w:rsidRDefault="00C06103" w:rsidP="009A6773">
      <w:pPr>
        <w:spacing w:line="240" w:lineRule="auto"/>
        <w:rPr>
          <w:cs/>
        </w:rPr>
      </w:pPr>
    </w:p>
    <w:p w14:paraId="35E0DD53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[Flat Rate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FA52C01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E97949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82B493A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>กรณีที่คิดดอกเบี้ยเดียวตลอดอายุสัญญารายงานอย่างไร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rFonts w:hint="cs"/>
                <w:b/>
                <w:bCs/>
                <w:cs/>
              </w:rPr>
              <w:t>โดย</w:t>
            </w:r>
            <w:r w:rsidRPr="00BE69F2">
              <w:rPr>
                <w:b/>
                <w:bCs/>
                <w:cs/>
              </w:rPr>
              <w:t>เป็นการคิดอัตราดอกเบี้ยจากยอดเงินต้นคงที่</w:t>
            </w:r>
          </w:p>
        </w:tc>
      </w:tr>
      <w:tr w:rsidR="00C06103" w:rsidRPr="00BE69F2" w14:paraId="4286791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E961ED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0292CD0" w14:textId="77777777" w:rsidR="00C06103" w:rsidRPr="00BE69F2" w:rsidRDefault="00C06103" w:rsidP="009A6773">
            <w:pPr>
              <w:rPr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มา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บรรทัด โดยมี </w:t>
            </w:r>
            <w:r w:rsidRPr="00BE69F2">
              <w:t xml:space="preserve">Interest Rate Effective Date </w:t>
            </w:r>
            <w:r w:rsidRPr="00BE69F2">
              <w:rPr>
                <w:cs/>
              </w:rPr>
              <w:t xml:space="preserve">เป็นวันที่เริ่มต้นคำนวณอัตราดอกเบี้ยของสัญญา และ </w:t>
            </w:r>
            <w:r w:rsidRPr="00BE69F2">
              <w:t xml:space="preserve">Interest Rate End Date </w:t>
            </w:r>
            <w:r w:rsidRPr="00BE69F2">
              <w:rPr>
                <w:cs/>
              </w:rPr>
              <w:t>เป็นวันที่สิ้นสุดการคำนวณอัตราดอกเบี้ยของสัญญา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Flag 1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Field Flat Rate Flag </w:t>
            </w:r>
            <w:r w:rsidRPr="00BE69F2">
              <w:rPr>
                <w:cs/>
              </w:rPr>
              <w:t>ดังนี้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34"/>
              <w:gridCol w:w="979"/>
              <w:gridCol w:w="1632"/>
              <w:gridCol w:w="1516"/>
              <w:gridCol w:w="1514"/>
              <w:gridCol w:w="1377"/>
              <w:gridCol w:w="1101"/>
            </w:tblGrid>
            <w:tr w:rsidR="00BE69F2" w:rsidRPr="00BE69F2" w14:paraId="33005DB5" w14:textId="77777777">
              <w:trPr>
                <w:trHeight w:val="209"/>
              </w:trPr>
              <w:tc>
                <w:tcPr>
                  <w:tcW w:w="6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6A90F3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2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EB8864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88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804CDA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8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B515FE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81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BD9B0A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4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95BFC2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9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8E4F7B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Flat rate Flag</w:t>
                  </w:r>
                </w:p>
              </w:tc>
            </w:tr>
            <w:tr w:rsidR="00BE69F2" w:rsidRPr="00BE69F2" w14:paraId="3D19A155" w14:textId="77777777">
              <w:trPr>
                <w:trHeight w:val="167"/>
              </w:trPr>
              <w:tc>
                <w:tcPr>
                  <w:tcW w:w="61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017B90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2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92123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88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7599C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8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3CAAE9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81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0199A5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74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E7147B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9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AD8755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1B4F0BDA" w14:textId="23E28CD2" w:rsidR="00C06103" w:rsidRPr="00BE69F2" w:rsidRDefault="00C06103" w:rsidP="009A6773"/>
        </w:tc>
      </w:tr>
    </w:tbl>
    <w:p w14:paraId="3BE071D3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52AE52D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C7B78E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7DA1A2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6 Interest </w:t>
            </w:r>
            <w:r w:rsidRPr="00BE69F2">
              <w:rPr>
                <w:b/>
                <w:bCs/>
                <w:cs/>
              </w:rPr>
              <w:t xml:space="preserve">กรณีลูกค้ากู้เช่าซื้อรถใช้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ใดรายงาน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rFonts w:hint="cs"/>
                <w:b/>
                <w:bCs/>
                <w:cs/>
              </w:rPr>
              <w:t xml:space="preserve">ระหว่าง </w:t>
            </w:r>
            <w:r w:rsidRPr="00BE69F2">
              <w:rPr>
                <w:b/>
                <w:bCs/>
              </w:rPr>
              <w:t xml:space="preserve">EIR </w:t>
            </w:r>
            <w:r w:rsidRPr="00BE69F2">
              <w:rPr>
                <w:rFonts w:hint="cs"/>
                <w:b/>
                <w:bCs/>
                <w:cs/>
              </w:rPr>
              <w:t xml:space="preserve">กับ </w:t>
            </w:r>
            <w:r w:rsidRPr="00BE69F2">
              <w:rPr>
                <w:b/>
                <w:bCs/>
              </w:rPr>
              <w:t>Flat Rate</w:t>
            </w:r>
          </w:p>
        </w:tc>
      </w:tr>
      <w:tr w:rsidR="00C06103" w:rsidRPr="00BE69F2" w14:paraId="78472A7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9A6A4F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914A694" w14:textId="77777777" w:rsidR="00C06103" w:rsidRPr="00BE69F2" w:rsidRDefault="00C06103" w:rsidP="009A6773">
            <w:r w:rsidRPr="00BE69F2">
              <w:rPr>
                <w:cs/>
              </w:rPr>
              <w:t xml:space="preserve">รายงาน </w:t>
            </w:r>
            <w:r w:rsidRPr="00BE69F2">
              <w:t>Flat Rate</w:t>
            </w:r>
          </w:p>
        </w:tc>
      </w:tr>
    </w:tbl>
    <w:p w14:paraId="5D34377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8ACE7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740F1B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1854A9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หากใช้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เดียวตลอดสัญญา </w:t>
            </w:r>
            <w:r w:rsidRPr="00BE69F2">
              <w:rPr>
                <w:b/>
                <w:bCs/>
              </w:rPr>
              <w:t xml:space="preserve">Flat Rate Flag </w:t>
            </w:r>
            <w:r w:rsidRPr="00BE69F2">
              <w:rPr>
                <w:b/>
                <w:bCs/>
                <w:cs/>
              </w:rPr>
              <w:t xml:space="preserve">จะมีค่า =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ซึ่งเป็นการคิดอัตราดอกเบี้ยแบบ </w:t>
            </w:r>
            <w:r w:rsidRPr="00BE69F2">
              <w:rPr>
                <w:b/>
                <w:bCs/>
              </w:rPr>
              <w:t xml:space="preserve">Flat Rate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093C85B2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5201FC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C70AA27" w14:textId="77777777" w:rsidR="00C06103" w:rsidRPr="00BE69F2" w:rsidRDefault="00C06103" w:rsidP="009A6773">
            <w:r w:rsidRPr="00BE69F2">
              <w:rPr>
                <w:cs/>
              </w:rPr>
              <w:t xml:space="preserve">การใช้ </w:t>
            </w:r>
            <w:r w:rsidRPr="00BE69F2">
              <w:t xml:space="preserve">Rate </w:t>
            </w:r>
            <w:r w:rsidRPr="00BE69F2">
              <w:rPr>
                <w:cs/>
              </w:rPr>
              <w:t xml:space="preserve">เดียวตลอดสัญญา ไม่เกี่ยวกับ </w:t>
            </w:r>
            <w:r w:rsidRPr="00BE69F2">
              <w:t xml:space="preserve">Flat Rate Flag </w:t>
            </w:r>
            <w:r w:rsidRPr="00BE69F2">
              <w:rPr>
                <w:cs/>
              </w:rPr>
              <w:t xml:space="preserve">เพราะ </w:t>
            </w:r>
            <w:r w:rsidRPr="00BE69F2">
              <w:t xml:space="preserve">Flat Rate Flag </w:t>
            </w:r>
            <w:r w:rsidRPr="00BE69F2">
              <w:rPr>
                <w:cs/>
              </w:rPr>
              <w:t>จะเป็นการคิดอัตราดอกเบี้ยจากยอดเงินต้นคงที่ แม้ว่าจะมีการชำระเงินต้นลดลงก็ยังคิดอัตราดอกเบี้ยจากยอดเงินต้นครั้งแรกที่กู้</w:t>
            </w:r>
          </w:p>
        </w:tc>
      </w:tr>
    </w:tbl>
    <w:p w14:paraId="71E1A3F3" w14:textId="77777777" w:rsidR="00C06103" w:rsidRPr="00BE69F2" w:rsidRDefault="00C06103" w:rsidP="009A6773">
      <w:pPr>
        <w:spacing w:line="240" w:lineRule="auto"/>
      </w:pPr>
    </w:p>
    <w:p w14:paraId="6D436988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[Billing Interest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26F4DF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E346D6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C570BD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วิธีการรายงานข้อมูลแผนอัตราดอกเบี้ย โดยอัตราดอกเบี้ยจริงที่ สง. คิดกับลูกหนี้ ยังคงเป็น </w:t>
            </w:r>
            <w:r w:rsidRPr="00BE69F2">
              <w:rPr>
                <w:b/>
                <w:bCs/>
              </w:rPr>
              <w:t>5%</w:t>
            </w:r>
            <w:r w:rsidRPr="00BE69F2">
              <w:rPr>
                <w:b/>
                <w:bCs/>
                <w:cs/>
              </w:rPr>
              <w:t xml:space="preserve"> แม้ว่า จะมีการปรับลดการชำระ (</w:t>
            </w:r>
            <w:r w:rsidRPr="00BE69F2">
              <w:rPr>
                <w:b/>
                <w:bCs/>
              </w:rPr>
              <w:t xml:space="preserve">Billing) </w:t>
            </w:r>
            <w:r w:rsidRPr="00BE69F2">
              <w:rPr>
                <w:b/>
                <w:bCs/>
                <w:cs/>
              </w:rPr>
              <w:t xml:space="preserve">อัตราดอกเบี้ยลงในช่วงระยะเวลาหนึ่ง </w:t>
            </w:r>
            <w:r w:rsidRPr="00BE69F2">
              <w:rPr>
                <w:b/>
                <w:bCs/>
              </w:rPr>
              <w:t>2%</w:t>
            </w:r>
            <w:r w:rsidRPr="00BE69F2">
              <w:rPr>
                <w:b/>
                <w:bCs/>
                <w:cs/>
              </w:rPr>
              <w:t xml:space="preserve"> แต่ยอดดอกเบี้ยที่ สง.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ยังเดินบนระบบนั้นเพื่อรับรู้รายได้ยังคงเป็น </w:t>
            </w:r>
            <w:r w:rsidRPr="00BE69F2">
              <w:rPr>
                <w:b/>
                <w:bCs/>
              </w:rPr>
              <w:t xml:space="preserve">5% (Contractual) </w:t>
            </w:r>
            <w:r w:rsidRPr="00BE69F2">
              <w:rPr>
                <w:b/>
                <w:bCs/>
                <w:cs/>
              </w:rPr>
              <w:t xml:space="preserve">โดยที่อัตราดอกเบี้ยแขวน </w:t>
            </w:r>
            <w:r w:rsidRPr="00BE69F2">
              <w:rPr>
                <w:b/>
                <w:bCs/>
              </w:rPr>
              <w:t>2%</w:t>
            </w:r>
            <w:r w:rsidRPr="00BE69F2">
              <w:rPr>
                <w:b/>
                <w:bCs/>
                <w:cs/>
              </w:rPr>
              <w:t xml:space="preserve"> อาจนำมาชำระท้ายสัญญา หรือ อาจจะทยอยชำระหลังจบช่วง</w:t>
            </w:r>
            <w:r w:rsidRPr="00BE69F2">
              <w:rPr>
                <w:rFonts w:hint="cs"/>
                <w:b/>
                <w:bCs/>
                <w:cs/>
              </w:rPr>
              <w:t>มาตรการ</w:t>
            </w:r>
            <w:r w:rsidRPr="00BE69F2">
              <w:rPr>
                <w:b/>
                <w:bCs/>
                <w:cs/>
              </w:rPr>
              <w:t xml:space="preserve">ช่วยเหลือ ขอสอบถามว่าการรายงานควรเป็นการรายงานตาม </w:t>
            </w:r>
            <w:r w:rsidRPr="00BE69F2">
              <w:rPr>
                <w:b/>
                <w:bCs/>
              </w:rPr>
              <w:t xml:space="preserve">Contractual Rate </w:t>
            </w:r>
            <w:r w:rsidRPr="00BE69F2">
              <w:rPr>
                <w:b/>
                <w:bCs/>
                <w:cs/>
              </w:rPr>
              <w:t xml:space="preserve">ใช่หรือไม่ และในส่วนของอัตราดอกเบี้ยแขวน ต้องรายงานใน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2905307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30EE26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1482A3B" w14:textId="79EFD462" w:rsidR="00C06103" w:rsidRPr="00BE69F2" w:rsidRDefault="00C06103" w:rsidP="00D51373">
            <w:r w:rsidRPr="00BE69F2">
              <w:rPr>
                <w:cs/>
              </w:rPr>
              <w:t xml:space="preserve">การรายงานแผนการคิดดอกเบี้ยใน </w:t>
            </w:r>
            <w:r w:rsidRPr="00BE69F2">
              <w:t xml:space="preserve">Data Entity </w:t>
            </w:r>
            <w:r w:rsidRPr="00BE69F2">
              <w:rPr>
                <w:cs/>
              </w:rPr>
              <w:t>6.1</w:t>
            </w:r>
            <w:r w:rsidRPr="00BE69F2">
              <w:t xml:space="preserve"> Interest Plan </w:t>
            </w:r>
            <w:r w:rsidRPr="00BE69F2">
              <w:rPr>
                <w:cs/>
              </w:rPr>
              <w:t>สามารถรายงานอัตราดอกเบี้ยได้ทั้งในส่วนที่เป็น</w:t>
            </w:r>
            <w:r w:rsidRPr="00BE69F2">
              <w:t xml:space="preserve"> Billing Interest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 Billing Interest </w:t>
            </w:r>
            <w:r w:rsidRPr="00BE69F2">
              <w:rPr>
                <w:cs/>
              </w:rPr>
              <w:t xml:space="preserve">โดย เพิ่ม </w:t>
            </w:r>
            <w:r w:rsidRPr="00BE69F2">
              <w:t xml:space="preserve">Data Element: Billing  Interest Flag </w:t>
            </w:r>
            <w:r w:rsidRPr="00BE69F2">
              <w:rPr>
                <w:cs/>
              </w:rPr>
              <w:t xml:space="preserve">ที่ </w:t>
            </w:r>
            <w:r w:rsidRPr="00BE69F2">
              <w:t>6.1 Interest Plan (</w:t>
            </w:r>
            <w:r w:rsidRPr="00BE69F2">
              <w:rPr>
                <w:cs/>
              </w:rPr>
              <w:t xml:space="preserve">เป็น </w:t>
            </w:r>
            <w:r w:rsidR="00F25AE9">
              <w:t>Y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Mandatory Field) </w:t>
            </w:r>
            <w:r w:rsidRPr="00BE69F2">
              <w:rPr>
                <w:cs/>
              </w:rPr>
              <w:t>โดยมีค่า ดังนี้</w:t>
            </w:r>
          </w:p>
          <w:p w14:paraId="7888FC7C" w14:textId="77777777" w:rsidR="00C06103" w:rsidRPr="00BE69F2" w:rsidRDefault="00C06103" w:rsidP="009A6773">
            <w:pPr>
              <w:ind w:left="720"/>
              <w:jc w:val="thaiDistribute"/>
              <w:rPr>
                <w:cs/>
              </w:rPr>
            </w:pPr>
            <w:r w:rsidRPr="005037D3">
              <w:rPr>
                <w:cs/>
              </w:rPr>
              <w:t>•</w:t>
            </w:r>
            <w:r w:rsidRPr="00BE69F2">
              <w:rPr>
                <w:cs/>
              </w:rPr>
              <w:t xml:space="preserve"> </w:t>
            </w:r>
            <w:r w:rsidRPr="00BE69F2">
              <w:t>1</w:t>
            </w:r>
            <w:r w:rsidRPr="00BE69F2">
              <w:rPr>
                <w:cs/>
              </w:rPr>
              <w:t xml:space="preserve"> หมายถึง แผนการคิดดอกเบี้ยที่จะเรียกเก็บลูกค้า</w:t>
            </w:r>
          </w:p>
          <w:p w14:paraId="3A4B2658" w14:textId="77777777" w:rsidR="00C06103" w:rsidRPr="00BE69F2" w:rsidRDefault="00C06103" w:rsidP="009A6773">
            <w:pPr>
              <w:ind w:left="720"/>
              <w:jc w:val="thaiDistribute"/>
            </w:pPr>
            <w:r w:rsidRPr="00BE69F2">
              <w:rPr>
                <w:cs/>
              </w:rPr>
              <w:lastRenderedPageBreak/>
              <w:t xml:space="preserve">• </w:t>
            </w:r>
            <w:r w:rsidRPr="00BE69F2">
              <w:t>0</w:t>
            </w:r>
            <w:r w:rsidRPr="00BE69F2">
              <w:rPr>
                <w:cs/>
              </w:rPr>
              <w:t xml:space="preserve"> หมายถึง แผนการคิดดอกเบี้ยที่จะชะลอเรียกเก็บลูกค้า</w:t>
            </w:r>
            <w:r w:rsidRPr="00BE69F2">
              <w:t xml:space="preserve"> </w:t>
            </w:r>
            <w:r w:rsidRPr="00BE69F2">
              <w:rPr>
                <w:cs/>
              </w:rPr>
              <w:t>(พักชำระให้ลูกค้า)</w:t>
            </w:r>
          </w:p>
          <w:p w14:paraId="700ADD33" w14:textId="77777777" w:rsidR="00C06103" w:rsidRPr="00BE69F2" w:rsidRDefault="00C06103" w:rsidP="009A6773">
            <w:pPr>
              <w:rPr>
                <w:u w:val="single"/>
              </w:rPr>
            </w:pPr>
          </w:p>
          <w:p w14:paraId="6BD4E88F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t xml:space="preserve"> </w:t>
            </w:r>
            <w:r w:rsidRPr="00BE69F2">
              <w:rPr>
                <w:cs/>
              </w:rPr>
              <w:t>เดือน ก.พ.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2022 </w:t>
            </w:r>
            <w:r w:rsidRPr="00BE69F2">
              <w:rPr>
                <w:cs/>
              </w:rPr>
              <w:t xml:space="preserve">สง. พักดอกเบี้ยจำนวน </w:t>
            </w:r>
            <w:r w:rsidRPr="00BE69F2">
              <w:t xml:space="preserve">2% </w:t>
            </w:r>
            <w:r w:rsidRPr="00BE69F2">
              <w:rPr>
                <w:cs/>
              </w:rPr>
              <w:t xml:space="preserve">ให้จนถึงสิ้นปี </w:t>
            </w:r>
            <w:r w:rsidRPr="00BE69F2">
              <w:t>2022</w:t>
            </w:r>
          </w:p>
          <w:p w14:paraId="61EA99AD" w14:textId="77777777" w:rsidR="00C06103" w:rsidRPr="00BE69F2" w:rsidRDefault="00C06103" w:rsidP="009A6773">
            <w:pPr>
              <w:rPr>
                <w:b/>
                <w:bCs/>
                <w:u w:val="single"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01-2021 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46"/>
              <w:gridCol w:w="944"/>
              <w:gridCol w:w="1179"/>
              <w:gridCol w:w="1079"/>
              <w:gridCol w:w="1305"/>
              <w:gridCol w:w="1442"/>
              <w:gridCol w:w="1079"/>
              <w:gridCol w:w="1079"/>
            </w:tblGrid>
            <w:tr w:rsidR="00BE69F2" w:rsidRPr="00BE69F2" w14:paraId="1900A2BE" w14:textId="77777777">
              <w:trPr>
                <w:trHeight w:val="192"/>
              </w:trPr>
              <w:tc>
                <w:tcPr>
                  <w:tcW w:w="61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016791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2F0DE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359F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D29633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D0CA5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FF03C4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E448E1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70BC13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5464381C" w14:textId="77777777">
              <w:trPr>
                <w:trHeight w:val="153"/>
              </w:trPr>
              <w:tc>
                <w:tcPr>
                  <w:tcW w:w="61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87010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0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E319D1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064C0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44AB6D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15629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7192792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B3EBF2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1375F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23C959D3" w14:textId="77777777" w:rsidR="00C06103" w:rsidRPr="00BE69F2" w:rsidRDefault="00C06103" w:rsidP="009A6773">
            <w:r w:rsidRPr="00BE69F2">
              <w:t xml:space="preserve">      </w:t>
            </w:r>
          </w:p>
          <w:p w14:paraId="7E87AA59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</w:t>
            </w:r>
            <w:r w:rsidRPr="00BE69F2">
              <w:rPr>
                <w:rFonts w:hint="cs"/>
                <w:cs/>
              </w:rPr>
              <w:t>2</w:t>
            </w:r>
            <w:r w:rsidRPr="00BE69F2">
              <w:t>-202</w:t>
            </w:r>
            <w:r w:rsidRPr="00BE69F2">
              <w:rPr>
                <w:rFonts w:hint="cs"/>
                <w:cs/>
              </w:rPr>
              <w:t>2</w:t>
            </w:r>
            <w:r w:rsidRPr="00BE69F2">
              <w:t xml:space="preserve"> 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46"/>
              <w:gridCol w:w="944"/>
              <w:gridCol w:w="1179"/>
              <w:gridCol w:w="1079"/>
              <w:gridCol w:w="1305"/>
              <w:gridCol w:w="1442"/>
              <w:gridCol w:w="1079"/>
              <w:gridCol w:w="1079"/>
            </w:tblGrid>
            <w:tr w:rsidR="00BE69F2" w:rsidRPr="00BE69F2" w14:paraId="32BC8D28" w14:textId="77777777">
              <w:trPr>
                <w:trHeight w:val="192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9F091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12CEC2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36C9FD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93C9E6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9577B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21F487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52C60B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28711A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332C25AF" w14:textId="77777777">
              <w:trPr>
                <w:trHeight w:val="153"/>
              </w:trPr>
              <w:tc>
                <w:tcPr>
                  <w:tcW w:w="620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680037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2-02-28</w:t>
                  </w:r>
                </w:p>
              </w:tc>
              <w:tc>
                <w:tcPr>
                  <w:tcW w:w="510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810933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EED63C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1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41A84D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8661B7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30399B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059E0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B8B1E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4C02430E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FAE67C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0D099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DA0C3D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B86F4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353B06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5CA44C9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61C2F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25257E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68959790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DD354A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7F62E8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075B75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F06A2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C8A51F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3176D10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63E267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956F8D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61DF0B5D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DE45D6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CDF4BE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7075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2023-01-01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E6AB81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25DE2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1AC8E2D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B386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4597D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44C3DD14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47221EA6" w14:textId="77777777" w:rsidR="00C06103" w:rsidRPr="00BE69F2" w:rsidRDefault="00C06103" w:rsidP="009A6773">
      <w:pPr>
        <w:spacing w:line="240" w:lineRule="auto"/>
      </w:pPr>
      <w:r w:rsidRPr="00BE69F2">
        <w:lastRenderedPageBreak/>
        <w:t xml:space="preserve">             </w:t>
      </w:r>
    </w:p>
    <w:p w14:paraId="02FEAE16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7F69250E" w14:textId="0AB5468C" w:rsidR="00C06103" w:rsidRPr="00BE69F2" w:rsidRDefault="00163F48" w:rsidP="009A6773">
      <w:pPr>
        <w:pStyle w:val="Heading3"/>
        <w:spacing w:line="240" w:lineRule="auto"/>
      </w:pPr>
      <w:bookmarkStart w:id="227" w:name="_Toc113542796"/>
      <w:bookmarkStart w:id="228" w:name="_Toc207049971"/>
      <w:r w:rsidRPr="00BE69F2">
        <w:lastRenderedPageBreak/>
        <w:t xml:space="preserve">6.2 </w:t>
      </w:r>
      <w:r w:rsidR="00C06103" w:rsidRPr="00BE69F2">
        <w:t>Interest Reference</w:t>
      </w:r>
      <w:r w:rsidR="00C06103" w:rsidRPr="00BE69F2">
        <w:rPr>
          <w:cs/>
        </w:rPr>
        <w:t xml:space="preserve"> (</w:t>
      </w:r>
      <w:r w:rsidR="00C06103" w:rsidRPr="00BE69F2">
        <w:t>DER_INTR</w:t>
      </w:r>
      <w:r w:rsidR="00C06103" w:rsidRPr="00BE69F2">
        <w:rPr>
          <w:cs/>
        </w:rPr>
        <w:t>)</w:t>
      </w:r>
      <w:bookmarkEnd w:id="227"/>
      <w:bookmarkEnd w:id="228"/>
    </w:p>
    <w:p w14:paraId="7FBF8A9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797DC3D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234A10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812E2E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ตัวอย่างการรายงานข้อมูลใน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6.2 </w:t>
            </w:r>
            <w:r w:rsidRPr="00BE69F2">
              <w:rPr>
                <w:b/>
                <w:bCs/>
              </w:rPr>
              <w:t xml:space="preserve">Interest Reference </w:t>
            </w:r>
            <w:r w:rsidRPr="00BE69F2">
              <w:rPr>
                <w:b/>
                <w:bCs/>
                <w:cs/>
              </w:rPr>
              <w:t>เมื่อมีการใช้อัตราดอกเบี้ยระยะข้ามคืน (</w:t>
            </w:r>
            <w:r w:rsidRPr="00BE69F2">
              <w:rPr>
                <w:b/>
                <w:bCs/>
              </w:rPr>
              <w:t>Overnight</w:t>
            </w:r>
            <w:r w:rsidRPr="00BE69F2">
              <w:rPr>
                <w:b/>
                <w:bCs/>
                <w:cs/>
              </w:rPr>
              <w:t xml:space="preserve">)  ทั้งกรณีที่เป็นการใช้อัตราดอกเบี้ยระยะข้ามคืนโดยตรง หรือมีการคำนวณแบบพิเศษเพิ่มเติมจากอัตราดอกเบี้ยระยะข้ามคืน เช่น การคำนวณด้วยวิธี </w:t>
            </w:r>
            <w:r w:rsidRPr="00BE69F2">
              <w:rPr>
                <w:b/>
                <w:bCs/>
              </w:rPr>
              <w:t xml:space="preserve">Simple Average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Compound Average </w:t>
            </w:r>
            <w:r w:rsidRPr="00BE69F2">
              <w:rPr>
                <w:b/>
                <w:bCs/>
                <w:cs/>
              </w:rPr>
              <w:t xml:space="preserve">ด้วย </w:t>
            </w:r>
            <w:r w:rsidRPr="00BE69F2">
              <w:rPr>
                <w:b/>
                <w:bCs/>
              </w:rPr>
              <w:t xml:space="preserve">Convention Lockout, Backward Shift Convention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Convention Lookback </w:t>
            </w:r>
            <w:r w:rsidRPr="00BE69F2">
              <w:rPr>
                <w:b/>
                <w:bCs/>
                <w:cs/>
              </w:rPr>
              <w:t>ในช่วงเวลาต่าง ๆ</w:t>
            </w:r>
          </w:p>
        </w:tc>
      </w:tr>
      <w:tr w:rsidR="00BE69F2" w:rsidRPr="00BE69F2" w14:paraId="4B89539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7E8D09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9975F84" w14:textId="77777777" w:rsidR="00C06103" w:rsidRPr="00BE69F2" w:rsidRDefault="00C06103" w:rsidP="009A6773">
            <w:pPr>
              <w:rPr>
                <w:u w:val="single"/>
              </w:rPr>
            </w:pPr>
            <w:r w:rsidRPr="00BE69F2">
              <w:t>1</w:t>
            </w:r>
            <w:r w:rsidRPr="00BE69F2">
              <w:rPr>
                <w:cs/>
              </w:rPr>
              <w:t>. กรณีที่เป็นการใช้อัตราดอกเบี้ยระยะข้ามคืน</w:t>
            </w:r>
            <w:r w:rsidRPr="00BE69F2">
              <w:rPr>
                <w:u w:val="single"/>
                <w:cs/>
              </w:rPr>
              <w:t>โดยตรง</w:t>
            </w:r>
          </w:p>
          <w:p w14:paraId="5F380DF0" w14:textId="77777777" w:rsidR="00C06103" w:rsidRPr="00BE69F2" w:rsidRDefault="00C06103" w:rsidP="009A6773">
            <w:pPr>
              <w:rPr>
                <w:sz w:val="16"/>
                <w:szCs w:val="16"/>
              </w:rPr>
            </w:pPr>
          </w:p>
          <w:p w14:paraId="047B98DE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เงินให้สินเชื่อเงินตราต่างประเทศ 1 </w:t>
            </w:r>
            <w:r w:rsidRPr="00BE69F2">
              <w:t xml:space="preserve">MUSD </w:t>
            </w:r>
            <w:r w:rsidRPr="00BE69F2">
              <w:rPr>
                <w:cs/>
              </w:rPr>
              <w:t xml:space="preserve">อายุสัญญา </w:t>
            </w:r>
            <w:r w:rsidRPr="00BE69F2">
              <w:t>5</w:t>
            </w:r>
            <w:r w:rsidRPr="00BE69F2">
              <w:rPr>
                <w:cs/>
              </w:rPr>
              <w:t xml:space="preserve"> ปี ใช้อัตราดอกเบี้ยอ้างอิง </w:t>
            </w:r>
            <w:r w:rsidRPr="00BE69F2">
              <w:t xml:space="preserve">USD LIBOR </w:t>
            </w:r>
            <w:r w:rsidRPr="00BE69F2">
              <w:rPr>
                <w:cs/>
              </w:rPr>
              <w:t>+</w:t>
            </w:r>
            <w:r w:rsidRPr="00BE69F2">
              <w:t>2</w:t>
            </w:r>
            <w:r w:rsidRPr="00BE69F2">
              <w:rPr>
                <w:cs/>
              </w:rPr>
              <w:t>.</w:t>
            </w:r>
            <w:r w:rsidRPr="00BE69F2">
              <w:t>50</w:t>
            </w:r>
            <w:r w:rsidRPr="00BE69F2">
              <w:rPr>
                <w:cs/>
              </w:rPr>
              <w:t xml:space="preserve">% ต่อมาถูกเปลี่ยนมาใช้อัตราดอกเบี้ยอ้างอิง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+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50</w:t>
            </w:r>
            <w:r w:rsidRPr="00BE69F2">
              <w:rPr>
                <w:cs/>
              </w:rPr>
              <w:t xml:space="preserve">% โดยมีผลวันที่ 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December 2022 </w:t>
            </w:r>
            <w:r w:rsidRPr="00BE69F2">
              <w:rPr>
                <w:cs/>
              </w:rPr>
              <w:t xml:space="preserve">เป็นต้นไป </w:t>
            </w:r>
          </w:p>
          <w:p w14:paraId="14A4269C" w14:textId="67601584" w:rsidR="00C06103" w:rsidRPr="00BE69F2" w:rsidRDefault="00C06103" w:rsidP="009A6773">
            <w:pPr>
              <w:spacing w:before="120"/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p w14:paraId="7869FDB8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01-2021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4D13728C" w14:textId="77777777">
              <w:trPr>
                <w:trHeight w:val="224"/>
              </w:trPr>
              <w:tc>
                <w:tcPr>
                  <w:tcW w:w="1264" w:type="dxa"/>
                </w:tcPr>
                <w:p w14:paraId="15376DE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0A7F62A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53F760B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5445A54B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0EE3082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36BCE5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07BE8E0B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345BE43C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444F9A0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3CD4DC4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54B687BF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7E1E4E2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6BA8500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331423E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26B1D6F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0F8FB1B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16A1B55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79828C9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20596843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12-2022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197E53E5" w14:textId="77777777">
              <w:trPr>
                <w:trHeight w:val="224"/>
              </w:trPr>
              <w:tc>
                <w:tcPr>
                  <w:tcW w:w="1264" w:type="dxa"/>
                </w:tcPr>
                <w:p w14:paraId="2101845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523DF72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2E40A52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010CDCA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6578D1F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671B195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15A8F20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0D59F04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4E649A2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047BB93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1AEBC599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1E653FE6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2D512DE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1E59C39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74B244A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368" w:type="dxa"/>
                </w:tcPr>
                <w:p w14:paraId="7601E7E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422B872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  <w:tr w:rsidR="00BE69F2" w:rsidRPr="00BE69F2" w14:paraId="4B177CE3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6208326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6F839A7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26C9FF1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2E4C7F0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47B32A8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INT12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3F73733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5F1EF8F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4242EAA9" w14:textId="6C264CAE" w:rsidR="00C06103" w:rsidRPr="00BE69F2" w:rsidRDefault="00C06103" w:rsidP="009A6773">
            <w:pPr>
              <w:spacing w:before="120"/>
            </w:pPr>
            <w:r w:rsidRPr="00BE69F2"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253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949"/>
              <w:gridCol w:w="1620"/>
              <w:gridCol w:w="1530"/>
              <w:gridCol w:w="1890"/>
            </w:tblGrid>
            <w:tr w:rsidR="00BE69F2" w:rsidRPr="00BE69F2" w14:paraId="4EC7DCBB" w14:textId="77777777">
              <w:trPr>
                <w:trHeight w:val="224"/>
              </w:trPr>
              <w:tc>
                <w:tcPr>
                  <w:tcW w:w="1264" w:type="dxa"/>
                </w:tcPr>
                <w:p w14:paraId="1C312CB0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949" w:type="dxa"/>
                </w:tcPr>
                <w:p w14:paraId="258C26D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1620" w:type="dxa"/>
                </w:tcPr>
                <w:p w14:paraId="0CBBDEB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 Description</w:t>
                  </w:r>
                </w:p>
              </w:tc>
              <w:tc>
                <w:tcPr>
                  <w:tcW w:w="1530" w:type="dxa"/>
                </w:tcPr>
                <w:p w14:paraId="1E5B60E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1890" w:type="dxa"/>
                </w:tcPr>
                <w:p w14:paraId="32A0682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106F0E3D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646BDFDA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INT12</w:t>
                  </w:r>
                </w:p>
              </w:tc>
              <w:tc>
                <w:tcPr>
                  <w:tcW w:w="1949" w:type="dxa"/>
                  <w:noWrap/>
                </w:tcPr>
                <w:p w14:paraId="197799F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2002900024 SOFR</w:t>
                  </w:r>
                </w:p>
              </w:tc>
              <w:tc>
                <w:tcPr>
                  <w:tcW w:w="1620" w:type="dxa"/>
                  <w:noWrap/>
                </w:tcPr>
                <w:p w14:paraId="1C59940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30" w:type="dxa"/>
                  <w:noWrap/>
                </w:tcPr>
                <w:p w14:paraId="3390DCC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90" w:type="dxa"/>
                </w:tcPr>
                <w:p w14:paraId="5773CC3C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  <w:tr w:rsidR="00BE69F2" w:rsidRPr="00BE69F2" w14:paraId="1212BA13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0F81F7F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949" w:type="dxa"/>
                  <w:noWrap/>
                </w:tcPr>
                <w:p w14:paraId="0813060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2002900011 USD LIBOR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/ </w:t>
                  </w:r>
                  <w:r w:rsidRPr="00BE69F2">
                    <w:rPr>
                      <w:sz w:val="24"/>
                      <w:szCs w:val="24"/>
                    </w:rPr>
                    <w:t>Fallback SOFR</w:t>
                  </w:r>
                </w:p>
              </w:tc>
              <w:tc>
                <w:tcPr>
                  <w:tcW w:w="1620" w:type="dxa"/>
                  <w:noWrap/>
                </w:tcPr>
                <w:p w14:paraId="5CDB8DC4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30" w:type="dxa"/>
                  <w:noWrap/>
                </w:tcPr>
                <w:p w14:paraId="6DDA73C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90" w:type="dxa"/>
                </w:tcPr>
                <w:p w14:paraId="7097FEB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7379226C" w14:textId="77777777" w:rsidR="00C06103" w:rsidRPr="00BE69F2" w:rsidRDefault="00C06103" w:rsidP="009A6773">
            <w:pPr>
              <w:spacing w:before="120"/>
            </w:pPr>
          </w:p>
          <w:p w14:paraId="092A79EE" w14:textId="77777777" w:rsidR="00C06103" w:rsidRPr="00BE69F2" w:rsidRDefault="00C06103" w:rsidP="009A6773">
            <w:r w:rsidRPr="00BE69F2">
              <w:t>2</w:t>
            </w:r>
            <w:r w:rsidRPr="00BE69F2">
              <w:rPr>
                <w:cs/>
              </w:rPr>
              <w:t>. กรณีที่มีการคำนวณแบบพิเศษเพิ่มเติมจากอัตราดอกเบี้ยระยะข้ามคืน (ขอให้รายงาน</w:t>
            </w:r>
            <w:r w:rsidRPr="00BE69F2">
              <w:t xml:space="preserve"> Interest Rate Type Description</w:t>
            </w:r>
            <w:r w:rsidRPr="00BE69F2">
              <w:rPr>
                <w:cs/>
              </w:rPr>
              <w:t xml:space="preserve"> มาให้ ธปท. ทราบด้วยว่าเป็นการคำนวณแบบใด)</w:t>
            </w:r>
          </w:p>
          <w:p w14:paraId="3D945A21" w14:textId="77777777" w:rsidR="00C06103" w:rsidRPr="00BE69F2" w:rsidRDefault="00C06103" w:rsidP="009A6773">
            <w:pPr>
              <w:rPr>
                <w:sz w:val="16"/>
                <w:szCs w:val="16"/>
              </w:rPr>
            </w:pPr>
          </w:p>
          <w:p w14:paraId="7F528671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เงินให้สินเชื่อเงินตราต่างประเทศ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MUSD </w:t>
            </w:r>
            <w:r w:rsidRPr="00BE69F2">
              <w:rPr>
                <w:cs/>
              </w:rPr>
              <w:t xml:space="preserve">อายุสัญญา </w:t>
            </w:r>
            <w:r w:rsidRPr="00BE69F2">
              <w:t>1</w:t>
            </w:r>
            <w:r w:rsidRPr="00BE69F2">
              <w:rPr>
                <w:cs/>
              </w:rPr>
              <w:t xml:space="preserve"> ปี ชำระทุก </w:t>
            </w:r>
            <w:r w:rsidRPr="00BE69F2">
              <w:t>3</w:t>
            </w:r>
            <w:r w:rsidRPr="00BE69F2">
              <w:rPr>
                <w:cs/>
              </w:rPr>
              <w:t xml:space="preserve"> เดือน 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ที่คำนวณด้วยสูตร </w:t>
            </w:r>
            <w:r w:rsidRPr="00BE69F2">
              <w:t xml:space="preserve">Compound Average </w:t>
            </w:r>
            <w:r w:rsidRPr="00BE69F2">
              <w:rPr>
                <w:cs/>
              </w:rPr>
              <w:t xml:space="preserve">ด้วย </w:t>
            </w:r>
            <w:r w:rsidRPr="00BE69F2">
              <w:t xml:space="preserve">Convention Lockout </w:t>
            </w:r>
            <w:r w:rsidRPr="00BE69F2">
              <w:rPr>
                <w:cs/>
              </w:rPr>
              <w:t xml:space="preserve">จำนวน </w:t>
            </w:r>
            <w:r w:rsidRPr="00BE69F2">
              <w:t>5</w:t>
            </w:r>
            <w:r w:rsidRPr="00BE69F2">
              <w:rPr>
                <w:cs/>
              </w:rPr>
              <w:t xml:space="preserve"> วันทำการก่อนวันชำระดอกเบี้ย </w:t>
            </w:r>
            <w:r w:rsidRPr="00BE69F2">
              <w:t>+</w:t>
            </w:r>
            <w:r w:rsidRPr="00BE69F2">
              <w:rPr>
                <w:cs/>
              </w:rPr>
              <w:t>2.5</w:t>
            </w:r>
            <w:r w:rsidRPr="00BE69F2">
              <w:t>0</w:t>
            </w:r>
            <w:r w:rsidRPr="00BE69F2">
              <w:rPr>
                <w:cs/>
              </w:rPr>
              <w:t>%</w:t>
            </w:r>
          </w:p>
          <w:p w14:paraId="1BFC90D1" w14:textId="1458A65A" w:rsidR="00C06103" w:rsidRPr="00BE69F2" w:rsidRDefault="00C06103" w:rsidP="009A6773">
            <w:pPr>
              <w:spacing w:before="120"/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0A1B42DF" w14:textId="77777777">
              <w:trPr>
                <w:trHeight w:val="224"/>
              </w:trPr>
              <w:tc>
                <w:tcPr>
                  <w:tcW w:w="1264" w:type="dxa"/>
                </w:tcPr>
                <w:p w14:paraId="434C6DD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661E37E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30547E1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347680B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4134BB15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1EF9DCD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729AC1A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36042CC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5937047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2EB252B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16A710E0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52E10E1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1EE5B71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FCL03</w:t>
                  </w:r>
                </w:p>
              </w:tc>
              <w:tc>
                <w:tcPr>
                  <w:tcW w:w="1679" w:type="dxa"/>
                  <w:noWrap/>
                </w:tcPr>
                <w:p w14:paraId="6DAC913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104BD1DC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12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47BEA78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INT_FCL03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782DF89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223F2EA1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6CEC9460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4B05286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1FECB9B0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579C517A" w14:textId="22316183" w:rsidR="00C06103" w:rsidRPr="00BE69F2" w:rsidRDefault="00C06103" w:rsidP="009A6773">
            <w:pPr>
              <w:spacing w:before="120"/>
            </w:pPr>
            <w:r w:rsidRPr="00BE69F2">
              <w:lastRenderedPageBreak/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973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949"/>
              <w:gridCol w:w="2790"/>
              <w:gridCol w:w="1350"/>
              <w:gridCol w:w="1620"/>
            </w:tblGrid>
            <w:tr w:rsidR="00BE69F2" w:rsidRPr="00BE69F2" w14:paraId="78CD0D49" w14:textId="77777777">
              <w:trPr>
                <w:trHeight w:val="224"/>
              </w:trPr>
              <w:tc>
                <w:tcPr>
                  <w:tcW w:w="1264" w:type="dxa"/>
                </w:tcPr>
                <w:p w14:paraId="22EEAC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949" w:type="dxa"/>
                </w:tcPr>
                <w:p w14:paraId="395DB6D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2790" w:type="dxa"/>
                </w:tcPr>
                <w:p w14:paraId="5B3D5E3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 Description</w:t>
                  </w:r>
                </w:p>
              </w:tc>
              <w:tc>
                <w:tcPr>
                  <w:tcW w:w="1350" w:type="dxa"/>
                </w:tcPr>
                <w:p w14:paraId="5C53DEE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1620" w:type="dxa"/>
                </w:tcPr>
                <w:p w14:paraId="189A76D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639F151B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6D838FC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INT_FCL03</w:t>
                  </w:r>
                </w:p>
              </w:tc>
              <w:tc>
                <w:tcPr>
                  <w:tcW w:w="1949" w:type="dxa"/>
                  <w:noWrap/>
                </w:tcPr>
                <w:p w14:paraId="6B305CB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2002900022 THOR</w:t>
                  </w:r>
                </w:p>
              </w:tc>
              <w:tc>
                <w:tcPr>
                  <w:tcW w:w="2790" w:type="dxa"/>
                  <w:noWrap/>
                </w:tcPr>
                <w:p w14:paraId="396125E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THOR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ที่คำนวณด้วยสูตร </w:t>
                  </w:r>
                  <w:r w:rsidRPr="00BE69F2">
                    <w:rPr>
                      <w:sz w:val="24"/>
                      <w:szCs w:val="24"/>
                    </w:rPr>
                    <w:t xml:space="preserve">Compound Average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ด้วย </w:t>
                  </w:r>
                  <w:r w:rsidRPr="00BE69F2">
                    <w:rPr>
                      <w:sz w:val="24"/>
                      <w:szCs w:val="24"/>
                    </w:rPr>
                    <w:t xml:space="preserve">Convention Lockout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จำนวน </w:t>
                  </w:r>
                  <w:r w:rsidRPr="00BE69F2">
                    <w:rPr>
                      <w:sz w:val="24"/>
                      <w:szCs w:val="24"/>
                    </w:rPr>
                    <w:t>5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วันทำการก่อนวันชำระดอกเบี้ย</w:t>
                  </w:r>
                </w:p>
              </w:tc>
              <w:tc>
                <w:tcPr>
                  <w:tcW w:w="1350" w:type="dxa"/>
                  <w:noWrap/>
                </w:tcPr>
                <w:p w14:paraId="5EF7F7E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620" w:type="dxa"/>
                </w:tcPr>
                <w:p w14:paraId="69EDD20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68F9A059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6E59B3B4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[Reference Rate Id]</w:t>
      </w:r>
    </w:p>
    <w:tbl>
      <w:tblPr>
        <w:tblStyle w:val="TableGrid"/>
        <w:tblW w:w="102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771A0977" w14:textId="77777777" w:rsidTr="009F5662">
        <w:tc>
          <w:tcPr>
            <w:tcW w:w="70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250026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97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27895DC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สง</w:t>
            </w:r>
            <w:r w:rsidRPr="00BE69F2">
              <w:rPr>
                <w:b/>
                <w:bCs/>
              </w:rPr>
              <w:t>.</w:t>
            </w:r>
            <w:r w:rsidRPr="00BE69F2">
              <w:rPr>
                <w:b/>
                <w:bCs/>
                <w:cs/>
              </w:rPr>
              <w:t xml:space="preserve">  มีสินเชื่อ </w:t>
            </w:r>
            <w:r w:rsidRPr="00BE69F2">
              <w:rPr>
                <w:b/>
                <w:bCs/>
              </w:rPr>
              <w:t xml:space="preserve">Hybrid </w:t>
            </w:r>
            <w:r w:rsidRPr="00BE69F2">
              <w:rPr>
                <w:b/>
                <w:bCs/>
                <w:cs/>
              </w:rPr>
              <w:t xml:space="preserve">แบบที่ในช่วงเวลาเดียวกันมีการคิดดอกเบี้ยเป็นทั้งสินเชื่อ </w:t>
            </w:r>
            <w:r w:rsidRPr="00BE69F2">
              <w:rPr>
                <w:b/>
                <w:bCs/>
              </w:rPr>
              <w:t xml:space="preserve">Installment </w:t>
            </w:r>
            <w:r w:rsidRPr="00BE69F2">
              <w:rPr>
                <w:b/>
                <w:bCs/>
                <w:cs/>
              </w:rPr>
              <w:t xml:space="preserve">และสินเชื่อ </w:t>
            </w:r>
            <w:r w:rsidRPr="00BE69F2">
              <w:rPr>
                <w:b/>
                <w:bCs/>
              </w:rPr>
              <w:t xml:space="preserve">Revolving </w:t>
            </w:r>
            <w:r w:rsidRPr="00BE69F2">
              <w:rPr>
                <w:b/>
                <w:bCs/>
                <w:cs/>
              </w:rPr>
              <w:t xml:space="preserve">จะต้องรายงานแผนการคิดดอกเบี้ยอย่างไร เช่น สง. ให้สินเชื่อ </w:t>
            </w:r>
            <w:r w:rsidRPr="00BE69F2">
              <w:rPr>
                <w:b/>
                <w:bCs/>
              </w:rPr>
              <w:t>Installment 2</w:t>
            </w:r>
            <w:r w:rsidRPr="00BE69F2">
              <w:rPr>
                <w:b/>
                <w:bCs/>
                <w:cs/>
              </w:rPr>
              <w:t xml:space="preserve"> ลบ. ต่อมาลูกค้าจ่ายเงินต้นคืน 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 xml:space="preserve">ลบ. สง. จึงนำวงเงิน 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 xml:space="preserve">ลบ. นั้นมาให้เป็นสินเชื่อ </w:t>
            </w:r>
            <w:r w:rsidRPr="00BE69F2">
              <w:rPr>
                <w:b/>
                <w:bCs/>
              </w:rPr>
              <w:t>Revolving</w:t>
            </w:r>
          </w:p>
        </w:tc>
      </w:tr>
      <w:tr w:rsidR="00C06103" w:rsidRPr="00BE69F2" w14:paraId="5035AE6E" w14:textId="77777777" w:rsidTr="009F5662"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3CEA045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97" w:type="dxa"/>
            <w:tcBorders>
              <w:top w:val="single" w:sz="4" w:space="0" w:color="auto"/>
              <w:bottom w:val="single" w:sz="4" w:space="0" w:color="auto"/>
            </w:tcBorders>
          </w:tcPr>
          <w:p w14:paraId="78B4EC25" w14:textId="77777777" w:rsidR="00C06103" w:rsidRPr="00BE69F2" w:rsidRDefault="00C06103" w:rsidP="009A6773">
            <w:r w:rsidRPr="00BE69F2">
              <w:rPr>
                <w:cs/>
              </w:rPr>
              <w:t>ให้รายงาน</w:t>
            </w:r>
            <w:r w:rsidRPr="00BE69F2">
              <w:rPr>
                <w:rFonts w:hint="cs"/>
                <w:cs/>
              </w:rPr>
              <w:t>แผนการคิดดอกเบี้ย</w:t>
            </w:r>
            <w:r w:rsidRPr="00BE69F2">
              <w:rPr>
                <w:cs/>
              </w:rPr>
              <w:t xml:space="preserve">มาทั้ง </w:t>
            </w:r>
            <w:r w:rsidRPr="00BE69F2">
              <w:t>2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แผน</w:t>
            </w:r>
            <w:r w:rsidRPr="00BE69F2">
              <w:rPr>
                <w:cs/>
              </w:rPr>
              <w:t xml:space="preserve"> โดย</w:t>
            </w:r>
            <w:r w:rsidRPr="00BE69F2">
              <w:rPr>
                <w:rFonts w:hint="cs"/>
                <w:cs/>
              </w:rPr>
              <w:t>ระบุ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Interest Calculation </w:t>
            </w:r>
            <w:r w:rsidRPr="00BE69F2">
              <w:rPr>
                <w:cs/>
              </w:rPr>
              <w:t>เป็นค่าว่าง</w:t>
            </w:r>
            <w:r w:rsidRPr="00BE69F2">
              <w:rPr>
                <w:rFonts w:hint="cs"/>
                <w:cs/>
              </w:rPr>
              <w:t xml:space="preserve"> เนื่องจาก</w:t>
            </w:r>
            <w:r w:rsidRPr="00BE69F2">
              <w:rPr>
                <w:cs/>
              </w:rPr>
              <w:t>ไม่ได้นำ</w:t>
            </w:r>
            <w:r w:rsidRPr="00BE69F2">
              <w:rPr>
                <w:rFonts w:hint="cs"/>
                <w:cs/>
              </w:rPr>
              <w:t>แผนการคิดดอกเบี้ย</w:t>
            </w:r>
            <w:r w:rsidRPr="00BE69F2">
              <w:rPr>
                <w:cs/>
              </w:rPr>
              <w:t xml:space="preserve">มาคำนวณเพิ่ม เช่น </w:t>
            </w:r>
            <w:r w:rsidRPr="00BE69F2">
              <w:t>Min, Max, Avg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ทั้งนี้ จากที่อธิบายในคำถาม จะเห็นได้ว่า </w:t>
            </w:r>
            <w:r w:rsidRPr="00BE69F2">
              <w:t xml:space="preserve">Interest Rate Effective Date </w:t>
            </w:r>
            <w:r w:rsidRPr="00BE69F2">
              <w:rPr>
                <w:rFonts w:hint="cs"/>
                <w:cs/>
              </w:rPr>
              <w:t>ของดอกเบี้ยแต่ละแผนต้องเป็นคนละวันกัน (ผ่อนสินเชื่อก้อนแรกจนได้วงเงินคืนแล้ว) ดังนั้น แม้ทั้ง 2 แผนจะใช้</w:t>
            </w:r>
            <w:r w:rsidRPr="00BE69F2">
              <w:rPr>
                <w:cs/>
              </w:rPr>
              <w:t>ประเภทดอกเบี้ย (</w:t>
            </w:r>
            <w:r w:rsidRPr="00BE69F2">
              <w:t xml:space="preserve">Interest Rate Type) </w:t>
            </w:r>
            <w:r w:rsidRPr="00BE69F2">
              <w:rPr>
                <w:cs/>
              </w:rPr>
              <w:t xml:space="preserve">เดียวกัน </w:t>
            </w:r>
            <w:r w:rsidRPr="00BE69F2">
              <w:rPr>
                <w:rFonts w:hint="cs"/>
                <w:cs/>
              </w:rPr>
              <w:t>ก็ยังสามารถรายงานได้ โดยไม่ต้องแยก</w:t>
            </w:r>
            <w:r w:rsidRPr="00BE69F2">
              <w:rPr>
                <w:cs/>
              </w:rPr>
              <w:t xml:space="preserve"> </w:t>
            </w:r>
            <w:r w:rsidRPr="00BE69F2">
              <w:t>Reference Rate Id</w:t>
            </w:r>
          </w:p>
          <w:p w14:paraId="4FD43B48" w14:textId="77777777" w:rsidR="00C06103" w:rsidRPr="00BE69F2" w:rsidRDefault="00C06103" w:rsidP="009A6773"/>
          <w:p w14:paraId="1BF30C1B" w14:textId="77777777" w:rsidR="00C06103" w:rsidRPr="00BE69F2" w:rsidRDefault="00C06103" w:rsidP="009A6773">
            <w:pPr>
              <w:spacing w:before="120"/>
              <w:rPr>
                <w:cs/>
              </w:rPr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p w14:paraId="56241E35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01-2021</w:t>
            </w:r>
          </w:p>
          <w:tbl>
            <w:tblPr>
              <w:tblW w:w="9375" w:type="dxa"/>
              <w:tblLayout w:type="fixed"/>
              <w:tblLook w:val="04A0" w:firstRow="1" w:lastRow="0" w:firstColumn="1" w:lastColumn="0" w:noHBand="0" w:noVBand="1"/>
            </w:tblPr>
            <w:tblGrid>
              <w:gridCol w:w="975"/>
              <w:gridCol w:w="810"/>
              <w:gridCol w:w="990"/>
              <w:gridCol w:w="990"/>
              <w:gridCol w:w="900"/>
              <w:gridCol w:w="900"/>
              <w:gridCol w:w="990"/>
              <w:gridCol w:w="713"/>
              <w:gridCol w:w="1357"/>
              <w:gridCol w:w="750"/>
            </w:tblGrid>
            <w:tr w:rsidR="00BE69F2" w:rsidRPr="00BE69F2" w14:paraId="1387C347" w14:textId="77777777">
              <w:trPr>
                <w:trHeight w:val="120"/>
              </w:trPr>
              <w:tc>
                <w:tcPr>
                  <w:tcW w:w="9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2A7AC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583FFE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Account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3FE03F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Effective Date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2E9C3A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End Date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D0504F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Tier by Balance Threshold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49B486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435496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Calculation</w:t>
                  </w:r>
                </w:p>
              </w:tc>
              <w:tc>
                <w:tcPr>
                  <w:tcW w:w="71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B4D877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Margin or Interest Rate</w:t>
                  </w:r>
                </w:p>
              </w:tc>
              <w:tc>
                <w:tcPr>
                  <w:tcW w:w="13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85225DD" w14:textId="11DD2BE4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Whole Amount Interest Calculation Flag</w:t>
                  </w:r>
                </w:p>
              </w:tc>
              <w:tc>
                <w:tcPr>
                  <w:tcW w:w="7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283560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Billing Interest Flag</w:t>
                  </w:r>
                </w:p>
              </w:tc>
            </w:tr>
            <w:tr w:rsidR="00BE69F2" w:rsidRPr="00BE69F2" w14:paraId="1C1E507E" w14:textId="77777777">
              <w:trPr>
                <w:trHeight w:val="60"/>
              </w:trPr>
              <w:tc>
                <w:tcPr>
                  <w:tcW w:w="97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A5B3C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93B658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6B27AB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81B227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406E5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178E4D8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94064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1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66F4C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5.00</w:t>
                  </w:r>
                </w:p>
              </w:tc>
              <w:tc>
                <w:tcPr>
                  <w:tcW w:w="135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6CDF7C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6A6E7F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</w:tbl>
          <w:p w14:paraId="5202B01D" w14:textId="77777777" w:rsidR="00C06103" w:rsidRPr="00BE69F2" w:rsidRDefault="00C06103" w:rsidP="009A6773">
            <w:r w:rsidRPr="00BE69F2">
              <w:t xml:space="preserve">  </w:t>
            </w:r>
          </w:p>
          <w:p w14:paraId="4C2B272B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9365" w:type="dxa"/>
              <w:tblLayout w:type="fixed"/>
              <w:tblLook w:val="04A0" w:firstRow="1" w:lastRow="0" w:firstColumn="1" w:lastColumn="0" w:noHBand="0" w:noVBand="1"/>
            </w:tblPr>
            <w:tblGrid>
              <w:gridCol w:w="1021"/>
              <w:gridCol w:w="764"/>
              <w:gridCol w:w="990"/>
              <w:gridCol w:w="990"/>
              <w:gridCol w:w="900"/>
              <w:gridCol w:w="900"/>
              <w:gridCol w:w="990"/>
              <w:gridCol w:w="703"/>
              <w:gridCol w:w="1367"/>
              <w:gridCol w:w="740"/>
            </w:tblGrid>
            <w:tr w:rsidR="00BE69F2" w:rsidRPr="00BE69F2" w14:paraId="61423F87" w14:textId="77777777">
              <w:trPr>
                <w:trHeight w:val="120"/>
              </w:trPr>
              <w:tc>
                <w:tcPr>
                  <w:tcW w:w="10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E8A864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Data Date</w:t>
                  </w:r>
                </w:p>
              </w:tc>
              <w:tc>
                <w:tcPr>
                  <w:tcW w:w="7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34DE34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Account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E13F47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Effective Date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E95D6B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End Date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655A01E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Tier by Balance Threshold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9076D8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D00DA5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Calculation</w:t>
                  </w: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4C5D5D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Margin or Interest Rate</w:t>
                  </w:r>
                </w:p>
              </w:tc>
              <w:tc>
                <w:tcPr>
                  <w:tcW w:w="13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4AA3BFB" w14:textId="6CE98039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Whole Amount Interest Calculation Flag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1CBC49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Billing Interest Flag</w:t>
                  </w:r>
                </w:p>
              </w:tc>
            </w:tr>
            <w:tr w:rsidR="00BE69F2" w:rsidRPr="00BE69F2" w14:paraId="6F17BB8F" w14:textId="77777777">
              <w:trPr>
                <w:trHeight w:val="60"/>
              </w:trPr>
              <w:tc>
                <w:tcPr>
                  <w:tcW w:w="102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58C1A5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2022-02-28</w:t>
                  </w:r>
                </w:p>
              </w:tc>
              <w:tc>
                <w:tcPr>
                  <w:tcW w:w="7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ADBAF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8E04D0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FF7C0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E9899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7F56A23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999245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314F9A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5.00</w:t>
                  </w:r>
                </w:p>
              </w:tc>
              <w:tc>
                <w:tcPr>
                  <w:tcW w:w="136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6BA246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E14629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  <w:tr w:rsidR="00BE69F2" w:rsidRPr="00BE69F2" w14:paraId="7F12F13A" w14:textId="77777777">
              <w:trPr>
                <w:trHeight w:val="168"/>
              </w:trPr>
              <w:tc>
                <w:tcPr>
                  <w:tcW w:w="10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C8342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2022-02-28</w:t>
                  </w:r>
                </w:p>
              </w:tc>
              <w:tc>
                <w:tcPr>
                  <w:tcW w:w="7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29A20F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DEF1A5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8D346F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C55476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2EA1B2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C5288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53D05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3.00</w:t>
                  </w:r>
                </w:p>
              </w:tc>
              <w:tc>
                <w:tcPr>
                  <w:tcW w:w="13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106CDB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D0FB80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</w:tbl>
          <w:p w14:paraId="14BD295F" w14:textId="77777777" w:rsidR="00C06103" w:rsidRPr="00BE69F2" w:rsidRDefault="00C06103" w:rsidP="009A6773">
            <w:r w:rsidRPr="00BE69F2">
              <w:t xml:space="preserve">  </w:t>
            </w:r>
          </w:p>
          <w:p w14:paraId="37E8D92F" w14:textId="77777777" w:rsidR="00C06103" w:rsidRPr="00BE69F2" w:rsidRDefault="00C06103" w:rsidP="009A6773">
            <w:pPr>
              <w:spacing w:before="120"/>
            </w:pPr>
            <w:r w:rsidRPr="00BE69F2"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973" w:type="dxa"/>
              <w:tblInd w:w="4" w:type="dxa"/>
              <w:tblLayout w:type="fixed"/>
              <w:tblLook w:val="04A0" w:firstRow="1" w:lastRow="0" w:firstColumn="1" w:lastColumn="0" w:noHBand="0" w:noVBand="1"/>
            </w:tblPr>
            <w:tblGrid>
              <w:gridCol w:w="1264"/>
              <w:gridCol w:w="2163"/>
              <w:gridCol w:w="2576"/>
              <w:gridCol w:w="1350"/>
              <w:gridCol w:w="1620"/>
            </w:tblGrid>
            <w:tr w:rsidR="00BE69F2" w:rsidRPr="00BE69F2" w14:paraId="01E4BDCF" w14:textId="77777777">
              <w:trPr>
                <w:trHeight w:val="224"/>
              </w:trPr>
              <w:tc>
                <w:tcPr>
                  <w:tcW w:w="1264" w:type="dxa"/>
                </w:tcPr>
                <w:p w14:paraId="7AE0B85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2163" w:type="dxa"/>
                </w:tcPr>
                <w:p w14:paraId="1A0CBA6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Interest Rate Type</w:t>
                  </w:r>
                </w:p>
              </w:tc>
              <w:tc>
                <w:tcPr>
                  <w:tcW w:w="2576" w:type="dxa"/>
                </w:tcPr>
                <w:p w14:paraId="755797F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Interest Rate Type Description</w:t>
                  </w:r>
                </w:p>
              </w:tc>
              <w:tc>
                <w:tcPr>
                  <w:tcW w:w="1350" w:type="dxa"/>
                </w:tcPr>
                <w:p w14:paraId="3C6DF8C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Tenor of Reference Rate</w:t>
                  </w:r>
                </w:p>
              </w:tc>
              <w:tc>
                <w:tcPr>
                  <w:tcW w:w="1620" w:type="dxa"/>
                </w:tcPr>
                <w:p w14:paraId="61EDFBE0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Tenor of Reference Rate Term Unit</w:t>
                  </w:r>
                </w:p>
              </w:tc>
            </w:tr>
            <w:tr w:rsidR="00BE69F2" w:rsidRPr="00BE69F2" w14:paraId="5F0A7F3C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3F526439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2163" w:type="dxa"/>
                  <w:noWrap/>
                </w:tcPr>
                <w:p w14:paraId="56DBB720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2002900001 Fixed Rate</w:t>
                  </w:r>
                </w:p>
              </w:tc>
              <w:tc>
                <w:tcPr>
                  <w:tcW w:w="2576" w:type="dxa"/>
                  <w:noWrap/>
                </w:tcPr>
                <w:p w14:paraId="460D1DFE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1350" w:type="dxa"/>
                  <w:noWrap/>
                </w:tcPr>
                <w:p w14:paraId="00446B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1620" w:type="dxa"/>
                </w:tcPr>
                <w:p w14:paraId="5BD03EE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</w:tr>
          </w:tbl>
          <w:p w14:paraId="30BFFC10" w14:textId="77777777" w:rsidR="00C06103" w:rsidRPr="00BE69F2" w:rsidRDefault="00C06103" w:rsidP="009A6773">
            <w:pPr>
              <w:rPr>
                <w:cs/>
              </w:rPr>
            </w:pPr>
            <w:r w:rsidRPr="00BE69F2">
              <w:br/>
            </w:r>
            <w:r w:rsidRPr="00BE69F2">
              <w:rPr>
                <w:rFonts w:hint="cs"/>
                <w:cs/>
              </w:rPr>
              <w:t>หากสง. มีข้อจำกัดในการรายงาน ไม่สามารถรายงานตามตัวอย่างได้ ให้แจ้งธปท. เพื่อขออนุโลมเป็นรายกรณี</w:t>
            </w:r>
          </w:p>
        </w:tc>
      </w:tr>
    </w:tbl>
    <w:p w14:paraId="3CBF6CA3" w14:textId="77777777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16B77EC9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[Interest Rate Type]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6B1DF52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887A92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770351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ที่รายงาน คือ ค่า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ที่รายงานใน </w:t>
            </w:r>
            <w:r w:rsidRPr="00BE69F2">
              <w:rPr>
                <w:b/>
                <w:bCs/>
              </w:rPr>
              <w:t xml:space="preserve">DS_FLA </w:t>
            </w:r>
            <w:r w:rsidRPr="00BE69F2">
              <w:rPr>
                <w:b/>
                <w:bCs/>
                <w:cs/>
              </w:rPr>
              <w:t xml:space="preserve">ปัจจุบันหรือไม่ และ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เป็นค่าที่รายงานอ้างอิงในชุด </w:t>
            </w:r>
            <w:r w:rsidRPr="00BE69F2">
              <w:rPr>
                <w:b/>
                <w:bCs/>
              </w:rPr>
              <w:t xml:space="preserve">Data Entity 6.1 Interest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54E16BCF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0D0FB1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C3DAB4D" w14:textId="77777777" w:rsidR="00C06103" w:rsidRPr="00BE69F2" w:rsidRDefault="00C06103" w:rsidP="009A6773">
            <w:r w:rsidRPr="00BE69F2">
              <w:rPr>
                <w:cs/>
              </w:rPr>
              <w:t xml:space="preserve">ใช่ ให้รายงานข้อมูล </w:t>
            </w:r>
            <w:r w:rsidRPr="00BE69F2">
              <w:t>Interest Rate Type</w:t>
            </w:r>
            <w:r w:rsidRPr="00BE69F2">
              <w:rPr>
                <w:cs/>
              </w:rPr>
              <w:t xml:space="preserve"> ตาม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Interest Rate Type Code</w:t>
            </w:r>
            <w:r w:rsidRPr="00BE69F2">
              <w:rPr>
                <w:cs/>
              </w:rPr>
              <w:t xml:space="preserve"> โดย </w:t>
            </w:r>
            <w:r w:rsidRPr="00BE69F2">
              <w:t xml:space="preserve">Reference Rate Id </w:t>
            </w:r>
            <w:r w:rsidRPr="00BE69F2">
              <w:rPr>
                <w:cs/>
              </w:rPr>
              <w:t xml:space="preserve">เป็นเลขอ้างอิงที่ใช้อ้างอิงในกลุ่ม </w:t>
            </w:r>
            <w:r w:rsidRPr="00BE69F2">
              <w:t xml:space="preserve">Interest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Credit Line </w:t>
            </w:r>
            <w:r w:rsidRPr="00BE69F2">
              <w:rPr>
                <w:cs/>
              </w:rPr>
              <w:t>สามารถใช้เลขอ้างอิงจากระบบภายในสถาบันการเงินได้</w:t>
            </w:r>
          </w:p>
        </w:tc>
      </w:tr>
    </w:tbl>
    <w:p w14:paraId="66F1BEEF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72F843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336D5C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9B31B6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Pr="00BE69F2">
              <w:rPr>
                <w:b/>
                <w:bCs/>
              </w:rPr>
              <w:t xml:space="preserve">Internal Floating Rate </w:t>
            </w:r>
            <w:r w:rsidRPr="00BE69F2">
              <w:rPr>
                <w:b/>
                <w:bCs/>
                <w:cs/>
              </w:rPr>
              <w:t>ด้วยหรือไม่</w:t>
            </w:r>
          </w:p>
        </w:tc>
      </w:tr>
      <w:tr w:rsidR="00C06103" w:rsidRPr="00BE69F2" w14:paraId="1C04990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4F0934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C4F5F37" w14:textId="77777777" w:rsidR="00C06103" w:rsidRPr="00BE69F2" w:rsidRDefault="00C06103" w:rsidP="009A6773">
            <w:r w:rsidRPr="00BE69F2">
              <w:rPr>
                <w:cs/>
              </w:rPr>
              <w:t xml:space="preserve">ใช่ </w:t>
            </w:r>
            <w:r w:rsidRPr="00BE69F2">
              <w:rPr>
                <w:rFonts w:hint="cs"/>
                <w:cs/>
              </w:rPr>
              <w:t xml:space="preserve">ให้รายงานด้วย </w:t>
            </w:r>
            <w:r w:rsidRPr="00BE69F2">
              <w:t>2</w:t>
            </w:r>
            <w:r w:rsidRPr="00BE69F2">
              <w:rPr>
                <w:cs/>
              </w:rPr>
              <w:t>002900029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ที่อ้างอิง </w:t>
            </w:r>
            <w:r w:rsidRPr="00BE69F2">
              <w:t xml:space="preserve">M-rate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>2</w:t>
            </w:r>
            <w:r w:rsidRPr="00BE69F2">
              <w:rPr>
                <w:cs/>
              </w:rPr>
              <w:t>002900030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ที่ไม่ได้อ้างอิง </w:t>
            </w:r>
            <w:r w:rsidRPr="00BE69F2">
              <w:t>M-rate</w:t>
            </w:r>
          </w:p>
        </w:tc>
      </w:tr>
    </w:tbl>
    <w:p w14:paraId="776F3F10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E8FE129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1D3386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br w:type="page"/>
            </w: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F26CCE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กรณีที่มีการคำนวณแบบพิเศษเพิ่มเติมมีวิธีการรายงานอย่างไร  </w:t>
            </w:r>
          </w:p>
        </w:tc>
      </w:tr>
      <w:tr w:rsidR="00C06103" w:rsidRPr="00BE69F2" w14:paraId="24C8388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0BDBC8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9F78B8B" w14:textId="77777777" w:rsidR="00C06103" w:rsidRPr="00BE69F2" w:rsidRDefault="00C06103" w:rsidP="009A6773">
            <w:pPr>
              <w:pStyle w:val="ListParagraph"/>
              <w:numPr>
                <w:ilvl w:val="0"/>
                <w:numId w:val="247"/>
              </w:numPr>
              <w:ind w:left="252" w:hanging="18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หรืออัตราดอกเบี้ยประเภทอื่นๆ ตาม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ที่มีการคำนวณแบบพิเศษให้รายงาน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ให้ตรงกับอัตราดอกเบี้ยประเภทนั้น ๆ และใส่คำอธิบายของการคำนวนเพิ่มเติม เข้ามาใน </w:t>
            </w:r>
            <w:r w:rsidRPr="00BE69F2">
              <w:t xml:space="preserve">Interest Rate Type Description </w:t>
            </w:r>
            <w:r w:rsidRPr="00BE69F2">
              <w:rPr>
                <w:cs/>
              </w:rPr>
              <w:t xml:space="preserve">แทน </w:t>
            </w:r>
          </w:p>
          <w:p w14:paraId="58B14C48" w14:textId="77777777" w:rsidR="00C06103" w:rsidRPr="00BE69F2" w:rsidRDefault="00C06103" w:rsidP="009A6773">
            <w:pPr>
              <w:pStyle w:val="ListParagraph"/>
              <w:numPr>
                <w:ilvl w:val="0"/>
                <w:numId w:val="247"/>
              </w:numPr>
              <w:ind w:left="252" w:hanging="180"/>
            </w:pPr>
            <w:r w:rsidRPr="00BE69F2">
              <w:rPr>
                <w:cs/>
              </w:rPr>
              <w:t xml:space="preserve">สำหรับ </w:t>
            </w:r>
            <w:r w:rsidRPr="00BE69F2">
              <w:t>2</w:t>
            </w:r>
            <w:r w:rsidRPr="00BE69F2">
              <w:rPr>
                <w:cs/>
              </w:rPr>
              <w:t xml:space="preserve">002900031 </w:t>
            </w:r>
            <w:r w:rsidRPr="00BE69F2">
              <w:t xml:space="preserve">Other Interest Rate Type </w:t>
            </w:r>
            <w:r w:rsidRPr="00BE69F2">
              <w:rPr>
                <w:cs/>
              </w:rPr>
              <w:t xml:space="preserve">ขอให้ใช้สำหรับอัตราดอกเบี้ยประเภทอื่น ๆ ที่ไม่ใช่ค่าที่ถูกกำหนดภายใน </w:t>
            </w:r>
            <w:r w:rsidRPr="00BE69F2">
              <w:t>2</w:t>
            </w:r>
            <w:r w:rsidRPr="00BE69F2">
              <w:rPr>
                <w:cs/>
              </w:rPr>
              <w:t xml:space="preserve">002900002 </w:t>
            </w:r>
            <w:r w:rsidRPr="00BE69F2">
              <w:t xml:space="preserve">Floating Rate </w:t>
            </w:r>
            <w:r w:rsidRPr="00BE69F2">
              <w:rPr>
                <w:cs/>
              </w:rPr>
              <w:t>เท่านั้น</w:t>
            </w:r>
          </w:p>
        </w:tc>
      </w:tr>
    </w:tbl>
    <w:p w14:paraId="302C783E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1C05F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50DB20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9735F4D" w14:textId="7579BF50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ขอให้อธิบาย </w:t>
            </w:r>
            <w:r w:rsidRPr="00BE69F2">
              <w:rPr>
                <w:b/>
                <w:bCs/>
              </w:rPr>
              <w:t>2002900022</w:t>
            </w:r>
            <w:r w:rsidR="00E65EB9"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THOR </w:t>
            </w:r>
            <w:r w:rsidRPr="00BE69F2">
              <w:rPr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2002900023</w:t>
            </w:r>
            <w:r w:rsidR="00E65EB9"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THORA </w:t>
            </w:r>
            <w:r w:rsidRPr="00BE69F2">
              <w:rPr>
                <w:b/>
                <w:bCs/>
                <w:cs/>
              </w:rPr>
              <w:t>ว่าต่างกันอย่างไร และเหตุใดอัตราดอกเบี้</w:t>
            </w:r>
            <w:r w:rsidR="007438D3">
              <w:rPr>
                <w:rFonts w:hint="cs"/>
                <w:b/>
                <w:bCs/>
                <w:cs/>
              </w:rPr>
              <w:t>ย</w:t>
            </w:r>
            <w:r w:rsidRPr="00BE69F2">
              <w:rPr>
                <w:b/>
                <w:bCs/>
                <w:cs/>
              </w:rPr>
              <w:t xml:space="preserve">ที่เป็น </w:t>
            </w:r>
            <w:r w:rsidRPr="00BE69F2">
              <w:rPr>
                <w:b/>
                <w:bCs/>
              </w:rPr>
              <w:t xml:space="preserve">Overnight Repurchase Rate </w:t>
            </w:r>
            <w:r w:rsidRPr="00BE69F2">
              <w:rPr>
                <w:b/>
                <w:bCs/>
                <w:cs/>
              </w:rPr>
              <w:t xml:space="preserve">อื่น ๆ เช่น </w:t>
            </w:r>
            <w:r w:rsidRPr="00BE69F2">
              <w:rPr>
                <w:b/>
                <w:bCs/>
              </w:rPr>
              <w:t xml:space="preserve">SOFR, SONIA ,SARON </w:t>
            </w:r>
            <w:r w:rsidRPr="00BE69F2">
              <w:rPr>
                <w:b/>
                <w:bCs/>
                <w:cs/>
              </w:rPr>
              <w:t xml:space="preserve">ถึงไม่มีคำว่า </w:t>
            </w:r>
            <w:r w:rsidRPr="00BE69F2">
              <w:rPr>
                <w:b/>
                <w:bCs/>
              </w:rPr>
              <w:t xml:space="preserve">Average </w:t>
            </w:r>
            <w:r w:rsidRPr="00BE69F2">
              <w:rPr>
                <w:b/>
                <w:bCs/>
                <w:cs/>
              </w:rPr>
              <w:t>ต่อท้าย ช่วยยกตัวอย่างให้ สง</w:t>
            </w:r>
            <w:r w:rsidRPr="00BE69F2">
              <w:rPr>
                <w:b/>
                <w:bCs/>
              </w:rPr>
              <w:t>.</w:t>
            </w:r>
            <w:r w:rsidRPr="00BE69F2">
              <w:rPr>
                <w:b/>
                <w:bCs/>
                <w:cs/>
              </w:rPr>
              <w:t xml:space="preserve"> ด้วยว่าแบบไหนต้องรายงานแบบ </w:t>
            </w:r>
            <w:r w:rsidRPr="00BE69F2">
              <w:rPr>
                <w:b/>
                <w:bCs/>
              </w:rPr>
              <w:t>THOR or THORA (</w:t>
            </w:r>
            <w:r w:rsidRPr="00BE69F2">
              <w:rPr>
                <w:b/>
                <w:bCs/>
                <w:cs/>
              </w:rPr>
              <w:t xml:space="preserve">แบบ </w:t>
            </w:r>
            <w:r w:rsidRPr="00BE69F2">
              <w:rPr>
                <w:b/>
                <w:bCs/>
              </w:rPr>
              <w:t>Chunk)</w:t>
            </w:r>
          </w:p>
        </w:tc>
      </w:tr>
      <w:tr w:rsidR="00C06103" w:rsidRPr="00BE69F2" w14:paraId="032A230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01E556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6C068B3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t xml:space="preserve">THOR (Thai Overnight Repurchase Rate) </w:t>
            </w:r>
            <w:r w:rsidRPr="00BE69F2">
              <w:rPr>
                <w:cs/>
              </w:rPr>
              <w:t>หมายถึง อัตราดอกเบี้ยอ้างอิงตลาดซื้อคืนพันธบัตรเอกชนระยะข้ามคืนระหว่างธนาคาร</w:t>
            </w:r>
          </w:p>
          <w:p w14:paraId="2E7D9217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  <w:rPr>
                <w:spacing w:val="-6"/>
              </w:rPr>
            </w:pPr>
            <w:r w:rsidRPr="00BE69F2">
              <w:rPr>
                <w:spacing w:val="-6"/>
              </w:rPr>
              <w:t xml:space="preserve">THORA (THOR Average) </w:t>
            </w:r>
            <w:r w:rsidRPr="00BE69F2">
              <w:rPr>
                <w:spacing w:val="-6"/>
                <w:cs/>
              </w:rPr>
              <w:t xml:space="preserve">หมายถึง อัตราดอกเบี้ยที่คำนวณจากการคิดทบอัตราดอกเบี้ย </w:t>
            </w:r>
            <w:r w:rsidRPr="00BE69F2">
              <w:rPr>
                <w:spacing w:val="-6"/>
              </w:rPr>
              <w:t xml:space="preserve">THOR </w:t>
            </w:r>
            <w:r w:rsidRPr="00BE69F2">
              <w:rPr>
                <w:spacing w:val="-6"/>
                <w:cs/>
              </w:rPr>
              <w:t>ย้อนหลังในระยะต่าง ๆ</w:t>
            </w:r>
          </w:p>
          <w:p w14:paraId="225A47E3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rPr>
                <w:cs/>
              </w:rPr>
              <w:t xml:space="preserve">กรณีที่สัญญาใช้อัตราดอกเบี้ย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ในการอ้างอิงตรง ๆ ให้รายงานด้วย </w:t>
            </w:r>
            <w:r w:rsidRPr="00BE69F2">
              <w:t>2</w:t>
            </w:r>
            <w:r w:rsidRPr="00BE69F2">
              <w:rPr>
                <w:cs/>
              </w:rPr>
              <w:t xml:space="preserve">002900022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หาก สง. มีการนำอัตราดอกเบี้ย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ไปคำนวณอัตราดอกเบี้ยถัวเฉลี่ยต่อให้รายงานด้วย </w:t>
            </w:r>
            <w:r w:rsidRPr="00BE69F2">
              <w:t>2</w:t>
            </w:r>
            <w:r w:rsidRPr="00BE69F2">
              <w:rPr>
                <w:cs/>
              </w:rPr>
              <w:t xml:space="preserve">002900023 </w:t>
            </w:r>
            <w:r w:rsidRPr="00BE69F2">
              <w:t>THORA</w:t>
            </w:r>
          </w:p>
          <w:p w14:paraId="7C848689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SOFR, SONIA ,SARON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Average </w:t>
            </w:r>
            <w:r w:rsidRPr="00BE69F2">
              <w:rPr>
                <w:cs/>
              </w:rPr>
              <w:t xml:space="preserve">ให้รายงานไว้ที่เดียวกันตามคำนิยามใน </w:t>
            </w:r>
            <w:r w:rsidRPr="00BE69F2">
              <w:t xml:space="preserve">CL </w:t>
            </w:r>
            <w:r w:rsidRPr="00BE69F2">
              <w:rPr>
                <w:cs/>
              </w:rPr>
              <w:t xml:space="preserve">เช่น กรณี สง. ใช้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SOFR Average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>2</w:t>
            </w:r>
            <w:r w:rsidRPr="00BE69F2">
              <w:rPr>
                <w:cs/>
              </w:rPr>
              <w:t>002900024</w:t>
            </w:r>
            <w:r w:rsidRPr="00BE69F2">
              <w:t xml:space="preserve"> SOFR</w:t>
            </w:r>
          </w:p>
        </w:tc>
      </w:tr>
    </w:tbl>
    <w:p w14:paraId="028E240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237A05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07DBC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8778F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proofErr w:type="gramStart"/>
            <w:r w:rsidRPr="00BE69F2">
              <w:rPr>
                <w:b/>
                <w:bCs/>
              </w:rPr>
              <w:t>LIBOR</w:t>
            </w:r>
            <w:r w:rsidRPr="00BE69F2" w:rsidDel="00511623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 Rate</w:t>
            </w:r>
            <w:proofErr w:type="gramEnd"/>
            <w:r w:rsidRPr="00BE69F2">
              <w:rPr>
                <w:b/>
                <w:bCs/>
                <w:cs/>
              </w:rPr>
              <w:t xml:space="preserve"> นอกเหนือจาก </w:t>
            </w:r>
            <w:r w:rsidRPr="00BE69F2">
              <w:rPr>
                <w:b/>
                <w:bCs/>
              </w:rPr>
              <w:t xml:space="preserve">5 </w:t>
            </w:r>
            <w:r w:rsidRPr="00BE69F2">
              <w:rPr>
                <w:b/>
                <w:bCs/>
                <w:cs/>
              </w:rPr>
              <w:t xml:space="preserve">สกุลเงินที่จะยกเลิกจะให้รายงานด้วย </w:t>
            </w:r>
            <w:r w:rsidRPr="00BE69F2">
              <w:rPr>
                <w:b/>
                <w:bCs/>
              </w:rPr>
              <w:t xml:space="preserve">Code </w:t>
            </w:r>
            <w:r w:rsidRPr="00BE69F2">
              <w:rPr>
                <w:b/>
                <w:bCs/>
                <w:cs/>
              </w:rPr>
              <w:t xml:space="preserve">ใด เช่น </w:t>
            </w:r>
            <w:r w:rsidRPr="00BE69F2">
              <w:rPr>
                <w:b/>
                <w:bCs/>
              </w:rPr>
              <w:t>CAD LIBOR, AUD LIBOR</w:t>
            </w:r>
          </w:p>
        </w:tc>
      </w:tr>
      <w:tr w:rsidR="00C06103" w:rsidRPr="00BE69F2" w14:paraId="5213F67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B0E63C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21671AE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>2</w:t>
            </w:r>
            <w:r w:rsidRPr="00BE69F2">
              <w:rPr>
                <w:cs/>
              </w:rPr>
              <w:t>002900030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ที่ไม่ได้อ้างอิง </w:t>
            </w:r>
            <w:r w:rsidRPr="00BE69F2">
              <w:t xml:space="preserve">M-rate </w:t>
            </w:r>
            <w:r w:rsidRPr="00BE69F2">
              <w:rPr>
                <w:cs/>
              </w:rPr>
              <w:t xml:space="preserve">และใส่คำอธิบายอัตราดอกเบี้ยอ้างอิงดังกล่าวไว้ที่ </w:t>
            </w:r>
            <w:r w:rsidRPr="00BE69F2">
              <w:t>Interest Rate Type Description</w:t>
            </w:r>
          </w:p>
        </w:tc>
      </w:tr>
    </w:tbl>
    <w:p w14:paraId="62E29C9A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E364C99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A9E9F5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533C20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กรณี สง.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ใช้อัตราดอกเบี้ย </w:t>
            </w:r>
            <w:r w:rsidRPr="00BE69F2">
              <w:rPr>
                <w:b/>
                <w:bCs/>
              </w:rPr>
              <w:t xml:space="preserve">MLR </w:t>
            </w:r>
            <w:r w:rsidRPr="00BE69F2">
              <w:rPr>
                <w:b/>
                <w:bCs/>
                <w:cs/>
              </w:rPr>
              <w:t xml:space="preserve">อ้างอิงจากเฉลี่ย </w:t>
            </w:r>
            <w:r w:rsidRPr="00BE69F2">
              <w:rPr>
                <w:b/>
                <w:bCs/>
              </w:rPr>
              <w:t xml:space="preserve">4 </w:t>
            </w:r>
            <w:r w:rsidRPr="00BE69F2">
              <w:rPr>
                <w:b/>
                <w:bCs/>
                <w:cs/>
              </w:rPr>
              <w:t xml:space="preserve">ธนาคารพาณิชย์ในประเทศไทย โดยไม่ใช้ </w:t>
            </w:r>
            <w:r w:rsidRPr="00BE69F2">
              <w:rPr>
                <w:b/>
                <w:bCs/>
              </w:rPr>
              <w:t xml:space="preserve">MLR </w:t>
            </w:r>
            <w:r w:rsidRPr="00BE69F2">
              <w:rPr>
                <w:b/>
                <w:bCs/>
                <w:cs/>
              </w:rPr>
              <w:t>ของ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สง. เอง สามารถรายงาน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เป็น </w:t>
            </w:r>
            <w:r w:rsidRPr="00BE69F2">
              <w:rPr>
                <w:b/>
                <w:bCs/>
              </w:rPr>
              <w:t xml:space="preserve">2002900031 – Other Interest Rate Type </w:t>
            </w:r>
            <w:r w:rsidRPr="00BE69F2">
              <w:rPr>
                <w:b/>
                <w:bCs/>
                <w:cs/>
              </w:rPr>
              <w:t xml:space="preserve">แล้วเพิ่ม </w:t>
            </w:r>
            <w:r w:rsidRPr="00BE69F2">
              <w:rPr>
                <w:b/>
                <w:bCs/>
              </w:rPr>
              <w:t xml:space="preserve">Interest Type Description </w:t>
            </w:r>
            <w:r w:rsidRPr="00BE69F2">
              <w:rPr>
                <w:b/>
                <w:bCs/>
                <w:cs/>
              </w:rPr>
              <w:t>ได้หรือไม่</w:t>
            </w:r>
          </w:p>
        </w:tc>
      </w:tr>
      <w:tr w:rsidR="00C06103" w:rsidRPr="00BE69F2" w14:paraId="485306E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425738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BCDFC41" w14:textId="377C5149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>ไม่ได้ ให้รายงาน</w:t>
            </w:r>
            <w:r w:rsidRPr="00BE69F2">
              <w:t xml:space="preserve"> 2002900029 Internal Interest rate </w:t>
            </w:r>
            <w:r w:rsidRPr="00BE69F2">
              <w:rPr>
                <w:cs/>
              </w:rPr>
              <w:t xml:space="preserve">ที่อ้างอิง </w:t>
            </w:r>
            <w:r w:rsidRPr="00BE69F2">
              <w:t>M</w:t>
            </w:r>
            <w:r w:rsidRPr="00BE69F2">
              <w:rPr>
                <w:cs/>
              </w:rPr>
              <w:t>-</w:t>
            </w:r>
            <w:r w:rsidRPr="00BE69F2">
              <w:t>rate</w:t>
            </w:r>
            <w:r w:rsidRPr="00BE69F2">
              <w:rPr>
                <w:cs/>
              </w:rPr>
              <w:t xml:space="preserve"> และให้รายงานการเปลี่ยนแปลง </w:t>
            </w:r>
            <w:r w:rsidRPr="00BE69F2">
              <w:t xml:space="preserve">MLR </w:t>
            </w:r>
            <w:r w:rsidRPr="00BE69F2">
              <w:rPr>
                <w:cs/>
              </w:rPr>
              <w:t xml:space="preserve">เฉลี่ย เมื่อมีการเปลี่ยนใน </w:t>
            </w:r>
            <w:r w:rsidR="00443249" w:rsidRPr="00BE69F2">
              <w:t xml:space="preserve">Data Entity </w:t>
            </w:r>
            <w:r w:rsidRPr="00BE69F2">
              <w:t>6.3 Interest Reference Value</w:t>
            </w:r>
          </w:p>
        </w:tc>
      </w:tr>
    </w:tbl>
    <w:p w14:paraId="343CBC16" w14:textId="77777777" w:rsidR="00C06103" w:rsidRPr="00BE69F2" w:rsidRDefault="00C06103" w:rsidP="009A6773">
      <w:pPr>
        <w:spacing w:line="240" w:lineRule="auto"/>
      </w:pPr>
    </w:p>
    <w:p w14:paraId="19086E9D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[Tenor of Reference 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4EB5A0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3882F9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A9764D0" w14:textId="71C368A4" w:rsidR="00C06103" w:rsidRPr="00BE69F2" w:rsidRDefault="00C06103" w:rsidP="00B9387F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กลุ่ม </w:t>
            </w:r>
            <w:r w:rsidRPr="00BE69F2">
              <w:rPr>
                <w:b/>
                <w:bCs/>
              </w:rPr>
              <w:t xml:space="preserve">Product Trade Finance (Import/Export) </w:t>
            </w:r>
            <w:r w:rsidRPr="00BE69F2">
              <w:rPr>
                <w:b/>
                <w:bCs/>
                <w:cs/>
              </w:rPr>
              <w:t xml:space="preserve">จะมีตั๋ว </w:t>
            </w:r>
            <w:r w:rsidRPr="00BE69F2">
              <w:rPr>
                <w:b/>
                <w:bCs/>
              </w:rPr>
              <w:t>2</w:t>
            </w:r>
            <w:r w:rsidRPr="00BE69F2">
              <w:rPr>
                <w:b/>
                <w:bCs/>
                <w:cs/>
              </w:rPr>
              <w:t xml:space="preserve"> ประเภทคือ (</w:t>
            </w:r>
            <w:r w:rsidRPr="00BE69F2">
              <w:rPr>
                <w:b/>
                <w:bCs/>
              </w:rPr>
              <w:t xml:space="preserve">1) </w:t>
            </w: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Term (2)  </w:t>
            </w: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Sight </w:t>
            </w:r>
            <w:r w:rsidRPr="00BE69F2">
              <w:rPr>
                <w:b/>
                <w:bCs/>
                <w:cs/>
              </w:rPr>
              <w:t xml:space="preserve">ซึ่งโดยปกติบนหน้า </w:t>
            </w:r>
            <w:r w:rsidRPr="00BE69F2">
              <w:rPr>
                <w:b/>
                <w:bCs/>
              </w:rPr>
              <w:t>CA (</w:t>
            </w:r>
            <w:r w:rsidRPr="00BE69F2">
              <w:rPr>
                <w:b/>
                <w:bCs/>
                <w:cs/>
              </w:rPr>
              <w:t xml:space="preserve">เทียบเป็นระดับวงเงิน) จะมีการระบุเพียงว่าใช้ </w:t>
            </w:r>
            <w:r w:rsidRPr="00BE69F2">
              <w:rPr>
                <w:b/>
                <w:bCs/>
              </w:rPr>
              <w:t xml:space="preserve">Reference Rate </w:t>
            </w:r>
            <w:r w:rsidRPr="00BE69F2">
              <w:rPr>
                <w:b/>
                <w:bCs/>
                <w:cs/>
              </w:rPr>
              <w:t xml:space="preserve">ประเภทใด เช่น </w:t>
            </w:r>
            <w:r w:rsidRPr="00BE69F2">
              <w:rPr>
                <w:b/>
                <w:bCs/>
              </w:rPr>
              <w:t xml:space="preserve">BIBOR (Tenor </w:t>
            </w:r>
            <w:r w:rsidRPr="00BE69F2">
              <w:rPr>
                <w:b/>
                <w:bCs/>
                <w:cs/>
              </w:rPr>
              <w:t xml:space="preserve">จะต้องดูตามอายุของตั๋ว เช่น ตั๋ว </w:t>
            </w:r>
            <w:r w:rsidRPr="00BE69F2">
              <w:rPr>
                <w:b/>
                <w:bCs/>
              </w:rPr>
              <w:t xml:space="preserve">3M, 6M </w:t>
            </w:r>
            <w:r w:rsidRPr="00BE69F2">
              <w:rPr>
                <w:b/>
                <w:bCs/>
                <w:cs/>
              </w:rPr>
              <w:t xml:space="preserve">และค่อยใช้ </w:t>
            </w:r>
            <w:r w:rsidRPr="00BE69F2">
              <w:rPr>
                <w:b/>
                <w:bCs/>
              </w:rPr>
              <w:t xml:space="preserve">Tenor </w:t>
            </w:r>
            <w:r w:rsidRPr="00BE69F2">
              <w:rPr>
                <w:b/>
                <w:bCs/>
                <w:cs/>
              </w:rPr>
              <w:t xml:space="preserve">ตาม จำนวน </w:t>
            </w:r>
            <w:r w:rsidRPr="00BE69F2">
              <w:rPr>
                <w:b/>
                <w:bCs/>
              </w:rPr>
              <w:t xml:space="preserve">Term) </w:t>
            </w:r>
            <w:r w:rsidRPr="00BE69F2">
              <w:rPr>
                <w:b/>
                <w:bCs/>
                <w:cs/>
              </w:rPr>
              <w:t xml:space="preserve">แต่เนื่องจากที่ </w:t>
            </w:r>
            <w:r w:rsidRPr="00BE69F2">
              <w:rPr>
                <w:b/>
                <w:bCs/>
              </w:rPr>
              <w:t>Account Level (</w:t>
            </w:r>
            <w:r w:rsidR="00443249" w:rsidRPr="00BE69F2">
              <w:rPr>
                <w:b/>
                <w:bCs/>
              </w:rPr>
              <w:t xml:space="preserve">Data </w:t>
            </w:r>
            <w:r w:rsidRPr="00BE69F2">
              <w:rPr>
                <w:b/>
                <w:bCs/>
              </w:rPr>
              <w:t>Entity 1.1</w:t>
            </w:r>
            <w:r w:rsidR="00443249" w:rsidRPr="00BE69F2">
              <w:rPr>
                <w:b/>
                <w:bCs/>
              </w:rPr>
              <w:t xml:space="preserve"> </w:t>
            </w:r>
            <w:r w:rsidR="00443249" w:rsidRPr="00BE69F2">
              <w:rPr>
                <w:rFonts w:hint="cs"/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6.1) </w:t>
            </w:r>
            <w:r w:rsidRPr="00BE69F2">
              <w:rPr>
                <w:b/>
                <w:bCs/>
                <w:cs/>
              </w:rPr>
              <w:t xml:space="preserve">จะให้รายงานระดับ </w:t>
            </w:r>
            <w:r w:rsidRPr="00BE69F2">
              <w:rPr>
                <w:b/>
                <w:bCs/>
              </w:rPr>
              <w:t>Finance No. (</w:t>
            </w:r>
            <w:r w:rsidRPr="00BE69F2">
              <w:rPr>
                <w:b/>
                <w:bCs/>
                <w:cs/>
              </w:rPr>
              <w:t xml:space="preserve">ตั๋ว) รายงานแบบนี้ได้หรือไม่ </w:t>
            </w:r>
          </w:p>
          <w:p w14:paraId="2D036431" w14:textId="77777777" w:rsidR="00C06103" w:rsidRPr="00BE69F2" w:rsidRDefault="00C06103" w:rsidP="009A6773">
            <w:pPr>
              <w:pStyle w:val="ListParagraph"/>
              <w:numPr>
                <w:ilvl w:val="0"/>
                <w:numId w:val="249"/>
              </w:num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Term: Tenor of Reference Rate = Maturity date - Effective date </w:t>
            </w:r>
          </w:p>
          <w:p w14:paraId="76278377" w14:textId="77777777" w:rsidR="00C06103" w:rsidRPr="00BE69F2" w:rsidRDefault="00C06103" w:rsidP="009A6773">
            <w:pPr>
              <w:pStyle w:val="ListParagraph"/>
              <w:numPr>
                <w:ilvl w:val="0"/>
                <w:numId w:val="249"/>
              </w:num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Sign: Tenor of Reference Rate  = Default </w:t>
            </w:r>
            <w:r w:rsidRPr="00BE69F2">
              <w:rPr>
                <w:b/>
                <w:bCs/>
                <w:cs/>
              </w:rPr>
              <w:t xml:space="preserve">ว่าเป็น </w:t>
            </w:r>
            <w:r w:rsidRPr="00BE69F2">
              <w:rPr>
                <w:b/>
                <w:bCs/>
              </w:rPr>
              <w:t>Max Term (6M)</w:t>
            </w:r>
          </w:p>
        </w:tc>
      </w:tr>
      <w:tr w:rsidR="00C06103" w:rsidRPr="00BE69F2" w14:paraId="11EB69C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3E88FE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BE4C1CA" w14:textId="77777777" w:rsidR="00C06103" w:rsidRPr="00BE69F2" w:rsidRDefault="00C06103" w:rsidP="009A6773">
            <w:pPr>
              <w:rPr>
                <w:highlight w:val="yellow"/>
                <w:cs/>
              </w:rPr>
            </w:pPr>
            <w:r w:rsidRPr="00BE69F2">
              <w:rPr>
                <w:cs/>
              </w:rPr>
              <w:t>ได้</w:t>
            </w:r>
          </w:p>
        </w:tc>
      </w:tr>
    </w:tbl>
    <w:p w14:paraId="0F45D9D4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38738CA" w14:textId="77777777" w:rsidTr="009F5662">
        <w:tc>
          <w:tcPr>
            <w:tcW w:w="7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05C2480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bookmarkStart w:id="229" w:name="_Toc69663349"/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0951D5E4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Pr="00BE69F2">
              <w:rPr>
                <w:b/>
                <w:bCs/>
              </w:rPr>
              <w:t xml:space="preserve">Internal Floating Rate </w:t>
            </w:r>
            <w:r w:rsidRPr="00BE69F2">
              <w:rPr>
                <w:b/>
                <w:bCs/>
                <w:cs/>
              </w:rPr>
              <w:t>ด้วยหรือไม่</w:t>
            </w:r>
          </w:p>
        </w:tc>
      </w:tr>
      <w:tr w:rsidR="00BE69F2" w:rsidRPr="00BE69F2" w14:paraId="67A1267B" w14:textId="77777777" w:rsidTr="009F5662">
        <w:tc>
          <w:tcPr>
            <w:tcW w:w="7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59A504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C05DAA0" w14:textId="77777777" w:rsidR="00C06103" w:rsidRPr="00BE69F2" w:rsidRDefault="00C06103" w:rsidP="009A6773">
            <w:r w:rsidRPr="00BE69F2">
              <w:rPr>
                <w:cs/>
              </w:rPr>
              <w:t xml:space="preserve">ใช่ หากมี หลักการให้รายงานตาม </w:t>
            </w:r>
            <w:r w:rsidRPr="00BE69F2">
              <w:t>Classification Interest Rate Type</w:t>
            </w:r>
          </w:p>
        </w:tc>
      </w:tr>
    </w:tbl>
    <w:p w14:paraId="2C4E2E47" w14:textId="3C5F7EE5" w:rsidR="00443249" w:rsidRPr="00BE69F2" w:rsidRDefault="00443249" w:rsidP="009A6773">
      <w:pPr>
        <w:spacing w:line="240" w:lineRule="auto"/>
        <w:rPr>
          <w:cs/>
        </w:rPr>
      </w:pPr>
      <w:bookmarkStart w:id="230" w:name="_Toc113542797"/>
    </w:p>
    <w:p w14:paraId="3693F142" w14:textId="77777777" w:rsidR="00443249" w:rsidRPr="00BE69F2" w:rsidRDefault="0044324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E521B5B" w14:textId="77777777" w:rsidR="00C06103" w:rsidRPr="00BE69F2" w:rsidRDefault="00C06103" w:rsidP="009A6773">
      <w:pPr>
        <w:pStyle w:val="Heading3"/>
        <w:spacing w:line="240" w:lineRule="auto"/>
        <w:rPr>
          <w:cs/>
        </w:rPr>
      </w:pPr>
      <w:bookmarkStart w:id="231" w:name="_Toc207049972"/>
      <w:r w:rsidRPr="00BE69F2">
        <w:lastRenderedPageBreak/>
        <w:t>6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t>Interest Reference Value</w:t>
      </w:r>
      <w:r w:rsidRPr="00BE69F2">
        <w:rPr>
          <w:cs/>
        </w:rPr>
        <w:t xml:space="preserve"> (</w:t>
      </w:r>
      <w:r w:rsidRPr="00BE69F2">
        <w:t>DER_INTRV</w:t>
      </w:r>
      <w:r w:rsidRPr="00BE69F2">
        <w:rPr>
          <w:cs/>
        </w:rPr>
        <w:t>)</w:t>
      </w:r>
      <w:bookmarkEnd w:id="229"/>
      <w:bookmarkEnd w:id="230"/>
      <w:bookmarkEnd w:id="231"/>
    </w:p>
    <w:p w14:paraId="3EF0496D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[Effective Date]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0B48106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33DAC7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00F4C12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สินเชื่อมีการชำระทุกๆ วันที่ </w:t>
            </w:r>
            <w:r w:rsidRPr="00BE69F2">
              <w:rPr>
                <w:b/>
                <w:bCs/>
              </w:rPr>
              <w:t>30</w:t>
            </w:r>
            <w:r w:rsidRPr="00BE69F2">
              <w:rPr>
                <w:b/>
                <w:bCs/>
                <w:cs/>
              </w:rPr>
              <w:t xml:space="preserve"> ของเดือนใช้อัตราดอกเบี้ย </w:t>
            </w:r>
            <w:r w:rsidRPr="00BE69F2">
              <w:rPr>
                <w:b/>
                <w:bCs/>
              </w:rPr>
              <w:t xml:space="preserve">THOR Convention </w:t>
            </w:r>
            <w:proofErr w:type="spellStart"/>
            <w:r w:rsidRPr="00BE69F2">
              <w:rPr>
                <w:b/>
                <w:bCs/>
              </w:rPr>
              <w:t>LookBack</w:t>
            </w:r>
            <w:proofErr w:type="spellEnd"/>
            <w:r w:rsidRPr="00BE69F2">
              <w:rPr>
                <w:b/>
                <w:bCs/>
              </w:rPr>
              <w:t xml:space="preserve"> with Observation Shift (</w:t>
            </w:r>
            <w:r w:rsidRPr="00BE69F2">
              <w:rPr>
                <w:b/>
                <w:bCs/>
                <w:cs/>
              </w:rPr>
              <w:t>5</w:t>
            </w:r>
            <w:r w:rsidRPr="00BE69F2">
              <w:rPr>
                <w:b/>
                <w:bCs/>
              </w:rPr>
              <w:t xml:space="preserve"> days)</w:t>
            </w:r>
            <w:r w:rsidRPr="00BE69F2">
              <w:rPr>
                <w:b/>
                <w:bCs/>
                <w:cs/>
              </w:rPr>
              <w:t xml:space="preserve"> จะต้องรายงาน </w:t>
            </w: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Effective Date </w:t>
            </w:r>
            <w:r w:rsidRPr="00BE69F2">
              <w:rPr>
                <w:b/>
                <w:bCs/>
                <w:cs/>
              </w:rPr>
              <w:t xml:space="preserve">อย่างไร </w:t>
            </w:r>
          </w:p>
          <w:p w14:paraId="56100C4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Note: Interest Effective </w:t>
            </w:r>
            <w:r w:rsidRPr="00BE69F2">
              <w:rPr>
                <w:b/>
                <w:bCs/>
                <w:cs/>
              </w:rPr>
              <w:t>01-</w:t>
            </w:r>
            <w:r w:rsidRPr="00BE69F2">
              <w:rPr>
                <w:b/>
                <w:bCs/>
              </w:rPr>
              <w:t>Jan-</w:t>
            </w:r>
            <w:proofErr w:type="gramStart"/>
            <w:r w:rsidRPr="00BE69F2">
              <w:rPr>
                <w:b/>
                <w:bCs/>
                <w:cs/>
              </w:rPr>
              <w:t xml:space="preserve">2022 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และ</w:t>
            </w:r>
            <w:proofErr w:type="gramEnd"/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Interest End Rate </w:t>
            </w:r>
            <w:r w:rsidRPr="00BE69F2">
              <w:rPr>
                <w:b/>
                <w:bCs/>
                <w:cs/>
              </w:rPr>
              <w:t>30-</w:t>
            </w:r>
            <w:r w:rsidRPr="00BE69F2">
              <w:rPr>
                <w:b/>
                <w:bCs/>
              </w:rPr>
              <w:t>Jun-</w:t>
            </w:r>
            <w:r w:rsidRPr="00BE69F2">
              <w:rPr>
                <w:b/>
                <w:bCs/>
                <w:cs/>
              </w:rPr>
              <w:t>2022</w:t>
            </w:r>
          </w:p>
        </w:tc>
      </w:tr>
      <w:tr w:rsidR="00C06103" w:rsidRPr="00BE69F2" w14:paraId="72A50BE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7C68C9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70D16CF" w14:textId="77777777" w:rsidR="00C06103" w:rsidRPr="00BE69F2" w:rsidRDefault="00C06103" w:rsidP="009A6773">
            <w:r w:rsidRPr="00BE69F2">
              <w:rPr>
                <w:cs/>
              </w:rPr>
              <w:t xml:space="preserve">ขอให้รายงาน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ในแต่ละงวดเป็นวันแรกที่สามารถคำนวณอัตราดอกเบี้ย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>ตามสูตรคำนวณเฉพาะที่ใช้กับบัญชีนั้น ๆ ได้ เช่น</w:t>
            </w:r>
          </w:p>
          <w:p w14:paraId="5C30F0BE" w14:textId="77777777" w:rsidR="00C06103" w:rsidRPr="00BE69F2" w:rsidRDefault="00C06103" w:rsidP="009A6773">
            <w:pPr>
              <w:pStyle w:val="ListParagraph"/>
              <w:numPr>
                <w:ilvl w:val="0"/>
                <w:numId w:val="241"/>
              </w:numPr>
            </w:pPr>
            <w:r w:rsidRPr="00BE69F2">
              <w:rPr>
                <w:cs/>
              </w:rPr>
              <w:t xml:space="preserve">หากค่า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ตามสูตรคำนวณเฉพาะที่ใช้ เกิดจากการนำอัตราดอกเบี้ย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ของวันที่ </w:t>
            </w:r>
            <w:r w:rsidRPr="00BE69F2">
              <w:t>25-29</w:t>
            </w:r>
            <w:r w:rsidRPr="00BE69F2">
              <w:rPr>
                <w:cs/>
              </w:rPr>
              <w:t xml:space="preserve"> มาคำนวณค่า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เสร็จสิ้นในวันที่ </w:t>
            </w:r>
            <w:r w:rsidRPr="00BE69F2">
              <w:t>30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>30</w:t>
            </w:r>
          </w:p>
          <w:p w14:paraId="5C90984A" w14:textId="77777777" w:rsidR="00C06103" w:rsidRPr="00BE69F2" w:rsidRDefault="00C06103" w:rsidP="009A6773">
            <w:pPr>
              <w:pStyle w:val="ListParagraph"/>
              <w:numPr>
                <w:ilvl w:val="0"/>
                <w:numId w:val="241"/>
              </w:numPr>
            </w:pPr>
            <w:r w:rsidRPr="00BE69F2">
              <w:rPr>
                <w:cs/>
              </w:rPr>
              <w:t xml:space="preserve">หากค่า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ตามสูตรคำนวณเฉพาะที่ใช้ เกิดจากการนำอัตราดอกเบี้ย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ของวันที่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มาคำนวณ และสามารถคำนวณค่า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เสร็จสิ้นในวันที่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เลย 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>25</w:t>
            </w:r>
          </w:p>
          <w:p w14:paraId="5A75C21F" w14:textId="77777777" w:rsidR="00C06103" w:rsidRPr="00BE69F2" w:rsidRDefault="00C06103" w:rsidP="009A6773">
            <w:r w:rsidRPr="00BE69F2">
              <w:rPr>
                <w:cs/>
              </w:rPr>
              <w:t xml:space="preserve">ทั้งนี้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ต้องไม่เกินวันที่นำไปคิดดอกเบี้ยจริงของแต่ละบัญชี เพื่อให้สอดคล้องกับ </w:t>
            </w:r>
            <w:r w:rsidRPr="00BE69F2">
              <w:t xml:space="preserve">Business </w:t>
            </w:r>
            <w:r w:rsidRPr="00BE69F2">
              <w:rPr>
                <w:cs/>
              </w:rPr>
              <w:t xml:space="preserve">และ 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>เฉลี่ยที่รายงานมา ต้องเป็นอัตราดอกเบี้ยที่ผ่านการคำนวณมาเรียบร้อยแล้ว</w:t>
            </w:r>
          </w:p>
        </w:tc>
      </w:tr>
    </w:tbl>
    <w:p w14:paraId="40C6ABA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776B66F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0B426E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A45EBE0" w14:textId="04EAFC8F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แม้ทั้ง </w:t>
            </w:r>
            <w:r w:rsidR="00443249"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6.2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>มี</w:t>
            </w:r>
            <w:r w:rsidRPr="00BE69F2">
              <w:rPr>
                <w:b/>
                <w:bCs/>
              </w:rPr>
              <w:t xml:space="preserve"> Reference Rate Id </w:t>
            </w:r>
            <w:r w:rsidRPr="00BE69F2">
              <w:rPr>
                <w:b/>
                <w:bCs/>
                <w:cs/>
              </w:rPr>
              <w:t>เป็นตัวเชื่อมโยง อย่างไรก็ตาม หากในเดือนนั้นมีหลาย</w:t>
            </w:r>
            <w:r w:rsidRPr="00BE69F2">
              <w:rPr>
                <w:b/>
                <w:bCs/>
              </w:rPr>
              <w:t xml:space="preserve"> Account Id </w:t>
            </w:r>
            <w:r w:rsidRPr="00BE69F2">
              <w:rPr>
                <w:b/>
                <w:bCs/>
                <w:cs/>
              </w:rPr>
              <w:t xml:space="preserve">ของลูกค้าหลายราย แต่ใช้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เหมือนกัน และ </w:t>
            </w:r>
            <w:r w:rsidR="00443249"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 xml:space="preserve">มีกำหนด </w:t>
            </w:r>
            <w:r w:rsidRPr="00BE69F2">
              <w:rPr>
                <w:b/>
                <w:bCs/>
              </w:rPr>
              <w:t xml:space="preserve">Effective Date </w:t>
            </w:r>
            <w:r w:rsidRPr="00BE69F2">
              <w:rPr>
                <w:b/>
                <w:bCs/>
                <w:cs/>
              </w:rPr>
              <w:t>จะต้องรายงานอย่างไร</w:t>
            </w:r>
          </w:p>
        </w:tc>
      </w:tr>
      <w:tr w:rsidR="00C06103" w:rsidRPr="00BE69F2" w14:paraId="582D6D2F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04193C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ECFB9EC" w14:textId="31F29781" w:rsidR="00C06103" w:rsidRPr="00BE69F2" w:rsidRDefault="00C06103" w:rsidP="009A6773">
            <w:pPr>
              <w:numPr>
                <w:ilvl w:val="0"/>
                <w:numId w:val="240"/>
              </w:numPr>
              <w:contextualSpacing/>
            </w:pPr>
            <w:r w:rsidRPr="00BE69F2">
              <w:rPr>
                <w:cs/>
              </w:rPr>
              <w:t xml:space="preserve">หากเดือนนั้น มีหลาย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ที่ใช้ประเภทอัตราดอกเบี้ยเดียวกัน ให้รายงานมาเพียงรายการเดียวของประเภทอัตราดอกเบี้ยนั้นใน </w:t>
            </w:r>
            <w:r w:rsidR="00443249" w:rsidRPr="00BE69F2">
              <w:t xml:space="preserve">Data Entity </w:t>
            </w:r>
            <w:r w:rsidRPr="00BE69F2">
              <w:t>6.</w:t>
            </w:r>
            <w:r w:rsidRPr="00BE69F2">
              <w:rPr>
                <w:cs/>
              </w:rPr>
              <w:t>2</w:t>
            </w:r>
            <w:r w:rsidRPr="00BE69F2">
              <w:t xml:space="preserve"> Interest Reference </w:t>
            </w:r>
            <w:r w:rsidRPr="00BE69F2">
              <w:rPr>
                <w:cs/>
              </w:rPr>
              <w:t xml:space="preserve">สำหรับวิธีการรายงานในงวดเดือนถัดไปขึ้นอยู่กับ สง. ว่าเลือกการรายงานเป็นแบบ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เพราะทั้ง </w:t>
            </w:r>
            <w:r w:rsidRPr="00BE69F2">
              <w:t>2</w:t>
            </w:r>
            <w:r w:rsidRPr="00BE69F2">
              <w:rPr>
                <w:cs/>
              </w:rPr>
              <w:t xml:space="preserve"> วิธีจะมีการรายงานที่ไม่เหมือนกันสำหรับกรณีที่ประเภทอัตราดอกเบี้ยไม่มีการเปลี่ยนแปลง ทั้งนี้ สามารถดูตัวอย่างวิธีการรายงานได้ที่เอกสาร </w:t>
            </w:r>
            <w:r w:rsidRPr="00BE69F2">
              <w:t xml:space="preserve">RDT Process </w:t>
            </w:r>
            <w:r w:rsidRPr="00BE69F2">
              <w:rPr>
                <w:cs/>
              </w:rPr>
              <w:t xml:space="preserve">ที่เผยแพร่บน </w:t>
            </w:r>
            <w:r w:rsidRPr="00BE69F2">
              <w:t>BOT Website</w:t>
            </w:r>
          </w:p>
          <w:p w14:paraId="421C7125" w14:textId="787E82DC" w:rsidR="00C06103" w:rsidRPr="00BE69F2" w:rsidRDefault="00443249" w:rsidP="009A6773">
            <w:pPr>
              <w:numPr>
                <w:ilvl w:val="0"/>
                <w:numId w:val="240"/>
              </w:numPr>
              <w:contextualSpacing/>
            </w:pPr>
            <w:r w:rsidRPr="00BE69F2">
              <w:t xml:space="preserve">Data Entity </w:t>
            </w:r>
            <w:r w:rsidR="00C06103" w:rsidRPr="00BE69F2">
              <w:t>6.3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Interest Reference Value </w:t>
            </w:r>
            <w:r w:rsidR="00C06103" w:rsidRPr="00BE69F2">
              <w:rPr>
                <w:cs/>
              </w:rPr>
              <w:t xml:space="preserve">เป็นข้อมูลความเคลื่อนไหวของอัตราดอกเบี้ยอ้างอิงที่มี </w:t>
            </w:r>
            <w:r w:rsidR="00C06103" w:rsidRPr="00BE69F2">
              <w:t xml:space="preserve">Effective Date </w:t>
            </w:r>
            <w:r w:rsidR="00C06103" w:rsidRPr="00BE69F2">
              <w:rPr>
                <w:cs/>
              </w:rPr>
              <w:t xml:space="preserve">เป็นวันที่เพื่อบอกให้ทราบว่า ณ จุด เวลาหนึ่งในแผนการคิดดอกเบี้ยที่อยู่ใน </w:t>
            </w:r>
            <w:r w:rsidR="00C06103" w:rsidRPr="00BE69F2">
              <w:t>6.1</w:t>
            </w:r>
            <w:r w:rsidR="00C06103" w:rsidRPr="00BE69F2">
              <w:rPr>
                <w:cs/>
              </w:rPr>
              <w:t xml:space="preserve"> ใช้อัตราดอกเบี้ยอ้างอิงเป็นค่าเท่าใด</w:t>
            </w:r>
          </w:p>
        </w:tc>
      </w:tr>
    </w:tbl>
    <w:p w14:paraId="61C28E9F" w14:textId="77777777" w:rsidR="00C06103" w:rsidRPr="00BE69F2" w:rsidRDefault="00C06103" w:rsidP="009A6773">
      <w:pPr>
        <w:spacing w:line="240" w:lineRule="auto"/>
      </w:pPr>
    </w:p>
    <w:p w14:paraId="7FE64ED6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[Reference Rate Id]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921DC0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16B693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0B05E6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 สง. สร้างเผื่อไว้ในระบบ แต่ไม่มีบัญชีใดอ้างอิงเลย ไม่ต้องรายงาน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กลุ่มนั้นใช่หรือไม่</w:t>
            </w:r>
          </w:p>
        </w:tc>
      </w:tr>
      <w:tr w:rsidR="00C06103" w:rsidRPr="00BE69F2" w14:paraId="3567597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302A6C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7C4D68A" w14:textId="77777777" w:rsidR="00C06103" w:rsidRPr="00BE69F2" w:rsidRDefault="00C06103" w:rsidP="009A6773">
            <w:pPr>
              <w:contextualSpacing/>
            </w:pPr>
            <w:r w:rsidRPr="00BE69F2">
              <w:rPr>
                <w:rFonts w:hint="cs"/>
                <w:cs/>
              </w:rPr>
              <w:t>รายงานหรือ</w:t>
            </w:r>
            <w:r w:rsidRPr="00BE69F2">
              <w:rPr>
                <w:cs/>
              </w:rPr>
              <w:t>ไม่</w:t>
            </w:r>
            <w:r w:rsidRPr="00BE69F2">
              <w:rPr>
                <w:rFonts w:hint="cs"/>
                <w:cs/>
              </w:rPr>
              <w:t>ก็ได้ ขึ้นอยู่กับระบบของ สง.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58DF918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5748C32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3DDDDF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198962F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>ขอทรา</w:t>
            </w:r>
            <w:r w:rsidRPr="00BE69F2">
              <w:rPr>
                <w:rFonts w:hint="cs"/>
                <w:b/>
                <w:bCs/>
                <w:cs/>
              </w:rPr>
              <w:t>บ</w:t>
            </w:r>
            <w:r w:rsidRPr="00BE69F2">
              <w:rPr>
                <w:b/>
                <w:bCs/>
                <w:cs/>
              </w:rPr>
              <w:t xml:space="preserve"> นิยาม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‘</w:t>
            </w:r>
            <w:r w:rsidRPr="00BE69F2">
              <w:rPr>
                <w:b/>
                <w:bCs/>
                <w:cs/>
              </w:rPr>
              <w:t>ข้อมูลความเคลื่อนไหวของอัตราดอกเบี้ยอ้างอิงภายในสถาบั</w:t>
            </w:r>
            <w:r w:rsidRPr="00BE69F2">
              <w:rPr>
                <w:rFonts w:hint="cs"/>
                <w:b/>
                <w:bCs/>
                <w:cs/>
              </w:rPr>
              <w:t>น</w:t>
            </w:r>
            <w:r w:rsidRPr="00BE69F2">
              <w:rPr>
                <w:b/>
                <w:bCs/>
                <w:cs/>
              </w:rPr>
              <w:t>การเงิน</w:t>
            </w:r>
            <w:r w:rsidRPr="00BE69F2">
              <w:rPr>
                <w:b/>
                <w:bCs/>
              </w:rPr>
              <w:t xml:space="preserve">'  </w:t>
            </w:r>
            <w:r w:rsidRPr="00BE69F2">
              <w:rPr>
                <w:b/>
                <w:bCs/>
                <w:cs/>
              </w:rPr>
              <w:t xml:space="preserve">กรณีที่ </w:t>
            </w:r>
            <w:r w:rsidRPr="00BE69F2">
              <w:rPr>
                <w:b/>
                <w:bCs/>
              </w:rPr>
              <w:t xml:space="preserve">Refer </w:t>
            </w:r>
            <w:r w:rsidRPr="00BE69F2">
              <w:rPr>
                <w:b/>
                <w:bCs/>
                <w:cs/>
              </w:rPr>
              <w:t xml:space="preserve">อัตราดอกเบี้ยจากแหล่งอื่น ภายนอกธนาคารที่เราไม่ได้กำหนด (ประกาศ) ไม่จำเป็นต้องรายงานใช่หรือไม่ </w:t>
            </w:r>
          </w:p>
          <w:p w14:paraId="15C659E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b/>
                <w:bCs/>
                <w:cs/>
              </w:rPr>
              <w:t xml:space="preserve"> เช่น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ที่เป็นจำพวก </w:t>
            </w:r>
            <w:r w:rsidRPr="00BE69F2">
              <w:rPr>
                <w:b/>
                <w:bCs/>
              </w:rPr>
              <w:t xml:space="preserve">LIBOR , THBFIX , BIBOR , HIBOR </w:t>
            </w:r>
            <w:r w:rsidRPr="00BE69F2">
              <w:rPr>
                <w:b/>
                <w:bCs/>
                <w:cs/>
              </w:rPr>
              <w:t xml:space="preserve">โดยที่บัญชีนำ </w:t>
            </w:r>
            <w:r w:rsidRPr="00BE69F2">
              <w:rPr>
                <w:b/>
                <w:bCs/>
              </w:rPr>
              <w:t xml:space="preserve">Float Rate </w:t>
            </w:r>
            <w:r w:rsidRPr="00BE69F2">
              <w:rPr>
                <w:b/>
                <w:bCs/>
                <w:cs/>
              </w:rPr>
              <w:t xml:space="preserve">มาอ้างอิงเพื่อคำนวนหา </w:t>
            </w:r>
            <w:r w:rsidRPr="00BE69F2">
              <w:rPr>
                <w:b/>
                <w:bCs/>
              </w:rPr>
              <w:t>Fixed Rate</w:t>
            </w:r>
            <w:r w:rsidRPr="00BE69F2">
              <w:rPr>
                <w:b/>
                <w:bCs/>
                <w:cs/>
              </w:rPr>
              <w:t xml:space="preserve"> และไม่ได้เก็บไว้ในระบบ แต่กำหนด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จาก </w:t>
            </w:r>
            <w:r w:rsidRPr="00BE69F2">
              <w:rPr>
                <w:b/>
                <w:bCs/>
              </w:rPr>
              <w:t xml:space="preserve">Reuters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ในจำพวกนี้มีการเปลี่ยนแปลงรายวัน หรือ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ที่ใช้ </w:t>
            </w:r>
            <w:r w:rsidRPr="00BE69F2">
              <w:rPr>
                <w:b/>
                <w:bCs/>
              </w:rPr>
              <w:t xml:space="preserve">Refer </w:t>
            </w:r>
            <w:r w:rsidRPr="00BE69F2">
              <w:rPr>
                <w:b/>
                <w:bCs/>
                <w:cs/>
              </w:rPr>
              <w:t xml:space="preserve">อัตราดอกเบี้ยของธนาคารอื่น เช่น </w:t>
            </w:r>
            <w:r w:rsidRPr="00BE69F2">
              <w:rPr>
                <w:b/>
                <w:bCs/>
              </w:rPr>
              <w:t xml:space="preserve">MLR-BBL, MLR-SCB </w:t>
            </w:r>
            <w:r w:rsidRPr="00BE69F2">
              <w:rPr>
                <w:b/>
                <w:bCs/>
                <w:cs/>
              </w:rPr>
              <w:t>เป็นต้น</w:t>
            </w:r>
          </w:p>
        </w:tc>
      </w:tr>
      <w:tr w:rsidR="00C06103" w:rsidRPr="00BE69F2" w14:paraId="5FF5215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33355B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36C61EA" w14:textId="77777777" w:rsidR="00C06103" w:rsidRPr="00BE69F2" w:rsidRDefault="00C06103" w:rsidP="009A6773">
            <w:pPr>
              <w:contextualSpacing/>
            </w:pPr>
            <w:r w:rsidRPr="00BE69F2">
              <w:rPr>
                <w:cs/>
              </w:rPr>
              <w:t xml:space="preserve">ต้องรายงานอัตราดอกเบี้ยทุกค่าที่มีบัญชีอ้างอิง ถึงแม้อัตราเหล่านั้นจะเป็นค่ากลางที่มีการประกาศ เช่น </w:t>
            </w:r>
            <w:r w:rsidRPr="00BE69F2">
              <w:t>Reuters</w:t>
            </w:r>
          </w:p>
        </w:tc>
      </w:tr>
    </w:tbl>
    <w:p w14:paraId="5A0C6CC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978F4C2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9B50E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04493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ขอสอบถามเพิ่มเติมว่า หากเป็น </w:t>
            </w:r>
            <w:r w:rsidRPr="00BE69F2">
              <w:rPr>
                <w:b/>
                <w:bCs/>
              </w:rPr>
              <w:t xml:space="preserve">Reference Rate </w:t>
            </w:r>
            <w:r w:rsidRPr="00BE69F2">
              <w:rPr>
                <w:b/>
                <w:bCs/>
                <w:cs/>
              </w:rPr>
              <w:t xml:space="preserve">เช่น </w:t>
            </w:r>
            <w:r w:rsidRPr="00BE69F2">
              <w:rPr>
                <w:b/>
                <w:bCs/>
              </w:rPr>
              <w:t xml:space="preserve">LIBOR, SOFR, TONA, THORA, THBFIX, </w:t>
            </w:r>
            <w:r w:rsidRPr="00BE69F2">
              <w:rPr>
                <w:b/>
                <w:bCs/>
                <w:cs/>
              </w:rPr>
              <w:t>อื่นๆ ที่ไม่ได้ระบุไว้ในเอกสารถือว่าต้องรายงานทั้งหมดใช่หรือไม่</w:t>
            </w:r>
          </w:p>
        </w:tc>
      </w:tr>
      <w:tr w:rsidR="00C06103" w:rsidRPr="00BE69F2" w14:paraId="0B84A4E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052780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6D3EF01" w14:textId="77777777" w:rsidR="00C06103" w:rsidRPr="00BE69F2" w:rsidRDefault="00C06103" w:rsidP="009A6773">
            <w:pPr>
              <w:contextualSpacing/>
            </w:pPr>
            <w:r w:rsidRPr="00BE69F2">
              <w:rPr>
                <w:cs/>
              </w:rPr>
              <w:t xml:space="preserve">หากเป็น </w:t>
            </w:r>
            <w:r w:rsidRPr="00BE69F2">
              <w:t xml:space="preserve">Reference Rate </w:t>
            </w:r>
            <w:r w:rsidRPr="00BE69F2">
              <w:rPr>
                <w:cs/>
              </w:rPr>
              <w:t>ประเภทอื่น นอกเหนือจากที่ ธปท. ยกเว้นให้ (</w:t>
            </w:r>
            <w:r w:rsidRPr="00BE69F2">
              <w:t xml:space="preserve">MLR MOR MRR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BIBOR) </w:t>
            </w:r>
            <w:r w:rsidRPr="00BE69F2">
              <w:rPr>
                <w:cs/>
              </w:rPr>
              <w:t>ต้องรายงานทั้งหมดเข้ามา</w:t>
            </w:r>
            <w:r w:rsidRPr="00BE69F2">
              <w:rPr>
                <w:rFonts w:hint="cs"/>
                <w:cs/>
              </w:rPr>
              <w:t>ด้วย</w:t>
            </w:r>
          </w:p>
        </w:tc>
      </w:tr>
    </w:tbl>
    <w:p w14:paraId="7AB6D37C" w14:textId="77777777" w:rsidR="00C06103" w:rsidRPr="009F5662" w:rsidRDefault="00C06103" w:rsidP="009A6773">
      <w:pPr>
        <w:spacing w:line="240" w:lineRule="auto"/>
        <w:rPr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9CBF191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2DC244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2685E61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สัญญาเงินกู้ </w:t>
            </w:r>
            <w:r w:rsidRPr="00BE69F2">
              <w:rPr>
                <w:b/>
                <w:bCs/>
              </w:rPr>
              <w:t>100</w:t>
            </w:r>
            <w:r w:rsidRPr="00BE69F2">
              <w:rPr>
                <w:b/>
                <w:bCs/>
                <w:cs/>
              </w:rPr>
              <w:t xml:space="preserve"> บาท เริ่ม </w:t>
            </w:r>
            <w:r w:rsidRPr="00BE69F2">
              <w:rPr>
                <w:b/>
                <w:bCs/>
              </w:rPr>
              <w:t>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 Maturity 1</w:t>
            </w:r>
            <w:r w:rsidRPr="00BE69F2">
              <w:rPr>
                <w:b/>
                <w:bCs/>
                <w:cs/>
              </w:rPr>
              <w:t xml:space="preserve"> ม.ค. </w:t>
            </w:r>
            <w:r w:rsidRPr="00BE69F2">
              <w:rPr>
                <w:b/>
                <w:bCs/>
              </w:rPr>
              <w:t>68</w:t>
            </w:r>
            <w:r w:rsidRPr="00BE69F2">
              <w:rPr>
                <w:b/>
                <w:bCs/>
                <w:cs/>
              </w:rPr>
              <w:t xml:space="preserve"> (</w:t>
            </w:r>
            <w:r w:rsidRPr="00BE69F2">
              <w:rPr>
                <w:b/>
                <w:bCs/>
              </w:rPr>
              <w:t>Long Term Loan)</w:t>
            </w:r>
            <w:r w:rsidRPr="00BE69F2">
              <w:rPr>
                <w:b/>
                <w:bCs/>
                <w:cs/>
              </w:rPr>
              <w:t xml:space="preserve"> </w:t>
            </w:r>
          </w:p>
          <w:p w14:paraId="58F99DFB" w14:textId="77777777" w:rsidR="00C06103" w:rsidRPr="00BE69F2" w:rsidRDefault="00C06103" w:rsidP="009A6773">
            <w:pPr>
              <w:pStyle w:val="ListParagraph"/>
              <w:numPr>
                <w:ilvl w:val="0"/>
                <w:numId w:val="242"/>
              </w:numPr>
              <w:rPr>
                <w:b/>
                <w:bCs/>
              </w:rPr>
            </w:pPr>
            <w:r w:rsidRPr="00BE69F2">
              <w:rPr>
                <w:b/>
                <w:bCs/>
              </w:rPr>
              <w:t>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ลูกค้าเบิกถอนเงินกู้ 20 บาท (</w:t>
            </w:r>
            <w:r w:rsidRPr="00BE69F2">
              <w:rPr>
                <w:b/>
                <w:bCs/>
              </w:rPr>
              <w:t>L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>DD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>RO</w:t>
            </w:r>
            <w:r w:rsidRPr="00BE69F2">
              <w:rPr>
                <w:b/>
                <w:bCs/>
                <w:cs/>
              </w:rPr>
              <w:t xml:space="preserve">1) </w:t>
            </w:r>
            <w:r w:rsidRPr="00BE69F2">
              <w:rPr>
                <w:b/>
                <w:bCs/>
              </w:rPr>
              <w:t>RO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 xml:space="preserve"> </w:t>
            </w:r>
          </w:p>
          <w:p w14:paraId="7B2E91DA" w14:textId="77777777" w:rsidR="00C06103" w:rsidRPr="00BE69F2" w:rsidRDefault="00C06103" w:rsidP="009A6773">
            <w:pPr>
              <w:pStyle w:val="ListParagraph"/>
              <w:numPr>
                <w:ilvl w:val="0"/>
                <w:numId w:val="242"/>
              </w:numPr>
              <w:rPr>
                <w:b/>
                <w:bCs/>
              </w:rPr>
            </w:pPr>
            <w:r w:rsidRPr="00BE69F2">
              <w:rPr>
                <w:b/>
                <w:bCs/>
              </w:rPr>
              <w:t>Interest period = 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-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เม.ย. </w:t>
            </w:r>
            <w:r w:rsidRPr="00BE69F2">
              <w:rPr>
                <w:b/>
                <w:bCs/>
              </w:rPr>
              <w:t>65</w:t>
            </w:r>
          </w:p>
          <w:p w14:paraId="449E591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Rate THOR </w:t>
            </w:r>
            <w:r w:rsidRPr="00BE69F2">
              <w:rPr>
                <w:b/>
                <w:bCs/>
                <w:cs/>
              </w:rPr>
              <w:t xml:space="preserve">เปลี่ยนแปลงทุกวัน ขอสอบถามว่า วันที่ </w:t>
            </w:r>
            <w:r w:rsidRPr="00BE69F2">
              <w:rPr>
                <w:b/>
                <w:bCs/>
              </w:rPr>
              <w:t>30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และ วันที่ </w:t>
            </w:r>
            <w:r w:rsidRPr="00BE69F2">
              <w:rPr>
                <w:b/>
                <w:bCs/>
              </w:rPr>
              <w:t>31</w:t>
            </w:r>
            <w:r w:rsidRPr="00BE69F2">
              <w:rPr>
                <w:b/>
                <w:bCs/>
                <w:cs/>
              </w:rPr>
              <w:t xml:space="preserve"> ธ.ค. </w:t>
            </w:r>
            <w:r w:rsidRPr="00BE69F2">
              <w:rPr>
                <w:b/>
                <w:bCs/>
              </w:rPr>
              <w:t xml:space="preserve">64 </w:t>
            </w:r>
            <w:r w:rsidRPr="00BE69F2">
              <w:rPr>
                <w:b/>
                <w:bCs/>
                <w:cs/>
              </w:rPr>
              <w:t>ต้องรายงานอย่างไร</w:t>
            </w:r>
          </w:p>
        </w:tc>
      </w:tr>
      <w:tr w:rsidR="00C06103" w:rsidRPr="00BE69F2" w14:paraId="2791584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FFEFBF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415776B" w14:textId="77777777" w:rsidR="00C06103" w:rsidRPr="00BE69F2" w:rsidRDefault="00C06103" w:rsidP="009A6773">
            <w:r w:rsidRPr="00BE69F2">
              <w:rPr>
                <w:cs/>
              </w:rPr>
              <w:t>การรายงานขั้นต่ำ คือ สง. ต้องส่งข้อมูลอัตราดอกเบี้ยอ้างอิงมาให้ตรงกับงวดที่ใช้ เช่น</w:t>
            </w:r>
          </w:p>
          <w:p w14:paraId="6693165D" w14:textId="77777777" w:rsidR="00C06103" w:rsidRPr="00BE69F2" w:rsidRDefault="00C06103" w:rsidP="009A6773">
            <w:pPr>
              <w:pStyle w:val="ListParagraph"/>
              <w:numPr>
                <w:ilvl w:val="0"/>
                <w:numId w:val="243"/>
              </w:numPr>
            </w:pPr>
            <w:r w:rsidRPr="00BE69F2">
              <w:rPr>
                <w:cs/>
              </w:rPr>
              <w:t xml:space="preserve">หากเป็นบัญชีสินเชื่อเงินตราต่างประเทศ จะต้องส่งทุกอัตราดอกเบี้ยอ้างอิงที่ใช้อ้างอิงกับบัญชีที่เกิด </w:t>
            </w:r>
            <w:r w:rsidRPr="00BE69F2">
              <w:t xml:space="preserve">Transaction </w:t>
            </w:r>
            <w:r w:rsidRPr="00BE69F2">
              <w:rPr>
                <w:cs/>
              </w:rPr>
              <w:t>ในแต่ละวัน</w:t>
            </w:r>
          </w:p>
          <w:p w14:paraId="33CDED77" w14:textId="77777777" w:rsidR="00C06103" w:rsidRPr="00BE69F2" w:rsidRDefault="00C06103" w:rsidP="009A6773">
            <w:pPr>
              <w:pStyle w:val="ListParagraph"/>
              <w:numPr>
                <w:ilvl w:val="0"/>
                <w:numId w:val="243"/>
              </w:numPr>
            </w:pPr>
            <w:r w:rsidRPr="00BE69F2">
              <w:rPr>
                <w:cs/>
              </w:rPr>
              <w:t>หากเป็นบัญชีสินเชื่อเงินบาทจะต้องส่งอัตราดอกเบี้ยอ้างอิงของทุกวันที่มีการเปลี่ยนแปลงและมีบัญชีอ้างอิงถึงในเดือนนั้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มา โดยทำการรวบรวมอัตราดอกเบี้ยอ้างอิงทั้งหมดที่มีการเปลี่ยนแปลงภายในเดือนนั้นมาส่ง ณ วันสิ้นงวดที่ต้องรายงาน</w:t>
            </w:r>
          </w:p>
          <w:p w14:paraId="7E1BB57C" w14:textId="77777777" w:rsidR="00C06103" w:rsidRPr="00BE69F2" w:rsidRDefault="00C06103" w:rsidP="009A6773">
            <w:r w:rsidRPr="00BE69F2">
              <w:rPr>
                <w:cs/>
              </w:rPr>
              <w:t xml:space="preserve">ทั้งนี้ กรณีอัตราดอกเบี้ยอ้างอิงนั้นเคยรายงานข้อมูลในความถี่แบบ </w:t>
            </w:r>
            <w:r w:rsidRPr="00BE69F2">
              <w:t xml:space="preserve">Daily </w:t>
            </w:r>
            <w:r w:rsidRPr="00BE69F2">
              <w:rPr>
                <w:cs/>
              </w:rPr>
              <w:t xml:space="preserve">แล้ว สง. ไม่ต้องรวบรวมข้อมูลอัตราดอกเบี้ยนั้นมารายงานใน </w:t>
            </w:r>
            <w:r w:rsidRPr="00BE69F2">
              <w:t xml:space="preserve">Monthly </w:t>
            </w:r>
            <w:r w:rsidRPr="00BE69F2">
              <w:rPr>
                <w:cs/>
              </w:rPr>
              <w:t xml:space="preserve">ได้ ซึ่งกรณีนี้จะช่วยลดจำนวนข้อมูลที่ต้องนำส่ง ธปท. แต่อย่างไรก็ตาม สง. อาจต้องเพิ่มเงื่อนไขการกรองข้อมูลให้ตรงกับอัตราดอกเบี้ยที่นำมาใช้ในแต่ละ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มีการอ้างอิงใน </w:t>
            </w:r>
            <w:r w:rsidRPr="00BE69F2">
              <w:t>50</w:t>
            </w:r>
            <w:r w:rsidRPr="00BE69F2">
              <w:rPr>
                <w:cs/>
              </w:rPr>
              <w:t xml:space="preserve"> สัญญา 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จะต้องส่งดอกเบี้ยมาให้ครบตามที่ทุกสัญญานำไปอ้างอิง</w:t>
            </w:r>
          </w:p>
          <w:p w14:paraId="080E4C4A" w14:textId="77777777" w:rsidR="00C06103" w:rsidRPr="00BE69F2" w:rsidRDefault="00C06103" w:rsidP="009A6773">
            <w:r w:rsidRPr="00BE69F2">
              <w:rPr>
                <w:cs/>
              </w:rPr>
              <w:t>หมายเหตุ</w:t>
            </w:r>
            <w:r w:rsidRPr="00BE69F2">
              <w:t xml:space="preserve">: </w:t>
            </w:r>
            <w:r w:rsidRPr="00BE69F2">
              <w:rPr>
                <w:cs/>
              </w:rPr>
              <w:t>แนะนำให้รายงานทุกอัตราดอกเบี้ยที่เปลี่ยนแปลง ทุกสัญญาที่มีการอ้างอิงดอกเบี้ยตัวนี้จะมีมีอัตราดอกเบี้ยอ้างอิงที่สามารถเรียกใช้งานได้สอดคล้องกัน</w:t>
            </w:r>
          </w:p>
        </w:tc>
      </w:tr>
    </w:tbl>
    <w:p w14:paraId="0DF44169" w14:textId="77777777" w:rsidR="00C06103" w:rsidRPr="009F5662" w:rsidRDefault="00C06103" w:rsidP="009A6773">
      <w:pPr>
        <w:spacing w:line="240" w:lineRule="auto"/>
        <w:rPr>
          <w:sz w:val="22"/>
          <w:szCs w:val="22"/>
        </w:rPr>
      </w:pPr>
    </w:p>
    <w:p w14:paraId="75C53546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6C28A1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999BA7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99225D8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อ้างอิง </w:t>
            </w:r>
            <w:r w:rsidRPr="00BE69F2">
              <w:rPr>
                <w:b/>
                <w:bCs/>
              </w:rPr>
              <w:t>THOR Data Entity 6.3</w:t>
            </w:r>
            <w:r w:rsidRPr="00BE69F2">
              <w:rPr>
                <w:b/>
                <w:bCs/>
                <w:cs/>
              </w:rPr>
              <w:t xml:space="preserve"> จำเป็นต้องรายงาน </w:t>
            </w:r>
            <w:r w:rsidRPr="00BE69F2">
              <w:rPr>
                <w:b/>
                <w:bCs/>
              </w:rPr>
              <w:t xml:space="preserve">THOR Rate </w:t>
            </w:r>
            <w:r w:rsidRPr="00BE69F2">
              <w:rPr>
                <w:b/>
                <w:bCs/>
                <w:cs/>
              </w:rPr>
              <w:t xml:space="preserve">ให้ ธปท. ทุกวันหรือไม่ เนื่องจาก ทาง ธปท. มีข้อมูล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นี้ อยู่แล้ว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หรือ</w:t>
            </w:r>
            <w:r w:rsidRPr="00BE69F2">
              <w:rPr>
                <w:b/>
                <w:bCs/>
              </w:rPr>
              <w:t xml:space="preserve"> Data Entity 6.3</w:t>
            </w:r>
            <w:r w:rsidRPr="00BE69F2">
              <w:rPr>
                <w:b/>
                <w:bCs/>
                <w:cs/>
              </w:rPr>
              <w:t xml:space="preserve"> ไม่จำเป็นต้องรายงาน แต่ยังคงให้รายงาน </w:t>
            </w:r>
            <w:r w:rsidRPr="00BE69F2">
              <w:rPr>
                <w:b/>
                <w:bCs/>
              </w:rPr>
              <w:t>Data Entity 6.2</w:t>
            </w:r>
            <w:r w:rsidRPr="00BE69F2">
              <w:rPr>
                <w:b/>
                <w:bCs/>
                <w:cs/>
              </w:rPr>
              <w:t xml:space="preserve"> เข้าไปเหมือนปกติใช่หรือไม่</w:t>
            </w:r>
          </w:p>
        </w:tc>
      </w:tr>
      <w:tr w:rsidR="00C06103" w:rsidRPr="00BE69F2" w14:paraId="2D0E9D97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037634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7E9527E" w14:textId="77777777" w:rsidR="00C06103" w:rsidRPr="00BE69F2" w:rsidRDefault="00C06103" w:rsidP="009A6773">
            <w:pPr>
              <w:contextualSpacing/>
            </w:pPr>
            <w:r w:rsidRPr="00BE69F2">
              <w:t xml:space="preserve">THOR Rate </w:t>
            </w:r>
            <w:r w:rsidRPr="00BE69F2">
              <w:rPr>
                <w:cs/>
              </w:rPr>
              <w:t xml:space="preserve">เป็นประเภทอัตราดอกเบี้ยที่ไม่ได้รับการยกเว้นการรายงานใน </w:t>
            </w:r>
            <w:r w:rsidRPr="00BE69F2">
              <w:t xml:space="preserve">Data Entity 6.3 Interest Reference Value </w:t>
            </w:r>
            <w:r w:rsidRPr="00BE69F2">
              <w:rPr>
                <w:cs/>
              </w:rPr>
              <w:t xml:space="preserve">ถึงแม้ว่า ธปท. จะมีการเผยแพร่ </w:t>
            </w:r>
            <w:r w:rsidRPr="00BE69F2">
              <w:t xml:space="preserve">Rate </w:t>
            </w:r>
            <w:r w:rsidRPr="00BE69F2">
              <w:rPr>
                <w:cs/>
              </w:rPr>
              <w:t xml:space="preserve">ดังกล่าว เนื่องจากการใช้งานดอกเบี้ยประเภทนี้ ส่วนใหญ่จะไม่ได้ใช้ค่าตรงวันที่เผยแพร่ </w:t>
            </w:r>
            <w:r w:rsidRPr="00BE69F2">
              <w:t xml:space="preserve">Rate </w:t>
            </w:r>
            <w:r w:rsidRPr="00BE69F2">
              <w:rPr>
                <w:cs/>
              </w:rPr>
              <w:t>อีกทั้งยังมีการนำไปคำนวณด้วยวิธีต่าง ๆ เพิ่มเติม ส่งผลให้อัตราดอกเบี้ยที่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นำไปคิดดอกเบี้ยให้ลูกค้า กับอัตราดอกเบี้ยที่ ธปท. เผยแพร่ จึงมักเป็นคนละอัตรากัน ดังนั้น จึงยังต้องรายงาน </w:t>
            </w:r>
            <w:r w:rsidRPr="00BE69F2">
              <w:t xml:space="preserve">THOR Rate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คิดดอกเบี้ยจริงให้ลูกค้าแต่ละบัญชี ใน </w:t>
            </w:r>
            <w:r w:rsidRPr="00BE69F2">
              <w:t xml:space="preserve">Data Entity 6.3 Interest Reference Value </w:t>
            </w:r>
          </w:p>
        </w:tc>
      </w:tr>
    </w:tbl>
    <w:p w14:paraId="24C08053" w14:textId="77777777" w:rsidR="00C06103" w:rsidRPr="009F5662" w:rsidRDefault="00C06103" w:rsidP="009A6773">
      <w:pPr>
        <w:spacing w:line="240" w:lineRule="auto"/>
        <w:rPr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41EC4F4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807BB2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BA3C08E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ถ้าอัตราดอกเบี้ย</w:t>
            </w:r>
            <w:r w:rsidRPr="00BE69F2">
              <w:rPr>
                <w:b/>
                <w:bCs/>
              </w:rPr>
              <w:t xml:space="preserve"> THOR </w:t>
            </w:r>
            <w:r w:rsidRPr="00BE69F2">
              <w:rPr>
                <w:b/>
                <w:bCs/>
                <w:cs/>
              </w:rPr>
              <w:t xml:space="preserve">ที่ </w:t>
            </w:r>
            <w:r w:rsidRPr="00BE69F2">
              <w:rPr>
                <w:b/>
                <w:bCs/>
              </w:rPr>
              <w:t xml:space="preserve">BOT </w:t>
            </w:r>
            <w:r w:rsidRPr="00BE69F2">
              <w:rPr>
                <w:b/>
                <w:bCs/>
                <w:cs/>
              </w:rPr>
              <w:t xml:space="preserve">ประกาศ คือ </w:t>
            </w:r>
            <w:r w:rsidRPr="00BE69F2">
              <w:rPr>
                <w:b/>
                <w:bCs/>
              </w:rPr>
              <w:t>0.4</w:t>
            </w:r>
            <w:r w:rsidRPr="00BE69F2">
              <w:rPr>
                <w:b/>
                <w:bCs/>
                <w:cs/>
              </w:rPr>
              <w:t xml:space="preserve"> หากผ่านจากการคำนวณได้ </w:t>
            </w:r>
            <w:r w:rsidRPr="00BE69F2">
              <w:rPr>
                <w:b/>
                <w:bCs/>
              </w:rPr>
              <w:t>0.39</w:t>
            </w:r>
            <w:r w:rsidRPr="00BE69F2">
              <w:rPr>
                <w:b/>
                <w:bCs/>
                <w:cs/>
              </w:rPr>
              <w:t xml:space="preserve"> ในรายงาน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 xml:space="preserve"> ให้รายงานอย่างไร</w:t>
            </w:r>
          </w:p>
        </w:tc>
      </w:tr>
      <w:tr w:rsidR="00C06103" w:rsidRPr="00BE69F2" w14:paraId="6FA0635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B76956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F4ED601" w14:textId="77777777" w:rsidR="00C06103" w:rsidRPr="00BE69F2" w:rsidRDefault="00C06103" w:rsidP="009F5662">
            <w:pPr>
              <w:spacing w:line="320" w:lineRule="exact"/>
              <w:jc w:val="thaiDistribute"/>
            </w:pPr>
            <w:r w:rsidRPr="00BE69F2">
              <w:rPr>
                <w:cs/>
              </w:rPr>
              <w:t>6.3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0.39</w:t>
            </w:r>
            <w:r w:rsidRPr="00BE69F2">
              <w:rPr>
                <w:cs/>
              </w:rPr>
              <w:t xml:space="preserve"> ตามที่คำนวณได้จริง</w:t>
            </w:r>
          </w:p>
          <w:p w14:paraId="4E74BDC1" w14:textId="6287CCFE" w:rsidR="009F5662" w:rsidRPr="00BE69F2" w:rsidRDefault="00C06103" w:rsidP="009F5662">
            <w:pPr>
              <w:spacing w:line="320" w:lineRule="exact"/>
              <w:contextualSpacing/>
            </w:pPr>
            <w:r w:rsidRPr="00BE69F2">
              <w:rPr>
                <w:cs/>
              </w:rPr>
              <w:t xml:space="preserve">ทั้งนี้ หากเป็นการคิดอัตราดอกเบี้ย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ด้วยสูตรคำนวณเฉพาะ ขอให้รายงานรายละเอียดการคำนวณใน </w:t>
            </w:r>
            <w:r w:rsidRPr="00BE69F2">
              <w:t xml:space="preserve">Interest Rate Type Description </w:t>
            </w:r>
            <w:r w:rsidRPr="00BE69F2">
              <w:rPr>
                <w:cs/>
              </w:rPr>
              <w:t xml:space="preserve">ใน </w:t>
            </w:r>
            <w:r w:rsidRPr="00BE69F2">
              <w:t>6.2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Interest Reference </w:t>
            </w:r>
            <w:r w:rsidRPr="00BE69F2">
              <w:rPr>
                <w:cs/>
              </w:rPr>
              <w:t xml:space="preserve">ด้วย โดยต้องแยก </w:t>
            </w:r>
            <w:r w:rsidRPr="00BE69F2">
              <w:t xml:space="preserve">Reference Rate Type </w:t>
            </w:r>
            <w:r w:rsidRPr="00BE69F2">
              <w:rPr>
                <w:cs/>
              </w:rPr>
              <w:t xml:space="preserve">ออกจากการใช้อัตราดอกเบี้ย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แบบปกติที่ไม่ผ่านการคำนวณด้วยสูตรเฉพาะ </w:t>
            </w:r>
          </w:p>
        </w:tc>
      </w:tr>
      <w:tr w:rsidR="009F5662" w:rsidRPr="00BE69F2" w14:paraId="379C217C" w14:textId="77777777" w:rsidTr="009F5662">
        <w:tc>
          <w:tcPr>
            <w:tcW w:w="715" w:type="dxa"/>
            <w:tcBorders>
              <w:top w:val="single" w:sz="4" w:space="0" w:color="auto"/>
            </w:tcBorders>
          </w:tcPr>
          <w:p w14:paraId="1201B36D" w14:textId="77777777" w:rsidR="009F5662" w:rsidRPr="00BE69F2" w:rsidRDefault="009F5662" w:rsidP="009A6773">
            <w:pPr>
              <w:jc w:val="center"/>
              <w:rPr>
                <w:rFonts w:eastAsia="Browallia New"/>
                <w:b/>
                <w:bCs/>
              </w:rPr>
            </w:pPr>
          </w:p>
        </w:tc>
        <w:tc>
          <w:tcPr>
            <w:tcW w:w="9479" w:type="dxa"/>
            <w:tcBorders>
              <w:top w:val="single" w:sz="4" w:space="0" w:color="auto"/>
            </w:tcBorders>
          </w:tcPr>
          <w:p w14:paraId="664D1E9C" w14:textId="77777777" w:rsidR="009F5662" w:rsidRPr="00BE69F2" w:rsidRDefault="009F5662" w:rsidP="009F5662">
            <w:pPr>
              <w:spacing w:line="320" w:lineRule="exact"/>
              <w:jc w:val="thaiDistribute"/>
              <w:rPr>
                <w:cs/>
              </w:rPr>
            </w:pPr>
          </w:p>
        </w:tc>
      </w:tr>
      <w:tr w:rsidR="00BE69F2" w:rsidRPr="00BE69F2" w14:paraId="7259F37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41FB17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EE856E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Entity 6.2</w:t>
            </w:r>
            <w:r w:rsidRPr="00BE69F2">
              <w:rPr>
                <w:b/>
                <w:bCs/>
                <w:cs/>
              </w:rPr>
              <w:t xml:space="preserve"> และ</w:t>
            </w:r>
            <w:r w:rsidRPr="00BE69F2">
              <w:rPr>
                <w:b/>
                <w:bCs/>
              </w:rPr>
              <w:t xml:space="preserve"> 6.3</w:t>
            </w:r>
            <w:r w:rsidRPr="00BE69F2">
              <w:rPr>
                <w:b/>
                <w:bCs/>
                <w:cs/>
              </w:rPr>
              <w:t xml:space="preserve"> ต้องการค่า </w:t>
            </w:r>
            <w:r w:rsidRPr="00BE69F2">
              <w:rPr>
                <w:b/>
                <w:bCs/>
              </w:rPr>
              <w:t xml:space="preserve">Fixing (Settlement Rate)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>Mark-to-Market</w:t>
            </w:r>
          </w:p>
        </w:tc>
      </w:tr>
      <w:tr w:rsidR="00C06103" w:rsidRPr="00BE69F2" w14:paraId="31B888F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FDE147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5C4EDC9" w14:textId="77777777" w:rsidR="00C06103" w:rsidRPr="00BE69F2" w:rsidRDefault="00C06103" w:rsidP="009A6773">
            <w:r w:rsidRPr="00BE69F2">
              <w:t xml:space="preserve">Settlement Rate </w:t>
            </w:r>
            <w:r w:rsidRPr="00BE69F2">
              <w:rPr>
                <w:rFonts w:hint="cs"/>
                <w:cs/>
              </w:rPr>
              <w:t>โดย</w:t>
            </w:r>
            <w:r w:rsidRPr="00BE69F2">
              <w:t xml:space="preserve"> Rate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6.3 Interest Reference Value </w:t>
            </w:r>
            <w:r w:rsidRPr="00BE69F2">
              <w:rPr>
                <w:cs/>
              </w:rPr>
              <w:t>ให้รายงานด้วยค่าของอัตราดอกเบี้ยอ้างอิงนั้น ๆ</w:t>
            </w:r>
          </w:p>
          <w:p w14:paraId="6EE2DA8F" w14:textId="77777777" w:rsidR="00C06103" w:rsidRPr="00BE69F2" w:rsidRDefault="00C06103" w:rsidP="009A6773">
            <w:r w:rsidRPr="00BE69F2">
              <w:rPr>
                <w:cs/>
              </w:rPr>
              <w:t xml:space="preserve">ตัวอย่าง เช่น คิดดอกเบี้ยที่ </w:t>
            </w:r>
            <w:r w:rsidRPr="00BE69F2">
              <w:t>LIBOR+</w:t>
            </w:r>
            <w:r w:rsidRPr="00BE69F2">
              <w:rPr>
                <w:cs/>
              </w:rPr>
              <w:t xml:space="preserve">3% โดยมี </w:t>
            </w:r>
            <w:r w:rsidRPr="00BE69F2">
              <w:t>LIBOR = 5</w:t>
            </w:r>
            <w:r w:rsidRPr="00BE69F2">
              <w:rPr>
                <w:cs/>
              </w:rPr>
              <w:t xml:space="preserve">% และ </w:t>
            </w:r>
            <w:r w:rsidRPr="00BE69F2">
              <w:t xml:space="preserve">Margin = </w:t>
            </w:r>
            <w:r w:rsidRPr="00BE69F2">
              <w:rPr>
                <w:cs/>
              </w:rPr>
              <w:t xml:space="preserve">3% </w:t>
            </w:r>
          </w:p>
          <w:p w14:paraId="0FE7960A" w14:textId="77777777" w:rsidR="00C06103" w:rsidRPr="00BE69F2" w:rsidRDefault="00C06103" w:rsidP="009A6773">
            <w:r w:rsidRPr="00BE69F2">
              <w:rPr>
                <w:cs/>
              </w:rPr>
              <w:t xml:space="preserve">การรายงาน คือ </w:t>
            </w:r>
          </w:p>
          <w:p w14:paraId="4273BB4D" w14:textId="77777777" w:rsidR="00C06103" w:rsidRPr="00BE69F2" w:rsidRDefault="00C06103" w:rsidP="009A6773">
            <w:r w:rsidRPr="00BE69F2">
              <w:rPr>
                <w:cs/>
              </w:rPr>
              <w:t>6.1</w:t>
            </w:r>
            <w:r w:rsidRPr="00BE69F2">
              <w:t xml:space="preserve"> Interest Plan Margin or Interest &gt;&gt; Margin or Interest Rate = </w:t>
            </w:r>
            <w:r w:rsidRPr="00BE69F2">
              <w:rPr>
                <w:cs/>
              </w:rPr>
              <w:t>3</w:t>
            </w:r>
          </w:p>
          <w:p w14:paraId="6CE53F41" w14:textId="77777777" w:rsidR="00C06103" w:rsidRPr="00BE69F2" w:rsidRDefault="00C06103" w:rsidP="009A6773">
            <w:r w:rsidRPr="00BE69F2">
              <w:rPr>
                <w:cs/>
              </w:rPr>
              <w:t xml:space="preserve">6.3 </w:t>
            </w:r>
            <w:r w:rsidRPr="00BE69F2">
              <w:t xml:space="preserve">Interest Reference Value &gt;&gt; Rate = </w:t>
            </w:r>
            <w:r w:rsidRPr="00BE69F2">
              <w:rPr>
                <w:cs/>
              </w:rPr>
              <w:t>5</w:t>
            </w:r>
          </w:p>
        </w:tc>
      </w:tr>
    </w:tbl>
    <w:p w14:paraId="0F6C2CCD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2E4793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3FF749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A29711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Reference Value </w:t>
            </w:r>
            <w:r w:rsidRPr="00BE69F2">
              <w:rPr>
                <w:b/>
                <w:bCs/>
                <w:cs/>
              </w:rPr>
              <w:t xml:space="preserve">เป็นการรายงานข้อมูล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>ทั้งหมดของ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สง. และทดแทนในส่วนที่เคยรายงานเรื่องดอกเบี้ยอยู่แล้วใช่หรือไม่</w:t>
            </w:r>
          </w:p>
        </w:tc>
      </w:tr>
      <w:tr w:rsidR="00C06103" w:rsidRPr="00BE69F2" w14:paraId="06D1D029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20A0D9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6B91E73" w14:textId="77777777" w:rsidR="00C06103" w:rsidRPr="00BE69F2" w:rsidRDefault="00C06103" w:rsidP="009A6773">
            <w:r w:rsidRPr="00BE69F2">
              <w:rPr>
                <w:cs/>
              </w:rPr>
              <w:t xml:space="preserve">ใช่ </w:t>
            </w:r>
            <w:r w:rsidRPr="00BE69F2">
              <w:t xml:space="preserve">Interest Reference Value </w:t>
            </w:r>
            <w:r w:rsidRPr="00BE69F2">
              <w:rPr>
                <w:cs/>
              </w:rPr>
              <w:t>เป็นการรายงานข้อมูลความเคลื่อนไหวของอัตราดอกเบี้ยอ้างอิงภายใน สง. ซึ่งจะทดแทนรายงานข้อมูลอัตราดอกเบี้ยรายสัญญา (</w:t>
            </w:r>
            <w:r w:rsidRPr="00BE69F2">
              <w:t>MLAR</w:t>
            </w:r>
            <w:r w:rsidRPr="00BE69F2">
              <w:rPr>
                <w:cs/>
              </w:rPr>
              <w:t xml:space="preserve">) ที่เป็น </w:t>
            </w:r>
            <w:r w:rsidRPr="00BE69F2">
              <w:t xml:space="preserve">Excel File </w:t>
            </w:r>
            <w:r w:rsidRPr="00BE69F2">
              <w:rPr>
                <w:cs/>
              </w:rPr>
              <w:t>แต่ไม่ได้ทดแทนชุดข้อมูลประกาศอัตราดอกเบี้ย (</w:t>
            </w:r>
            <w:r w:rsidRPr="00BE69F2">
              <w:t>DS_IRS</w:t>
            </w:r>
            <w:r w:rsidRPr="00BE69F2">
              <w:rPr>
                <w:cs/>
              </w:rPr>
              <w:t xml:space="preserve">) โดย </w:t>
            </w:r>
            <w:r w:rsidRPr="00BE69F2">
              <w:t>DS_IRS</w:t>
            </w:r>
            <w:r w:rsidRPr="00BE69F2">
              <w:rPr>
                <w:cs/>
              </w:rPr>
              <w:t xml:space="preserve"> ยังต้องรายงานใน </w:t>
            </w:r>
            <w:r w:rsidRPr="00BE69F2">
              <w:t xml:space="preserve">DMS </w:t>
            </w:r>
            <w:r w:rsidRPr="00BE69F2">
              <w:rPr>
                <w:cs/>
              </w:rPr>
              <w:t>ตามปกติ</w:t>
            </w:r>
          </w:p>
        </w:tc>
      </w:tr>
    </w:tbl>
    <w:p w14:paraId="3A2B7914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E3E588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72EE01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C575AAC" w14:textId="1CF9EE66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การรายงานอัตราดอกเบี้ยประเภท </w:t>
            </w:r>
            <w:r w:rsidRPr="00BE69F2">
              <w:rPr>
                <w:b/>
                <w:bCs/>
              </w:rPr>
              <w:t xml:space="preserve">LIBOR </w:t>
            </w:r>
            <w:r w:rsidRPr="00BE69F2">
              <w:rPr>
                <w:b/>
                <w:bCs/>
                <w:cs/>
              </w:rPr>
              <w:t xml:space="preserve">จะต้องรายงานที่เปลี่ยนแปลงทุกวัน หรือ รายงานช่วงที่ใช้ เช่น เงินให้สินเชื่อ </w:t>
            </w:r>
            <w:r w:rsidRPr="00BE69F2">
              <w:rPr>
                <w:b/>
                <w:bCs/>
              </w:rPr>
              <w:t xml:space="preserve">100 USD </w:t>
            </w:r>
            <w:r w:rsidRPr="00BE69F2">
              <w:rPr>
                <w:b/>
                <w:bCs/>
                <w:cs/>
              </w:rPr>
              <w:t xml:space="preserve">อายุสัญญา </w:t>
            </w:r>
            <w:r w:rsidRPr="00BE69F2">
              <w:rPr>
                <w:b/>
                <w:bCs/>
              </w:rPr>
              <w:t xml:space="preserve">1 </w:t>
            </w:r>
            <w:r w:rsidRPr="00BE69F2">
              <w:rPr>
                <w:b/>
                <w:bCs/>
                <w:cs/>
              </w:rPr>
              <w:t xml:space="preserve">ปี โดยปีที่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จ่ายดอกเบี้ยเป็น </w:t>
            </w:r>
            <w:r w:rsidRPr="00BE69F2">
              <w:rPr>
                <w:b/>
                <w:bCs/>
              </w:rPr>
              <w:t>LIBOR3M</w:t>
            </w:r>
            <w:r w:rsidRPr="00BE69F2">
              <w:rPr>
                <w:b/>
                <w:bCs/>
                <w:cs/>
              </w:rPr>
              <w:t xml:space="preserve"> +</w:t>
            </w:r>
            <w:r w:rsidRPr="00BE69F2">
              <w:rPr>
                <w:b/>
                <w:bCs/>
              </w:rPr>
              <w:t xml:space="preserve">3% </w:t>
            </w:r>
            <w:r w:rsidRPr="00BE69F2">
              <w:rPr>
                <w:b/>
                <w:bCs/>
                <w:cs/>
              </w:rPr>
              <w:t xml:space="preserve">มีผลตั้งแต่วันที่ </w:t>
            </w:r>
            <w:r w:rsidRPr="00BE69F2">
              <w:rPr>
                <w:b/>
                <w:bCs/>
              </w:rPr>
              <w:t xml:space="preserve">2022-01-20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="00BE1BBB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05612149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8D7A11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34BCC0B" w14:textId="77777777" w:rsidR="00C06103" w:rsidRPr="00BE69F2" w:rsidRDefault="00C06103" w:rsidP="009A6773">
            <w:pPr>
              <w:jc w:val="thaiDistribute"/>
            </w:pPr>
            <w:r w:rsidRPr="00BE69F2">
              <w:rPr>
                <w:cs/>
              </w:rPr>
              <w:t xml:space="preserve">สิ่งที่จะต้องรายงานเป็นอย่างน้อยใน </w:t>
            </w:r>
            <w:r w:rsidRPr="00BE69F2">
              <w:t>6</w:t>
            </w:r>
            <w:r w:rsidRPr="00BE69F2">
              <w:rPr>
                <w:cs/>
              </w:rPr>
              <w:t>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คือ ต้องรายงานข้อมูลมาให้ตรงกับงวดที่ใช้งาน ซึ่งกรณีนี้จะเป็นการลดจำนวนข้อมูลที่ต้องนำส่ง ธปท. แต่ สง. อาจต้องเพิ่มเงื่อนไขการกรองข้อมูลให้ตรงกับสิ่งที่นำมาใช้ในแต่ละ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>LIBOR</w:t>
            </w:r>
            <w:r w:rsidRPr="00BE69F2">
              <w:rPr>
                <w:cs/>
              </w:rPr>
              <w:t>3</w:t>
            </w:r>
            <w:r w:rsidRPr="00BE69F2">
              <w:t xml:space="preserve">M </w:t>
            </w:r>
            <w:r w:rsidRPr="00BE69F2">
              <w:rPr>
                <w:cs/>
              </w:rPr>
              <w:t xml:space="preserve">มีการอ้างอิงใน </w:t>
            </w:r>
            <w:r w:rsidRPr="00BE69F2">
              <w:t>5</w:t>
            </w:r>
            <w:r w:rsidRPr="00BE69F2">
              <w:rPr>
                <w:cs/>
              </w:rPr>
              <w:t>0</w:t>
            </w:r>
            <w:r w:rsidRPr="00BE69F2">
              <w:t xml:space="preserve"> Account </w:t>
            </w:r>
            <w:r w:rsidRPr="00BE69F2">
              <w:rPr>
                <w:cs/>
              </w:rPr>
              <w:t xml:space="preserve">สง. จะต้องส่งข้อมูลมาให้ครบทุกอัตราดอกเบี้ยที่ </w:t>
            </w:r>
            <w:r w:rsidRPr="00BE69F2">
              <w:t xml:space="preserve">Account </w:t>
            </w:r>
            <w:r w:rsidRPr="00BE69F2">
              <w:rPr>
                <w:cs/>
              </w:rPr>
              <w:t>นำอัตราดอกเบี้ยนี้ไปอ้างอิง</w:t>
            </w:r>
          </w:p>
          <w:p w14:paraId="4DDF8FEC" w14:textId="77777777" w:rsidR="00C06103" w:rsidRPr="00BE69F2" w:rsidRDefault="00C06103" w:rsidP="009A6773">
            <w:pPr>
              <w:jc w:val="thaiDistribute"/>
            </w:pPr>
          </w:p>
          <w:p w14:paraId="14A126FB" w14:textId="77777777" w:rsidR="00C06103" w:rsidRPr="00BE69F2" w:rsidRDefault="00C06103" w:rsidP="009A6773">
            <w:r w:rsidRPr="00BE69F2">
              <w:rPr>
                <w:cs/>
              </w:rPr>
              <w:t xml:space="preserve">ดังนั้น ขอแนะนำให้รายงานทุกอัตราดอกเบี้ยที่เปลี่ยนแปลง เพื่อให้มั่นใจได้ว่าทุก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ที่มีการอ้างอิงอัตราดอกเบี้ยนั้นจะมี </w:t>
            </w:r>
            <w:r w:rsidRPr="00BE69F2">
              <w:t xml:space="preserve">Interest Reference Value </w:t>
            </w:r>
            <w:r w:rsidRPr="00BE69F2">
              <w:rPr>
                <w:cs/>
              </w:rPr>
              <w:t>ที่สามารถเรียกใช้งานได้ถูกต้อง</w:t>
            </w:r>
          </w:p>
        </w:tc>
      </w:tr>
    </w:tbl>
    <w:p w14:paraId="7A46A689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91C79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36FDEB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5C0D3F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Market Rate </w:t>
            </w:r>
            <w:r w:rsidRPr="00BE69F2">
              <w:rPr>
                <w:b/>
                <w:bCs/>
                <w:cs/>
              </w:rPr>
              <w:t xml:space="preserve">เช่น </w:t>
            </w:r>
            <w:r w:rsidRPr="00BE69F2">
              <w:rPr>
                <w:b/>
                <w:bCs/>
              </w:rPr>
              <w:t xml:space="preserve">BIBOR SIBOR </w:t>
            </w:r>
            <w:r w:rsidRPr="00BE69F2">
              <w:rPr>
                <w:b/>
                <w:bCs/>
                <w:cs/>
              </w:rPr>
              <w:t xml:space="preserve">ต้องรายงานในหัวข้อ </w:t>
            </w:r>
            <w:r w:rsidRPr="00BE69F2">
              <w:rPr>
                <w:b/>
                <w:bCs/>
              </w:rPr>
              <w:t xml:space="preserve">6.3 Interest Reference Value 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462591D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0A2995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8E15BE7" w14:textId="77777777" w:rsidR="00C06103" w:rsidRPr="00BE69F2" w:rsidRDefault="00C06103" w:rsidP="009A6773">
            <w:r w:rsidRPr="00BE69F2">
              <w:rPr>
                <w:cs/>
              </w:rPr>
              <w:t xml:space="preserve">ธปท. ยกเว้นการรายงานอัตราดอกเบี้ยที่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6.3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Interest Rate Type </w:t>
            </w:r>
            <w:r w:rsidRPr="00BE69F2">
              <w:rPr>
                <w:cs/>
              </w:rPr>
              <w:t>ดังต่อไปนี้</w:t>
            </w:r>
          </w:p>
          <w:p w14:paraId="488F5BD3" w14:textId="77777777" w:rsidR="00C06103" w:rsidRPr="00BE69F2" w:rsidRDefault="00C06103" w:rsidP="009A6773">
            <w:r w:rsidRPr="00BE69F2">
              <w:rPr>
                <w:cs/>
              </w:rPr>
              <w:t>1.</w:t>
            </w:r>
            <w:r w:rsidRPr="00BE69F2">
              <w:t>Interest Rate Type: MOR, MRR, MLR</w:t>
            </w:r>
          </w:p>
          <w:p w14:paraId="3EC27C41" w14:textId="77777777" w:rsidR="00C06103" w:rsidRPr="00BE69F2" w:rsidRDefault="00C06103" w:rsidP="009A6773">
            <w:pPr>
              <w:rPr>
                <w:cs/>
              </w:rPr>
            </w:pPr>
            <w:r w:rsidRPr="00BE69F2">
              <w:rPr>
                <w:cs/>
              </w:rPr>
              <w:t>2.</w:t>
            </w:r>
            <w:r w:rsidRPr="00BE69F2">
              <w:t>Interest Rate Type: BIBOR</w:t>
            </w:r>
          </w:p>
        </w:tc>
      </w:tr>
    </w:tbl>
    <w:p w14:paraId="2A58E935" w14:textId="128546D5" w:rsidR="00C8470D" w:rsidRPr="00BE69F2" w:rsidRDefault="00C8470D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CACB8AF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FF752A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Q7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E2A6D37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ปัจจุบันมีการนำส่งอัตราดอกเบี้ยที่เปลี่ยนแปลงใน </w:t>
            </w:r>
            <w:r w:rsidRPr="00BE69F2">
              <w:rPr>
                <w:b/>
                <w:bCs/>
              </w:rPr>
              <w:t>3</w:t>
            </w:r>
            <w:r w:rsidRPr="00BE69F2">
              <w:rPr>
                <w:b/>
                <w:bCs/>
                <w:cs/>
              </w:rPr>
              <w:t xml:space="preserve"> วันให้กับ ธปท. </w:t>
            </w:r>
            <w:r w:rsidRPr="00BE69F2">
              <w:rPr>
                <w:b/>
                <w:bCs/>
              </w:rPr>
              <w:t xml:space="preserve">DS_IRS </w:t>
            </w: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Mapping </w:t>
            </w:r>
            <w:r w:rsidRPr="00BE69F2">
              <w:rPr>
                <w:b/>
                <w:bCs/>
                <w:cs/>
              </w:rPr>
              <w:t xml:space="preserve">ของใหม่จะให้นำส่งเป็น </w:t>
            </w:r>
            <w:r w:rsidRPr="00BE69F2">
              <w:rPr>
                <w:b/>
                <w:bCs/>
              </w:rPr>
              <w:t xml:space="preserve">Monthly </w:t>
            </w:r>
            <w:r w:rsidRPr="00BE69F2">
              <w:rPr>
                <w:b/>
                <w:bCs/>
                <w:cs/>
              </w:rPr>
              <w:t xml:space="preserve">ตอนสิ้นเดือนจะสอดคล้องกับ </w:t>
            </w:r>
            <w:r w:rsidRPr="00BE69F2">
              <w:rPr>
                <w:b/>
                <w:bCs/>
              </w:rPr>
              <w:t xml:space="preserve">FM Data </w:t>
            </w:r>
            <w:r w:rsidRPr="00BE69F2">
              <w:rPr>
                <w:b/>
                <w:bCs/>
                <w:cs/>
              </w:rPr>
              <w:t xml:space="preserve">หรือไม่ เช่น </w:t>
            </w:r>
            <w:r w:rsidRPr="00BE69F2">
              <w:rPr>
                <w:b/>
                <w:bCs/>
              </w:rPr>
              <w:t>MLAR/FLA</w:t>
            </w:r>
          </w:p>
        </w:tc>
      </w:tr>
      <w:tr w:rsidR="00C06103" w:rsidRPr="00BE69F2" w14:paraId="5115608A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9360C6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A7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985DA59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t xml:space="preserve">DS_IRS </w:t>
            </w:r>
            <w:r w:rsidRPr="00BE69F2">
              <w:rPr>
                <w:cs/>
              </w:rPr>
              <w:t>เป็นข้อมูลดอกเบี้ยที่แต่ละ สง. ทำการประกาศให้ทราบทั่วไปอิงตาม สนส.</w:t>
            </w:r>
            <w:r w:rsidRPr="00BE69F2">
              <w:t xml:space="preserve"> 80/2551 </w:t>
            </w:r>
            <w:r w:rsidRPr="00BE69F2">
              <w:rPr>
                <w:cs/>
              </w:rPr>
              <w:t xml:space="preserve">หลักเกณฑ์การปฏิบัติในเรื่องดอกเบี้ย ส่วนลด ค่าบริการต่าง ๆ และเบี้ยปรับสำหรับธนาคารพาณิชย์ ซึ่งชุดข้อมูลนี้ยังต้องรายงานอยู่เช่นเดิม </w:t>
            </w:r>
          </w:p>
          <w:p w14:paraId="1F1684DD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rPr>
                <w:cs/>
              </w:rPr>
              <w:t xml:space="preserve">สำหรับชุดข้อมูลที่เกี่ยวกับอัตราดอกเบี้ยที่จะยกเลิกการรายงานจะประกอบด้วย </w:t>
            </w:r>
            <w:r w:rsidRPr="00BE69F2">
              <w:t xml:space="preserve">MLAR </w:t>
            </w:r>
            <w:r w:rsidRPr="00BE69F2">
              <w:rPr>
                <w:cs/>
              </w:rPr>
              <w:t xml:space="preserve">และ </w:t>
            </w:r>
            <w:r w:rsidRPr="00BE69F2">
              <w:t>FLA</w:t>
            </w:r>
          </w:p>
          <w:p w14:paraId="3DF3E7EE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t xml:space="preserve">Interest Reference Rate Value </w:t>
            </w:r>
            <w:r w:rsidRPr="00BE69F2">
              <w:rPr>
                <w:cs/>
              </w:rPr>
              <w:t xml:space="preserve">กรณีเป็นอัตราดอกเบี้ยที่ใช้กับข้อมูล </w:t>
            </w:r>
            <w:r w:rsidRPr="00BE69F2">
              <w:t xml:space="preserve">FM </w:t>
            </w:r>
            <w:r w:rsidRPr="00BE69F2">
              <w:rPr>
                <w:cs/>
              </w:rPr>
              <w:t>ต้องรายงาน</w:t>
            </w:r>
            <w:r w:rsidRPr="00BE69F2">
              <w:rPr>
                <w:rFonts w:hint="cs"/>
                <w:cs/>
              </w:rPr>
              <w:t xml:space="preserve">ความถี่ </w:t>
            </w:r>
            <w:r w:rsidRPr="00BE69F2">
              <w:t>Daily</w:t>
            </w:r>
          </w:p>
        </w:tc>
      </w:tr>
    </w:tbl>
    <w:p w14:paraId="3F876435" w14:textId="77777777" w:rsidR="00C06103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E21617" w:rsidRPr="00BE69F2" w14:paraId="753AF77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BFA2450" w14:textId="77777777" w:rsidR="00E21617" w:rsidRPr="00BE69F2" w:rsidRDefault="00E21617" w:rsidP="007B6212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Q8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64FFA1C" w14:textId="77777777" w:rsidR="00E21617" w:rsidRPr="00BE69F2" w:rsidRDefault="00E21617" w:rsidP="007B6212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ข้อมูล </w:t>
            </w:r>
            <w:r w:rsidRPr="00BE69F2">
              <w:rPr>
                <w:b/>
                <w:bCs/>
              </w:rPr>
              <w:t xml:space="preserve">FM </w:t>
            </w:r>
            <w:r w:rsidRPr="00BE69F2">
              <w:rPr>
                <w:b/>
                <w:bCs/>
                <w:cs/>
              </w:rPr>
              <w:t xml:space="preserve">รายงานวันที่ทราบค่าของอัตราดอกเบี้ยอ้างอิง และข้อมูล </w:t>
            </w:r>
            <w:r w:rsidRPr="00BE69F2">
              <w:rPr>
                <w:b/>
                <w:bCs/>
              </w:rPr>
              <w:t xml:space="preserve">FI </w:t>
            </w:r>
            <w:r w:rsidRPr="00BE69F2">
              <w:rPr>
                <w:b/>
                <w:bCs/>
                <w:cs/>
              </w:rPr>
              <w:t xml:space="preserve">รายงานแค่เพียง </w:t>
            </w:r>
            <w:r w:rsidRPr="00BE69F2">
              <w:rPr>
                <w:b/>
                <w:bCs/>
              </w:rPr>
              <w:t xml:space="preserve">End of Month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E21617" w:rsidRPr="00BE69F2" w14:paraId="0DE2B870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2353EDD" w14:textId="77777777" w:rsidR="00E21617" w:rsidRPr="00BE69F2" w:rsidRDefault="00E21617" w:rsidP="007B6212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A8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FB996FF" w14:textId="77777777" w:rsidR="00E21617" w:rsidRPr="00BE69F2" w:rsidRDefault="00E21617" w:rsidP="007B6212">
            <w:r w:rsidRPr="00BE69F2">
              <w:rPr>
                <w:cs/>
              </w:rPr>
              <w:t xml:space="preserve">ให้รายงานตามวันที่อัตราดอกเบี้ยประเภทนั้นเปลี่ยนแปลงค่าจริงๆ โดยหากเป็นดอกเบี้ยที่ใช้ในสัญญา </w:t>
            </w:r>
            <w:r w:rsidRPr="00BE69F2">
              <w:t xml:space="preserve">FM </w:t>
            </w:r>
            <w:r w:rsidRPr="00BE69F2">
              <w:rPr>
                <w:cs/>
              </w:rPr>
              <w:t xml:space="preserve">รายงานเป็นรายวัน และดอกเบี้ยที่อ้างอิงในสัญญา </w:t>
            </w:r>
            <w:r w:rsidRPr="00BE69F2">
              <w:t xml:space="preserve">FI </w:t>
            </w:r>
            <w:r w:rsidRPr="00BE69F2">
              <w:rPr>
                <w:cs/>
              </w:rPr>
              <w:t>สามารถรวมรายวันส่งเป็นรายเดือนได้ ทั้งนี้ หากรายงานการเปลี่ยนแปลงมาในรายวันแล้ว ไม่จำเป็นต้องส่งรายการนั้นมาซ้ำอีกในรายเดือน</w:t>
            </w:r>
          </w:p>
        </w:tc>
      </w:tr>
    </w:tbl>
    <w:p w14:paraId="56D95E0E" w14:textId="77777777" w:rsidR="00E21617" w:rsidRPr="00E21617" w:rsidRDefault="00E21617" w:rsidP="009A6773">
      <w:pPr>
        <w:spacing w:line="240" w:lineRule="auto"/>
      </w:pPr>
    </w:p>
    <w:p w14:paraId="481C0924" w14:textId="5BD43197" w:rsidR="00A84806" w:rsidRPr="00BE69F2" w:rsidRDefault="00A84806" w:rsidP="009A6773">
      <w:pPr>
        <w:spacing w:line="240" w:lineRule="auto"/>
      </w:pPr>
      <w:r w:rsidRPr="00BE69F2">
        <w:br w:type="page"/>
      </w:r>
    </w:p>
    <w:p w14:paraId="2C21C7DC" w14:textId="35D97EBB" w:rsidR="00A40AE9" w:rsidRPr="00BE69F2" w:rsidRDefault="00A40AE9" w:rsidP="009A6773">
      <w:pPr>
        <w:pStyle w:val="Heading2"/>
        <w:numPr>
          <w:ilvl w:val="0"/>
          <w:numId w:val="0"/>
        </w:numPr>
        <w:spacing w:before="0" w:line="240" w:lineRule="auto"/>
        <w:rPr>
          <w:rFonts w:eastAsia="Microsoft GothicNeo Light"/>
        </w:rPr>
      </w:pPr>
      <w:bookmarkStart w:id="232" w:name="_Toc117582645"/>
      <w:bookmarkStart w:id="233" w:name="_Toc117583012"/>
      <w:bookmarkStart w:id="234" w:name="_Toc117583196"/>
      <w:bookmarkStart w:id="235" w:name="_Toc117583432"/>
      <w:bookmarkStart w:id="236" w:name="_Toc117584149"/>
      <w:bookmarkStart w:id="237" w:name="_Toc207049973"/>
      <w:r w:rsidRPr="00BE69F2">
        <w:rPr>
          <w:rFonts w:eastAsia="Microsoft GothicNeo Light"/>
        </w:rPr>
        <w:lastRenderedPageBreak/>
        <w:t>7. Credit Movement</w:t>
      </w:r>
      <w:bookmarkEnd w:id="232"/>
      <w:bookmarkEnd w:id="233"/>
      <w:bookmarkEnd w:id="234"/>
      <w:bookmarkEnd w:id="235"/>
      <w:bookmarkEnd w:id="236"/>
      <w:bookmarkEnd w:id="237"/>
    </w:p>
    <w:p w14:paraId="26FD02C3" w14:textId="77777777" w:rsidR="00A40AE9" w:rsidRPr="00BE1BBB" w:rsidRDefault="00A40AE9" w:rsidP="009A6773">
      <w:pPr>
        <w:pStyle w:val="Heading3"/>
        <w:spacing w:line="240" w:lineRule="auto"/>
        <w:rPr>
          <w:rFonts w:eastAsia="Microsoft GothicNeo Light"/>
          <w:b w:val="0"/>
          <w:bCs w:val="0"/>
        </w:rPr>
      </w:pPr>
      <w:bookmarkStart w:id="238" w:name="_Toc117582646"/>
      <w:bookmarkStart w:id="239" w:name="_Toc117583013"/>
      <w:bookmarkStart w:id="240" w:name="_Toc117583197"/>
      <w:bookmarkStart w:id="241" w:name="_Toc117583433"/>
      <w:bookmarkStart w:id="242" w:name="_Toc117584150"/>
      <w:bookmarkStart w:id="243" w:name="_Toc207049974"/>
      <w:r w:rsidRPr="00BE1BBB">
        <w:rPr>
          <w:rFonts w:eastAsia="Microsoft GothicNeo Light"/>
          <w:b w:val="0"/>
          <w:bCs w:val="0"/>
        </w:rPr>
        <w:t>General Questions</w:t>
      </w:r>
      <w:bookmarkEnd w:id="238"/>
      <w:bookmarkEnd w:id="239"/>
      <w:bookmarkEnd w:id="240"/>
      <w:bookmarkEnd w:id="241"/>
      <w:bookmarkEnd w:id="242"/>
      <w:bookmarkEnd w:id="243"/>
    </w:p>
    <w:tbl>
      <w:tblPr>
        <w:tblStyle w:val="PlainTable2"/>
        <w:tblW w:w="999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0"/>
        <w:gridCol w:w="9437"/>
      </w:tblGrid>
      <w:tr w:rsidR="00BE69F2" w:rsidRPr="00BE69F2" w14:paraId="37DF6D0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0" w:type="dxa"/>
            <w:shd w:val="clear" w:color="auto" w:fill="F2F2F2" w:themeFill="background1" w:themeFillShade="F2"/>
          </w:tcPr>
          <w:p w14:paraId="535FC36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437" w:type="dxa"/>
            <w:shd w:val="clear" w:color="auto" w:fill="F2F2F2" w:themeFill="background1" w:themeFillShade="F2"/>
          </w:tcPr>
          <w:p w14:paraId="1BD790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Amount in Baht </w:t>
            </w:r>
            <w:r w:rsidRPr="00BE69F2">
              <w:rPr>
                <w:rFonts w:eastAsia="Microsoft GothicNeo Light"/>
                <w:cs/>
              </w:rPr>
              <w:t>นั้น สง. อ้างอิงอัตราแลกเปลี่ยนของ ธปท. 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ในการคำนวณ เพื่อการนำส่งข้อมูล ใช่หรือไม่</w:t>
            </w:r>
          </w:p>
        </w:tc>
      </w:tr>
      <w:tr w:rsidR="00BE69F2" w:rsidRPr="00BE69F2" w14:paraId="2217D1B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0" w:type="dxa"/>
          </w:tcPr>
          <w:p w14:paraId="116751D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37" w:type="dxa"/>
          </w:tcPr>
          <w:p w14:paraId="43BC18F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ให้ใช้อัตราแลกเปลี่ยนที่ใช้ในการ </w:t>
            </w:r>
            <w:r w:rsidRPr="00BE69F2">
              <w:rPr>
                <w:rFonts w:eastAsia="Microsoft GothicNeo Light"/>
                <w:u w:val="single"/>
              </w:rPr>
              <w:t xml:space="preserve">convert </w:t>
            </w:r>
            <w:r w:rsidRPr="00BE69F2">
              <w:rPr>
                <w:rFonts w:eastAsia="Microsoft GothicNeo Light"/>
                <w:u w:val="single"/>
                <w:cs/>
              </w:rPr>
              <w:t>แล้วแสดงผลบนงบการเงิน ณ สิ้นเดือน</w:t>
            </w:r>
            <w:r w:rsidRPr="00BE69F2">
              <w:rPr>
                <w:rFonts w:eastAsia="Microsoft GothicNeo Light"/>
                <w:cs/>
              </w:rPr>
              <w:t xml:space="preserve"> เพื่อให้สามารถ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 xml:space="preserve">ระหว่างกันได้ ซึ่งอัตราแลกเปลี่ยนใน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06D4521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72EF8AA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1A5DE73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960" w:type="dxa"/>
            <w:shd w:val="clear" w:color="auto" w:fill="F2F2F2" w:themeFill="background1" w:themeFillShade="F2"/>
          </w:tcPr>
          <w:p w14:paraId="1F7BFEED" w14:textId="383D256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ไม่ต้องรวมสินเชื่อที่สำนักงานสาขาในต่างประเทศของ สง. กู้ยืมระหว่างกัน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และให้รายงานเฉพาะ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1.2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Detail </w:t>
            </w:r>
            <w:r w:rsidRPr="00BE69F2">
              <w:rPr>
                <w:rFonts w:eastAsia="Microsoft GothicNeo Light"/>
                <w:cs/>
              </w:rPr>
              <w:t xml:space="preserve">นั้น </w:t>
            </w:r>
            <w:r w:rsidRPr="00BE69F2">
              <w:rPr>
                <w:rFonts w:eastAsia="Microsoft GothicNeo Light"/>
                <w:u w:val="single"/>
                <w:cs/>
              </w:rPr>
              <w:t>จะต้องรายงานรายการ</w:t>
            </w:r>
            <w:r w:rsidRPr="00BE69F2">
              <w:rPr>
                <w:rFonts w:eastAsia="Microsoft GothicNeo Light"/>
              </w:rPr>
              <w:t xml:space="preserve"> Interbranch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  <w:r w:rsidRPr="00BE69F2">
              <w:rPr>
                <w:rFonts w:eastAsia="Microsoft GothicNeo Light"/>
                <w:cs/>
              </w:rPr>
              <w:t xml:space="preserve"> เพื่อให้สอดคล้องกับ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544C3AD3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6AA84B7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960" w:type="dxa"/>
          </w:tcPr>
          <w:p w14:paraId="55630F3B" w14:textId="3DC4F0FB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ไม่ต้องรายงานข้อมูล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 7.2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7.5 Aggregated Flow</w:t>
            </w:r>
            <w:r w:rsidRPr="00BE69F2">
              <w:rPr>
                <w:rFonts w:eastAsia="Microsoft GothicNeo Light"/>
                <w:cs/>
              </w:rPr>
              <w:t xml:space="preserve"> เนื่องจากไม่ได้แสดงรายการดังกล่าวบนงบการเงิน แต่ข้อมูล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Entity 1.1 Credit Account </w:t>
            </w:r>
            <w:r w:rsidR="00B635DD" w:rsidRPr="00C84BE4">
              <w:rPr>
                <w:rFonts w:eastAsia="Microsoft GothicNeo Light"/>
                <w:color w:val="00B0F0"/>
              </w:rPr>
              <w:t xml:space="preserve">[daily] </w:t>
            </w:r>
            <w:r w:rsidRPr="00BE69F2">
              <w:rPr>
                <w:rFonts w:eastAsia="Microsoft GothicNeo Light"/>
              </w:rPr>
              <w:t xml:space="preserve">1.2 Credit Account Detail 7.4 Outstanding Daily </w:t>
            </w:r>
            <w:r w:rsidRPr="00BE69F2">
              <w:rPr>
                <w:rFonts w:eastAsia="Microsoft GothicNeo Light"/>
                <w:cs/>
              </w:rPr>
              <w:t xml:space="preserve">และ 7.6 </w:t>
            </w:r>
            <w:r w:rsidRPr="00BE69F2">
              <w:rPr>
                <w:rFonts w:eastAsia="Microsoft GothicNeo Light"/>
              </w:rPr>
              <w:t xml:space="preserve">Transaction Flow </w:t>
            </w:r>
            <w:r w:rsidRPr="00BE69F2">
              <w:rPr>
                <w:rFonts w:eastAsia="Microsoft GothicNeo Light"/>
                <w:cs/>
              </w:rPr>
              <w:t xml:space="preserve">เพื่อให้ ธปท. สามารถติดตามภาวะตลาดเงินได้ </w:t>
            </w:r>
            <w:r w:rsidRPr="00BE69F2">
              <w:rPr>
                <w:rFonts w:eastAsia="Microsoft GothicNeo Light"/>
              </w:rPr>
              <w:t>(Market surveillance)</w:t>
            </w:r>
          </w:p>
        </w:tc>
      </w:tr>
    </w:tbl>
    <w:p w14:paraId="0B799C2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5"/>
        <w:gridCol w:w="112"/>
        <w:gridCol w:w="9639"/>
      </w:tblGrid>
      <w:tr w:rsidR="00BE69F2" w:rsidRPr="00BE69F2" w14:paraId="1BF34FE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shd w:val="clear" w:color="auto" w:fill="F2F2F2" w:themeFill="background1" w:themeFillShade="F2"/>
          </w:tcPr>
          <w:p w14:paraId="536936E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6CEE01" w14:textId="77777777" w:rsidR="00A40AE9" w:rsidRPr="00BE69F2" w:rsidRDefault="00A40AE9" w:rsidP="005037D3">
            <w:pPr>
              <w:ind w:left="-1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เงินวาง </w:t>
            </w:r>
            <w:r w:rsidRPr="00BE69F2">
              <w:rPr>
                <w:rFonts w:eastAsia="Microsoft GothicNeo Light"/>
              </w:rPr>
              <w:t xml:space="preserve">Margin </w:t>
            </w:r>
            <w:r w:rsidRPr="00BE69F2">
              <w:rPr>
                <w:rFonts w:eastAsia="Microsoft GothicNeo Light"/>
                <w:cs/>
              </w:rPr>
              <w:t xml:space="preserve">ที่เกิดจากการทำธุรกรรม </w:t>
            </w:r>
            <w:r w:rsidRPr="00BE69F2">
              <w:rPr>
                <w:rFonts w:eastAsia="Microsoft GothicNeo Light"/>
              </w:rPr>
              <w:t xml:space="preserve">Repo </w:t>
            </w:r>
            <w:r w:rsidRPr="00BE69F2">
              <w:rPr>
                <w:rFonts w:eastAsia="Microsoft GothicNeo Light"/>
                <w:cs/>
              </w:rPr>
              <w:t>จะต้องรายงานด้วยหรือไม่ อย่างไร</w:t>
            </w:r>
          </w:p>
        </w:tc>
      </w:tr>
      <w:tr w:rsidR="00BE69F2" w:rsidRPr="00BE69F2" w14:paraId="6C18D59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" w:type="dxa"/>
          </w:tcPr>
          <w:p w14:paraId="604D9CA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751" w:type="dxa"/>
            <w:gridSpan w:val="2"/>
          </w:tcPr>
          <w:p w14:paraId="1C7F6193" w14:textId="77777777" w:rsidR="00A40AE9" w:rsidRPr="00BE69F2" w:rsidRDefault="00A40AE9" w:rsidP="009A6773">
            <w:pPr>
              <w:pStyle w:val="ListParagraph"/>
              <w:numPr>
                <w:ilvl w:val="0"/>
                <w:numId w:val="3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ไม่ต้องรายงานข้อมูลเงินวาง </w:t>
            </w:r>
            <w:r w:rsidRPr="00BE69F2">
              <w:rPr>
                <w:rFonts w:eastAsia="Microsoft GothicNeo Light"/>
              </w:rPr>
              <w:t>Margin</w:t>
            </w:r>
            <w:r w:rsidRPr="00BE69F2">
              <w:rPr>
                <w:rFonts w:eastAsia="Microsoft GothicNeo Light"/>
                <w:cs/>
              </w:rPr>
              <w:t xml:space="preserve"> หาก สง. ไม่ได้มองว่าเป็นสินเชื่อ (บาง สง. นับอยู่ในหมวดสินทรัพย์อื่นๆ)</w:t>
            </w:r>
          </w:p>
          <w:p w14:paraId="5DCF1300" w14:textId="77777777" w:rsidR="00A40AE9" w:rsidRPr="00BE69F2" w:rsidRDefault="00A40AE9" w:rsidP="009A6773">
            <w:pPr>
              <w:pStyle w:val="ListParagraph"/>
              <w:numPr>
                <w:ilvl w:val="0"/>
                <w:numId w:val="3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ไม่ต้องรายงานธุรกรรม </w:t>
            </w:r>
            <w:r w:rsidRPr="00BE69F2">
              <w:rPr>
                <w:rFonts w:eastAsia="Microsoft GothicNeo Light"/>
              </w:rPr>
              <w:t xml:space="preserve">Repo </w:t>
            </w:r>
            <w:r w:rsidRPr="00BE69F2">
              <w:rPr>
                <w:rFonts w:eastAsia="Microsoft GothicNeo Light"/>
                <w:cs/>
              </w:rPr>
              <w:t>แต่ธุรกรรม</w:t>
            </w:r>
            <w:r w:rsidRPr="00BE69F2">
              <w:rPr>
                <w:rFonts w:eastAsia="Microsoft GothicNeo Light"/>
              </w:rPr>
              <w:t xml:space="preserve"> Reverse Repo </w:t>
            </w:r>
            <w:r w:rsidRPr="00BE69F2">
              <w:rPr>
                <w:rFonts w:eastAsia="Microsoft GothicNeo Light"/>
                <w:cs/>
              </w:rPr>
              <w:t>ให้รายงานข้อมูลเข้ามา</w:t>
            </w:r>
          </w:p>
        </w:tc>
      </w:tr>
    </w:tbl>
    <w:p w14:paraId="0FC705F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1ECFB254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613C447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960" w:type="dxa"/>
            <w:shd w:val="clear" w:color="auto" w:fill="F2F2F2" w:themeFill="background1" w:themeFillShade="F2"/>
          </w:tcPr>
          <w:p w14:paraId="601B9FD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pacing w:val="-4"/>
                <w:cs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 xml:space="preserve">หากการส่งแบบ </w:t>
            </w:r>
            <w:r w:rsidRPr="00BE69F2">
              <w:rPr>
                <w:rFonts w:eastAsia="Microsoft GothicNeo Light"/>
                <w:spacing w:val="-4"/>
              </w:rPr>
              <w:t xml:space="preserve">Change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และต้องการลบข้อมูลออกจะต้องส่งอย่างไร สง. แก้เฉพาะ </w:t>
            </w:r>
            <w:r w:rsidRPr="00BE69F2">
              <w:rPr>
                <w:rFonts w:eastAsia="Microsoft GothicNeo Light"/>
                <w:spacing w:val="-4"/>
              </w:rPr>
              <w:t xml:space="preserve">Record </w:t>
            </w:r>
            <w:r w:rsidRPr="00BE69F2">
              <w:rPr>
                <w:rFonts w:eastAsia="Microsoft GothicNeo Light"/>
                <w:spacing w:val="-4"/>
                <w:cs/>
              </w:rPr>
              <w:t>นั้น หรือ ต้องส่งทั้งไฟล์ใหม่</w:t>
            </w:r>
          </w:p>
        </w:tc>
      </w:tr>
      <w:tr w:rsidR="00BE69F2" w:rsidRPr="00BE69F2" w14:paraId="37A9D9C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20F9155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960" w:type="dxa"/>
          </w:tcPr>
          <w:p w14:paraId="0EB44F66" w14:textId="6DEC476B" w:rsidR="00A40AE9" w:rsidRPr="00BE69F2" w:rsidRDefault="00A40AE9" w:rsidP="009A6773">
            <w:pPr>
              <w:pStyle w:val="ListParagraph"/>
              <w:numPr>
                <w:ilvl w:val="0"/>
                <w:numId w:val="3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ต้องส่งทั้งไฟล์ใหม่ โดยลบ </w:t>
            </w:r>
            <w:r w:rsidRPr="00BE69F2">
              <w:rPr>
                <w:rFonts w:eastAsia="Microsoft GothicNeo Light"/>
              </w:rPr>
              <w:t xml:space="preserve">Record </w:t>
            </w:r>
            <w:r w:rsidRPr="00BE69F2">
              <w:rPr>
                <w:rFonts w:eastAsia="Microsoft GothicNeo Light"/>
                <w:cs/>
              </w:rPr>
              <w:t xml:space="preserve">ที่ต้องการออก โดยหลักการ คือ </w:t>
            </w:r>
            <w:r w:rsidRPr="00BE69F2">
              <w:rPr>
                <w:rFonts w:eastAsia="Microsoft GothicNeo Light"/>
                <w:u w:val="single"/>
                <w:cs/>
              </w:rPr>
              <w:t>ให้นำส่งไฟล์ข้อมูลเดิมที่ได้ส่งเข้ามาที่ ธปท. แล้ว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="00F6520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/>
                <w:cs/>
              </w:rPr>
              <w:t>มาทำการลบรายการที่ต้องการออก แล้วส่งไฟล์นั้นกลับเข้ามาใหม่</w:t>
            </w:r>
          </w:p>
          <w:p w14:paraId="3656B6A6" w14:textId="77777777" w:rsidR="00A40AE9" w:rsidRPr="00BE69F2" w:rsidRDefault="00A40AE9" w:rsidP="009A6773">
            <w:pPr>
              <w:pStyle w:val="ListParagraph"/>
              <w:numPr>
                <w:ilvl w:val="0"/>
                <w:numId w:val="3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>หากส่งผิด ให้นำไฟล์ของงวดข้อมูลที่ผิดมาแก้ไข และนำส่งใหม่ และหากมีการส่งผิดเข้ามาหลายงวด ให้แก้ไขทุกงวดที่ส่งผิด</w:t>
            </w:r>
          </w:p>
        </w:tc>
      </w:tr>
    </w:tbl>
    <w:p w14:paraId="0A15124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08E72A0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656AAC84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486940C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สำหรับข้อมูล </w:t>
            </w:r>
            <w:r w:rsidRPr="00BE69F2">
              <w:rPr>
                <w:rFonts w:eastAsia="Microsoft GothicNeo Light"/>
              </w:rPr>
              <w:t xml:space="preserve">Daily </w:t>
            </w:r>
            <w:r w:rsidRPr="00BE69F2">
              <w:rPr>
                <w:rFonts w:eastAsia="Microsoft GothicNeo Light"/>
                <w:cs/>
              </w:rPr>
              <w:t xml:space="preserve">และส่งข้อมูลแบบ </w:t>
            </w:r>
            <w:r w:rsidRPr="00BE69F2">
              <w:rPr>
                <w:rFonts w:eastAsia="Microsoft GothicNeo Light"/>
              </w:rPr>
              <w:t xml:space="preserve">Chunk </w:t>
            </w:r>
            <w:r w:rsidRPr="00BE69F2">
              <w:rPr>
                <w:rFonts w:eastAsia="Microsoft GothicNeo Light"/>
                <w:cs/>
              </w:rPr>
              <w:t>หากมีการส่งข้อมูลผิดเมื่อ 30 วันที่แล้ว สง. ต้องส่งข้อมูลย้อนหลังทุกวัน ใช่หรือไม่</w:t>
            </w:r>
          </w:p>
        </w:tc>
      </w:tr>
      <w:tr w:rsidR="00BE69F2" w:rsidRPr="00BE69F2" w14:paraId="476B2FC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2743FB3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</w:tcPr>
          <w:p w14:paraId="7608B74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 สง. ทราบว่าข้อมูลที่เคยส่งมาผิด ขอให้ส่งข้อมูลทั้งหมดย้อนหลังใหม่ โดยแก้ไขตาม </w:t>
            </w:r>
            <w:r w:rsidRPr="00BE69F2">
              <w:rPr>
                <w:rFonts w:eastAsia="Microsoft GothicNeo Light"/>
              </w:rPr>
              <w:t xml:space="preserve">Record </w:t>
            </w:r>
            <w:r w:rsidRPr="00BE69F2">
              <w:rPr>
                <w:rFonts w:eastAsia="Microsoft GothicNeo Light"/>
                <w:cs/>
              </w:rPr>
              <w:t>ที่ผิดทั้งหมด</w:t>
            </w:r>
          </w:p>
        </w:tc>
      </w:tr>
    </w:tbl>
    <w:p w14:paraId="7613AB6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F25CE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A328F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668B1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Aggregated Flow (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 xml:space="preserve"> USD = </w:t>
            </w:r>
            <w:r w:rsidRPr="00BE69F2">
              <w:rPr>
                <w:rFonts w:eastAsia="Microsoft GothicNeo Light"/>
                <w:cs/>
              </w:rPr>
              <w:t>30</w:t>
            </w:r>
            <w:r w:rsidRPr="00BE69F2">
              <w:rPr>
                <w:rFonts w:eastAsia="Microsoft GothicNeo Light"/>
              </w:rPr>
              <w:t xml:space="preserve"> THB) </w:t>
            </w:r>
            <w:r w:rsidRPr="00BE69F2">
              <w:rPr>
                <w:rFonts w:eastAsia="Microsoft GothicNeo Light"/>
                <w:cs/>
              </w:rPr>
              <w:t xml:space="preserve">หากมีรายการแปลงหนี้จาก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THB  </w:t>
            </w:r>
            <w:r w:rsidRPr="00BE69F2">
              <w:rPr>
                <w:rFonts w:eastAsia="Microsoft GothicNeo Light"/>
                <w:cs/>
              </w:rPr>
              <w:t xml:space="preserve">มีทั้งเปลี่ยน และไม่เปลี่ยน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ทำแบบ </w:t>
            </w:r>
            <w:r w:rsidRPr="00BE69F2">
              <w:rPr>
                <w:rFonts w:eastAsia="Microsoft GothicNeo Light"/>
              </w:rPr>
              <w:t xml:space="preserve">Partial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Full amount</w:t>
            </w:r>
          </w:p>
        </w:tc>
      </w:tr>
      <w:tr w:rsidR="00BE69F2" w:rsidRPr="00BE69F2" w14:paraId="3B81B7D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E2CD4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2CEA01F3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320" w:hanging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>Full amount</w:t>
            </w:r>
          </w:p>
          <w:p w14:paraId="285982FF" w14:textId="77777777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จาก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THB</w:t>
            </w:r>
          </w:p>
          <w:p w14:paraId="0D034190" w14:textId="77777777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Outstanding Amount in Original Currency = </w:t>
            </w:r>
            <w:r w:rsidRPr="00BE69F2">
              <w:rPr>
                <w:rFonts w:eastAsia="Microsoft GothicNeo Light"/>
                <w:cs/>
              </w:rPr>
              <w:t>เป็นค่าเทียบเท่าบาท</w:t>
            </w:r>
          </w:p>
          <w:p w14:paraId="50F6EB62" w14:textId="78522E91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โดยใช้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="00817287">
              <w:rPr>
                <w:rFonts w:eastAsia="Microsoft GothicNeo Light"/>
              </w:rPr>
              <w:t>203400004</w:t>
            </w:r>
            <w:r w:rsidRPr="00BE69F2">
              <w:rPr>
                <w:rFonts w:eastAsia="Microsoft GothicNeo Light"/>
                <w:cs/>
              </w:rPr>
              <w:t xml:space="preserve"> สินเชื่อเพิ่มขึ้นอื่น ๆ หรือ </w:t>
            </w:r>
            <w:r w:rsidR="00817287">
              <w:rPr>
                <w:rFonts w:eastAsia="Microsoft GothicNeo Light"/>
              </w:rPr>
              <w:t xml:space="preserve">2003400015 </w:t>
            </w:r>
            <w:r w:rsidRPr="00BE69F2">
              <w:rPr>
                <w:rFonts w:eastAsia="Microsoft GothicNeo Light"/>
                <w:cs/>
              </w:rPr>
              <w:t>สินเชื่อลดลงอื่น ๆ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จากผลต่างระหว่างอัตราแลกเปลี่ยนที่ตกลงกับลูกค้า กับ อัตราแลกเปลี่ยนที่ใช้ </w:t>
            </w:r>
            <w:r w:rsidRPr="00BE69F2">
              <w:rPr>
                <w:rFonts w:eastAsia="Microsoft GothicNeo Light"/>
              </w:rPr>
              <w:t xml:space="preserve">convert </w:t>
            </w:r>
            <w:r w:rsidRPr="00BE69F2">
              <w:rPr>
                <w:rFonts w:eastAsia="Microsoft GothicNeo Light"/>
                <w:cs/>
              </w:rPr>
              <w:t>ค่าเทียบเท่าบาทในงวดรายงานที่แล้ว</w:t>
            </w:r>
            <w:r w:rsidRPr="00BE69F2">
              <w:rPr>
                <w:rFonts w:eastAsia="Microsoft GothicNeo Light"/>
              </w:rPr>
              <w:t>)</w:t>
            </w:r>
          </w:p>
          <w:p w14:paraId="2BB0DFAD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 xml:space="preserve">Partial amount </w:t>
            </w:r>
            <w:r w:rsidRPr="00BE69F2">
              <w:rPr>
                <w:rFonts w:eastAsia="Microsoft GothicNeo Light"/>
                <w:cs/>
              </w:rPr>
              <w:t xml:space="preserve">บน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เดียวกันไม่สามารถทำได้ เนื่องจาก การรายงาน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กำหนดให้รายบัญชีที่ย่อยที่สุด ดังนั้น </w:t>
            </w:r>
            <w:r w:rsidRPr="00BE69F2">
              <w:rPr>
                <w:rFonts w:eastAsia="Microsoft GothicNeo Light"/>
              </w:rPr>
              <w:t xml:space="preserve">1 Account Id </w:t>
            </w:r>
            <w:r w:rsidRPr="00BE69F2">
              <w:rPr>
                <w:rFonts w:eastAsia="Microsoft GothicNeo Light"/>
                <w:cs/>
              </w:rPr>
              <w:t xml:space="preserve">จะมี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สกุลเงิน ซึ่งในระบบ สง. เองก็ไม่น่าจะเกิดกรณีนี้</w:t>
            </w:r>
          </w:p>
        </w:tc>
      </w:tr>
    </w:tbl>
    <w:p w14:paraId="7A771563" w14:textId="23601320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0D6F78" w:rsidRPr="00BE69F2" w14:paraId="3738159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6EE91501" w14:textId="708838CA" w:rsidR="000D6F78" w:rsidRPr="00C2157B" w:rsidRDefault="000D6F78">
            <w:pPr>
              <w:rPr>
                <w:rFonts w:eastAsia="Microsoft GothicNeo Light"/>
                <w:caps/>
                <w:color w:val="FF0000"/>
              </w:rPr>
            </w:pPr>
            <w:r w:rsidRPr="0092187D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3E47D47C" w14:textId="78D6C8D8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  <w:cs/>
              </w:rPr>
              <w:t>ขอ</w:t>
            </w:r>
            <w:r w:rsidRPr="0092187D">
              <w:rPr>
                <w:rFonts w:eastAsia="Microsoft GothicNeo Light" w:hint="cs"/>
                <w:cs/>
              </w:rPr>
              <w:t xml:space="preserve">ทราบแนวทางการรายงาน และวัตถุประสงค์การใช้งาน </w:t>
            </w:r>
            <w:r w:rsidR="00F13074" w:rsidRPr="0092187D">
              <w:rPr>
                <w:rFonts w:eastAsia="Microsoft GothicNeo Light"/>
              </w:rPr>
              <w:t>Data Element</w:t>
            </w:r>
            <w:r w:rsidRPr="0092187D">
              <w:rPr>
                <w:rFonts w:eastAsia="Microsoft GothicNeo Light"/>
                <w:cs/>
              </w:rPr>
              <w:t xml:space="preserve"> </w:t>
            </w:r>
            <w:r w:rsidR="00323448" w:rsidRPr="0092187D">
              <w:rPr>
                <w:rFonts w:eastAsia="Microsoft GothicNeo Light" w:hint="cs"/>
                <w:cs/>
              </w:rPr>
              <w:t xml:space="preserve">ที่ </w:t>
            </w:r>
            <w:r w:rsidR="00323448" w:rsidRPr="0092187D">
              <w:rPr>
                <w:rFonts w:eastAsia="Microsoft GothicNeo Light"/>
              </w:rPr>
              <w:t>Data Entity 7.1 Outstanding Monthly (DER_OTDM)</w:t>
            </w:r>
            <w:r w:rsidR="00323448" w:rsidRPr="0092187D">
              <w:rPr>
                <w:rFonts w:eastAsia="Microsoft GothicNeo Light" w:hint="cs"/>
                <w:cs/>
              </w:rPr>
              <w:t xml:space="preserve"> และ</w:t>
            </w:r>
            <w:r w:rsidR="00323448" w:rsidRPr="0092187D">
              <w:rPr>
                <w:rFonts w:eastAsia="Microsoft GothicNeo Light"/>
              </w:rPr>
              <w:t xml:space="preserve"> 7.3 Credit Line Availability (DER_CLA)</w:t>
            </w:r>
            <w:r w:rsidR="00323448"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 w:hint="cs"/>
                <w:cs/>
              </w:rPr>
              <w:t>ต่อไปนี้</w:t>
            </w:r>
          </w:p>
          <w:p w14:paraId="64AF69D1" w14:textId="2C848334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 xml:space="preserve">- </w:t>
            </w:r>
            <w:r w:rsidR="00E452DC" w:rsidRPr="0092187D">
              <w:rPr>
                <w:rFonts w:eastAsia="Microsoft GothicNeo Light"/>
              </w:rPr>
              <w:t xml:space="preserve">Unamortized </w:t>
            </w:r>
            <w:r w:rsidRPr="0092187D">
              <w:rPr>
                <w:rFonts w:eastAsia="Microsoft GothicNeo Light"/>
              </w:rPr>
              <w:t>Modification Gain/Loss Amount in Baht</w:t>
            </w:r>
          </w:p>
          <w:p w14:paraId="387B6FC9" w14:textId="6AB144EC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>- Unamortized Loan related Fee Amount in Baht</w:t>
            </w:r>
          </w:p>
          <w:p w14:paraId="727C4B55" w14:textId="0A21326A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>- Unamortized Loan related Cost Amount in Baht</w:t>
            </w:r>
          </w:p>
          <w:p w14:paraId="7ED7C89C" w14:textId="0BD23284" w:rsidR="00F13074" w:rsidRPr="00C2157B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92187D">
              <w:rPr>
                <w:rFonts w:eastAsia="Microsoft GothicNeo Light"/>
              </w:rPr>
              <w:t>- Below Market Rate Loan Adjusted Amount in Baht</w:t>
            </w:r>
          </w:p>
        </w:tc>
      </w:tr>
      <w:tr w:rsidR="000D6F78" w:rsidRPr="00BE69F2" w14:paraId="20C8145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7DA1F522" w14:textId="2F71E349" w:rsidR="000D6F78" w:rsidRPr="0092187D" w:rsidRDefault="000D6F78">
            <w:pPr>
              <w:rPr>
                <w:rFonts w:eastAsia="Microsoft GothicNeo Light"/>
                <w:b w:val="0"/>
                <w:bCs w:val="0"/>
              </w:rPr>
            </w:pPr>
            <w:r w:rsidRPr="0092187D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</w:tcPr>
          <w:p w14:paraId="17511B55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92187D">
              <w:rPr>
                <w:rFonts w:eastAsia="Microsoft GothicNeo Light" w:hint="cs"/>
                <w:cs/>
              </w:rPr>
              <w:t>แนวทางการรายงาน</w:t>
            </w:r>
            <w:r w:rsidRPr="0092187D">
              <w:rPr>
                <w:rFonts w:eastAsia="Microsoft GothicNeo Light"/>
              </w:rPr>
              <w:t xml:space="preserve"> </w:t>
            </w:r>
            <w:r w:rsidRPr="0092187D">
              <w:rPr>
                <w:rFonts w:eastAsia="Microsoft GothicNeo Light" w:hint="cs"/>
                <w:cs/>
              </w:rPr>
              <w:t xml:space="preserve">หากจัดเก็บข้อมูลที่ระดับบัญชี ให้รายงานที่ </w:t>
            </w:r>
            <w:r w:rsidRPr="0092187D">
              <w:rPr>
                <w:rFonts w:eastAsia="Microsoft GothicNeo Light"/>
              </w:rPr>
              <w:t>Data Entity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7.1 Outstanding Monthly (DER_OTDM)</w:t>
            </w:r>
          </w:p>
          <w:p w14:paraId="1D925C6E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92187D">
              <w:rPr>
                <w:rFonts w:eastAsia="Microsoft GothicNeo Light" w:hint="cs"/>
                <w:cs/>
              </w:rPr>
              <w:t xml:space="preserve">หากจัดเก็บที่ระดับวงเงิน ให้รายงานที่ </w:t>
            </w:r>
            <w:r w:rsidRPr="0092187D">
              <w:rPr>
                <w:rFonts w:eastAsia="Microsoft GothicNeo Light"/>
              </w:rPr>
              <w:t>7.3 Credit Line Availability (DER_CLA)</w:t>
            </w:r>
            <w:r w:rsidRPr="0092187D">
              <w:rPr>
                <w:rFonts w:eastAsia="Microsoft GothicNeo Light" w:hint="cs"/>
                <w:cs/>
              </w:rPr>
              <w:t xml:space="preserve"> ทั้งนี้ให้รายงานตามรูปแบบที่จัดเก็บ</w:t>
            </w:r>
          </w:p>
          <w:p w14:paraId="12F0A58E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9461608" w14:textId="350BF7E7" w:rsidR="000D6F78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 w:hint="cs"/>
                <w:cs/>
              </w:rPr>
              <w:t xml:space="preserve">วัตถุประสงค์การใช้งาน เพื่อให้ </w:t>
            </w:r>
            <w:r w:rsidRPr="0092187D">
              <w:rPr>
                <w:rFonts w:eastAsia="Microsoft GothicNeo Light"/>
              </w:rPr>
              <w:t xml:space="preserve">Outstanding amount </w:t>
            </w:r>
            <w:r w:rsidRPr="0092187D">
              <w:rPr>
                <w:rFonts w:eastAsia="Microsoft GothicNeo Light" w:hint="cs"/>
                <w:cs/>
              </w:rPr>
              <w:t>ที่อยู่ใน</w:t>
            </w:r>
            <w:r w:rsidRPr="0092187D">
              <w:rPr>
                <w:rFonts w:eastAsia="Microsoft GothicNeo Light"/>
              </w:rPr>
              <w:t xml:space="preserve"> Data Entity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7.1 Outstanding Monthly (DER_OTDM)</w:t>
            </w:r>
            <w:r w:rsidRPr="0092187D">
              <w:rPr>
                <w:rFonts w:eastAsia="Microsoft GothicNeo Light" w:hint="cs"/>
                <w:cs/>
              </w:rPr>
              <w:t xml:space="preserve"> เป็นยอดคงค้างเงินให้สินเชื่อตามเกณฑ์สิทธิที่ สง. จะเรียกเก็บจากลูกหนี้ได้ จึงมีการแยกรายการ </w:t>
            </w:r>
            <w:r w:rsidRPr="0092187D">
              <w:rPr>
                <w:rFonts w:eastAsia="Microsoft GothicNeo Light"/>
              </w:rPr>
              <w:t xml:space="preserve">4 Elements </w:t>
            </w:r>
            <w:r w:rsidRPr="0092187D">
              <w:rPr>
                <w:rFonts w:eastAsia="Microsoft GothicNeo Light" w:hint="cs"/>
                <w:cs/>
              </w:rPr>
              <w:t>ข้างต้น เป็นการปรับยอด</w:t>
            </w:r>
            <w:r w:rsidRPr="0092187D">
              <w:rPr>
                <w:rFonts w:eastAsia="Microsoft GothicNeo Light"/>
                <w:cs/>
              </w:rPr>
              <w:t xml:space="preserve">ตามเกณฑ์ </w:t>
            </w:r>
            <w:r w:rsidRPr="0092187D">
              <w:rPr>
                <w:rFonts w:eastAsia="Microsoft GothicNeo Light"/>
              </w:rPr>
              <w:t xml:space="preserve">TFRS 9 </w:t>
            </w:r>
            <w:r w:rsidRPr="0092187D">
              <w:rPr>
                <w:rFonts w:eastAsia="Microsoft GothicNeo Light" w:hint="cs"/>
                <w:cs/>
              </w:rPr>
              <w:t xml:space="preserve">ซึ่งจะแตกต่างจากการรายงานยอดคงค้างเงินให้สินเชื่อใน </w:t>
            </w:r>
            <w:r w:rsidRPr="0092187D">
              <w:rPr>
                <w:rFonts w:eastAsia="Microsoft GothicNeo Light"/>
              </w:rPr>
              <w:t xml:space="preserve">BLS </w:t>
            </w:r>
            <w:r w:rsidRPr="0092187D">
              <w:rPr>
                <w:rFonts w:eastAsia="Microsoft GothicNeo Light" w:hint="cs"/>
                <w:cs/>
              </w:rPr>
              <w:t xml:space="preserve">ที่ปัจจุบันยังไม่ได้มีการแยกรายงาน </w:t>
            </w:r>
            <w:r w:rsidRPr="0092187D">
              <w:rPr>
                <w:rFonts w:eastAsia="Microsoft GothicNeo Light"/>
              </w:rPr>
              <w:t xml:space="preserve">4 Elements </w:t>
            </w:r>
            <w:r w:rsidRPr="0092187D">
              <w:rPr>
                <w:rFonts w:eastAsia="Microsoft GothicNeo Light" w:hint="cs"/>
                <w:cs/>
              </w:rPr>
              <w:t xml:space="preserve">ข้างต้น </w:t>
            </w:r>
            <w:r w:rsidRPr="0092187D">
              <w:rPr>
                <w:rFonts w:eastAsia="Microsoft GothicNeo Light"/>
                <w:cs/>
              </w:rPr>
              <w:t>ทำให้ สง.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  <w:cs/>
              </w:rPr>
              <w:t xml:space="preserve">นำไปรายงานรวมอยู่ในรายการต่าง ๆ เช่น </w:t>
            </w:r>
            <w:r w:rsidRPr="0092187D">
              <w:rPr>
                <w:rFonts w:eastAsia="Microsoft GothicNeo Light"/>
              </w:rPr>
              <w:t>Outstanding (</w:t>
            </w:r>
            <w:r w:rsidRPr="0092187D">
              <w:rPr>
                <w:rFonts w:eastAsia="Microsoft GothicNeo Light"/>
                <w:cs/>
              </w:rPr>
              <w:t xml:space="preserve">เงินต้น) หรือ </w:t>
            </w:r>
            <w:r w:rsidRPr="0092187D">
              <w:rPr>
                <w:rFonts w:eastAsia="Microsoft GothicNeo Light"/>
              </w:rPr>
              <w:t>Undue Interest</w:t>
            </w:r>
          </w:p>
        </w:tc>
      </w:tr>
    </w:tbl>
    <w:p w14:paraId="37CA81FA" w14:textId="77777777" w:rsidR="000D6F78" w:rsidRPr="00BE69F2" w:rsidRDefault="000D6F78" w:rsidP="009A6773">
      <w:pPr>
        <w:spacing w:line="240" w:lineRule="auto"/>
        <w:rPr>
          <w:rFonts w:eastAsia="Microsoft GothicNeo Light"/>
        </w:rPr>
      </w:pPr>
    </w:p>
    <w:p w14:paraId="457C661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50651BDA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244" w:name="_Toc117582647"/>
      <w:bookmarkStart w:id="245" w:name="_Toc117583014"/>
      <w:bookmarkStart w:id="246" w:name="_Toc117583198"/>
      <w:bookmarkStart w:id="247" w:name="_Toc117583434"/>
      <w:bookmarkStart w:id="248" w:name="_Toc117584151"/>
      <w:bookmarkStart w:id="249" w:name="_Toc207049975"/>
      <w:r w:rsidRPr="00BE69F2">
        <w:rPr>
          <w:rFonts w:eastAsia="Microsoft GothicNeo Light"/>
        </w:rPr>
        <w:lastRenderedPageBreak/>
        <w:t>7.1 Outstanding Monthly (DER_OTDM)</w:t>
      </w:r>
      <w:bookmarkEnd w:id="244"/>
      <w:bookmarkEnd w:id="245"/>
      <w:bookmarkEnd w:id="246"/>
      <w:bookmarkEnd w:id="247"/>
      <w:bookmarkEnd w:id="248"/>
      <w:bookmarkEnd w:id="249"/>
    </w:p>
    <w:p w14:paraId="51EA6D6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0F8AF6A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shd w:val="clear" w:color="auto" w:fill="F2F2F2" w:themeFill="background1" w:themeFillShade="F2"/>
          </w:tcPr>
          <w:p w14:paraId="2975231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0" w:type="auto"/>
            <w:shd w:val="clear" w:color="auto" w:fill="F2F2F2" w:themeFill="background1" w:themeFillShade="F2"/>
          </w:tcPr>
          <w:p w14:paraId="0DD065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เดือนสุดท้ายที่ต้องการรายงานข้อมูลการปิดบัญชี </w:t>
            </w:r>
          </w:p>
          <w:p w14:paraId="0EE11C84" w14:textId="77777777" w:rsidR="00A40AE9" w:rsidRPr="00BE69F2" w:rsidRDefault="00A40AE9" w:rsidP="009A6773">
            <w:pPr>
              <w:pStyle w:val="ListParagraph"/>
              <w:numPr>
                <w:ilvl w:val="0"/>
                <w:numId w:val="3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ที่ยอดคงค้าง และ </w:t>
            </w:r>
            <w:r w:rsidRPr="00BE69F2">
              <w:rPr>
                <w:rFonts w:eastAsia="Microsoft GothicNeo Light"/>
              </w:rPr>
              <w:t>Data Element</w:t>
            </w:r>
            <w:r w:rsidRPr="00BE69F2">
              <w:rPr>
                <w:rFonts w:eastAsia="Microsoft GothicNeo Light"/>
                <w:cs/>
              </w:rPr>
              <w:t xml:space="preserve"> ใดบ้าง </w:t>
            </w:r>
          </w:p>
          <w:p w14:paraId="6D0FBB22" w14:textId="77777777" w:rsidR="00A40AE9" w:rsidRPr="00BE69F2" w:rsidRDefault="00A40AE9" w:rsidP="009A6773">
            <w:pPr>
              <w:pStyle w:val="ListParagraph"/>
              <w:numPr>
                <w:ilvl w:val="0"/>
                <w:numId w:val="3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ที่เกี่ยวข้องตามมาตรฐานบัญชี </w:t>
            </w:r>
            <w:r w:rsidRPr="00BE69F2">
              <w:rPr>
                <w:rFonts w:eastAsia="Microsoft GothicNeo Light"/>
              </w:rPr>
              <w:t>TFRS 9</w:t>
            </w:r>
            <w:r w:rsidRPr="00BE69F2">
              <w:rPr>
                <w:rFonts w:eastAsia="Microsoft GothicNeo Light"/>
                <w:cs/>
              </w:rPr>
              <w:t xml:space="preserve"> เช่น </w:t>
            </w:r>
            <w:r w:rsidRPr="00BE69F2">
              <w:rPr>
                <w:rFonts w:eastAsia="Microsoft GothicNeo Light"/>
              </w:rPr>
              <w:t>Current EIR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>(คำนวณ ณ เดือนที่รายงาน)</w:t>
            </w:r>
          </w:p>
        </w:tc>
      </w:tr>
      <w:tr w:rsidR="00BE69F2" w:rsidRPr="00BE69F2" w14:paraId="33F45D2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6124018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0" w:type="auto"/>
          </w:tcPr>
          <w:p w14:paraId="3D5CB5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ให้รายงานค่าตามตาราง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6"/>
              <w:gridCol w:w="2744"/>
              <w:gridCol w:w="2812"/>
              <w:gridCol w:w="2812"/>
            </w:tblGrid>
            <w:tr w:rsidR="00BE69F2" w:rsidRPr="00BE69F2" w14:paraId="43ED9575" w14:textId="77777777">
              <w:trPr>
                <w:trHeight w:val="235"/>
              </w:trPr>
              <w:tc>
                <w:tcPr>
                  <w:tcW w:w="1146" w:type="dxa"/>
                </w:tcPr>
                <w:p w14:paraId="28BCED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744" w:type="dxa"/>
                </w:tcPr>
                <w:p w14:paraId="72EDCA6F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Outstanding Amount in Original Currency</w:t>
                  </w:r>
                </w:p>
              </w:tc>
              <w:tc>
                <w:tcPr>
                  <w:tcW w:w="2812" w:type="dxa"/>
                </w:tcPr>
                <w:p w14:paraId="277C01FB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812" w:type="dxa"/>
                </w:tcPr>
                <w:p w14:paraId="5B64C52F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Credit Equivalent Amount in Baht</w:t>
                  </w:r>
                </w:p>
              </w:tc>
            </w:tr>
            <w:tr w:rsidR="00BE69F2" w:rsidRPr="00BE69F2" w14:paraId="4201FE40" w14:textId="77777777">
              <w:trPr>
                <w:trHeight w:val="227"/>
              </w:trPr>
              <w:tc>
                <w:tcPr>
                  <w:tcW w:w="1146" w:type="dxa"/>
                </w:tcPr>
                <w:p w14:paraId="0C8B8D3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</w:t>
                  </w:r>
                </w:p>
              </w:tc>
              <w:tc>
                <w:tcPr>
                  <w:tcW w:w="2744" w:type="dxa"/>
                </w:tcPr>
                <w:p w14:paraId="60B6079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424D3E8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2864E716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รายงานค่าว่างตั้งแต่แรก</w:t>
                  </w:r>
                </w:p>
              </w:tc>
            </w:tr>
            <w:tr w:rsidR="00BE69F2" w:rsidRPr="00BE69F2" w14:paraId="60572566" w14:textId="77777777">
              <w:trPr>
                <w:trHeight w:val="235"/>
              </w:trPr>
              <w:tc>
                <w:tcPr>
                  <w:tcW w:w="1146" w:type="dxa"/>
                </w:tcPr>
                <w:p w14:paraId="6183AD1F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ภาระผูกพัน</w:t>
                  </w:r>
                </w:p>
              </w:tc>
              <w:tc>
                <w:tcPr>
                  <w:tcW w:w="2744" w:type="dxa"/>
                </w:tcPr>
                <w:p w14:paraId="1395703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66FF45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6A191C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</w:tbl>
          <w:p w14:paraId="0A4296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สำหรับค่าอื่นๆ  หากยังมีให้รายงานตามข้อเท็จจริง</w:t>
            </w:r>
          </w:p>
          <w:p w14:paraId="379DC4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5"/>
              <w:gridCol w:w="4250"/>
              <w:gridCol w:w="4123"/>
            </w:tblGrid>
            <w:tr w:rsidR="00BE69F2" w:rsidRPr="00BE69F2" w14:paraId="2B6EFA74" w14:textId="77777777">
              <w:trPr>
                <w:trHeight w:val="221"/>
              </w:trPr>
              <w:tc>
                <w:tcPr>
                  <w:tcW w:w="1146" w:type="dxa"/>
                </w:tcPr>
                <w:p w14:paraId="3A99748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4253" w:type="dxa"/>
                </w:tcPr>
                <w:p w14:paraId="2C17EEC8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Current EIR</w:t>
                  </w:r>
                </w:p>
              </w:tc>
              <w:tc>
                <w:tcPr>
                  <w:tcW w:w="4126" w:type="dxa"/>
                </w:tcPr>
                <w:p w14:paraId="2D3027AE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Asset and Contingent Class</w:t>
                  </w:r>
                </w:p>
              </w:tc>
            </w:tr>
            <w:tr w:rsidR="00BE69F2" w:rsidRPr="00BE69F2" w14:paraId="72F002B1" w14:textId="77777777">
              <w:trPr>
                <w:trHeight w:val="214"/>
              </w:trPr>
              <w:tc>
                <w:tcPr>
                  <w:tcW w:w="1146" w:type="dxa"/>
                </w:tcPr>
                <w:p w14:paraId="5B8B0F7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</w:t>
                  </w:r>
                </w:p>
              </w:tc>
              <w:tc>
                <w:tcPr>
                  <w:tcW w:w="4253" w:type="dxa"/>
                </w:tcPr>
                <w:p w14:paraId="00DDA546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7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ให้รายงานตามระบบ </w:t>
                  </w:r>
                  <w:r w:rsidRPr="00BE69F2">
                    <w:rPr>
                      <w:rFonts w:eastAsia="Microsoft GothicNeo Light"/>
                    </w:rPr>
                    <w:t>TFRS 9</w:t>
                  </w:r>
                  <w:r w:rsidRPr="00BE69F2">
                    <w:rPr>
                      <w:rFonts w:eastAsia="Microsoft GothicNeo Light"/>
                      <w:vertAlign w:val="superscript"/>
                    </w:rPr>
                    <w:t>1</w:t>
                  </w:r>
                </w:p>
                <w:p w14:paraId="521A1BC3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7"/>
                    </w:numPr>
                    <w:rPr>
                      <w:rFonts w:eastAsia="Microsoft GothicNeo Light"/>
                      <w:u w:val="single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หากระบบ </w:t>
                  </w:r>
                  <w:r w:rsidRPr="00BE69F2">
                    <w:rPr>
                      <w:rFonts w:eastAsia="Microsoft GothicNeo Light"/>
                    </w:rPr>
                    <w:t xml:space="preserve">TFRS9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ไม่คำนวณค่าให้รายงาน </w:t>
                  </w:r>
                  <w:r w:rsidRPr="00BE69F2">
                    <w:rPr>
                      <w:rFonts w:eastAsia="Microsoft GothicNeo Light"/>
                    </w:rPr>
                    <w:t>= 0</w:t>
                  </w:r>
                </w:p>
              </w:tc>
              <w:tc>
                <w:tcPr>
                  <w:tcW w:w="4126" w:type="dxa"/>
                </w:tcPr>
                <w:p w14:paraId="4EA7DD8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หลักการตามหมายเหตุ</w:t>
                  </w:r>
                  <w:r w:rsidRPr="00BE69F2">
                    <w:rPr>
                      <w:rFonts w:eastAsia="Microsoft GothicNeo Light"/>
                      <w:vertAlign w:val="superscript"/>
                    </w:rPr>
                    <w:t>2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ซึ่งสรุปได้ว่า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</w:p>
                <w:p w14:paraId="18EB9476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ในงวดที่ปิดบัญชี หากไม่มีการคำนวณค่านี้</w:t>
                  </w:r>
                </w:p>
                <w:p w14:paraId="20AB40B8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สินเชื่อลูกหนี้ธุรกิจ</w:t>
                  </w:r>
                  <w:r w:rsidRPr="00BE69F2">
                    <w:rPr>
                      <w:rFonts w:eastAsia="Microsoft GothicNeo Light"/>
                    </w:rPr>
                    <w:t xml:space="preserve">: </w:t>
                  </w:r>
                  <w:r w:rsidRPr="00BE69F2">
                    <w:rPr>
                      <w:rFonts w:eastAsia="Microsoft GothicNeo Light"/>
                      <w:cs/>
                    </w:rPr>
                    <w:t>ให้ระบุค่าตามการจัดชั้นของลูกหนี้ในงวดนั้น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แต่หากลูกหนี้ไม่มีบัญชีอื่นๆ หรือกระแสเงินสดรับของบัญชีอื่นไม่เกี่ยวข้องกันให้ระบุตามการจัดชั้นบัญชีในงวดก่อนหน้าที่ระบบมี</w:t>
                  </w:r>
                </w:p>
                <w:p w14:paraId="64DEA21E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สินเชื่อเพื่ออุปโภคบริโภค</w:t>
                  </w:r>
                  <w:r w:rsidRPr="00BE69F2">
                    <w:rPr>
                      <w:rFonts w:eastAsia="Microsoft GothicNeo Light"/>
                    </w:rPr>
                    <w:t xml:space="preserve">: </w:t>
                  </w:r>
                  <w:r w:rsidRPr="00BE69F2">
                    <w:rPr>
                      <w:rFonts w:eastAsia="Microsoft GothicNeo Light"/>
                      <w:cs/>
                    </w:rPr>
                    <w:t>ให้ระบุค่าตามการจัดชั้นของบัญชีในงวดก่อนหน้าที่ระบบมี</w:t>
                  </w:r>
                </w:p>
                <w:p w14:paraId="4BFE397B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หากงวดก่อนหน้าระบบไม่มีค่า ขอให้แจ้งให้ ธปท. ทราบ เพื่อให้พิจารณาการรายงานร่วมกัน</w:t>
                  </w:r>
                </w:p>
              </w:tc>
            </w:tr>
          </w:tbl>
          <w:p w14:paraId="7CA426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4"/>
                <w:szCs w:val="24"/>
              </w:rPr>
            </w:pP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หมายเหตุ </w:t>
            </w:r>
            <w:r w:rsidRPr="00BE69F2">
              <w:rPr>
                <w:rFonts w:eastAsia="Microsoft GothicNeo Light"/>
                <w:sz w:val="24"/>
                <w:szCs w:val="24"/>
                <w:vertAlign w:val="superscript"/>
              </w:rPr>
              <w:t>1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: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หาก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Current EIR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ในระบบของบัตร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Credit card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เก็บค่า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16%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>ก็ให้ สง. รายงานตามระบบ สง. ได้ เนื่องจากเป็นไปตามแนวทางรายงาน ณ สิ้นเดือนที่มีการปิดบัญชี</w:t>
            </w:r>
          </w:p>
          <w:p w14:paraId="4063139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หมายเหตุ </w:t>
            </w:r>
            <w:r w:rsidRPr="00BE69F2">
              <w:rPr>
                <w:rFonts w:eastAsia="Microsoft GothicNeo Light"/>
                <w:sz w:val="24"/>
                <w:szCs w:val="24"/>
                <w:vertAlign w:val="superscript"/>
              </w:rPr>
              <w:t>2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: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ขอให้เป็นไปตามให้สอดคล้องกับระบบการจัดชั้นหนี้ภายในของ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23/2561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 “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  <w:sz w:val="24"/>
                <w:szCs w:val="24"/>
              </w:rPr>
              <w:t>”</w:t>
            </w:r>
          </w:p>
        </w:tc>
      </w:tr>
    </w:tbl>
    <w:p w14:paraId="40A6895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FEED4B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66FD38C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18629C9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Q2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1A1D095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ธุรกรรมการปล่อยกู้ให้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>ที่มีการเปิดและปิดทุกวัน (</w:t>
            </w:r>
            <w:r w:rsidRPr="00BE69F2">
              <w:rPr>
                <w:rFonts w:eastAsia="Microsoft GothicNeo Light"/>
              </w:rPr>
              <w:t xml:space="preserve">Overnight) </w:t>
            </w:r>
            <w:r w:rsidRPr="00BE69F2">
              <w:rPr>
                <w:rFonts w:eastAsia="Microsoft GothicNeo Light"/>
                <w:cs/>
              </w:rPr>
              <w:t xml:space="preserve">ต้องรวบรวมระหว่างเดือนมารายงานเท่ากับ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หรือรายงานเฉพาะ </w:t>
            </w:r>
            <w:r w:rsidRPr="00BE69F2">
              <w:rPr>
                <w:rFonts w:eastAsia="Microsoft GothicNeo Light"/>
              </w:rPr>
              <w:t>Outstanding Amount in Baht</w:t>
            </w:r>
          </w:p>
        </w:tc>
      </w:tr>
      <w:tr w:rsidR="00BE69F2" w:rsidRPr="00BE69F2" w14:paraId="6831A8FA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1B7938F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4772" w:type="pct"/>
          </w:tcPr>
          <w:p w14:paraId="148C08F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แนวทางการรายงาน ดังนี้</w:t>
            </w:r>
          </w:p>
          <w:p w14:paraId="5B3FE6E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W w:w="9489" w:type="dxa"/>
              <w:tblLook w:val="04A0" w:firstRow="1" w:lastRow="0" w:firstColumn="1" w:lastColumn="0" w:noHBand="0" w:noVBand="1"/>
            </w:tblPr>
            <w:tblGrid>
              <w:gridCol w:w="2297"/>
              <w:gridCol w:w="2665"/>
              <w:gridCol w:w="4527"/>
            </w:tblGrid>
            <w:tr w:rsidR="00BE69F2" w:rsidRPr="00BE69F2" w14:paraId="67AF0C3C" w14:textId="77777777">
              <w:trPr>
                <w:trHeight w:val="174"/>
              </w:trPr>
              <w:tc>
                <w:tcPr>
                  <w:tcW w:w="22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D894411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6052374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กรณี</w:t>
                  </w: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</w:p>
              </w:tc>
              <w:tc>
                <w:tcPr>
                  <w:tcW w:w="45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E2E0CD5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7FC06618" w14:textId="77777777">
              <w:trPr>
                <w:trHeight w:val="696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175573A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  <w:r w:rsidRPr="00BE1BBB">
                    <w:rPr>
                      <w:rFonts w:eastAsia="Microsoft GothicNeo Light"/>
                    </w:rPr>
                    <w:br/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ผู้ให้สินเชื่อเป็น</w:t>
                  </w:r>
                  <w:r w:rsidRPr="00BE1BBB">
                    <w:rPr>
                      <w:rFonts w:eastAsia="Microsoft GothicNeo Light"/>
                      <w:cs/>
                    </w:rPr>
                    <w:br/>
                    <w:t xml:space="preserve">สาขา </w:t>
                  </w:r>
                  <w:proofErr w:type="spellStart"/>
                  <w:r w:rsidRPr="00BE1BBB">
                    <w:rPr>
                      <w:rFonts w:eastAsia="Microsoft GothicNeo Light"/>
                      <w:cs/>
                    </w:rPr>
                    <w:t>ธพ</w:t>
                  </w:r>
                  <w:proofErr w:type="spellEnd"/>
                  <w:r w:rsidRPr="00BE1BBB">
                    <w:rPr>
                      <w:rFonts w:eastAsia="Microsoft GothicNeo Light"/>
                      <w:cs/>
                    </w:rPr>
                    <w:t>. ในประเทศ)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DA02875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43CE8EC" w14:textId="1A37074D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</w:t>
                  </w:r>
                  <w:r w:rsidRPr="002B1DA1">
                    <w:rPr>
                      <w:rFonts w:eastAsia="Microsoft GothicNeo Light"/>
                      <w:color w:val="A66500"/>
                    </w:rPr>
                    <w:t>+</w:t>
                  </w:r>
                  <w:r w:rsidR="00001AB0" w:rsidRPr="002B1DA1">
                    <w:rPr>
                      <w:rFonts w:eastAsia="Microsoft GothicNeo Light"/>
                      <w:color w:val="A66500"/>
                    </w:rPr>
                    <w:t xml:space="preserve">5 </w:t>
                  </w:r>
                  <w:r w:rsidR="00001AB0" w:rsidRPr="002B1DA1">
                    <w:rPr>
                      <w:rFonts w:eastAsia="Microsoft GothicNeo Light"/>
                      <w:color w:val="A66500"/>
                      <w:cs/>
                    </w:rPr>
                    <w:t>วันทำการ</w:t>
                  </w:r>
                  <w:r w:rsidRPr="002B1DA1">
                    <w:rPr>
                      <w:rFonts w:eastAsia="Microsoft GothicNeo Light"/>
                      <w:color w:val="A66500"/>
                    </w:rPr>
                    <w:t xml:space="preserve">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29F6508" w14:textId="77777777">
              <w:trPr>
                <w:trHeight w:val="6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319A80C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A509B9D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616ECC45" w14:textId="7C567E8E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</w:t>
                  </w:r>
                  <w:r w:rsidRPr="002B1DA1">
                    <w:rPr>
                      <w:rFonts w:eastAsia="Microsoft GothicNeo Light"/>
                      <w:color w:val="A66500"/>
                    </w:rPr>
                    <w:t>+</w:t>
                  </w:r>
                  <w:r w:rsidR="00001AB0" w:rsidRPr="002B1DA1">
                    <w:rPr>
                      <w:rFonts w:eastAsia="Microsoft GothicNeo Light"/>
                      <w:color w:val="A66500"/>
                    </w:rPr>
                    <w:t xml:space="preserve">5 </w:t>
                  </w:r>
                  <w:r w:rsidR="00001AB0" w:rsidRPr="002B1DA1">
                    <w:rPr>
                      <w:rFonts w:eastAsia="Microsoft GothicNeo Light"/>
                      <w:color w:val="A66500"/>
                      <w:cs/>
                    </w:rPr>
                    <w:t>วันทำการ</w:t>
                  </w:r>
                  <w:r w:rsidRPr="00BE69F2">
                    <w:rPr>
                      <w:rFonts w:eastAsia="Microsoft GothicNeo Light"/>
                    </w:rPr>
                    <w:t xml:space="preserve">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3A254EB" w14:textId="77777777">
              <w:trPr>
                <w:trHeight w:val="859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7F3C84F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  <w:r w:rsidRPr="00BE1BBB">
                    <w:rPr>
                      <w:rFonts w:eastAsia="Microsoft GothicNeo Light"/>
                    </w:rPr>
                    <w:br/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 xml:space="preserve">ผู้ให้สินเชื่อเป็นสาขา </w:t>
                  </w:r>
                  <w:proofErr w:type="spellStart"/>
                  <w:r w:rsidRPr="00BE1BBB">
                    <w:rPr>
                      <w:rFonts w:eastAsia="Microsoft GothicNeo Light"/>
                      <w:cs/>
                    </w:rPr>
                    <w:t>ธพ</w:t>
                  </w:r>
                  <w:proofErr w:type="spellEnd"/>
                  <w:r w:rsidRPr="00BE1BBB">
                    <w:rPr>
                      <w:rFonts w:eastAsia="Microsoft GothicNeo Light"/>
                      <w:cs/>
                    </w:rPr>
                    <w:t>. ใน</w:t>
                  </w:r>
                  <w:r w:rsidRPr="00BE1BBB">
                    <w:rPr>
                      <w:rFonts w:eastAsia="Microsoft GothicNeo Light"/>
                    </w:rPr>
                    <w:t xml:space="preserve"> </w:t>
                  </w:r>
                  <w:r w:rsidRPr="00BE1BBB">
                    <w:rPr>
                      <w:rFonts w:eastAsia="Microsoft GothicNeo Light"/>
                      <w:cs/>
                    </w:rPr>
                    <w:t>ตปท.)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E5867D4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093DD6B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831A753" w14:textId="77777777">
              <w:trPr>
                <w:trHeight w:val="839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A0AFBC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70829C94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DBDDF70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5E9F3C4" w14:textId="77777777">
              <w:trPr>
                <w:trHeight w:val="757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3ECFA9D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สกุลเงินบาท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hideMark/>
                </w:tcPr>
                <w:p w14:paraId="35571C3F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9E3741A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6925179" w14:textId="77777777">
              <w:trPr>
                <w:trHeight w:val="885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B399CBE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3C3EE623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40FA0A2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</w:tbl>
          <w:p w14:paraId="664C7B0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F17AC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สำหรับรายการ </w:t>
            </w:r>
            <w:r w:rsidRPr="00BE69F2">
              <w:rPr>
                <w:rFonts w:eastAsia="Microsoft GothicNeo Light"/>
              </w:rPr>
              <w:t>Interbank Overnight</w:t>
            </w:r>
          </w:p>
          <w:tbl>
            <w:tblPr>
              <w:tblStyle w:val="TableGrid"/>
              <w:tblW w:w="9473" w:type="dxa"/>
              <w:tblLook w:val="04A0" w:firstRow="1" w:lastRow="0" w:firstColumn="1" w:lastColumn="0" w:noHBand="0" w:noVBand="1"/>
            </w:tblPr>
            <w:tblGrid>
              <w:gridCol w:w="2297"/>
              <w:gridCol w:w="2693"/>
              <w:gridCol w:w="4483"/>
            </w:tblGrid>
            <w:tr w:rsidR="00BE69F2" w:rsidRPr="00BE69F2" w14:paraId="7C09FADD" w14:textId="77777777">
              <w:trPr>
                <w:trHeight w:val="133"/>
              </w:trPr>
              <w:tc>
                <w:tcPr>
                  <w:tcW w:w="2297" w:type="dxa"/>
                  <w:hideMark/>
                </w:tcPr>
                <w:p w14:paraId="6A41B437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2693" w:type="dxa"/>
                  <w:hideMark/>
                </w:tcPr>
                <w:p w14:paraId="75AB9CA3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กรณี</w:t>
                  </w: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</w:p>
              </w:tc>
              <w:tc>
                <w:tcPr>
                  <w:tcW w:w="4483" w:type="dxa"/>
                  <w:hideMark/>
                </w:tcPr>
                <w:p w14:paraId="53A50051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ธปท. อนุโลม</w:t>
                  </w:r>
                </w:p>
              </w:tc>
            </w:tr>
            <w:tr w:rsidR="00BE69F2" w:rsidRPr="00BE69F2" w14:paraId="6AA1A05B" w14:textId="77777777">
              <w:trPr>
                <w:trHeight w:val="533"/>
              </w:trPr>
              <w:tc>
                <w:tcPr>
                  <w:tcW w:w="2297" w:type="dxa"/>
                  <w:hideMark/>
                </w:tcPr>
                <w:p w14:paraId="25E9EF84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</w:p>
                <w:p w14:paraId="1A965EEA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ผู้ให้สินเชื่อที่มีสำนักงานตั้งอยู่ในประเทศ)</w:t>
                  </w:r>
                </w:p>
              </w:tc>
              <w:tc>
                <w:tcPr>
                  <w:tcW w:w="2693" w:type="dxa"/>
                  <w:hideMark/>
                </w:tcPr>
                <w:p w14:paraId="15C4072F" w14:textId="77777777" w:rsidR="00A40AE9" w:rsidRPr="00BE1BBB" w:rsidRDefault="00A40AE9" w:rsidP="009A6773">
                  <w:pPr>
                    <w:rPr>
                      <w:rFonts w:eastAsia="Microsoft GothicNeo Light"/>
                      <w:u w:val="single"/>
                    </w:rPr>
                  </w:pPr>
                  <w:r w:rsidRPr="00BE1BBB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1BBB">
                    <w:rPr>
                      <w:rFonts w:eastAsia="Microsoft GothicNeo Light"/>
                      <w:u w:val="single"/>
                    </w:rPr>
                    <w:br/>
                  </w: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hideMark/>
                </w:tcPr>
                <w:p w14:paraId="1C545730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ไม่ต้องรายงาน</w:t>
                  </w:r>
                  <w:r w:rsidRPr="00BE1BBB">
                    <w:rPr>
                      <w:rFonts w:eastAsia="Microsoft GothicNeo Light"/>
                    </w:rPr>
                    <w:t xml:space="preserve"> 1.2 Credit Account Detail (Data Date+21) </w:t>
                  </w:r>
                  <w:r w:rsidRPr="00BE1BBB">
                    <w:rPr>
                      <w:rFonts w:eastAsia="Microsoft GothicNeo Light"/>
                      <w:cs/>
                    </w:rPr>
                    <w:t>และแจ้ง ธปท. ให้ทราบ</w:t>
                  </w:r>
                </w:p>
              </w:tc>
            </w:tr>
            <w:tr w:rsidR="00BE69F2" w:rsidRPr="00BE69F2" w14:paraId="40F12983" w14:textId="77777777">
              <w:trPr>
                <w:trHeight w:val="533"/>
              </w:trPr>
              <w:tc>
                <w:tcPr>
                  <w:tcW w:w="2297" w:type="dxa"/>
                </w:tcPr>
                <w:p w14:paraId="5591ADAE" w14:textId="77777777" w:rsidR="00A40AE9" w:rsidRPr="00BE1BBB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สกุลเงินบาท</w:t>
                  </w:r>
                </w:p>
              </w:tc>
              <w:tc>
                <w:tcPr>
                  <w:tcW w:w="2693" w:type="dxa"/>
                </w:tcPr>
                <w:p w14:paraId="50C0D842" w14:textId="77777777" w:rsidR="00A40AE9" w:rsidRPr="00BE1BBB" w:rsidRDefault="00A40AE9" w:rsidP="009A6773">
                  <w:pPr>
                    <w:rPr>
                      <w:rFonts w:eastAsia="Microsoft GothicNeo Light"/>
                      <w:u w:val="single"/>
                      <w:cs/>
                    </w:rPr>
                  </w:pPr>
                  <w:r w:rsidRPr="00BE1BBB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1BBB">
                    <w:rPr>
                      <w:rFonts w:eastAsia="Microsoft GothicNeo Light"/>
                      <w:u w:val="single"/>
                    </w:rPr>
                    <w:br/>
                  </w: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113532F9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เลือกได้ว่าจะรายงานข้อมูล</w:t>
                  </w:r>
                  <w:r w:rsidRPr="00BE1BBB">
                    <w:rPr>
                      <w:rFonts w:eastAsia="Microsoft GothicNeo Light"/>
                    </w:rPr>
                    <w:t xml:space="preserve"> </w:t>
                  </w:r>
                  <w:r w:rsidRPr="00BE1BBB">
                    <w:rPr>
                      <w:rFonts w:eastAsia="Microsoft GothicNeo Light"/>
                      <w:cs/>
                    </w:rPr>
                    <w:t>หรือไม่ และแจ้ง ธปท. ให้ทราบ</w:t>
                  </w:r>
                </w:p>
              </w:tc>
            </w:tr>
          </w:tbl>
          <w:p w14:paraId="7ED263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542C5D74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p w14:paraId="450A14CA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  <w:r w:rsidRPr="00BE69F2">
        <w:rPr>
          <w:rFonts w:eastAsia="Microsoft GothicNeo Light"/>
          <w:cs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6D30EA8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2ECC679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Q3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72AE0BE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>ให้รายงานเมื่อเป็นบัญชีสินเชื่อหรือภาระผูกพัน โดยรายงานทุกบัญชีที่ยังไม่ปิดบัญชี และในเดือนสุดท้ายที่ปิดบัญชีให้รายงานยอดคงค้างเป็น 0 และไม่รวมสินเชื่อที่</w:t>
            </w:r>
            <w:r w:rsidRPr="00BE69F2">
              <w:rPr>
                <w:rFonts w:eastAsia="Microsoft GothicNeo Light"/>
                <w:u w:val="single"/>
                <w:cs/>
              </w:rPr>
              <w:t>สำนักงานสาขาในต่างประเทศของธนาคารพาณิชย์จดทะเบียนในประเทศกู้ยืมภายในสถาบันเดียวกัน (</w:t>
            </w:r>
            <w:r w:rsidRPr="00BE69F2">
              <w:rPr>
                <w:rFonts w:eastAsia="Microsoft GothicNeo Light"/>
                <w:u w:val="single"/>
              </w:rPr>
              <w:t>Interbranch)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อย่างไรก็ดี สง. ผู้รายงานมีสถานะเป็น "สาขาธนาคารพาณิชย์ต่างประเทศ"  มีคำถามดังนี้</w:t>
            </w:r>
          </w:p>
          <w:p w14:paraId="1A0A874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1. สง. ให้กู้ยืมแก่สาขาอื่นๆในต่างประเทศ (</w:t>
            </w:r>
            <w:r w:rsidRPr="00BE69F2">
              <w:rPr>
                <w:rFonts w:eastAsia="Microsoft GothicNeo Light"/>
              </w:rPr>
              <w:t xml:space="preserve">Interbranch Transaction)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ไม่ต้องรายงานเงินให้กู้ยืมใน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ใช่หรือไม่ </w:t>
            </w:r>
          </w:p>
          <w:p w14:paraId="20F4DF8D" w14:textId="65FE933D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2. สง. ให้กู้ยืมแก่บริษัทในกลุ่มเดียวกันที่มีสถานะเป็น </w:t>
            </w:r>
            <w:r w:rsidRPr="00BE69F2">
              <w:rPr>
                <w:rFonts w:eastAsia="Microsoft GothicNeo Light"/>
              </w:rPr>
              <w:t xml:space="preserve">subsidiaries </w:t>
            </w:r>
            <w:r w:rsidRPr="00BE69F2">
              <w:rPr>
                <w:rFonts w:eastAsia="Microsoft GothicNeo Light"/>
                <w:cs/>
              </w:rPr>
              <w:t xml:space="preserve">ต้องรายงานรายการเงินกู้ยืมนี้ใน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="00BE1BBB" w:rsidRPr="00BE69F2">
              <w:t>Outstanding Monthly</w:t>
            </w:r>
            <w:r w:rsidR="00BE1BBB"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71D7005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08A13F3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4772" w:type="pct"/>
          </w:tcPr>
          <w:p w14:paraId="2D03E20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. ใช่ ไม่ต้องรายงาน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  <w:p w14:paraId="0903CCD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. ใช่ 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</w:t>
            </w:r>
          </w:p>
        </w:tc>
      </w:tr>
    </w:tbl>
    <w:p w14:paraId="6035037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34B3575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6CD1C70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46CCAA7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หากบัญชีมีการโอนกลับรายการที่บันทึกไว้ก่อนหน้า (</w:t>
            </w:r>
            <w:r w:rsidRPr="00BE69F2">
              <w:rPr>
                <w:rFonts w:eastAsia="Microsoft GothicNeo Light"/>
              </w:rPr>
              <w:t>Reverse</w:t>
            </w:r>
            <w:r w:rsidRPr="00BE69F2">
              <w:rPr>
                <w:rFonts w:eastAsia="Microsoft GothicNeo Light"/>
                <w:cs/>
              </w:rPr>
              <w:t xml:space="preserve">) เช่น มีการ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ดอกเบี้ยหรือค่าธรรมเนียม เพื่อให้ข้อมูลถูกต้อง สง. ต้องดำเนินการปรับแก้ไขข้อมูลที่เคยนำส่งในงวดก่อนหน้าด้วยหรือไม่</w:t>
            </w:r>
          </w:p>
        </w:tc>
      </w:tr>
      <w:tr w:rsidR="00BE69F2" w:rsidRPr="00BE69F2" w14:paraId="6F05868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5F2A777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4772" w:type="pct"/>
          </w:tcPr>
          <w:p w14:paraId="7B3659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ไม่ต้องกลับไปแก้ไขข้อมูล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ที่นำส่งในงวดก่อนหน้า แต่ขอให้รายงาน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Classification 2003400028</w:t>
            </w:r>
            <w:r w:rsidRPr="00BE69F2">
              <w:rPr>
                <w:rFonts w:eastAsia="Microsoft GothicNeo Light"/>
                <w:cs/>
              </w:rPr>
              <w:t xml:space="preserve"> โอนกลับรายการดอกเบี้ยที่รับชำระมา หรือ </w:t>
            </w:r>
            <w:r w:rsidRPr="00BE69F2">
              <w:rPr>
                <w:rFonts w:eastAsia="Microsoft GothicNeo Light"/>
              </w:rPr>
              <w:t xml:space="preserve">2003400030 </w:t>
            </w:r>
            <w:r w:rsidRPr="00BE69F2">
              <w:rPr>
                <w:rFonts w:eastAsia="Microsoft GothicNeo Light"/>
                <w:cs/>
              </w:rPr>
              <w:t xml:space="preserve">โอนกลับรายการค่าธรรมเนียมที่รับชำระมา </w:t>
            </w:r>
          </w:p>
        </w:tc>
      </w:tr>
    </w:tbl>
    <w:p w14:paraId="4207A0F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3EAC9CE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9B72A8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42E74E1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ยอด </w:t>
            </w:r>
            <w:r w:rsidRPr="00BE69F2">
              <w:rPr>
                <w:rFonts w:eastAsia="Microsoft GothicNeo Light"/>
              </w:rPr>
              <w:t xml:space="preserve">Repo Outstanding </w:t>
            </w:r>
            <w:r w:rsidRPr="00BE69F2">
              <w:rPr>
                <w:rFonts w:eastAsia="Microsoft GothicNeo Light"/>
                <w:cs/>
              </w:rPr>
              <w:t xml:space="preserve">จะต้องแสดงด้วยยอดสุทธิจาก </w:t>
            </w:r>
            <w:r w:rsidRPr="00BE69F2">
              <w:rPr>
                <w:rFonts w:eastAsia="Microsoft GothicNeo Light"/>
              </w:rPr>
              <w:t xml:space="preserve">Margin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48E4BD1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7F0C39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</w:tcPr>
          <w:p w14:paraId="12F7D64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ขึ้นอยู่กับสัญญาว่ามีข้อตกลงในการ </w:t>
            </w:r>
            <w:r w:rsidRPr="00BE69F2">
              <w:rPr>
                <w:rFonts w:eastAsia="Microsoft GothicNeo Light"/>
              </w:rPr>
              <w:t xml:space="preserve">Netting </w:t>
            </w:r>
            <w:r w:rsidRPr="00BE69F2">
              <w:rPr>
                <w:rFonts w:eastAsia="Microsoft GothicNeo Light"/>
                <w:cs/>
              </w:rPr>
              <w:t xml:space="preserve">หรือไม่ ทั้งนี้ ให้รายงานธุรกรรม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>Repo</w:t>
            </w:r>
          </w:p>
        </w:tc>
      </w:tr>
    </w:tbl>
    <w:p w14:paraId="0A37A80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2994E99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1436BC2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12DC542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1 </w:t>
            </w:r>
            <w:r w:rsidRPr="00BE69F2">
              <w:rPr>
                <w:rFonts w:eastAsia="Microsoft GothicNeo Light"/>
                <w:cs/>
              </w:rPr>
              <w:t xml:space="preserve">วงเงินมี </w:t>
            </w:r>
            <w:r w:rsidRPr="00BE69F2">
              <w:rPr>
                <w:rFonts w:eastAsia="Microsoft GothicNeo Light"/>
              </w:rPr>
              <w:t xml:space="preserve">4 </w:t>
            </w:r>
            <w:r w:rsidRPr="00BE69F2">
              <w:rPr>
                <w:rFonts w:eastAsia="Microsoft GothicNeo Light"/>
                <w:cs/>
              </w:rPr>
              <w:t>บัญชีย่อย เมื่อรายงานยอดคงค้างต้องรายงานที่ระดับวงเงิน หรือ รายงานที่ระดับบัญชี</w:t>
            </w:r>
          </w:p>
        </w:tc>
      </w:tr>
      <w:tr w:rsidR="00BE69F2" w:rsidRPr="00BE69F2" w14:paraId="2FDF4AD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50D1C04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4772" w:type="pct"/>
          </w:tcPr>
          <w:p w14:paraId="19CB85F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ให้รายงานยอดคงค้างที่ระดับบัญชี หากภายใต้วงเงินนั้นมี</w:t>
            </w:r>
            <w:r w:rsidRPr="00BE69F2">
              <w:rPr>
                <w:rFonts w:eastAsia="Microsoft GothicNeo Light"/>
              </w:rPr>
              <w:t xml:space="preserve"> 4</w:t>
            </w:r>
            <w:r w:rsidRPr="00BE69F2">
              <w:rPr>
                <w:rFonts w:eastAsia="Microsoft GothicNeo Light"/>
                <w:cs/>
              </w:rPr>
              <w:t xml:space="preserve"> บัญชี ให้รายงานข้อมูลทั้ง </w:t>
            </w:r>
            <w:r w:rsidRPr="00BE69F2">
              <w:rPr>
                <w:rFonts w:eastAsia="Microsoft GothicNeo Light"/>
              </w:rPr>
              <w:t>4</w:t>
            </w:r>
            <w:r w:rsidRPr="00BE69F2">
              <w:rPr>
                <w:rFonts w:eastAsia="Microsoft GothicNeo Light"/>
                <w:cs/>
              </w:rPr>
              <w:t xml:space="preserve"> บัญชี</w:t>
            </w:r>
          </w:p>
        </w:tc>
      </w:tr>
    </w:tbl>
    <w:p w14:paraId="244617F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0F633C02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011D84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37A350E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ณ วันสิ้นเดือน ธุรกรรมของสินเชื่อเงินตราต่างประเทศ 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และ 7.4 </w:t>
            </w:r>
            <w:r w:rsidRPr="00BE69F2">
              <w:rPr>
                <w:rFonts w:eastAsia="Microsoft GothicNeo Light"/>
              </w:rPr>
              <w:t xml:space="preserve">Outstanding Daily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5BB3B58A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6D01D1E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</w:tcPr>
          <w:p w14:paraId="79DE2EB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 xml:space="preserve">ใช่ รายงานทั้ง </w:t>
            </w:r>
            <w:r w:rsidRPr="00BE69F2">
              <w:rPr>
                <w:rFonts w:eastAsia="Microsoft GothicNeo Light"/>
                <w:spacing w:val="-4"/>
              </w:rPr>
              <w:t xml:space="preserve">Data Entity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7.1 </w:t>
            </w:r>
            <w:r w:rsidRPr="00BE69F2">
              <w:rPr>
                <w:rFonts w:eastAsia="Microsoft GothicNeo Light"/>
                <w:spacing w:val="-4"/>
              </w:rPr>
              <w:t xml:space="preserve">Outstanding Monthly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7.4 </w:t>
            </w:r>
            <w:r w:rsidRPr="00BE69F2">
              <w:rPr>
                <w:rFonts w:eastAsia="Microsoft GothicNeo Light"/>
                <w:spacing w:val="-4"/>
              </w:rPr>
              <w:t xml:space="preserve">Outstanding Daily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7.5 </w:t>
            </w:r>
            <w:r w:rsidRPr="00BE69F2">
              <w:rPr>
                <w:rFonts w:eastAsia="Microsoft GothicNeo Light"/>
                <w:spacing w:val="-4"/>
              </w:rPr>
              <w:t xml:space="preserve">Aggregated Flow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 </w:t>
            </w:r>
            <w:r w:rsidRPr="00BE69F2">
              <w:rPr>
                <w:rFonts w:eastAsia="Microsoft GothicNeo Light"/>
                <w:spacing w:val="-4"/>
              </w:rPr>
              <w:t>7.6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 xml:space="preserve">Transaction Flow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อย่างไรก็ดี ธุรกรรม </w:t>
            </w:r>
            <w:r w:rsidRPr="00BE69F2">
              <w:rPr>
                <w:rFonts w:eastAsia="Microsoft GothicNeo Light"/>
                <w:spacing w:val="-4"/>
              </w:rPr>
              <w:t xml:space="preserve">Interbranch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สกุลตราต่างประเทศไม่ต้องรายงาน </w:t>
            </w:r>
            <w:r w:rsidRPr="00BE69F2">
              <w:rPr>
                <w:rFonts w:eastAsia="Microsoft GothicNeo Light"/>
                <w:spacing w:val="-4"/>
              </w:rPr>
              <w:t>7.1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 xml:space="preserve">Outstanding Monthly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 </w:t>
            </w:r>
            <w:r w:rsidRPr="00BE69F2">
              <w:rPr>
                <w:rFonts w:eastAsia="Microsoft GothicNeo Light"/>
                <w:spacing w:val="-4"/>
              </w:rPr>
              <w:t>7.5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>Aggregated Flow</w:t>
            </w:r>
          </w:p>
        </w:tc>
      </w:tr>
    </w:tbl>
    <w:p w14:paraId="184867D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A5440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C494D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C8F185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ต่างจาก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>Upstream Report</w:t>
            </w:r>
            <w:r w:rsidRPr="00BE69F2">
              <w:rPr>
                <w:rFonts w:eastAsia="Microsoft GothicNeo Light"/>
                <w:cs/>
              </w:rPr>
              <w:t xml:space="preserve"> หรือไม่ เนื่องจาก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>จะไม่รวมสินเชื่อที่สำนักงานสาขาในต่างประเทศของธนาคารพาณิชย์จดทะเบียนในประเทศกู้ยืมภายในสถาบันเดียวกัน (</w:t>
            </w:r>
            <w:r w:rsidRPr="00BE69F2">
              <w:rPr>
                <w:rFonts w:eastAsia="Microsoft GothicNeo Light"/>
              </w:rPr>
              <w:t>Interbranch)</w:t>
            </w:r>
            <w:r w:rsidRPr="00BE69F2">
              <w:rPr>
                <w:rFonts w:eastAsia="Microsoft GothicNeo Light"/>
                <w:cs/>
              </w:rPr>
              <w:t xml:space="preserve"> แต่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>Upstream Report</w:t>
            </w:r>
            <w:r w:rsidRPr="00BE69F2">
              <w:rPr>
                <w:rFonts w:eastAsia="Microsoft GothicNeo Light"/>
                <w:cs/>
              </w:rPr>
              <w:t xml:space="preserve"> ก่อนหน้า เช่น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>ให้รายงานสินเชื่อที่ทำธุรกรรมกับสาขาอื่นที่เป็นนิติบุคคลเดียวกันเข้ามาด้วย</w:t>
            </w:r>
          </w:p>
        </w:tc>
      </w:tr>
      <w:tr w:rsidR="00BE69F2" w:rsidRPr="00BE69F2" w14:paraId="511D4D2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2EAD0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44B00CF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ขอบเขตการรายงานจะไม่แตกต่างกัน สำหรับ </w:t>
            </w:r>
            <w:r w:rsidRPr="00BE69F2">
              <w:rPr>
                <w:rFonts w:eastAsia="Microsoft GothicNeo Light"/>
              </w:rPr>
              <w:t>7.1 Outstanding Monthly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report </w:t>
            </w:r>
            <w:r w:rsidRPr="00BE69F2">
              <w:rPr>
                <w:rFonts w:eastAsia="Microsoft GothicNeo Light"/>
                <w:cs/>
              </w:rPr>
              <w:t xml:space="preserve">ก่อนหน้า ที่รายงานเป็น </w:t>
            </w:r>
            <w:r w:rsidRPr="00BE69F2">
              <w:rPr>
                <w:rFonts w:eastAsia="Microsoft GothicNeo Light"/>
              </w:rPr>
              <w:t>Data date + 21</w:t>
            </w:r>
          </w:p>
          <w:p w14:paraId="30EEB833" w14:textId="09F271E4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Bank A </w:t>
            </w:r>
            <w:r w:rsidRPr="00BE69F2">
              <w:rPr>
                <w:rFonts w:eastAsia="Microsoft GothicNeo Light"/>
                <w:cs/>
              </w:rPr>
              <w:t xml:space="preserve">ที่ตั้งอยู่ในประเทศไทยทำธุรกรรมกับ </w:t>
            </w:r>
            <w:r w:rsidRPr="00BE69F2">
              <w:rPr>
                <w:rFonts w:eastAsia="Microsoft GothicNeo Light"/>
              </w:rPr>
              <w:t xml:space="preserve">Bank A </w:t>
            </w:r>
            <w:r w:rsidRPr="00BE69F2">
              <w:rPr>
                <w:rFonts w:eastAsia="Microsoft GothicNeo Light"/>
                <w:cs/>
              </w:rPr>
              <w:t xml:space="preserve">สาขาปารีส และ </w:t>
            </w:r>
            <w:r w:rsidRPr="00BE69F2">
              <w:rPr>
                <w:rFonts w:eastAsia="Microsoft GothicNeo Light"/>
              </w:rPr>
              <w:t xml:space="preserve">Bank A </w:t>
            </w:r>
            <w:r w:rsidRPr="00BE69F2">
              <w:rPr>
                <w:rFonts w:eastAsia="Microsoft GothicNeo Light"/>
                <w:cs/>
              </w:rPr>
              <w:t xml:space="preserve">สาขาสิงคโปร์ นับเป็น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ที่ทำธุรกรรมระหว่างสาขา และเป็นสินเชื่อสกุลเงินต่างประเทศที่ถูกรายงานใน </w:t>
            </w:r>
            <w:r w:rsidRPr="00BE69F2">
              <w:rPr>
                <w:rFonts w:eastAsia="Microsoft GothicNeo Light"/>
              </w:rPr>
              <w:t>Data date</w:t>
            </w:r>
            <w:r w:rsidRPr="002B1DA1">
              <w:rPr>
                <w:rFonts w:eastAsia="Microsoft GothicNeo Light"/>
                <w:color w:val="A66500"/>
              </w:rPr>
              <w:t>+</w:t>
            </w:r>
            <w:r w:rsidR="00001AB0" w:rsidRPr="002B1DA1">
              <w:rPr>
                <w:rFonts w:eastAsia="Microsoft GothicNeo Light"/>
                <w:color w:val="A66500"/>
              </w:rPr>
              <w:t xml:space="preserve">5 </w:t>
            </w:r>
            <w:r w:rsidR="00001AB0" w:rsidRPr="002B1DA1">
              <w:rPr>
                <w:rFonts w:eastAsia="Microsoft GothicNeo Light"/>
                <w:color w:val="A66500"/>
                <w:cs/>
              </w:rPr>
              <w:t>วันทำการ</w:t>
            </w:r>
            <w:r w:rsidRPr="002B1DA1">
              <w:rPr>
                <w:rFonts w:eastAsia="Microsoft GothicNeo Light"/>
                <w:color w:val="A66500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เท่านั้น ทำให้การรายงาน </w:t>
            </w:r>
            <w:r w:rsidRPr="00BE69F2">
              <w:rPr>
                <w:rFonts w:eastAsia="Microsoft GothicNeo Light"/>
              </w:rPr>
              <w:t>7.4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Outstanding Daily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report </w:t>
            </w:r>
            <w:r w:rsidRPr="00BE69F2">
              <w:rPr>
                <w:rFonts w:eastAsia="Microsoft GothicNeo Light"/>
                <w:cs/>
              </w:rPr>
              <w:t xml:space="preserve">ก่อนหน้า เช่น </w:t>
            </w:r>
            <w:r w:rsidRPr="00BE69F2">
              <w:rPr>
                <w:rFonts w:eastAsia="Microsoft GothicNeo Light"/>
              </w:rPr>
              <w:t>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Credit Account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Daily)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1.6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FX Loan</w:t>
            </w:r>
            <w:r w:rsidRPr="00BE69F2">
              <w:rPr>
                <w:rFonts w:eastAsia="Microsoft GothicNeo Light"/>
                <w:cs/>
              </w:rPr>
              <w:t xml:space="preserve"> ต้องรายงาน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เข้ามา แต่สำหรับ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ซึ่งเป็น </w:t>
            </w:r>
            <w:r w:rsidRPr="00BE69F2">
              <w:rPr>
                <w:rFonts w:eastAsia="Microsoft GothicNeo Light"/>
              </w:rPr>
              <w:t>Data date + 21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</w:t>
            </w:r>
            <w:r w:rsidRPr="00BE69F2">
              <w:rPr>
                <w:rFonts w:eastAsia="Microsoft GothicNeo Light"/>
                <w:cs/>
              </w:rPr>
              <w:t>ก่อน</w:t>
            </w:r>
            <w:r w:rsidRPr="00BE69F2">
              <w:rPr>
                <w:rFonts w:eastAsia="Microsoft GothicNeo Light"/>
                <w:cs/>
              </w:rPr>
              <w:lastRenderedPageBreak/>
              <w:t xml:space="preserve">หน้าอื่น ๆ ก็เป็น </w:t>
            </w:r>
            <w:r w:rsidRPr="00BE69F2">
              <w:rPr>
                <w:rFonts w:eastAsia="Microsoft GothicNeo Light"/>
              </w:rPr>
              <w:t>Data date + 21</w:t>
            </w:r>
            <w:r w:rsidRPr="00BE69F2">
              <w:rPr>
                <w:rFonts w:eastAsia="Microsoft GothicNeo Light"/>
                <w:cs/>
              </w:rPr>
              <w:t xml:space="preserve"> เช่นกัน ดังนั้น ในกรณีนี้ไม่ต้องรายงาน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เข้ามาเนื่องจากรายการดังกล่าวไม่ได้ถูกบันทึกเป็นเงินให้สินเชื่อที่เป็นสินทรัพย์ในงบแสดงฐานะการเงิน</w:t>
            </w:r>
          </w:p>
        </w:tc>
      </w:tr>
    </w:tbl>
    <w:p w14:paraId="6C2595B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4961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3"/>
        <w:gridCol w:w="9561"/>
      </w:tblGrid>
      <w:tr w:rsidR="00BE69F2" w:rsidRPr="00BE69F2" w14:paraId="4285E8D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" w:type="pct"/>
            <w:shd w:val="clear" w:color="auto" w:fill="F2F2F2" w:themeFill="background1" w:themeFillShade="F2"/>
          </w:tcPr>
          <w:p w14:paraId="78EDE22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Q9</w:t>
            </w:r>
          </w:p>
        </w:tc>
        <w:tc>
          <w:tcPr>
            <w:tcW w:w="4722" w:type="pct"/>
            <w:shd w:val="clear" w:color="auto" w:fill="F2F2F2" w:themeFill="background1" w:themeFillShade="F2"/>
          </w:tcPr>
          <w:p w14:paraId="5908D2A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ขอบเขตของการรายงาน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ไม่รวมสินเชื่อของ </w:t>
            </w:r>
            <w:r w:rsidRPr="00BE69F2">
              <w:rPr>
                <w:rFonts w:eastAsia="Microsoft GothicNeo Light"/>
              </w:rPr>
              <w:t xml:space="preserve">Interbranch  </w:t>
            </w:r>
            <w:r w:rsidRPr="00BE69F2">
              <w:rPr>
                <w:rFonts w:eastAsia="Microsoft GothicNeo Light"/>
                <w:cs/>
              </w:rPr>
              <w:t xml:space="preserve">ทำให้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จะน้อยกว่าที่รายงานใน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กับ </w:t>
            </w:r>
            <w:r w:rsidRPr="00BE69F2">
              <w:rPr>
                <w:rFonts w:eastAsia="Microsoft GothicNeo Light"/>
              </w:rPr>
              <w:t>1.2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Detail </w:t>
            </w:r>
            <w:r w:rsidRPr="00BE69F2">
              <w:rPr>
                <w:rFonts w:eastAsia="Microsoft GothicNeo Light"/>
                <w:cs/>
              </w:rPr>
              <w:t xml:space="preserve">ที่ยังคงต้องรายงาน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>เหมือนเดิม ใช่หรือไม่</w:t>
            </w:r>
          </w:p>
        </w:tc>
      </w:tr>
      <w:tr w:rsidR="00BE69F2" w:rsidRPr="00BE69F2" w14:paraId="7DD6599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" w:type="pct"/>
          </w:tcPr>
          <w:p w14:paraId="2643803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4722" w:type="pct"/>
          </w:tcPr>
          <w:p w14:paraId="4C052E84" w14:textId="5A29669A" w:rsidR="00A40AE9" w:rsidRPr="00BE69F2" w:rsidRDefault="00A40AE9" w:rsidP="00BE1B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ไม่ต้องรายงานสินเชื่อของ </w:t>
            </w:r>
            <w:r w:rsidRPr="00BE69F2">
              <w:rPr>
                <w:rFonts w:eastAsia="Microsoft GothicNeo Light"/>
              </w:rPr>
              <w:t xml:space="preserve">Interbranch / Interoffice account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แต่ให้รายงาน </w:t>
            </w:r>
            <w:r w:rsidRPr="00BE69F2">
              <w:rPr>
                <w:rFonts w:eastAsia="Microsoft GothicNeo Light"/>
              </w:rPr>
              <w:t xml:space="preserve">Interbranch / Interoffice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>Credit Account</w:t>
            </w:r>
          </w:p>
        </w:tc>
      </w:tr>
    </w:tbl>
    <w:p w14:paraId="6BA1F199" w14:textId="7219387E" w:rsidR="00BE1BBB" w:rsidRDefault="00BE1BBB" w:rsidP="00BE1BBB"/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28C7" w:rsidRPr="00DA28C7" w14:paraId="38000BF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AEAD93F" w14:textId="41849CE8" w:rsidR="00DA28C7" w:rsidRPr="0092187D" w:rsidRDefault="00DA28C7">
            <w:pPr>
              <w:rPr>
                <w:rFonts w:eastAsia="Microsoft GothicNeo Light"/>
                <w:caps/>
              </w:rPr>
            </w:pPr>
            <w:r w:rsidRPr="0092187D">
              <w:rPr>
                <w:rFonts w:eastAsia="Microsoft GothicNeo Light"/>
              </w:rPr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9CFF6F" w14:textId="62F95CD1" w:rsidR="00DA28C7" w:rsidRPr="0092187D" w:rsidRDefault="00DA28C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92187D">
              <w:rPr>
                <w:rFonts w:eastAsia="Microsoft GothicNeo Light"/>
                <w:cs/>
              </w:rPr>
              <w:t xml:space="preserve">เนื่องจาก </w:t>
            </w:r>
            <w:r w:rsidRPr="0092187D">
              <w:rPr>
                <w:rFonts w:eastAsia="Microsoft GothicNeo Light"/>
              </w:rPr>
              <w:t xml:space="preserve">Outstanding adjustment </w:t>
            </w:r>
            <w:r w:rsidRPr="0092187D">
              <w:rPr>
                <w:rFonts w:eastAsia="Microsoft GothicNeo Light"/>
                <w:cs/>
              </w:rPr>
              <w:t>ไม่ถูกบันทึกในบัญชีของลูกหนี้ ดังนั้น ธนาคารขอรายงาน</w:t>
            </w:r>
            <w:r w:rsidRPr="0092187D">
              <w:rPr>
                <w:rFonts w:eastAsia="Microsoft GothicNeo Light" w:hint="cs"/>
                <w:cs/>
              </w:rPr>
              <w:t>ค่า</w:t>
            </w:r>
            <w:r w:rsidRPr="0092187D">
              <w:rPr>
                <w:rFonts w:eastAsia="Microsoft GothicNeo Light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Outstanding</w:t>
            </w:r>
            <w:r w:rsidR="00EF4BC1" w:rsidRPr="0092187D">
              <w:rPr>
                <w:rFonts w:eastAsia="Microsoft GothicNeo Light"/>
              </w:rPr>
              <w:t xml:space="preserve"> adjustment </w:t>
            </w:r>
            <w:r w:rsidRPr="0092187D">
              <w:rPr>
                <w:rFonts w:eastAsia="Microsoft GothicNeo Light"/>
                <w:cs/>
              </w:rPr>
              <w:t xml:space="preserve"> ที่เกิดขึ้นเป็นบัญชีตั้งพัก (</w:t>
            </w:r>
            <w:r w:rsidRPr="0092187D">
              <w:rPr>
                <w:rFonts w:eastAsia="Microsoft GothicNeo Light"/>
              </w:rPr>
              <w:t xml:space="preserve">Dummy Account) </w:t>
            </w:r>
            <w:r w:rsidRPr="0092187D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DA28C7" w:rsidRPr="00DA28C7" w14:paraId="2E63276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4D88109" w14:textId="10EB9C6B" w:rsidR="00DA28C7" w:rsidRPr="0092187D" w:rsidRDefault="00DA28C7">
            <w:pPr>
              <w:rPr>
                <w:rFonts w:eastAsia="Microsoft GothicNeo Light"/>
                <w:b w:val="0"/>
                <w:bCs w:val="0"/>
              </w:rPr>
            </w:pPr>
            <w:r w:rsidRPr="0092187D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61D47396" w14:textId="64A0301C" w:rsidR="00DA28C7" w:rsidRPr="0092187D" w:rsidRDefault="00DA28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92187D">
              <w:rPr>
                <w:rFonts w:eastAsia="Microsoft GothicNeo Light" w:hint="cs"/>
                <w:cs/>
              </w:rPr>
              <w:t xml:space="preserve">ยังไม่ต้องรายงาน </w:t>
            </w:r>
            <w:r w:rsidR="00EF4BC1" w:rsidRPr="0092187D">
              <w:rPr>
                <w:rFonts w:eastAsia="Microsoft GothicNeo Light"/>
              </w:rPr>
              <w:t xml:space="preserve">Outstanding </w:t>
            </w:r>
            <w:r w:rsidRPr="0092187D">
              <w:rPr>
                <w:rFonts w:eastAsia="Microsoft GothicNeo Light"/>
              </w:rPr>
              <w:t xml:space="preserve">adjustment </w:t>
            </w:r>
            <w:r w:rsidRPr="0092187D">
              <w:rPr>
                <w:rFonts w:eastAsia="Microsoft GothicNeo Light" w:hint="cs"/>
                <w:cs/>
              </w:rPr>
              <w:t xml:space="preserve">ทั้งนี้ในช่วง </w:t>
            </w:r>
            <w:r w:rsidRPr="0092187D">
              <w:rPr>
                <w:rFonts w:eastAsia="Microsoft GothicNeo Light"/>
              </w:rPr>
              <w:t xml:space="preserve">Parallel Run </w:t>
            </w:r>
            <w:r w:rsidRPr="0092187D">
              <w:rPr>
                <w:rFonts w:eastAsia="Microsoft GothicNeo Light" w:hint="cs"/>
                <w:cs/>
              </w:rPr>
              <w:t xml:space="preserve">ธปท.ขอประเมินความจำเป็นในการส่ง </w:t>
            </w:r>
            <w:r w:rsidRPr="0092187D">
              <w:rPr>
                <w:rFonts w:eastAsia="Microsoft GothicNeo Light"/>
              </w:rPr>
              <w:t xml:space="preserve">Dummy Account </w:t>
            </w:r>
            <w:r w:rsidRPr="0092187D">
              <w:rPr>
                <w:rFonts w:eastAsia="Microsoft GothicNeo Light" w:hint="cs"/>
                <w:cs/>
              </w:rPr>
              <w:t>อีกครั้ง</w:t>
            </w:r>
          </w:p>
        </w:tc>
      </w:tr>
    </w:tbl>
    <w:p w14:paraId="4C9929F1" w14:textId="77777777" w:rsidR="00DA28C7" w:rsidRDefault="00DA28C7" w:rsidP="00BE1BBB"/>
    <w:p w14:paraId="2337D551" w14:textId="72636EE3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[Asset and Contingent Class]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5"/>
        <w:gridCol w:w="9741"/>
      </w:tblGrid>
      <w:tr w:rsidR="00BE69F2" w:rsidRPr="00BE69F2" w14:paraId="7C25AD1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5" w:type="dxa"/>
            <w:shd w:val="clear" w:color="auto" w:fill="F2F2F2" w:themeFill="background1" w:themeFillShade="F2"/>
          </w:tcPr>
          <w:p w14:paraId="2FFF47C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741" w:type="dxa"/>
            <w:shd w:val="clear" w:color="auto" w:fill="F2F2F2" w:themeFill="background1" w:themeFillShade="F2"/>
          </w:tcPr>
          <w:p w14:paraId="6F71CF2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Asset and Contingent Class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Asset and Contingent Class Reason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Class </w:t>
            </w:r>
            <w:r w:rsidRPr="00BE69F2">
              <w:rPr>
                <w:rFonts w:eastAsia="Microsoft GothicNeo Light"/>
                <w:cs/>
              </w:rPr>
              <w:t>เป็นรายลูกหนี้ หรือ รายบัญชี</w:t>
            </w:r>
          </w:p>
        </w:tc>
      </w:tr>
      <w:tr w:rsidR="00BE69F2" w:rsidRPr="00BE69F2" w14:paraId="318867A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5" w:type="dxa"/>
          </w:tcPr>
          <w:p w14:paraId="4C6D362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741" w:type="dxa"/>
          </w:tcPr>
          <w:p w14:paraId="14C41D77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423" w:hanging="42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Pr="00BE69F2">
              <w:rPr>
                <w:rFonts w:eastAsia="Microsoft GothicNeo Light"/>
              </w:rPr>
              <w:t>23/</w:t>
            </w:r>
            <w:proofErr w:type="gramStart"/>
            <w:r w:rsidRPr="00BE69F2">
              <w:rPr>
                <w:rFonts w:eastAsia="Microsoft GothicNeo Light"/>
              </w:rPr>
              <w:t>2561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 “</w:t>
            </w:r>
            <w:proofErr w:type="gramEnd"/>
            <w:r w:rsidRPr="00BE69F2">
              <w:rPr>
                <w:rFonts w:eastAsia="Microsoft GothicNeo Light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</w:rPr>
              <w:t>”</w:t>
            </w:r>
          </w:p>
          <w:p w14:paraId="36F008A5" w14:textId="0C588C4E" w:rsidR="00A40AE9" w:rsidRPr="00BE1BBB" w:rsidRDefault="00A40AE9" w:rsidP="009A6773">
            <w:pPr>
              <w:pStyle w:val="ListParagraph"/>
              <w:numPr>
                <w:ilvl w:val="0"/>
                <w:numId w:val="270"/>
              </w:numPr>
              <w:ind w:left="423" w:hanging="42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Reason </w:t>
            </w:r>
            <w:r w:rsidRPr="00BE69F2">
              <w:rPr>
                <w:rFonts w:eastAsia="Microsoft GothicNeo Light"/>
                <w:cs/>
              </w:rPr>
              <w:t xml:space="preserve">ค่าว่างได้ </w:t>
            </w:r>
            <w:r w:rsidRPr="00BE69F2">
              <w:rPr>
                <w:rFonts w:eastAsia="Microsoft GothicNeo Light"/>
              </w:rPr>
              <w:t>(Optional)</w:t>
            </w:r>
          </w:p>
        </w:tc>
      </w:tr>
    </w:tbl>
    <w:p w14:paraId="14DC5880" w14:textId="1EB5DF31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5"/>
        <w:gridCol w:w="9741"/>
      </w:tblGrid>
      <w:tr w:rsidR="00BE1BBB" w:rsidRPr="00BE69F2" w14:paraId="44EEC253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09E3260" w14:textId="77777777" w:rsidR="00BE1BBB" w:rsidRPr="00BE69F2" w:rsidRDefault="00BE1BBB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3FFF6C69" w14:textId="77777777" w:rsidR="00BE1BBB" w:rsidRPr="00BE69F2" w:rsidRDefault="00BE1BB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อ้างอิงจากแนวปฏิบัติบัญชีตาม </w:t>
            </w:r>
            <w:r w:rsidRPr="00BE69F2">
              <w:rPr>
                <w:rFonts w:eastAsia="Microsoft GothicNeo Light"/>
              </w:rPr>
              <w:t xml:space="preserve">Fixed income </w:t>
            </w:r>
            <w:r w:rsidRPr="00BE69F2">
              <w:rPr>
                <w:rFonts w:eastAsia="Microsoft GothicNeo Light"/>
                <w:cs/>
              </w:rPr>
              <w:t xml:space="preserve">ในส่วนของ </w:t>
            </w:r>
            <w:r w:rsidRPr="00BE69F2">
              <w:rPr>
                <w:rFonts w:eastAsia="Microsoft GothicNeo Light"/>
              </w:rPr>
              <w:t xml:space="preserve">Firm underwrite </w:t>
            </w:r>
            <w:r w:rsidRPr="00BE69F2">
              <w:rPr>
                <w:rFonts w:eastAsia="Microsoft GothicNeo Light"/>
                <w:cs/>
              </w:rPr>
              <w:t xml:space="preserve">ที่กำหนดว่าเมื่อขาย </w:t>
            </w:r>
            <w:r w:rsidRPr="00BE69F2">
              <w:rPr>
                <w:rFonts w:eastAsia="Microsoft GothicNeo Light"/>
              </w:rPr>
              <w:t xml:space="preserve">Bond </w:t>
            </w:r>
            <w:r w:rsidRPr="00BE69F2">
              <w:rPr>
                <w:rFonts w:eastAsia="Microsoft GothicNeo Light"/>
                <w:cs/>
              </w:rPr>
              <w:t xml:space="preserve">ไม่หมดต้อง </w:t>
            </w:r>
            <w:r w:rsidRPr="00BE69F2">
              <w:rPr>
                <w:rFonts w:eastAsia="Microsoft GothicNeo Light"/>
              </w:rPr>
              <w:t xml:space="preserve">Book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FVTPL assets </w:t>
            </w:r>
            <w:r w:rsidRPr="00BE69F2">
              <w:rPr>
                <w:rFonts w:eastAsia="Microsoft GothicNeo Light"/>
                <w:cs/>
              </w:rPr>
              <w:t xml:space="preserve">เท่านั้น ซึ่งตามหลักการของ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>9 สินทรัพย์ดังกล่าวจะไม่ต้องจัดชั้นและกันเงินสำรอง ดังนั้น ไม่จำเป็นต้องรายงานรายการนี้ในภาระผูกพัน ใช่หรือไม่</w:t>
            </w:r>
          </w:p>
        </w:tc>
      </w:tr>
      <w:tr w:rsidR="00BE1BBB" w:rsidRPr="00BE69F2" w14:paraId="744ABB24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16A1BD40" w14:textId="77777777" w:rsidR="00BE1BBB" w:rsidRPr="00BE69F2" w:rsidRDefault="00BE1BBB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4772" w:type="pct"/>
          </w:tcPr>
          <w:p w14:paraId="55E60495" w14:textId="77777777" w:rsidR="00BE1BBB" w:rsidRPr="00BE69F2" w:rsidRDefault="00BE1BBB">
            <w:pPr>
              <w:ind w:left="13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ให้รายงานข้อมูล การค้ำประกันแบบ </w:t>
            </w:r>
            <w:r w:rsidRPr="00BE69F2">
              <w:rPr>
                <w:rFonts w:eastAsia="Microsoft GothicNeo Light"/>
              </w:rPr>
              <w:t>Firm Underwriting</w:t>
            </w:r>
            <w:r w:rsidRPr="00BE69F2">
              <w:rPr>
                <w:rFonts w:eastAsia="Microsoft GothicNeo Light"/>
                <w:cs/>
              </w:rPr>
              <w:t xml:space="preserve"> เข้ามาใน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ด้วย โดยมี </w:t>
            </w:r>
            <w:r w:rsidRPr="00BE69F2">
              <w:rPr>
                <w:rFonts w:eastAsia="Microsoft GothicNeo Light"/>
              </w:rPr>
              <w:t xml:space="preserve">Loan and Contingent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2003200080</w:t>
            </w:r>
            <w:r w:rsidRPr="00BE69F2">
              <w:rPr>
                <w:rFonts w:eastAsia="Microsoft GothicNeo Light"/>
                <w:cs/>
              </w:rPr>
              <w:t xml:space="preserve"> การค้ำประกันการจำหน่ายตราสาร หรือหลักทรัพย์แบบ </w:t>
            </w:r>
            <w:r w:rsidRPr="00BE69F2">
              <w:rPr>
                <w:rFonts w:eastAsia="Microsoft GothicNeo Light"/>
              </w:rPr>
              <w:t>Firm Underwriting</w:t>
            </w:r>
          </w:p>
        </w:tc>
      </w:tr>
    </w:tbl>
    <w:p w14:paraId="74132D18" w14:textId="77777777" w:rsidR="00BE1BBB" w:rsidRPr="00BE69F2" w:rsidRDefault="00BE1BBB" w:rsidP="009A6773">
      <w:pPr>
        <w:spacing w:line="240" w:lineRule="auto"/>
        <w:rPr>
          <w:rFonts w:eastAsia="Microsoft GothicNeo Light"/>
        </w:rPr>
      </w:pPr>
    </w:p>
    <w:p w14:paraId="643BE596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[Outstanding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DE65CE9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E3A97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E86138" w14:textId="77777777" w:rsidR="00A40AE9" w:rsidRPr="00BE69F2" w:rsidRDefault="00A40AE9" w:rsidP="009A6773">
            <w:pPr>
              <w:ind w:left="17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ในกรณีที่ลูกค้ามีการ </w:t>
            </w:r>
            <w:r w:rsidRPr="00BE69F2">
              <w:rPr>
                <w:rFonts w:eastAsia="Microsoft GothicNeo Light"/>
              </w:rPr>
              <w:t xml:space="preserve">paid off </w:t>
            </w:r>
            <w:r w:rsidRPr="00BE69F2">
              <w:rPr>
                <w:rFonts w:eastAsia="Microsoft GothicNeo Light"/>
                <w:cs/>
              </w:rPr>
              <w:t xml:space="preserve">ยอดที่ต้องรายงานใน </w:t>
            </w:r>
            <w:r w:rsidRPr="00BE69F2">
              <w:rPr>
                <w:rFonts w:eastAsia="Microsoft GothicNeo Light"/>
              </w:rPr>
              <w:t>Field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Amount in Original Currency </w:t>
            </w:r>
            <w:r w:rsidRPr="00BE69F2">
              <w:rPr>
                <w:rFonts w:eastAsia="Microsoft GothicNeo Light"/>
                <w:cs/>
              </w:rPr>
              <w:t xml:space="preserve">จะต้องรายงานรวมค่าธรรมเนียม กรณี </w:t>
            </w:r>
            <w:r w:rsidRPr="00BE69F2">
              <w:rPr>
                <w:rFonts w:eastAsia="Microsoft GothicNeo Light"/>
              </w:rPr>
              <w:t xml:space="preserve">Early Termination, etc.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BE69F2" w:rsidRPr="00BE69F2" w14:paraId="14F375B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873FF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4AEE77D" w14:textId="77777777" w:rsidR="00A40AE9" w:rsidRPr="00BE69F2" w:rsidRDefault="00A40AE9" w:rsidP="009A6773">
            <w:pPr>
              <w:ind w:left="17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งวดที่มีการชำระยอดคงค้างทั้งหมด ให้รายงาน </w:t>
            </w:r>
            <w:r w:rsidRPr="00BE69F2">
              <w:rPr>
                <w:rFonts w:eastAsia="Microsoft GothicNeo Light"/>
              </w:rPr>
              <w:t>Outstanding Amount = 0</w:t>
            </w:r>
            <w:r w:rsidRPr="00BE69F2">
              <w:rPr>
                <w:rFonts w:eastAsia="Microsoft GothicNeo Light"/>
                <w:cs/>
              </w:rPr>
              <w:t xml:space="preserve"> โดยค่าธรรมเนียมที่เกิดขึ้นให้รายงานที่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โดยมี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2003400019</w:t>
            </w:r>
            <w:r w:rsidRPr="00BE69F2">
              <w:rPr>
                <w:rFonts w:eastAsia="Microsoft GothicNeo Light"/>
                <w:cs/>
              </w:rPr>
              <w:t xml:space="preserve"> ชำระคืนค่าธรรมเนียม </w:t>
            </w:r>
          </w:p>
        </w:tc>
      </w:tr>
    </w:tbl>
    <w:p w14:paraId="5AF69B2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p w14:paraId="5ED8904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[Outstanding Amount in Baht]</w:t>
      </w:r>
    </w:p>
    <w:tbl>
      <w:tblPr>
        <w:tblStyle w:val="PlainTable2"/>
        <w:tblW w:w="5001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41"/>
      </w:tblGrid>
      <w:tr w:rsidR="00BE69F2" w:rsidRPr="00BE69F2" w14:paraId="1694CAC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52323E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4771" w:type="pct"/>
            <w:shd w:val="clear" w:color="auto" w:fill="F2F2F2" w:themeFill="background1" w:themeFillShade="F2"/>
          </w:tcPr>
          <w:p w14:paraId="2025D67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จากตัวอย่างรายการภาระผูกพัน ทั้ง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สง. รายงานถูกต้องตามที่ ธปท. กำหนด ใช่หรือไม่ </w:t>
            </w:r>
          </w:p>
          <w:p w14:paraId="66A0B8B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p w14:paraId="3EDB3480" w14:textId="77777777" w:rsidR="00A40AE9" w:rsidRPr="00BE69F2" w:rsidRDefault="00A40AE9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REF</w:t>
            </w:r>
            <w:r w:rsidRPr="00BE69F2">
              <w:rPr>
                <w:rFonts w:eastAsia="Microsoft GothicNeo Light"/>
                <w:cs/>
              </w:rPr>
              <w:t>001</w:t>
            </w:r>
            <w:r w:rsidRPr="00BE69F2">
              <w:rPr>
                <w:rFonts w:eastAsia="Microsoft GothicNeo Light"/>
              </w:rPr>
              <w:t xml:space="preserve"> L/G USD </w:t>
            </w:r>
            <w:r w:rsidRPr="00BE69F2">
              <w:rPr>
                <w:rFonts w:eastAsia="Microsoft GothicNeo Light"/>
                <w:cs/>
              </w:rPr>
              <w:t>1,000</w:t>
            </w:r>
          </w:p>
          <w:p w14:paraId="7A79DB2D" w14:textId="77777777" w:rsidR="00A40AE9" w:rsidRPr="00BE69F2" w:rsidRDefault="00A40AE9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REF</w:t>
            </w:r>
            <w:r w:rsidRPr="00BE69F2">
              <w:rPr>
                <w:rFonts w:eastAsia="Microsoft GothicNeo Light"/>
                <w:cs/>
              </w:rPr>
              <w:t>002</w:t>
            </w:r>
            <w:r w:rsidRPr="00BE69F2">
              <w:rPr>
                <w:rFonts w:eastAsia="Microsoft GothicNeo Light"/>
              </w:rPr>
              <w:t xml:space="preserve"> L/G THB </w:t>
            </w:r>
            <w:r w:rsidRPr="00BE69F2">
              <w:rPr>
                <w:rFonts w:eastAsia="Microsoft GothicNeo Light"/>
                <w:cs/>
              </w:rPr>
              <w:t xml:space="preserve">1,000 </w:t>
            </w:r>
          </w:p>
          <w:p w14:paraId="2FDA54E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</w:t>
            </w:r>
            <w:r w:rsidRPr="00BE69F2">
              <w:rPr>
                <w:rFonts w:eastAsia="Microsoft GothicNeo Light"/>
              </w:rPr>
              <w:t xml:space="preserve">1 USD = </w:t>
            </w:r>
            <w:r w:rsidRPr="00BE69F2">
              <w:rPr>
                <w:rFonts w:eastAsia="Microsoft GothicNeo Light"/>
                <w:cs/>
              </w:rPr>
              <w:t>30</w:t>
            </w:r>
            <w:r w:rsidRPr="00BE69F2">
              <w:rPr>
                <w:rFonts w:eastAsia="Microsoft GothicNeo Light"/>
              </w:rPr>
              <w:t xml:space="preserve"> THB </w:t>
            </w:r>
            <w:r w:rsidRPr="00BE69F2">
              <w:rPr>
                <w:rFonts w:eastAsia="Microsoft GothicNeo Light"/>
                <w:cs/>
              </w:rPr>
              <w:t xml:space="preserve">โดยมี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ตามเกณฑ์ </w:t>
            </w:r>
            <w:r w:rsidRPr="00BE69F2">
              <w:rPr>
                <w:rFonts w:eastAsia="Microsoft GothicNeo Light"/>
              </w:rPr>
              <w:t xml:space="preserve">Basel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>.5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ตามเกณฑ์ </w:t>
            </w:r>
            <w:r w:rsidRPr="00BE69F2">
              <w:rPr>
                <w:rFonts w:eastAsia="Microsoft GothicNeo Light"/>
              </w:rPr>
              <w:t xml:space="preserve">TFRS </w:t>
            </w:r>
            <w:r w:rsidRPr="00BE69F2">
              <w:rPr>
                <w:rFonts w:eastAsia="Microsoft GothicNeo Light"/>
                <w:cs/>
              </w:rPr>
              <w:t>9 (</w:t>
            </w:r>
            <w:r w:rsidRPr="00BE69F2">
              <w:rPr>
                <w:rFonts w:eastAsia="Microsoft GothicNeo Light"/>
              </w:rPr>
              <w:t xml:space="preserve">by Model) = </w:t>
            </w:r>
            <w:r w:rsidRPr="00BE69F2">
              <w:rPr>
                <w:rFonts w:eastAsia="Microsoft GothicNeo Light"/>
                <w:cs/>
              </w:rPr>
              <w:t>0.25</w:t>
            </w:r>
          </w:p>
          <w:p w14:paraId="65F79F4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20"/>
              <w:gridCol w:w="2789"/>
              <w:gridCol w:w="2790"/>
              <w:gridCol w:w="2790"/>
            </w:tblGrid>
            <w:tr w:rsidR="00BE69F2" w:rsidRPr="00BE69F2" w14:paraId="5F692735" w14:textId="77777777">
              <w:trPr>
                <w:trHeight w:val="1037"/>
              </w:trPr>
              <w:tc>
                <w:tcPr>
                  <w:tcW w:w="1120" w:type="dxa"/>
                </w:tcPr>
                <w:p w14:paraId="67A6F2B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</w:t>
                  </w:r>
                </w:p>
              </w:tc>
              <w:tc>
                <w:tcPr>
                  <w:tcW w:w="2789" w:type="dxa"/>
                </w:tcPr>
                <w:p w14:paraId="0ABB05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Original Currency</w:t>
                  </w:r>
                </w:p>
              </w:tc>
              <w:tc>
                <w:tcPr>
                  <w:tcW w:w="2790" w:type="dxa"/>
                </w:tcPr>
                <w:p w14:paraId="43C01C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  <w:p w14:paraId="3C05C0B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790" w:type="dxa"/>
                </w:tcPr>
                <w:p w14:paraId="43BFFD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Equivalent Amount in Baht</w:t>
                  </w:r>
                </w:p>
                <w:p w14:paraId="375BFF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172CA1B2" w14:textId="77777777">
              <w:trPr>
                <w:trHeight w:val="259"/>
              </w:trPr>
              <w:tc>
                <w:tcPr>
                  <w:tcW w:w="1120" w:type="dxa"/>
                </w:tcPr>
                <w:p w14:paraId="601216E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REF001</w:t>
                  </w:r>
                </w:p>
              </w:tc>
              <w:tc>
                <w:tcPr>
                  <w:tcW w:w="2789" w:type="dxa"/>
                </w:tcPr>
                <w:p w14:paraId="3105CFB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46FFA9D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</w:t>
                  </w:r>
                </w:p>
              </w:tc>
              <w:tc>
                <w:tcPr>
                  <w:tcW w:w="2790" w:type="dxa"/>
                </w:tcPr>
                <w:p w14:paraId="592302E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15,000</w:t>
                  </w:r>
                </w:p>
                <w:p w14:paraId="2F325BE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 * 30</w:t>
                  </w:r>
                </w:p>
              </w:tc>
              <w:tc>
                <w:tcPr>
                  <w:tcW w:w="2790" w:type="dxa"/>
                </w:tcPr>
                <w:p w14:paraId="39FCE23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7,500</w:t>
                  </w:r>
                </w:p>
                <w:p w14:paraId="3580543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0.25 * 30</w:t>
                  </w:r>
                </w:p>
              </w:tc>
            </w:tr>
            <w:tr w:rsidR="00BE69F2" w:rsidRPr="00BE69F2" w14:paraId="02383AEA" w14:textId="77777777">
              <w:trPr>
                <w:trHeight w:val="259"/>
              </w:trPr>
              <w:tc>
                <w:tcPr>
                  <w:tcW w:w="1120" w:type="dxa"/>
                </w:tcPr>
                <w:p w14:paraId="2643F4F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REF002</w:t>
                  </w:r>
                </w:p>
              </w:tc>
              <w:tc>
                <w:tcPr>
                  <w:tcW w:w="2789" w:type="dxa"/>
                </w:tcPr>
                <w:p w14:paraId="181996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28B44B5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</w:t>
                  </w:r>
                </w:p>
              </w:tc>
              <w:tc>
                <w:tcPr>
                  <w:tcW w:w="2790" w:type="dxa"/>
                </w:tcPr>
                <w:p w14:paraId="27BC4DC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7E00DC6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 * 1</w:t>
                  </w:r>
                </w:p>
              </w:tc>
              <w:tc>
                <w:tcPr>
                  <w:tcW w:w="2790" w:type="dxa"/>
                </w:tcPr>
                <w:p w14:paraId="02153B9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250</w:t>
                  </w:r>
                </w:p>
                <w:p w14:paraId="039B91E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0.25 * 1</w:t>
                  </w:r>
                </w:p>
              </w:tc>
            </w:tr>
          </w:tbl>
          <w:p w14:paraId="4238C2C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58AFBAA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653300C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4771" w:type="pct"/>
          </w:tcPr>
          <w:p w14:paraId="70B130F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รายงานตามตาราง</w:t>
            </w:r>
          </w:p>
        </w:tc>
      </w:tr>
    </w:tbl>
    <w:p w14:paraId="6897C97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30EFDF5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2218DAA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2E89459C" w14:textId="77777777" w:rsidR="00A40AE9" w:rsidRPr="00BE69F2" w:rsidRDefault="00A40AE9" w:rsidP="009A6773">
            <w:pPr>
              <w:pStyle w:val="ListParagraph"/>
              <w:numPr>
                <w:ilvl w:val="0"/>
                <w:numId w:val="274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ตามตารางจำนวนที่ต้องรายงานในยอดคงค้าง คือ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+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+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 xml:space="preserve">000 </w:t>
            </w:r>
            <w:r w:rsidRPr="00BE69F2">
              <w:rPr>
                <w:rFonts w:eastAsia="Microsoft GothicNeo Light"/>
              </w:rPr>
              <w:t xml:space="preserve">= 12,500 </w:t>
            </w:r>
            <w:r w:rsidRPr="00BE69F2">
              <w:rPr>
                <w:rFonts w:eastAsia="Microsoft GothicNeo Light"/>
                <w:cs/>
              </w:rPr>
              <w:t xml:space="preserve">บาท ใช่หรือไม่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228"/>
              <w:gridCol w:w="2038"/>
            </w:tblGrid>
            <w:tr w:rsidR="00BE69F2" w:rsidRPr="00BE69F2" w14:paraId="77C3D26C" w14:textId="77777777">
              <w:tc>
                <w:tcPr>
                  <w:tcW w:w="7228" w:type="dxa"/>
                </w:tcPr>
                <w:p w14:paraId="63403EB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รายงานบัตรเครดิต</w:t>
                  </w:r>
                </w:p>
              </w:tc>
              <w:tc>
                <w:tcPr>
                  <w:tcW w:w="2038" w:type="dxa"/>
                </w:tcPr>
                <w:p w14:paraId="32B228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จำนวนเงิน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(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บาท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)</w:t>
                  </w:r>
                </w:p>
              </w:tc>
            </w:tr>
            <w:tr w:rsidR="00BE69F2" w:rsidRPr="00BE69F2" w14:paraId="31144027" w14:textId="77777777">
              <w:tc>
                <w:tcPr>
                  <w:tcW w:w="7228" w:type="dxa"/>
                </w:tcPr>
                <w:p w14:paraId="2E6C7A7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ยอดเบิกเงินสด</w:t>
                  </w:r>
                </w:p>
              </w:tc>
              <w:tc>
                <w:tcPr>
                  <w:tcW w:w="2038" w:type="dxa"/>
                </w:tcPr>
                <w:p w14:paraId="12A3CDA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000</w:t>
                  </w:r>
                </w:p>
              </w:tc>
            </w:tr>
            <w:tr w:rsidR="00BE69F2" w:rsidRPr="00BE69F2" w14:paraId="774F21E6" w14:textId="77777777">
              <w:tc>
                <w:tcPr>
                  <w:tcW w:w="7228" w:type="dxa"/>
                </w:tcPr>
                <w:p w14:paraId="70EDE7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ยอดซื้อสินค้า</w:t>
                  </w:r>
                </w:p>
              </w:tc>
              <w:tc>
                <w:tcPr>
                  <w:tcW w:w="2038" w:type="dxa"/>
                </w:tcPr>
                <w:p w14:paraId="71D79A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500</w:t>
                  </w:r>
                </w:p>
              </w:tc>
            </w:tr>
            <w:tr w:rsidR="00BE69F2" w:rsidRPr="00BE69F2" w14:paraId="03AFCC20" w14:textId="77777777">
              <w:tc>
                <w:tcPr>
                  <w:tcW w:w="7228" w:type="dxa"/>
                </w:tcPr>
                <w:p w14:paraId="31D4691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มีซื้อสินค้าผ่อนชำระ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เดือน ยอดเต็ม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ผ่อนชำระเดือนละ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</w:t>
                  </w:r>
                </w:p>
              </w:tc>
              <w:tc>
                <w:tcPr>
                  <w:tcW w:w="2038" w:type="dxa"/>
                </w:tcPr>
                <w:p w14:paraId="3CCF9C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</w:tr>
            <w:tr w:rsidR="00BE69F2" w:rsidRPr="00BE69F2" w14:paraId="0AF69693" w14:textId="77777777">
              <w:tc>
                <w:tcPr>
                  <w:tcW w:w="7228" w:type="dxa"/>
                </w:tcPr>
                <w:p w14:paraId="0A369D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รวม</w:t>
                  </w:r>
                </w:p>
              </w:tc>
              <w:tc>
                <w:tcPr>
                  <w:tcW w:w="2038" w:type="dxa"/>
                </w:tcPr>
                <w:p w14:paraId="6C4AC1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12,500</w:t>
                  </w:r>
                </w:p>
              </w:tc>
            </w:tr>
          </w:tbl>
          <w:p w14:paraId="30FB3A14" w14:textId="77777777" w:rsidR="00A40AE9" w:rsidRPr="00BE69F2" w:rsidRDefault="00A40AE9" w:rsidP="009A6773">
            <w:pPr>
              <w:pStyle w:val="ListParagraph"/>
              <w:numPr>
                <w:ilvl w:val="0"/>
                <w:numId w:val="274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บัตรกดเงินสด หากมีการรูดผ่อนชำระ ก็ให้รายงานยอดเต็มของการรูดผ่อนชำระ บวกกับยอดกดเงินสดใช่หรือไม่</w:t>
            </w:r>
          </w:p>
        </w:tc>
      </w:tr>
      <w:tr w:rsidR="00BE69F2" w:rsidRPr="00BE69F2" w14:paraId="040707D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D57F0C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497" w:type="dxa"/>
          </w:tcPr>
          <w:p w14:paraId="31BD233D" w14:textId="77777777" w:rsidR="00A40AE9" w:rsidRPr="00BE69F2" w:rsidRDefault="00A40AE9" w:rsidP="009A6773">
            <w:pPr>
              <w:pStyle w:val="ListParagraph"/>
              <w:numPr>
                <w:ilvl w:val="0"/>
                <w:numId w:val="2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 </w:t>
            </w:r>
            <w:r w:rsidRPr="00BE69F2">
              <w:rPr>
                <w:rFonts w:eastAsia="Microsoft GothicNeo Light"/>
              </w:rPr>
              <w:t xml:space="preserve">12,500 </w:t>
            </w:r>
            <w:r w:rsidRPr="00BE69F2">
              <w:rPr>
                <w:rFonts w:eastAsia="Microsoft GothicNeo Light"/>
                <w:cs/>
              </w:rPr>
              <w:t xml:space="preserve">บาท </w:t>
            </w:r>
          </w:p>
          <w:p w14:paraId="3FFDBB4B" w14:textId="77777777" w:rsidR="00A40AE9" w:rsidRPr="00BE69F2" w:rsidRDefault="00A40AE9" w:rsidP="009A6773">
            <w:pPr>
              <w:pStyle w:val="ListParagraph"/>
              <w:numPr>
                <w:ilvl w:val="0"/>
                <w:numId w:val="2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รายงานยอดคงค้างสินเชื่อทั้งหมดที่เกิดขึ้นในเดือนนั้น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รวมทั้งยอดซื้อสินค้าแบบผ่อนชำระ และยอดกดเงินสด</w:t>
            </w:r>
            <w:r w:rsidRPr="00BE69F2">
              <w:rPr>
                <w:rFonts w:eastAsia="Microsoft GothicNeo Light"/>
              </w:rPr>
              <w:t>)</w:t>
            </w:r>
          </w:p>
        </w:tc>
      </w:tr>
    </w:tbl>
    <w:p w14:paraId="1CC368B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33B67A2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0F9415A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3F0EBEB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หากว่ามีส่วนเกินวงเงินจะให้รายงานรวมในยอด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หรือว่าให้แยกไปรายงานที่ </w:t>
            </w: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Suspend Interest Amount in Baht</w:t>
            </w:r>
          </w:p>
        </w:tc>
      </w:tr>
      <w:tr w:rsidR="00BE69F2" w:rsidRPr="00BE69F2" w14:paraId="28CD007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A78C23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497" w:type="dxa"/>
          </w:tcPr>
          <w:p w14:paraId="05BFC3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บนหลักการให้สอดคล้องกับการรายการในงบการเงิน เช่น บาง สง. บันทึกใน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บาง สง. เลือกบันทึกส่วนเกินวงเงินใน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เมื่อลูกหนี้เป็น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>เป็นต้น</w:t>
            </w:r>
          </w:p>
        </w:tc>
      </w:tr>
    </w:tbl>
    <w:p w14:paraId="5B96CD9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00C504D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435ABC5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0AF8AB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สำหรับภาระผูกพัน ต้องรายงานด้วย </w:t>
            </w:r>
            <w:r w:rsidRPr="00BE69F2">
              <w:rPr>
                <w:rFonts w:eastAsia="Microsoft GothicNeo Light"/>
              </w:rPr>
              <w:t xml:space="preserve">Notional Amount x Credit Conversion Factor </w:t>
            </w:r>
            <w:r w:rsidRPr="00BE69F2">
              <w:rPr>
                <w:rFonts w:eastAsia="Microsoft GothicNeo Light"/>
                <w:cs/>
              </w:rPr>
              <w:t xml:space="preserve">ตามวิธีการคำนวณสินทรัพย์เสี่ยงด้านเครดิตที่สถาบันการเงินเลือกใช้เพื่อรายงานอัตราส่วนเงินกองทุนต่อสินทรัพย์เสี่ยงตามที่ ธปท. กำหนด ขอสอบถามว่าค่า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ในการคำนวณใช้ตามเกณฑ์ </w:t>
            </w:r>
            <w:r w:rsidRPr="00BE69F2">
              <w:rPr>
                <w:rFonts w:eastAsia="Microsoft GothicNeo Light"/>
              </w:rPr>
              <w:t>Basel</w:t>
            </w:r>
          </w:p>
        </w:tc>
      </w:tr>
      <w:tr w:rsidR="00BE69F2" w:rsidRPr="00BE69F2" w14:paraId="79553BBE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21570D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497" w:type="dxa"/>
          </w:tcPr>
          <w:p w14:paraId="239DD73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cs/>
              </w:rPr>
              <w:t xml:space="preserve">ใช่ ใช้ตามเกณฑ์ </w:t>
            </w:r>
            <w:r w:rsidRPr="00BE69F2">
              <w:rPr>
                <w:rFonts w:eastAsia="Microsoft GothicNeo Light"/>
              </w:rPr>
              <w:t>Basel</w:t>
            </w:r>
          </w:p>
        </w:tc>
      </w:tr>
    </w:tbl>
    <w:p w14:paraId="55E1CE6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79290C62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52B88768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Q5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0C2F84E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สำหรับภาระผูกพัน </w:t>
            </w:r>
          </w:p>
          <w:p w14:paraId="1609C5B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Outstanding Amount in Original Currency = Notional in Original Currency </w:t>
            </w:r>
          </w:p>
          <w:p w14:paraId="0FF2E1B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Outstanding Amount in Baht = Notional in Original Currency * Mid-rate </w:t>
            </w:r>
            <w:r w:rsidRPr="00BE69F2">
              <w:rPr>
                <w:rFonts w:eastAsia="Microsoft GothicNeo Light"/>
                <w:cs/>
              </w:rPr>
              <w:t xml:space="preserve">สิ้นเดือน *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TFRS9</w:t>
            </w:r>
          </w:p>
          <w:p w14:paraId="73CAC47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Credit Equivalent Amount in Baht = Notional in Original Currency * Mid-rate </w:t>
            </w:r>
            <w:r w:rsidRPr="00BE69F2">
              <w:rPr>
                <w:rFonts w:eastAsia="Microsoft GothicNeo Light"/>
                <w:cs/>
              </w:rPr>
              <w:t xml:space="preserve">สิ้นเดือน *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TFRS9</w:t>
            </w:r>
          </w:p>
          <w:p w14:paraId="44E0A50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รายงานตามนี้ ใช่หรือไม่</w:t>
            </w:r>
          </w:p>
        </w:tc>
      </w:tr>
      <w:tr w:rsidR="00BE69F2" w:rsidRPr="00BE69F2" w14:paraId="6228927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36CD06E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497" w:type="dxa"/>
          </w:tcPr>
          <w:p w14:paraId="728FD8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ขอให้รายงานตามนี้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35"/>
              <w:gridCol w:w="4636"/>
            </w:tblGrid>
            <w:tr w:rsidR="00BE69F2" w:rsidRPr="00BE69F2" w14:paraId="6602850A" w14:textId="77777777">
              <w:tc>
                <w:tcPr>
                  <w:tcW w:w="4635" w:type="dxa"/>
                </w:tcPr>
                <w:p w14:paraId="1360C4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Element</w:t>
                  </w:r>
                </w:p>
              </w:tc>
              <w:tc>
                <w:tcPr>
                  <w:tcW w:w="4636" w:type="dxa"/>
                </w:tcPr>
                <w:p w14:paraId="025DDD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Calculation</w:t>
                  </w:r>
                </w:p>
              </w:tc>
            </w:tr>
            <w:tr w:rsidR="00BE69F2" w:rsidRPr="00BE69F2" w14:paraId="7C4976A5" w14:textId="77777777">
              <w:tc>
                <w:tcPr>
                  <w:tcW w:w="4635" w:type="dxa"/>
                </w:tcPr>
                <w:p w14:paraId="09B6B05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Outstanding Amount in Original Currency</w:t>
                  </w:r>
                </w:p>
              </w:tc>
              <w:tc>
                <w:tcPr>
                  <w:tcW w:w="4636" w:type="dxa"/>
                </w:tcPr>
                <w:p w14:paraId="4097028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Notional in Original Currency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ตามเกณฑ์ </w:t>
                  </w:r>
                  <w:r w:rsidRPr="00BE69F2">
                    <w:rPr>
                      <w:rFonts w:eastAsia="Microsoft GothicNeo Light"/>
                    </w:rPr>
                    <w:t>Basel</w:t>
                  </w:r>
                </w:p>
              </w:tc>
            </w:tr>
            <w:tr w:rsidR="00BE69F2" w:rsidRPr="00BE69F2" w14:paraId="19F42BE2" w14:textId="77777777">
              <w:tc>
                <w:tcPr>
                  <w:tcW w:w="4635" w:type="dxa"/>
                </w:tcPr>
                <w:p w14:paraId="2959843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Outstanding Amount in Baht</w:t>
                  </w:r>
                </w:p>
              </w:tc>
              <w:tc>
                <w:tcPr>
                  <w:tcW w:w="4636" w:type="dxa"/>
                </w:tcPr>
                <w:p w14:paraId="6A31F79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Notional in Original Currency * Mid-rate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สิ้นเดือน*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ตามเกณฑ์ </w:t>
                  </w:r>
                  <w:r w:rsidRPr="00BE69F2">
                    <w:rPr>
                      <w:rFonts w:eastAsia="Microsoft GothicNeo Light"/>
                    </w:rPr>
                    <w:t>Basel</w:t>
                  </w:r>
                </w:p>
              </w:tc>
            </w:tr>
            <w:tr w:rsidR="00BE69F2" w:rsidRPr="00BE69F2" w14:paraId="6D408DAD" w14:textId="77777777">
              <w:tc>
                <w:tcPr>
                  <w:tcW w:w="4635" w:type="dxa"/>
                </w:tcPr>
                <w:p w14:paraId="4744304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</w:t>
                  </w:r>
                </w:p>
                <w:p w14:paraId="1DFCEF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</w:rPr>
                    <w:t>Exposure at default</w:t>
                  </w:r>
                </w:p>
              </w:tc>
              <w:tc>
                <w:tcPr>
                  <w:tcW w:w="4636" w:type="dxa"/>
                </w:tcPr>
                <w:p w14:paraId="0B8E4D8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Notional in Original Currency * Mid-rate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สิ้นเดือน*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 </w:t>
                  </w:r>
                  <w:r w:rsidRPr="00BE69F2">
                    <w:rPr>
                      <w:rFonts w:eastAsia="Microsoft GothicNeo Light"/>
                    </w:rPr>
                    <w:t>TFRS9</w:t>
                  </w:r>
                </w:p>
              </w:tc>
            </w:tr>
          </w:tbl>
          <w:p w14:paraId="6088260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</w:tc>
      </w:tr>
    </w:tbl>
    <w:p w14:paraId="4987E5F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67CF926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7D8D8BB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3A36EA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ในเดือนแรกที่มีการรายงานบัญชี ค่า </w:t>
            </w:r>
            <w:r w:rsidRPr="00BE69F2">
              <w:rPr>
                <w:rFonts w:eastAsia="Microsoft GothicNeo Light"/>
              </w:rPr>
              <w:t xml:space="preserve">Contract Amount in Original Currency </w:t>
            </w:r>
            <w:r w:rsidRPr="00BE69F2">
              <w:rPr>
                <w:rFonts w:eastAsia="Microsoft GothicNeo Light"/>
                <w:cs/>
              </w:rPr>
              <w:t xml:space="preserve">เข้ามาที่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ไม่จำเป็นต้องเท่ากับค่า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(หากบัญชีเป็นสกุลเงิน </w:t>
            </w:r>
            <w:r w:rsidRPr="00BE69F2">
              <w:rPr>
                <w:rFonts w:eastAsia="Microsoft GothicNeo Light"/>
              </w:rPr>
              <w:t xml:space="preserve">THB) </w:t>
            </w:r>
            <w:r w:rsidRPr="00BE69F2">
              <w:rPr>
                <w:rFonts w:eastAsia="Microsoft GothicNeo Light"/>
                <w:cs/>
              </w:rPr>
              <w:t xml:space="preserve">เช่น ในบัญชีตั๋วเงิน </w:t>
            </w:r>
            <w:r w:rsidRPr="00BE69F2">
              <w:rPr>
                <w:rFonts w:eastAsia="Microsoft GothicNeo Light"/>
              </w:rPr>
              <w:t>Contract Amount in Original Currency</w:t>
            </w:r>
            <w:r w:rsidRPr="00BE69F2">
              <w:rPr>
                <w:rFonts w:eastAsia="Microsoft GothicNeo Light"/>
                <w:cs/>
              </w:rPr>
              <w:t xml:space="preserve"> จะเท่ากับจำนวนเงินตามหน้าตั๋ว และ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จะต้องตรงกับจำนวนเงินตาม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>ในหัวข้อเงินให้สินเชื่อ ใช่หรือไม่</w:t>
            </w:r>
          </w:p>
        </w:tc>
      </w:tr>
      <w:tr w:rsidR="00BE69F2" w:rsidRPr="00BE69F2" w14:paraId="1C5A578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213092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497" w:type="dxa"/>
          </w:tcPr>
          <w:p w14:paraId="5F6E0FA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ไม่จำเป็นต้องเท่ากัน เนื่องจาก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คือ ยอดคงค้างสินเชื่อก่อนหักรายได้รอการตัดบัญชี และเป็นส่วนหนึ่งของ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>ในหัวข้อเงินให้สินเชื่อ ส่วน</w:t>
            </w:r>
            <w:r w:rsidRPr="00BE69F2">
              <w:rPr>
                <w:rFonts w:eastAsia="Microsoft GothicNeo Light"/>
              </w:rPr>
              <w:t xml:space="preserve"> Contract Amount in Original Currency</w:t>
            </w:r>
            <w:r w:rsidRPr="00BE69F2">
              <w:rPr>
                <w:rFonts w:eastAsia="Microsoft GothicNeo Light"/>
                <w:cs/>
              </w:rPr>
              <w:t xml:space="preserve"> คือ จำนวนเงินของบัญชีนี้ตามที่กำหนดในสัญญา หากเป็นตั๋ว คือ ตามวงเงิน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>Credit Account Credit Line Assignment Flag = 0</w:t>
            </w:r>
          </w:p>
        </w:tc>
      </w:tr>
    </w:tbl>
    <w:p w14:paraId="50DC86D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53CF8BE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72D09A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55D7D3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หากมีการปรับปรุงโครงสร้างหนี้ที่มีการปิดบัญชีเดิมและเปิดบัญชีใหม่ (เงินเบิกเกินบัญชี) เพื่อรองรับเงินต้นและดอกเบี้ย รายงานข้อมูลอย่างไร</w:t>
            </w:r>
          </w:p>
        </w:tc>
      </w:tr>
      <w:tr w:rsidR="00BE69F2" w:rsidRPr="00BE69F2" w14:paraId="4C1275F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5C36CDF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</w:tcPr>
          <w:p w14:paraId="3D89888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แนวทางการรายงานจะแบ่งเป็น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กรณี ดังนี้</w:t>
            </w:r>
          </w:p>
          <w:p w14:paraId="604680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กรณี </w:t>
            </w:r>
            <w:r w:rsidRPr="00BE69F2">
              <w:rPr>
                <w:rFonts w:eastAsia="Microsoft GothicNeo Light"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เกิดบัญชีสินเชื่อใหม่หลังปรับปรุงโครงสร้างหนี้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บัญชี คือ บัญชีสำหรับรองรับเงินต้นและดอกเบี้ยที่ลูกหนี้ค้างชำระ (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BC32F1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โดยสมมุติให้บัญชีเดิม (</w:t>
            </w:r>
            <w:r w:rsidRPr="00BE69F2">
              <w:rPr>
                <w:rFonts w:eastAsia="Microsoft GothicNeo Light"/>
              </w:rPr>
              <w:t>ACC001</w:t>
            </w:r>
            <w:r w:rsidRPr="00BE69F2">
              <w:rPr>
                <w:rFonts w:eastAsia="Microsoft GothicNeo Light"/>
                <w:cs/>
              </w:rPr>
              <w:t xml:space="preserve">) มียอดคงค้าง </w:t>
            </w:r>
            <w:r w:rsidRPr="00BE69F2">
              <w:rPr>
                <w:rFonts w:eastAsia="Microsoft GothicNeo Light"/>
              </w:rPr>
              <w:t xml:space="preserve">110,000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(เงินต้น </w:t>
            </w:r>
            <w:r w:rsidRPr="00BE69F2">
              <w:rPr>
                <w:rFonts w:eastAsia="Microsoft GothicNeo Light"/>
              </w:rPr>
              <w:t xml:space="preserve">100,000 </w:t>
            </w:r>
            <w:r w:rsidRPr="00BE69F2">
              <w:rPr>
                <w:rFonts w:eastAsia="Microsoft GothicNeo Light"/>
                <w:cs/>
              </w:rPr>
              <w:t xml:space="preserve">บาท และดอกเบี้ย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>บาท) และเป็นการโอนดอกเบี้ยจากบัญชีเดิม และปิดบัญชี ไป</w:t>
            </w:r>
            <w:r w:rsidRPr="00BE69F2">
              <w:rPr>
                <w:rFonts w:eastAsia="Microsoft GothicNeo Light"/>
                <w:u w:val="single"/>
                <w:cs/>
              </w:rPr>
              <w:t>บันทึกอยู่นอกบัญชี</w:t>
            </w:r>
            <w:r w:rsidRPr="00BE69F2">
              <w:rPr>
                <w:rFonts w:eastAsia="Microsoft GothicNeo Light"/>
                <w:cs/>
              </w:rPr>
              <w:t xml:space="preserve"> ให้รายงานดังนี้</w:t>
            </w:r>
          </w:p>
          <w:p w14:paraId="59F228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A02B18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ก่อนปรับโครงสร้างหนี้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3CB756BE" w14:textId="77777777">
              <w:tc>
                <w:tcPr>
                  <w:tcW w:w="1359" w:type="dxa"/>
                </w:tcPr>
                <w:p w14:paraId="14606D2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5248D3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4ED952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023B7EC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</w:t>
                  </w:r>
                </w:p>
                <w:p w14:paraId="3F7B831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005FF6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7C8BD5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1B984C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76E04F75" w14:textId="77777777">
              <w:tc>
                <w:tcPr>
                  <w:tcW w:w="1359" w:type="dxa"/>
                </w:tcPr>
                <w:p w14:paraId="60879CA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2020-01-31</w:t>
                  </w:r>
                </w:p>
              </w:tc>
              <w:tc>
                <w:tcPr>
                  <w:tcW w:w="1359" w:type="dxa"/>
                </w:tcPr>
                <w:p w14:paraId="4D908BA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3D4A643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69F3E7C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4D0E930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432C65E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194E96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165545A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32"/>
                <w:szCs w:val="32"/>
              </w:rPr>
            </w:pPr>
          </w:p>
          <w:p w14:paraId="605EAF3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551791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>หลังปรับโครงสร้างหนี้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3EBE4834" w14:textId="77777777">
              <w:tc>
                <w:tcPr>
                  <w:tcW w:w="1359" w:type="dxa"/>
                </w:tcPr>
                <w:p w14:paraId="619FC48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4943EA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4D79C1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52FFC5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</w:t>
                  </w:r>
                </w:p>
                <w:p w14:paraId="39366C5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77E82F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216AD4E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1A7612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2E54085F" w14:textId="77777777">
              <w:tc>
                <w:tcPr>
                  <w:tcW w:w="1359" w:type="dxa"/>
                </w:tcPr>
                <w:p w14:paraId="24E4DB4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7ABC9A8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3080997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08D1AA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5044C5D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7965EFD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6AFE4A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34E4903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3F7CB5B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2001600004 Closed</w:t>
                  </w:r>
                </w:p>
              </w:tc>
            </w:tr>
            <w:tr w:rsidR="00BE69F2" w:rsidRPr="00BE69F2" w14:paraId="48F3705E" w14:textId="77777777">
              <w:tc>
                <w:tcPr>
                  <w:tcW w:w="1359" w:type="dxa"/>
                </w:tcPr>
                <w:p w14:paraId="68D1E4A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573DA0B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359" w:type="dxa"/>
                </w:tcPr>
                <w:p w14:paraId="724BD3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61EC0D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37DA9CA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58B9C14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6938F3F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3E2A9DB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3F2427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กรณี </w:t>
            </w:r>
            <w:r w:rsidRPr="00BE69F2">
              <w:rPr>
                <w:rFonts w:eastAsia="Microsoft GothicNeo Light"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เกิดบัญชีสินเชื่อใหม่หลังปรับปรุงโครงสร้างหนี้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บัญชี คือ บัญชีสำหรับเงินต้น (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>) และบัญชีสำหรับดอกเบี้ย (</w:t>
            </w:r>
            <w:r w:rsidRPr="00BE69F2">
              <w:rPr>
                <w:rFonts w:eastAsia="Microsoft GothicNeo Light"/>
              </w:rPr>
              <w:t>ACC003</w:t>
            </w:r>
            <w:r w:rsidRPr="00BE69F2">
              <w:rPr>
                <w:rFonts w:eastAsia="Microsoft GothicNeo Light"/>
                <w:cs/>
              </w:rPr>
              <w:t xml:space="preserve">) </w:t>
            </w:r>
          </w:p>
          <w:p w14:paraId="7FEC8AC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โดยสมมุติให้บัญชีเดิม (</w:t>
            </w:r>
            <w:r w:rsidRPr="00BE69F2">
              <w:rPr>
                <w:rFonts w:eastAsia="Microsoft GothicNeo Light"/>
              </w:rPr>
              <w:t>ACC001</w:t>
            </w:r>
            <w:r w:rsidRPr="00BE69F2">
              <w:rPr>
                <w:rFonts w:eastAsia="Microsoft GothicNeo Light"/>
                <w:cs/>
              </w:rPr>
              <w:t xml:space="preserve">) มียอดคงค้าง </w:t>
            </w:r>
            <w:r w:rsidRPr="00BE69F2">
              <w:rPr>
                <w:rFonts w:eastAsia="Microsoft GothicNeo Light"/>
              </w:rPr>
              <w:t xml:space="preserve">110,000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(เงินต้น </w:t>
            </w:r>
            <w:r w:rsidRPr="00BE69F2">
              <w:rPr>
                <w:rFonts w:eastAsia="Microsoft GothicNeo Light"/>
              </w:rPr>
              <w:t xml:space="preserve">100,000 </w:t>
            </w:r>
            <w:r w:rsidRPr="00BE69F2">
              <w:rPr>
                <w:rFonts w:eastAsia="Microsoft GothicNeo Light"/>
                <w:cs/>
              </w:rPr>
              <w:t xml:space="preserve">บาท และดอกเบี้ย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>บาท) และมีการบันทึกดอกเบี้ย (เงินเบิกเกินบัญชี) ดังกล่าวเป็นเงินให้สินเชื่อแทน ให้รายงานดังนี้</w:t>
            </w:r>
          </w:p>
          <w:p w14:paraId="30959D7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6C67A5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ก่อนปรับโครงสร้างหนี้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181"/>
              <w:gridCol w:w="1537"/>
              <w:gridCol w:w="1359"/>
              <w:gridCol w:w="1359"/>
              <w:gridCol w:w="1359"/>
              <w:gridCol w:w="1359"/>
            </w:tblGrid>
            <w:tr w:rsidR="00BE69F2" w:rsidRPr="00BE69F2" w14:paraId="3BA28177" w14:textId="77777777">
              <w:tc>
                <w:tcPr>
                  <w:tcW w:w="1359" w:type="dxa"/>
                </w:tcPr>
                <w:p w14:paraId="374FC6C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181" w:type="dxa"/>
                </w:tcPr>
                <w:p w14:paraId="0A89874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537" w:type="dxa"/>
                </w:tcPr>
                <w:p w14:paraId="59167C9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4EB76F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</w:p>
                <w:p w14:paraId="6E2EDB2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169AD17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4C62C22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03BE6E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1DCF037E" w14:textId="77777777">
              <w:tc>
                <w:tcPr>
                  <w:tcW w:w="1359" w:type="dxa"/>
                </w:tcPr>
                <w:p w14:paraId="644D7E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2020-01-31</w:t>
                  </w:r>
                </w:p>
              </w:tc>
              <w:tc>
                <w:tcPr>
                  <w:tcW w:w="1181" w:type="dxa"/>
                </w:tcPr>
                <w:p w14:paraId="0C0C56D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537" w:type="dxa"/>
                </w:tcPr>
                <w:p w14:paraId="506C6E2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110,000</w:t>
                  </w:r>
                </w:p>
              </w:tc>
              <w:tc>
                <w:tcPr>
                  <w:tcW w:w="1359" w:type="dxa"/>
                </w:tcPr>
                <w:p w14:paraId="6ACA347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A4BADD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4581D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35EFAF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9C5B4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BB55E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หลังปรับโครงสร้างหนี้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77BDB489" w14:textId="77777777">
              <w:tc>
                <w:tcPr>
                  <w:tcW w:w="1359" w:type="dxa"/>
                </w:tcPr>
                <w:p w14:paraId="4DDC06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0CEFF0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6BE545C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55B1BD6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</w:p>
                <w:p w14:paraId="1EBBEC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2A6F29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05970D0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0EDAB7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0F894172" w14:textId="77777777">
              <w:tc>
                <w:tcPr>
                  <w:tcW w:w="1359" w:type="dxa"/>
                </w:tcPr>
                <w:p w14:paraId="43C3D73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4B24451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497BD46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2E906B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7568BB2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4DE1902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164FEA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7A8AA44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33CE61C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2001600004 Closed </w:t>
                  </w:r>
                </w:p>
              </w:tc>
            </w:tr>
            <w:tr w:rsidR="00BE69F2" w:rsidRPr="00BE69F2" w14:paraId="3F2C236B" w14:textId="77777777">
              <w:tc>
                <w:tcPr>
                  <w:tcW w:w="1359" w:type="dxa"/>
                </w:tcPr>
                <w:p w14:paraId="1FA0707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6906FB4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359" w:type="dxa"/>
                </w:tcPr>
                <w:p w14:paraId="4BE233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3FDD85A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305CD8D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4F892E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F28114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BE69F2" w:rsidRPr="00BE69F2" w14:paraId="152C1DB9" w14:textId="77777777">
              <w:tc>
                <w:tcPr>
                  <w:tcW w:w="1359" w:type="dxa"/>
                </w:tcPr>
                <w:p w14:paraId="1B578A2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085AC7B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ACC003</w:t>
                  </w:r>
                </w:p>
              </w:tc>
              <w:tc>
                <w:tcPr>
                  <w:tcW w:w="1359" w:type="dxa"/>
                </w:tcPr>
                <w:p w14:paraId="1DAB918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  <w:p w14:paraId="59FA41F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70C2098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EF48D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6F6CB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24D8331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87CF0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B43A07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C7040C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38ADA2CE" w14:textId="77777777" w:rsidTr="00185B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" w:type="pct"/>
            <w:shd w:val="clear" w:color="auto" w:fill="F2F2F2" w:themeFill="background1" w:themeFillShade="F2"/>
          </w:tcPr>
          <w:p w14:paraId="297332F9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Q8</w:t>
            </w:r>
          </w:p>
        </w:tc>
        <w:tc>
          <w:tcPr>
            <w:tcW w:w="4775" w:type="pct"/>
            <w:shd w:val="clear" w:color="auto" w:fill="F2F2F2" w:themeFill="background1" w:themeFillShade="F2"/>
          </w:tcPr>
          <w:p w14:paraId="437731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สำหรับบัตรเครดิต วิธีการบันทึกบัญชีจะมี </w:t>
            </w:r>
            <w:r w:rsidRPr="00BE69F2">
              <w:rPr>
                <w:rFonts w:eastAsia="Microsoft GothicNeo Light"/>
              </w:rPr>
              <w:t>General Ledger 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GL</w:t>
            </w:r>
            <w:r w:rsidRPr="00BE69F2">
              <w:rPr>
                <w:rFonts w:eastAsia="Microsoft GothicNeo Light"/>
                <w:cs/>
              </w:rPr>
              <w:t xml:space="preserve"> คือ</w:t>
            </w:r>
          </w:p>
          <w:tbl>
            <w:tblPr>
              <w:tblStyle w:val="TableGrid"/>
              <w:tblW w:w="9521" w:type="dxa"/>
              <w:tblLook w:val="04A0" w:firstRow="1" w:lastRow="0" w:firstColumn="1" w:lastColumn="0" w:noHBand="0" w:noVBand="1"/>
            </w:tblPr>
            <w:tblGrid>
              <w:gridCol w:w="1135"/>
              <w:gridCol w:w="5212"/>
              <w:gridCol w:w="3174"/>
            </w:tblGrid>
            <w:tr w:rsidR="00BE69F2" w:rsidRPr="00BE69F2" w14:paraId="2B6965E5" w14:textId="77777777">
              <w:trPr>
                <w:trHeight w:val="222"/>
              </w:trPr>
              <w:tc>
                <w:tcPr>
                  <w:tcW w:w="1135" w:type="dxa"/>
                </w:tcPr>
                <w:p w14:paraId="4EC534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</w:t>
                  </w:r>
                </w:p>
              </w:tc>
              <w:tc>
                <w:tcPr>
                  <w:tcW w:w="5212" w:type="dxa"/>
                </w:tcPr>
                <w:p w14:paraId="7E7C669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</w:t>
                  </w:r>
                </w:p>
              </w:tc>
              <w:tc>
                <w:tcPr>
                  <w:tcW w:w="3174" w:type="dxa"/>
                </w:tcPr>
                <w:p w14:paraId="0579C43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proofErr w:type="spellStart"/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  <w:proofErr w:type="spellEnd"/>
                </w:p>
              </w:tc>
            </w:tr>
            <w:tr w:rsidR="00BE69F2" w:rsidRPr="00BE69F2" w14:paraId="04B1778F" w14:textId="77777777">
              <w:trPr>
                <w:trHeight w:val="301"/>
              </w:trPr>
              <w:tc>
                <w:tcPr>
                  <w:tcW w:w="1135" w:type="dxa"/>
                </w:tcPr>
                <w:p w14:paraId="0576DBF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GL1</w:t>
                  </w:r>
                </w:p>
              </w:tc>
              <w:tc>
                <w:tcPr>
                  <w:tcW w:w="5212" w:type="dxa"/>
                </w:tcPr>
                <w:p w14:paraId="3BE110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ยอดหนี้รวมการรูดจ่ายร้านค้าและกดเงินสด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Cash Advance)</w:t>
                  </w:r>
                </w:p>
              </w:tc>
              <w:tc>
                <w:tcPr>
                  <w:tcW w:w="3174" w:type="dxa"/>
                </w:tcPr>
                <w:p w14:paraId="444ACD4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</w:tr>
            <w:tr w:rsidR="00BE69F2" w:rsidRPr="00BE69F2" w14:paraId="7B870523" w14:textId="77777777">
              <w:trPr>
                <w:trHeight w:val="222"/>
              </w:trPr>
              <w:tc>
                <w:tcPr>
                  <w:tcW w:w="1135" w:type="dxa"/>
                </w:tcPr>
                <w:p w14:paraId="274451D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GL2</w:t>
                  </w:r>
                </w:p>
              </w:tc>
              <w:tc>
                <w:tcPr>
                  <w:tcW w:w="5212" w:type="dxa"/>
                </w:tcPr>
                <w:p w14:paraId="030545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ลูกค้า</w:t>
                  </w:r>
                  <w:r w:rsidRPr="00BE69F2">
                    <w:rPr>
                      <w:rFonts w:eastAsia="Microsoft GothicNeo Light"/>
                      <w:b/>
                      <w:bCs/>
                      <w:u w:val="single"/>
                      <w:cs/>
                    </w:rPr>
                    <w:t>จ่ายเงิน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เกินยอดรูด (ตัวดำ)</w:t>
                  </w:r>
                </w:p>
              </w:tc>
              <w:tc>
                <w:tcPr>
                  <w:tcW w:w="3174" w:type="dxa"/>
                </w:tcPr>
                <w:p w14:paraId="7C4844D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-100</w:t>
                  </w:r>
                </w:p>
              </w:tc>
            </w:tr>
            <w:tr w:rsidR="00BE69F2" w:rsidRPr="00BE69F2" w14:paraId="61B9BF54" w14:textId="77777777">
              <w:trPr>
                <w:trHeight w:val="215"/>
              </w:trPr>
              <w:tc>
                <w:tcPr>
                  <w:tcW w:w="1135" w:type="dxa"/>
                </w:tcPr>
                <w:p w14:paraId="05DD16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GL3</w:t>
                  </w:r>
                </w:p>
              </w:tc>
              <w:tc>
                <w:tcPr>
                  <w:tcW w:w="5212" w:type="dxa"/>
                </w:tcPr>
                <w:p w14:paraId="0DBB30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ยอดผ่อนชำระ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Installment)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เช่น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</w:t>
                  </w:r>
                </w:p>
              </w:tc>
              <w:tc>
                <w:tcPr>
                  <w:tcW w:w="3174" w:type="dxa"/>
                </w:tcPr>
                <w:p w14:paraId="613FA5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2DEDE1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</w:p>
          <w:p w14:paraId="1A02A2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หากบันทึกยอดหนี้ ทั้งรูดจ่ายร้านค้า กดเงินสด </w:t>
            </w:r>
            <w:r w:rsidRPr="00BE69F2">
              <w:rPr>
                <w:rFonts w:eastAsia="Microsoft GothicNeo Light"/>
              </w:rPr>
              <w:t>GL#1</w:t>
            </w:r>
            <w:r w:rsidRPr="00BE69F2">
              <w:rPr>
                <w:rFonts w:eastAsia="Microsoft GothicNeo Light"/>
                <w:cs/>
              </w:rPr>
              <w:t xml:space="preserve"> จะบันทึก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171"/>
              <w:gridCol w:w="3171"/>
              <w:gridCol w:w="3171"/>
            </w:tblGrid>
            <w:tr w:rsidR="00BE69F2" w:rsidRPr="00BE69F2" w14:paraId="72814AE0" w14:textId="77777777">
              <w:tc>
                <w:tcPr>
                  <w:tcW w:w="3171" w:type="dxa"/>
                </w:tcPr>
                <w:p w14:paraId="722157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3171" w:type="dxa"/>
                </w:tcPr>
                <w:p w14:paraId="04138B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Amount </w:t>
                  </w:r>
                </w:p>
              </w:tc>
              <w:tc>
                <w:tcPr>
                  <w:tcW w:w="3171" w:type="dxa"/>
                </w:tcPr>
                <w:p w14:paraId="7CEB86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3A979E2B" w14:textId="77777777">
              <w:tc>
                <w:tcPr>
                  <w:tcW w:w="3171" w:type="dxa"/>
                </w:tcPr>
                <w:p w14:paraId="652264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Dr.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GL 1)   </w:t>
                  </w:r>
                </w:p>
              </w:tc>
              <w:tc>
                <w:tcPr>
                  <w:tcW w:w="3171" w:type="dxa"/>
                </w:tcPr>
                <w:p w14:paraId="736E60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3171" w:type="dxa"/>
                </w:tcPr>
                <w:p w14:paraId="6C880E4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00934755" w14:textId="77777777">
              <w:tc>
                <w:tcPr>
                  <w:tcW w:w="3171" w:type="dxa"/>
                </w:tcPr>
                <w:p w14:paraId="659BA74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  Cr. Suspense (GL suspense)</w:t>
                  </w:r>
                </w:p>
              </w:tc>
              <w:tc>
                <w:tcPr>
                  <w:tcW w:w="3171" w:type="dxa"/>
                </w:tcPr>
                <w:p w14:paraId="1F6CDF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3171" w:type="dxa"/>
                </w:tcPr>
                <w:p w14:paraId="2EB8BF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*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ตั้งพักไว้รอ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settle   </w:t>
                  </w:r>
                </w:p>
              </w:tc>
            </w:tr>
          </w:tbl>
          <w:p w14:paraId="2D243FD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2B25B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หากบันทึกยอดผ่อนชำระ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171"/>
              <w:gridCol w:w="3171"/>
              <w:gridCol w:w="3171"/>
            </w:tblGrid>
            <w:tr w:rsidR="00BE69F2" w:rsidRPr="00BE69F2" w14:paraId="1FB4B6C9" w14:textId="77777777">
              <w:tc>
                <w:tcPr>
                  <w:tcW w:w="3171" w:type="dxa"/>
                </w:tcPr>
                <w:p w14:paraId="6F7F334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3171" w:type="dxa"/>
                </w:tcPr>
                <w:p w14:paraId="7DDE84B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Amount </w:t>
                  </w:r>
                </w:p>
              </w:tc>
              <w:tc>
                <w:tcPr>
                  <w:tcW w:w="3171" w:type="dxa"/>
                </w:tcPr>
                <w:p w14:paraId="5C96C9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7DCE8BB8" w14:textId="77777777">
              <w:tc>
                <w:tcPr>
                  <w:tcW w:w="3171" w:type="dxa"/>
                </w:tcPr>
                <w:p w14:paraId="72D4F8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Dr.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GL 3)   </w:t>
                  </w:r>
                </w:p>
              </w:tc>
              <w:tc>
                <w:tcPr>
                  <w:tcW w:w="3171" w:type="dxa"/>
                </w:tcPr>
                <w:p w14:paraId="6F4E9BF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  <w:tc>
                <w:tcPr>
                  <w:tcW w:w="3171" w:type="dxa"/>
                </w:tcPr>
                <w:p w14:paraId="35C265F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40B659D1" w14:textId="77777777">
              <w:tc>
                <w:tcPr>
                  <w:tcW w:w="3171" w:type="dxa"/>
                </w:tcPr>
                <w:p w14:paraId="77D30D9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  Cr. Suspense (GL suspense)</w:t>
                  </w:r>
                </w:p>
              </w:tc>
              <w:tc>
                <w:tcPr>
                  <w:tcW w:w="3171" w:type="dxa"/>
                </w:tcPr>
                <w:p w14:paraId="76BE8F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  <w:tc>
                <w:tcPr>
                  <w:tcW w:w="3171" w:type="dxa"/>
                </w:tcPr>
                <w:p w14:paraId="079A2C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*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ตั้งพักไว้รอ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settle   </w:t>
                  </w:r>
                </w:p>
              </w:tc>
            </w:tr>
          </w:tbl>
          <w:p w14:paraId="2EA085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    </w:t>
            </w:r>
          </w:p>
          <w:p w14:paraId="5F2DC8B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* </w:t>
            </w:r>
            <w:r w:rsidRPr="00BE69F2">
              <w:rPr>
                <w:rFonts w:eastAsia="Microsoft GothicNeo Light"/>
                <w:cs/>
              </w:rPr>
              <w:t xml:space="preserve">ทั้งนี้การ </w:t>
            </w:r>
            <w:r w:rsidRPr="00BE69F2">
              <w:rPr>
                <w:rFonts w:eastAsia="Microsoft GothicNeo Light"/>
              </w:rPr>
              <w:t xml:space="preserve">settle </w:t>
            </w:r>
            <w:r w:rsidRPr="00BE69F2">
              <w:rPr>
                <w:rFonts w:eastAsia="Microsoft GothicNeo Light"/>
                <w:cs/>
              </w:rPr>
              <w:t xml:space="preserve">อาจขึ้นอยู่กับ </w:t>
            </w:r>
            <w:r w:rsidRPr="00BE69F2">
              <w:rPr>
                <w:rFonts w:eastAsia="Microsoft GothicNeo Light"/>
              </w:rPr>
              <w:t xml:space="preserve">on us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off us </w:t>
            </w:r>
            <w:r w:rsidRPr="00BE69F2">
              <w:rPr>
                <w:rFonts w:eastAsia="Microsoft GothicNeo Light"/>
                <w:cs/>
              </w:rPr>
              <w:t xml:space="preserve">ซึ่งอาจกินเวลาประมาณ </w:t>
            </w:r>
            <w:r w:rsidRPr="00BE69F2">
              <w:rPr>
                <w:rFonts w:eastAsia="Microsoft GothicNeo Light"/>
              </w:rPr>
              <w:t>1 – 3</w:t>
            </w:r>
            <w:r w:rsidRPr="00BE69F2">
              <w:rPr>
                <w:rFonts w:eastAsia="Microsoft GothicNeo Light"/>
                <w:cs/>
              </w:rPr>
              <w:t xml:space="preserve"> วัน โดย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จะบันทึกลูกหนี้ในวันที่ได้รับรายการและ </w:t>
            </w:r>
            <w:r w:rsidRPr="00BE69F2">
              <w:rPr>
                <w:rFonts w:eastAsia="Microsoft GothicNeo Light"/>
              </w:rPr>
              <w:t xml:space="preserve">post GL </w:t>
            </w:r>
            <w:r w:rsidRPr="00BE69F2">
              <w:rPr>
                <w:rFonts w:eastAsia="Microsoft GothicNeo Light"/>
                <w:cs/>
              </w:rPr>
              <w:t xml:space="preserve">ในวันนั้น ซึ่งอาจตรงหรือต่างจาก </w:t>
            </w:r>
            <w:r w:rsidRPr="00BE69F2">
              <w:rPr>
                <w:rFonts w:eastAsia="Microsoft GothicNeo Light"/>
              </w:rPr>
              <w:t xml:space="preserve">Transaction date </w:t>
            </w:r>
            <w:r w:rsidRPr="00BE69F2">
              <w:rPr>
                <w:rFonts w:eastAsia="Microsoft GothicNeo Light"/>
                <w:cs/>
              </w:rPr>
              <w:t>ก็ได้</w:t>
            </w:r>
          </w:p>
          <w:p w14:paraId="7A7A69D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ควรนำส่ง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>ณ สิ้นเดือนอย่างไร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94"/>
              <w:gridCol w:w="1700"/>
              <w:gridCol w:w="1701"/>
              <w:gridCol w:w="2834"/>
              <w:gridCol w:w="2289"/>
            </w:tblGrid>
            <w:tr w:rsidR="00BE69F2" w:rsidRPr="00BE69F2" w14:paraId="33428FDD" w14:textId="77777777">
              <w:trPr>
                <w:trHeight w:val="253"/>
              </w:trPr>
              <w:tc>
                <w:tcPr>
                  <w:tcW w:w="994" w:type="dxa"/>
                </w:tcPr>
                <w:p w14:paraId="453C9C3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701" w:type="dxa"/>
                </w:tcPr>
                <w:p w14:paraId="41414B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proofErr w:type="spellStart"/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  <w:proofErr w:type="spellEnd"/>
                </w:p>
              </w:tc>
              <w:tc>
                <w:tcPr>
                  <w:tcW w:w="1701" w:type="dxa"/>
                </w:tcPr>
                <w:p w14:paraId="00E871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Installment</w:t>
                  </w:r>
                </w:p>
              </w:tc>
              <w:tc>
                <w:tcPr>
                  <w:tcW w:w="2835" w:type="dxa"/>
                </w:tcPr>
                <w:p w14:paraId="70548F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290" w:type="dxa"/>
                </w:tcPr>
                <w:p w14:paraId="76FF17D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6BBA56C2" w14:textId="77777777">
              <w:trPr>
                <w:trHeight w:val="245"/>
              </w:trPr>
              <w:tc>
                <w:tcPr>
                  <w:tcW w:w="994" w:type="dxa"/>
                </w:tcPr>
                <w:p w14:paraId="1B95D5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1</w:t>
                  </w:r>
                </w:p>
              </w:tc>
              <w:tc>
                <w:tcPr>
                  <w:tcW w:w="1701" w:type="dxa"/>
                </w:tcPr>
                <w:p w14:paraId="5E2861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2,800</w:t>
                  </w:r>
                </w:p>
              </w:tc>
              <w:tc>
                <w:tcPr>
                  <w:tcW w:w="1701" w:type="dxa"/>
                </w:tcPr>
                <w:p w14:paraId="4E3CD4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835" w:type="dxa"/>
                </w:tcPr>
                <w:p w14:paraId="0EB8F8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2,800</w:t>
                  </w:r>
                </w:p>
              </w:tc>
              <w:tc>
                <w:tcPr>
                  <w:tcW w:w="2290" w:type="dxa"/>
                </w:tcPr>
                <w:p w14:paraId="691F2AD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proofErr w:type="spellStart"/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  <w:proofErr w:type="spellEnd"/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+Installment</w:t>
                  </w:r>
                </w:p>
              </w:tc>
            </w:tr>
            <w:tr w:rsidR="00BE69F2" w:rsidRPr="00BE69F2" w14:paraId="4DC96856" w14:textId="77777777">
              <w:trPr>
                <w:trHeight w:val="245"/>
              </w:trPr>
              <w:tc>
                <w:tcPr>
                  <w:tcW w:w="994" w:type="dxa"/>
                </w:tcPr>
                <w:p w14:paraId="669F519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2</w:t>
                  </w:r>
                </w:p>
              </w:tc>
              <w:tc>
                <w:tcPr>
                  <w:tcW w:w="1701" w:type="dxa"/>
                </w:tcPr>
                <w:p w14:paraId="090973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1701" w:type="dxa"/>
                </w:tcPr>
                <w:p w14:paraId="4A9D320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835" w:type="dxa"/>
                </w:tcPr>
                <w:p w14:paraId="0B95EB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25,000</w:t>
                  </w:r>
                </w:p>
              </w:tc>
              <w:tc>
                <w:tcPr>
                  <w:tcW w:w="2290" w:type="dxa"/>
                </w:tcPr>
                <w:p w14:paraId="1171976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proofErr w:type="spellStart"/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  <w:proofErr w:type="spellEnd"/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+Installment</w:t>
                  </w:r>
                </w:p>
              </w:tc>
            </w:tr>
            <w:tr w:rsidR="00BE69F2" w:rsidRPr="00BE69F2" w14:paraId="21088F2F" w14:textId="77777777">
              <w:trPr>
                <w:trHeight w:val="245"/>
              </w:trPr>
              <w:tc>
                <w:tcPr>
                  <w:tcW w:w="994" w:type="dxa"/>
                </w:tcPr>
                <w:p w14:paraId="42B48DF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3</w:t>
                  </w:r>
                </w:p>
              </w:tc>
              <w:tc>
                <w:tcPr>
                  <w:tcW w:w="1701" w:type="dxa"/>
                </w:tcPr>
                <w:p w14:paraId="23B858E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-15,000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7237C45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15,000</w:t>
                  </w:r>
                </w:p>
              </w:tc>
              <w:tc>
                <w:tcPr>
                  <w:tcW w:w="2835" w:type="dxa"/>
                </w:tcPr>
                <w:p w14:paraId="6074852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15,000</w:t>
                  </w:r>
                </w:p>
              </w:tc>
              <w:tc>
                <w:tcPr>
                  <w:tcW w:w="2290" w:type="dxa"/>
                </w:tcPr>
                <w:p w14:paraId="712484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E960DE1" w14:textId="77777777">
              <w:trPr>
                <w:trHeight w:val="245"/>
              </w:trPr>
              <w:tc>
                <w:tcPr>
                  <w:tcW w:w="994" w:type="dxa"/>
                </w:tcPr>
                <w:p w14:paraId="6069D3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4</w:t>
                  </w:r>
                </w:p>
              </w:tc>
              <w:tc>
                <w:tcPr>
                  <w:tcW w:w="1701" w:type="dxa"/>
                </w:tcPr>
                <w:p w14:paraId="56EC04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-8,000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3785ABB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835" w:type="dxa"/>
                </w:tcPr>
                <w:p w14:paraId="1E19B7D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12,000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290" w:type="dxa"/>
                </w:tcPr>
                <w:p w14:paraId="5BAD9E1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6D4462B" w14:textId="77777777">
              <w:trPr>
                <w:trHeight w:val="245"/>
              </w:trPr>
              <w:tc>
                <w:tcPr>
                  <w:tcW w:w="994" w:type="dxa"/>
                </w:tcPr>
                <w:p w14:paraId="4D9F357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5</w:t>
                  </w:r>
                </w:p>
              </w:tc>
              <w:tc>
                <w:tcPr>
                  <w:tcW w:w="1701" w:type="dxa"/>
                </w:tcPr>
                <w:p w14:paraId="6FD245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-3,000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70D0B9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835" w:type="dxa"/>
                </w:tcPr>
                <w:p w14:paraId="1278F7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-3,000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290" w:type="dxa"/>
                </w:tcPr>
                <w:p w14:paraId="45B75F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38949F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</w:p>
        </w:tc>
      </w:tr>
      <w:tr w:rsidR="00BE69F2" w:rsidRPr="00BE69F2" w14:paraId="1237BF0A" w14:textId="77777777" w:rsidTr="00185B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" w:type="pct"/>
          </w:tcPr>
          <w:p w14:paraId="784B82C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4775" w:type="pct"/>
          </w:tcPr>
          <w:p w14:paraId="03E563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ให้รายงานข้อมูลให้สอดคล้องกับที่บันทึกในงบการเงิน (ฝั่ง </w:t>
            </w:r>
            <w:r w:rsidRPr="00BE69F2">
              <w:rPr>
                <w:rFonts w:eastAsia="Microsoft GothicNeo Light"/>
              </w:rPr>
              <w:t>Asset)</w:t>
            </w:r>
            <w:r w:rsidRPr="00BE69F2">
              <w:rPr>
                <w:rFonts w:eastAsia="Microsoft GothicNeo Light"/>
                <w:cs/>
              </w:rPr>
              <w:t xml:space="preserve"> เพื่อให้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>ได้ตรงกัน</w:t>
            </w:r>
          </w:p>
        </w:tc>
      </w:tr>
    </w:tbl>
    <w:p w14:paraId="7FA895BB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p w14:paraId="0185227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[Credit Equivalent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FE6024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89037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57590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 xml:space="preserve">Credit Equivalent Amount in Baht </w:t>
            </w:r>
            <w:r w:rsidRPr="00BE69F2">
              <w:rPr>
                <w:rFonts w:eastAsia="Microsoft GothicNeo Light"/>
                <w:cs/>
              </w:rPr>
              <w:t xml:space="preserve">จะส่งค่าด้วย </w:t>
            </w:r>
            <w:r w:rsidRPr="00BE69F2">
              <w:rPr>
                <w:rFonts w:eastAsia="Microsoft GothicNeo Light"/>
              </w:rPr>
              <w:t xml:space="preserve">Concept </w:t>
            </w:r>
            <w:r w:rsidRPr="00BE69F2">
              <w:rPr>
                <w:rFonts w:eastAsia="Microsoft GothicNeo Light"/>
                <w:cs/>
              </w:rPr>
              <w:t xml:space="preserve">ของแบบรายงาน </w:t>
            </w:r>
            <w:r w:rsidRPr="00BE69F2">
              <w:rPr>
                <w:rFonts w:eastAsia="Microsoft GothicNeo Light"/>
              </w:rPr>
              <w:t>ECL (TFRS</w:t>
            </w:r>
            <w:r w:rsidRPr="00BE69F2">
              <w:rPr>
                <w:rFonts w:eastAsia="Microsoft GothicNeo Light"/>
                <w:cs/>
              </w:rPr>
              <w:t>9) ได้ใช่หรือไม่</w:t>
            </w:r>
          </w:p>
        </w:tc>
      </w:tr>
      <w:tr w:rsidR="00BE69F2" w:rsidRPr="00BE69F2" w14:paraId="338C9B63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BB2AB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F6151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ได้ ให้รายงานค่า </w:t>
            </w:r>
            <w:r w:rsidRPr="00BE69F2">
              <w:rPr>
                <w:rFonts w:eastAsia="Microsoft GothicNeo Light"/>
              </w:rPr>
              <w:t xml:space="preserve">Credit Equivalent Amount in Baht </w:t>
            </w:r>
            <w:r w:rsidRPr="00BE69F2">
              <w:rPr>
                <w:rFonts w:eastAsia="Microsoft GothicNeo Light"/>
                <w:cs/>
              </w:rPr>
              <w:t xml:space="preserve">โดยคำนวณตามเกณฑ์ของ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>9</w:t>
            </w:r>
          </w:p>
        </w:tc>
      </w:tr>
    </w:tbl>
    <w:p w14:paraId="3432045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1154B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DDACEF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404E8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Microsoft GothicNeo Light"/>
              </w:rPr>
              <w:t>Credit Equivalent Amount in Baht</w:t>
            </w:r>
          </w:p>
        </w:tc>
      </w:tr>
      <w:tr w:rsidR="00BE69F2" w:rsidRPr="00BE69F2" w14:paraId="040E260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EB580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09DE2A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Exposure at default (EAD) </w:t>
            </w:r>
            <w:r w:rsidRPr="00BE69F2">
              <w:rPr>
                <w:rFonts w:eastAsia="Microsoft GothicNeo Light"/>
                <w:cs/>
              </w:rPr>
              <w:t xml:space="preserve">ของภาระผูกพัน </w:t>
            </w:r>
          </w:p>
        </w:tc>
      </w:tr>
    </w:tbl>
    <w:p w14:paraId="2DD479FC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p w14:paraId="4B5883E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1DC9EA99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[Accrued Fee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D27484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639BEB4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055F86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ขอให้อธิบาย</w:t>
            </w:r>
            <w:r w:rsidRPr="00BE69F2">
              <w:rPr>
                <w:rFonts w:eastAsia="Microsoft GothicNeo Light"/>
              </w:rPr>
              <w:t xml:space="preserve"> “</w:t>
            </w:r>
            <w:r w:rsidRPr="00BE69F2">
              <w:rPr>
                <w:rFonts w:eastAsia="Microsoft GothicNeo Light"/>
                <w:cs/>
              </w:rPr>
              <w:t>ค่าธรรมเนียมค้างรับที่บันทึกเป็นรายได้แล้วแต่ยังไม่ได้รับเงิน (หน่วย: บาท)</w:t>
            </w:r>
            <w:r w:rsidRPr="00BE69F2">
              <w:rPr>
                <w:rFonts w:eastAsia="Microsoft GothicNeo Light"/>
              </w:rPr>
              <w:t xml:space="preserve">” </w:t>
            </w:r>
            <w:r w:rsidRPr="00BE69F2">
              <w:rPr>
                <w:rFonts w:eastAsia="Microsoft GothicNeo Light"/>
                <w:cs/>
              </w:rPr>
              <w:t>เพิ่มเติม</w:t>
            </w:r>
          </w:p>
        </w:tc>
      </w:tr>
      <w:tr w:rsidR="00BE69F2" w:rsidRPr="00BE69F2" w14:paraId="78FD3441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70DBDB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2533E61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 ธปท. ต้องการทราบ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 อย่างไรก็ดี 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7.1 Outstanding Monthly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</w:t>
            </w:r>
            <w:r w:rsidRPr="00BE69F2">
              <w:rPr>
                <w:rFonts w:eastAsia="Microsoft GothicNeo Light"/>
                <w:u w:val="single"/>
                <w:cs/>
              </w:rPr>
              <w:t>ระดับบัญชี</w:t>
            </w:r>
            <w:r w:rsidRPr="00BE69F2">
              <w:rPr>
                <w:rFonts w:eastAsia="Microsoft GothicNeo Light"/>
                <w:cs/>
              </w:rPr>
              <w:t>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530F5E5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6146F43" w14:textId="7D0006A4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</w:tc>
      </w:tr>
    </w:tbl>
    <w:p w14:paraId="38BFDCB3" w14:textId="7C8F75E6" w:rsidR="00A40AE9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7C6779" w:rsidRPr="00BE69F2" w14:paraId="12726A2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51A7F4" w14:textId="77777777" w:rsidR="007C6779" w:rsidRPr="00BE69F2" w:rsidRDefault="007C6779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A51062" w14:textId="77777777" w:rsidR="007C6779" w:rsidRPr="00BE69F2" w:rsidRDefault="007C677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หากรายได้ค่าธรรมเนียม (</w:t>
            </w:r>
            <w:r w:rsidRPr="00BE69F2">
              <w:rPr>
                <w:rFonts w:eastAsia="Microsoft GothicNeo Light"/>
              </w:rPr>
              <w:t xml:space="preserve">Commitment Fee) </w:t>
            </w:r>
            <w:r w:rsidRPr="00BE69F2">
              <w:rPr>
                <w:rFonts w:eastAsia="Microsoft GothicNeo Light"/>
                <w:cs/>
              </w:rPr>
              <w:t xml:space="preserve">บันทึกอยู่ที่ระดับ </w:t>
            </w:r>
            <w:r w:rsidRPr="00BE69F2">
              <w:rPr>
                <w:rFonts w:eastAsia="Microsoft GothicNeo Light"/>
              </w:rPr>
              <w:t>Commitment Level (</w:t>
            </w:r>
            <w:r w:rsidRPr="00BE69F2">
              <w:rPr>
                <w:rFonts w:eastAsia="Microsoft GothicNeo Light"/>
                <w:cs/>
              </w:rPr>
              <w:t xml:space="preserve">ระดับ </w:t>
            </w:r>
            <w:r w:rsidRPr="00BE69F2">
              <w:rPr>
                <w:rFonts w:eastAsia="Microsoft GothicNeo Light"/>
              </w:rPr>
              <w:t xml:space="preserve">Credit Line) </w:t>
            </w:r>
            <w:r w:rsidRPr="00BE69F2">
              <w:rPr>
                <w:rFonts w:eastAsia="Microsoft GothicNeo Light"/>
                <w:cs/>
              </w:rPr>
              <w:t>เช่น ค่าธรรมเนียมจะที่เก็บจากยอดที่ยังไม่ได้เบิกถอน (</w:t>
            </w:r>
            <w:r w:rsidRPr="00BE69F2">
              <w:rPr>
                <w:rFonts w:eastAsia="Microsoft GothicNeo Light"/>
              </w:rPr>
              <w:t>Undrawn Balance)</w:t>
            </w:r>
            <w:r w:rsidRPr="00BE69F2">
              <w:rPr>
                <w:rFonts w:eastAsia="Microsoft GothicNeo Light"/>
                <w:cs/>
              </w:rPr>
              <w:t xml:space="preserve"> โดยกำหนดว่าลูกค้าต้องเบิกถอน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ลบ. ภายใน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ปี แล้ว หากลูกค้ายังเบิกถอนไม่ครบตามที่สัญญาที่ตกลงไว้จะมีการคิดค่าธรรมเนียม โดยจะคิดเฉพาะกับวงเงินที่เป็น </w:t>
            </w:r>
            <w:r w:rsidRPr="00BE69F2">
              <w:rPr>
                <w:rFonts w:eastAsia="Microsoft GothicNeo Light"/>
              </w:rPr>
              <w:t xml:space="preserve">Committed Line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Commitment Fee </w:t>
            </w:r>
            <w:r w:rsidRPr="00BE69F2">
              <w:rPr>
                <w:rFonts w:eastAsia="Microsoft GothicNeo Light"/>
                <w:cs/>
              </w:rPr>
              <w:t xml:space="preserve">สามารถรวมเรียกเก็บจากบัญชีเงินกู้หลายๆ บัญชีรวมกันได้ ควรจะรายงานอย่างไร </w:t>
            </w:r>
          </w:p>
        </w:tc>
      </w:tr>
      <w:tr w:rsidR="007C6779" w:rsidRPr="00BE69F2" w14:paraId="4872F3CE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5F1908" w14:textId="77777777" w:rsidR="007C6779" w:rsidRPr="00BE69F2" w:rsidRDefault="007C6779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3D5030F5" w14:textId="77777777" w:rsidR="007C6779" w:rsidRPr="00BE69F2" w:rsidRDefault="007C677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หาก สง. บันทึกค่าธรรมเนียมค้างรับที่ไม่ใช่ระดับบัญชี</w:t>
            </w:r>
          </w:p>
        </w:tc>
      </w:tr>
    </w:tbl>
    <w:p w14:paraId="7DD2F017" w14:textId="77777777" w:rsidR="007C6779" w:rsidRPr="00BE69F2" w:rsidRDefault="007C677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BEE7CB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382925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335399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ตามคำนิยาม คือ </w:t>
            </w:r>
            <w:r w:rsidRPr="00C131BA">
              <w:rPr>
                <w:rFonts w:eastAsia="Microsoft GothicNeo Light"/>
                <w:cs/>
              </w:rPr>
              <w:t xml:space="preserve">ค่าธรรมเนียมรับล่วงหน้าที่มีการทยอยรับรู้ตาม </w:t>
            </w:r>
            <w:r w:rsidRPr="00C131BA">
              <w:rPr>
                <w:rFonts w:eastAsia="Microsoft GothicNeo Light"/>
              </w:rPr>
              <w:t>TFRS</w:t>
            </w:r>
            <w:r w:rsidRPr="00C131BA">
              <w:rPr>
                <w:rFonts w:eastAsia="Microsoft GothicNeo Light"/>
                <w:cs/>
              </w:rPr>
              <w:t>9</w:t>
            </w:r>
            <w:r w:rsidRPr="00BE69F2">
              <w:rPr>
                <w:rFonts w:eastAsia="Microsoft GothicNeo Light"/>
                <w:cs/>
              </w:rPr>
              <w:t xml:space="preserve"> หรือ ค่าธรรมเนียมที่ถึงกำหนดชำระแล้วแต่ลูกค้ายังไม่ได้ชำระ (ค่าธรรมเนียมค้างรับที่เป็นสินทรัพย์อื่นๆ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>และขอให้ยกตัวอย่างประเภทค่าธรรมเนียมที่เข้าข่ายของการรายงาน</w:t>
            </w:r>
          </w:p>
        </w:tc>
      </w:tr>
      <w:tr w:rsidR="00BE69F2" w:rsidRPr="00BE69F2" w14:paraId="1FA9C5A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732664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</w:tcPr>
          <w:p w14:paraId="538B3CD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ให้รายงานค่าธรรมเนียมที่ถึงกำหนดชำระแล้ว แต่ลูกค้ายังไม่ได้ชำระ (ค่าธรรมเนียมค้างรับที่เป็นสินทรัพย์อื่นๆ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>เช่น ค่าติดตามทวงถามหนี้ ค่าธรรมเนียมเช็กคืน ค่าธรรมเนียมรักษาวงเงิน</w:t>
            </w:r>
          </w:p>
        </w:tc>
      </w:tr>
    </w:tbl>
    <w:p w14:paraId="4F11087D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FE4BB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7F754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C41FA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ไม่มีการ </w:t>
            </w:r>
            <w:r w:rsidRPr="00BE69F2">
              <w:rPr>
                <w:rFonts w:eastAsia="Microsoft GothicNeo Light"/>
              </w:rPr>
              <w:t xml:space="preserve">Validate </w:t>
            </w:r>
            <w:r w:rsidRPr="00BE69F2">
              <w:rPr>
                <w:rFonts w:eastAsia="Microsoft GothicNeo Light"/>
                <w:cs/>
              </w:rPr>
              <w:t>ค่า</w:t>
            </w:r>
            <w:r w:rsidRPr="00BE69F2">
              <w:rPr>
                <w:rFonts w:eastAsia="Microsoft GothicNeo Light"/>
              </w:rPr>
              <w:t xml:space="preserve"> Accrued Fee Amount in Baht</w:t>
            </w:r>
            <w:r w:rsidRPr="00BE69F2">
              <w:rPr>
                <w:rFonts w:eastAsia="Microsoft GothicNeo Light"/>
                <w:cs/>
              </w:rPr>
              <w:t xml:space="preserve"> กับรายการใน </w:t>
            </w:r>
            <w:r w:rsidRPr="00BE69F2">
              <w:rPr>
                <w:rFonts w:eastAsia="Microsoft GothicNeo Light"/>
              </w:rPr>
              <w:t xml:space="preserve">DS_BLS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1986352D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AB785C" w14:textId="77777777" w:rsidR="00A40AE9" w:rsidRPr="00BE69F2" w:rsidRDefault="00A40AE9" w:rsidP="009A6773">
            <w:pPr>
              <w:spacing w:after="12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283522D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ไม่มีการ </w:t>
            </w:r>
            <w:r w:rsidRPr="00BE69F2">
              <w:rPr>
                <w:rFonts w:eastAsia="Microsoft GothicNeo Light"/>
              </w:rPr>
              <w:t xml:space="preserve">validate </w:t>
            </w:r>
            <w:r w:rsidRPr="00BE69F2">
              <w:rPr>
                <w:rFonts w:eastAsia="Microsoft GothicNeo Light"/>
                <w:cs/>
              </w:rPr>
              <w:t xml:space="preserve">กับข้อมูลใน </w:t>
            </w:r>
            <w:r w:rsidRPr="00BE69F2">
              <w:rPr>
                <w:rFonts w:eastAsia="Microsoft GothicNeo Light"/>
              </w:rPr>
              <w:t>DS_BLS</w:t>
            </w:r>
          </w:p>
        </w:tc>
      </w:tr>
    </w:tbl>
    <w:p w14:paraId="4CB2B31F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79D29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8E99C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AF631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หากข้อมูลค่า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ไม่ได้เก็บที่ระดับ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แต่จะเก็บในระดับ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Customer </w:t>
            </w:r>
            <w:r w:rsidRPr="00BE69F2">
              <w:rPr>
                <w:rFonts w:eastAsia="Microsoft GothicNeo Light"/>
                <w:cs/>
              </w:rPr>
              <w:t xml:space="preserve">จะให้รายงานอย่างไร </w:t>
            </w:r>
          </w:p>
        </w:tc>
      </w:tr>
      <w:tr w:rsidR="00BE69F2" w:rsidRPr="00BE69F2" w14:paraId="53841D3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916F4E" w14:textId="77777777" w:rsidR="00A40AE9" w:rsidRPr="00BE69F2" w:rsidRDefault="00A40AE9" w:rsidP="009A6773">
            <w:pPr>
              <w:spacing w:after="12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4867EBD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อย่างไรก็ดี ใน</w:t>
            </w:r>
            <w:r w:rsidRPr="00BE69F2">
              <w:rPr>
                <w:rFonts w:eastAsia="Microsoft GothicNeo Light"/>
              </w:rPr>
              <w:t xml:space="preserve"> Data Entity 7.1 Outstanding Monthly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Baht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ด้วยค่าธรรมเนียมค้างรับทุกประเภทที่บันทึกอยู่ที่ระดับบัญชีเท่านั้น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55D03F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12780C7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</w:tc>
      </w:tr>
    </w:tbl>
    <w:p w14:paraId="0E61DFC3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369A0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D1FD5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F04FE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ค่าธรรมเนียมค้างรับต้องการให้รายงาน ณ สถานะที่ตั้ง หรือรายงานเมื่อ สง. ได้รับเงินแล้ว</w:t>
            </w:r>
          </w:p>
        </w:tc>
      </w:tr>
      <w:tr w:rsidR="00BE69F2" w:rsidRPr="00BE69F2" w14:paraId="2736DE8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BFC61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101F98D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7F02940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84840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F61EA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037AA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ผลิตภัณฑ์เช่าซื้อ</w:t>
            </w:r>
            <w:r w:rsidRPr="00BE69F2">
              <w:rPr>
                <w:rFonts w:eastAsia="Microsoft GothicNeo Light"/>
              </w:rPr>
              <w:t xml:space="preserve"> (Hire Purchase, Leasing) </w:t>
            </w:r>
            <w:r w:rsidRPr="00BE69F2">
              <w:rPr>
                <w:rFonts w:eastAsia="Microsoft GothicNeo Light"/>
                <w:cs/>
              </w:rPr>
              <w:t xml:space="preserve">ค่าธรรมเนียมใดบ้าง ที่ ธปท. ต้องการให้รายงาน และ หากว่ามีมากกว่า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รายการ ให้ทำการรวมกัน ใช่หรือไม่</w:t>
            </w:r>
          </w:p>
        </w:tc>
      </w:tr>
      <w:tr w:rsidR="00BE69F2" w:rsidRPr="00BE69F2" w14:paraId="6D1D1FE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C8C4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4017D39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ดังนั้น หาก สง. มีค่าธรรมเนียมที่เกิดขึ้นหลังจากมีการให้สินเชื่อเกิดขึ้นแล้ว เช่น ค่าประเมินราคาหลักประกัน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หรือค่าอื่นๆ ให้ รายงานแบบบวกรวมกัน แต่ค่าธรรมเนียมที่ก่อให้เกิดสินเชื่อ เช่น ค่านายหน้า ที่ถูกรับรู้ไปเป็นดอกเบี้ยค้างรับตาม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จะไม่นับรวมในค่านี้ </w:t>
            </w:r>
          </w:p>
        </w:tc>
      </w:tr>
    </w:tbl>
    <w:p w14:paraId="115D7E71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2B864C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C87E6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8A62EF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Product LG </w:t>
            </w:r>
            <w:r w:rsidRPr="00BE69F2">
              <w:rPr>
                <w:rFonts w:eastAsia="Microsoft GothicNeo Light"/>
                <w:cs/>
              </w:rPr>
              <w:t xml:space="preserve"> ในการรับค่า </w:t>
            </w:r>
            <w:r w:rsidRPr="00BE69F2">
              <w:rPr>
                <w:rFonts w:eastAsia="Microsoft GothicNeo Light"/>
              </w:rPr>
              <w:t xml:space="preserve">Fees </w:t>
            </w:r>
            <w:r w:rsidRPr="00BE69F2">
              <w:rPr>
                <w:rFonts w:eastAsia="Microsoft GothicNeo Light"/>
                <w:cs/>
              </w:rPr>
              <w:t xml:space="preserve">สามารถแยกได้ออกเป็น 2 ลักษณะ ได้แก่ </w:t>
            </w:r>
          </w:p>
          <w:p w14:paraId="6A6411F1" w14:textId="77777777" w:rsidR="00A40AE9" w:rsidRPr="00BE69F2" w:rsidRDefault="00A40AE9" w:rsidP="009A6773">
            <w:pPr>
              <w:pStyle w:val="ListParagraph"/>
              <w:numPr>
                <w:ilvl w:val="0"/>
                <w:numId w:val="276"/>
              </w:numPr>
              <w:ind w:left="853" w:hanging="42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 เรียกเก็บครั้งเดียว จากการที่ </w:t>
            </w:r>
            <w:r w:rsidRPr="00BE69F2">
              <w:rPr>
                <w:rFonts w:eastAsia="Microsoft GothicNeo Light"/>
              </w:rPr>
              <w:t xml:space="preserve">Renew/Rollover </w:t>
            </w:r>
          </w:p>
          <w:p w14:paraId="1C113972" w14:textId="77777777" w:rsidR="00A40AE9" w:rsidRPr="00BE69F2" w:rsidRDefault="00A40AE9" w:rsidP="009A6773">
            <w:pPr>
              <w:pStyle w:val="ListParagraph"/>
              <w:numPr>
                <w:ilvl w:val="0"/>
                <w:numId w:val="276"/>
              </w:numPr>
              <w:ind w:left="853" w:hanging="42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 เรียกเก็บเป็นช่วง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ตามอายุสัญญาของ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ทั้งแบบ </w:t>
            </w:r>
            <w:r w:rsidRPr="00BE69F2">
              <w:rPr>
                <w:rFonts w:eastAsia="Microsoft GothicNeo Light"/>
              </w:rPr>
              <w:t xml:space="preserve">L/G open-end, L/G </w:t>
            </w:r>
            <w:proofErr w:type="gramStart"/>
            <w:r w:rsidRPr="00BE69F2">
              <w:rPr>
                <w:rFonts w:eastAsia="Microsoft GothicNeo Light"/>
              </w:rPr>
              <w:t>close-end</w:t>
            </w:r>
            <w:proofErr w:type="gramEnd"/>
          </w:p>
          <w:p w14:paraId="5BD59DA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คำถาม</w:t>
            </w:r>
          </w:p>
          <w:p w14:paraId="2D0E2EAB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ตามลักษณะใดที่เข้าข่ายการรายงาน </w:t>
            </w:r>
          </w:p>
          <w:p w14:paraId="14211A89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ในทางบัญชีจะรับเป็น </w:t>
            </w:r>
            <w:r w:rsidRPr="00BE69F2">
              <w:rPr>
                <w:rFonts w:eastAsia="Microsoft GothicNeo Light"/>
              </w:rPr>
              <w:t xml:space="preserve">Cash basis </w:t>
            </w:r>
            <w:r w:rsidRPr="00BE69F2">
              <w:rPr>
                <w:rFonts w:eastAsia="Microsoft GothicNeo Light"/>
                <w:cs/>
              </w:rPr>
              <w:t xml:space="preserve">หากไม่มีการตั้งหัวบัญชี </w:t>
            </w:r>
            <w:r w:rsidRPr="00BE69F2">
              <w:rPr>
                <w:rFonts w:eastAsia="Microsoft GothicNeo Light"/>
              </w:rPr>
              <w:t xml:space="preserve">Accrued </w:t>
            </w:r>
            <w:r w:rsidRPr="00BE69F2">
              <w:rPr>
                <w:rFonts w:eastAsia="Microsoft GothicNeo Light"/>
                <w:cs/>
              </w:rPr>
              <w:t xml:space="preserve">ต้องรายงานอย่างไร </w:t>
            </w:r>
          </w:p>
          <w:p w14:paraId="5503A706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จะเก็บที่ระดับ </w:t>
            </w:r>
            <w:r w:rsidRPr="00BE69F2">
              <w:rPr>
                <w:rFonts w:eastAsia="Microsoft GothicNeo Light"/>
              </w:rPr>
              <w:t xml:space="preserve">Commitment (Credit Line) </w:t>
            </w:r>
            <w:r w:rsidRPr="00BE69F2">
              <w:rPr>
                <w:rFonts w:eastAsia="Microsoft GothicNeo Light"/>
                <w:cs/>
              </w:rPr>
              <w:t xml:space="preserve">ไม่ใช่ที่ระดับ </w:t>
            </w:r>
            <w:r w:rsidRPr="00BE69F2">
              <w:rPr>
                <w:rFonts w:eastAsia="Microsoft GothicNeo Light"/>
              </w:rPr>
              <w:t>Account</w:t>
            </w:r>
            <w:r w:rsidRPr="00BE69F2">
              <w:rPr>
                <w:rFonts w:eastAsia="Microsoft GothicNeo Light"/>
                <w:cs/>
              </w:rPr>
              <w:t xml:space="preserve"> หากข้อมูล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อยู่ในระดับที่สูงกว่า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>ควรรายงานอย่างไร</w:t>
            </w:r>
          </w:p>
        </w:tc>
      </w:tr>
      <w:tr w:rsidR="00BE69F2" w:rsidRPr="00BE69F2" w14:paraId="43F2D694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CBC16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0BC7D5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. ให้รายงานค่าธรรมเนียมค้างรับทุกประเภทที่นับเป็นส่วนหนึ่งของ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  <w:p w14:paraId="0C4344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. ไม่ต้องรายงาน</w:t>
            </w:r>
          </w:p>
          <w:p w14:paraId="0BA7EB1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หาก สง. บันทึกค่าธรรมเนียมค้างรับที่ไม่ใช่ระดับบัญชี</w:t>
            </w:r>
          </w:p>
        </w:tc>
      </w:tr>
    </w:tbl>
    <w:p w14:paraId="561EC3F5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5A4B3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505FD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77908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ค่าธรรมเนียมการออก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>นับว่าเข้าเงื่อนไขค่าธรรมเนียมค้างรับที่บันทึกเป็นรายได้แล้วแต่ยังไม่ได้รับเงิน ใช่หรือไม่</w:t>
            </w:r>
          </w:p>
        </w:tc>
      </w:tr>
      <w:tr w:rsidR="00BE69F2" w:rsidRPr="00BE69F2" w14:paraId="326D113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055CF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10CD637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หากเป็นค่าธรรมเนียมค้างรับที่นับเป็นส่วนหนึ่งของ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1D39332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69C93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6D564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93070F" w14:textId="77777777" w:rsidR="00A40AE9" w:rsidRPr="00BE69F2" w:rsidRDefault="00A40AE9" w:rsidP="009A6773">
            <w:pPr>
              <w:pStyle w:val="ListParagraph"/>
              <w:numPr>
                <w:ilvl w:val="0"/>
                <w:numId w:val="27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บัตรเครดิตมีค่าธรรมเนียม เช่น ค่าธรรมเนียมรายปี เมื่อเปิดใช้บัตรในบิลเดือนแรกจะมีการเรียกเก็บทันที หรือหากลูกค้าทำบัตรหาย และทำบัตรใหม่ก็จะมีค่าธรรมเนียมการออกบัตรใหม่ที่จะเรียกเก็บกับลูกค้า โดยไม่มีการตั้งพักไว้ ต้องรายงานหรือไม่</w:t>
            </w:r>
          </w:p>
          <w:p w14:paraId="72827F32" w14:textId="77777777" w:rsidR="00A40AE9" w:rsidRPr="00BE69F2" w:rsidRDefault="00A40AE9" w:rsidP="009A6773">
            <w:pPr>
              <w:pStyle w:val="ListParagraph"/>
              <w:numPr>
                <w:ilvl w:val="0"/>
                <w:numId w:val="27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หากไม่มีค่าธรรมเนียมค้างรับรายงานเป็น 0 ได้ ใช่หรือไม่</w:t>
            </w:r>
          </w:p>
        </w:tc>
      </w:tr>
      <w:tr w:rsidR="00BE69F2" w:rsidRPr="00BE69F2" w14:paraId="4AD716C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C16D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23860C8C" w14:textId="77777777" w:rsidR="00A40AE9" w:rsidRPr="00BE69F2" w:rsidRDefault="00A40AE9" w:rsidP="009A6773">
            <w:pPr>
              <w:pStyle w:val="ListParagraph"/>
              <w:numPr>
                <w:ilvl w:val="0"/>
                <w:numId w:val="2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หาก ค่าธรรมเนียมบัตรเครดิต สง. รับรู้ตาม </w:t>
            </w:r>
            <w:r w:rsidRPr="00BE69F2">
              <w:rPr>
                <w:rFonts w:eastAsia="Microsoft GothicNeo Light"/>
              </w:rPr>
              <w:t xml:space="preserve">Cash basis </w:t>
            </w:r>
            <w:r w:rsidRPr="00BE69F2">
              <w:rPr>
                <w:rFonts w:eastAsia="Microsoft GothicNeo Light"/>
                <w:cs/>
              </w:rPr>
              <w:t>ไม่ต้องรายงานในค่านี้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หรือหากการเรียกเก็บรวมเป็นส่วนหนึ่งของเงินให้สินเชื่อ (</w:t>
            </w:r>
            <w:r w:rsidRPr="00BE69F2">
              <w:rPr>
                <w:rFonts w:eastAsia="Microsoft GothicNeo Light"/>
              </w:rPr>
              <w:t xml:space="preserve">Outstanding)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 xml:space="preserve">Accrued Fee Amount in Baht </w:t>
            </w:r>
          </w:p>
          <w:p w14:paraId="689C2F7F" w14:textId="77777777" w:rsidR="00A40AE9" w:rsidRPr="00BE69F2" w:rsidRDefault="00A40AE9" w:rsidP="009A6773">
            <w:pPr>
              <w:pStyle w:val="ListParagraph"/>
              <w:numPr>
                <w:ilvl w:val="0"/>
                <w:numId w:val="2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รายงานเป็นค่า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3891522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FE503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A0A03D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429FE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เนื่องจากปัจจุบัน สง. จะมีรายการค่าธรรมเนียมค้างชำระจากลูกหนี้เท่านั้น  และในรายงานดังกล่าวนี้  มีบางรายการได้รับรู้เป็นรายได้ในงบการเงินแล้วบางส่วน บางรายการรับรู้เป็นรายได้ในงบการเงินแล้วทั้งจำนวน และบางรายการจะไม่มีการรับรู้เป็นรายได้  หาก สง. ยังไม่ได้รับชำระจากลูกหนี้ ขึ้นอยู่กับวันที่สิ้นสุดอายุของรายการนั้น ๆ ตามแต่ละผลิตภัณฑ์ของ สง. ซึ่ง สง. ไม่สามารถแยกรายงานค่าธรรมเนียมที่รับรู้เป็นรายได้ในงบการเงินแล้ว แต่ยังไม่ได้รับจริงจากลูกหนี้ สง. ขอรายงานค่าธรรมเนียมที่ค้างชำระจากลูกหนี้รายงานค่านี้ได้หรือไม่</w:t>
            </w:r>
          </w:p>
        </w:tc>
      </w:tr>
      <w:tr w:rsidR="00BE69F2" w:rsidRPr="00BE69F2" w14:paraId="16CBF01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58374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A11</w:t>
            </w:r>
          </w:p>
        </w:tc>
        <w:tc>
          <w:tcPr>
            <w:tcW w:w="9639" w:type="dxa"/>
          </w:tcPr>
          <w:p w14:paraId="754C9A6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ให้รายงานค่าธรรมเนียมค้างรับที่นับเป็นส่วนหนึ่งของ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28C7065D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highlight w:val="green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[Accrued Interest Receivables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FC6E8E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4BED5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DDB88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ที่เมื่อมีการ </w:t>
            </w:r>
            <w:r w:rsidRPr="00BE69F2">
              <w:rPr>
                <w:rFonts w:eastAsia="Microsoft GothicNeo Light"/>
              </w:rPr>
              <w:t xml:space="preserve">Claim (Default) </w:t>
            </w:r>
            <w:r w:rsidRPr="00BE69F2">
              <w:rPr>
                <w:rFonts w:eastAsia="Microsoft GothicNeo Light"/>
                <w:cs/>
              </w:rPr>
              <w:t xml:space="preserve">แล้วจะเปลี่ยนจากภาระผูกพันเป็นสินเชื่อ ซึ่งดอกเบี้ยที่ได้จากการ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 xml:space="preserve">สง. จะไม่รับรู้รายได้ (ดอกเบี้ย </w:t>
            </w:r>
            <w:r w:rsidRPr="00BE69F2">
              <w:rPr>
                <w:rFonts w:eastAsia="Microsoft GothicNeo Light"/>
              </w:rPr>
              <w:t xml:space="preserve">Book GL </w:t>
            </w:r>
            <w:r w:rsidRPr="00BE69F2">
              <w:rPr>
                <w:rFonts w:eastAsia="Microsoft GothicNeo Light"/>
                <w:cs/>
              </w:rPr>
              <w:t xml:space="preserve">ด้วยหัว </w:t>
            </w:r>
            <w:r w:rsidRPr="00BE69F2">
              <w:rPr>
                <w:rFonts w:eastAsia="Microsoft GothicNeo Light"/>
              </w:rPr>
              <w:t xml:space="preserve">Unearned </w:t>
            </w:r>
            <w:r w:rsidRPr="00BE69F2">
              <w:rPr>
                <w:rFonts w:eastAsia="Microsoft GothicNeo Light"/>
                <w:cs/>
              </w:rPr>
              <w:t xml:space="preserve">ตั้งแต่วันแรกที่ </w:t>
            </w:r>
            <w:r w:rsidRPr="00BE69F2">
              <w:rPr>
                <w:rFonts w:eastAsia="Microsoft GothicNeo Light"/>
              </w:rPr>
              <w:t xml:space="preserve">Claim) </w:t>
            </w:r>
            <w:r w:rsidRPr="00BE69F2">
              <w:rPr>
                <w:rFonts w:eastAsia="Microsoft GothicNeo Light"/>
                <w:cs/>
              </w:rPr>
              <w:t xml:space="preserve">ดังนั้น สง. จะรายงานค่าดังกล่าวใน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แทน และค่า </w:t>
            </w:r>
            <w:r w:rsidRPr="00BE69F2">
              <w:rPr>
                <w:rFonts w:eastAsia="Microsoft GothicNeo Light"/>
              </w:rPr>
              <w:t>Accrued Interest Receivables in Baht = 0</w:t>
            </w:r>
            <w:r w:rsidRPr="00BE69F2">
              <w:rPr>
                <w:rFonts w:eastAsia="Microsoft GothicNeo Light"/>
                <w:cs/>
              </w:rPr>
              <w:t xml:space="preserve"> ใช่หรือไม่</w:t>
            </w:r>
          </w:p>
        </w:tc>
      </w:tr>
      <w:tr w:rsidR="00BE69F2" w:rsidRPr="00BE69F2" w14:paraId="5EDC362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2A05D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6B2E00A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รายงานค่าดังกล่าวใน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และค่า </w:t>
            </w:r>
            <w:r w:rsidRPr="00BE69F2">
              <w:rPr>
                <w:rFonts w:eastAsia="Microsoft GothicNeo Light"/>
              </w:rPr>
              <w:t xml:space="preserve">Accrued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4116393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802731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9E55B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4B19A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ด้วยข้อจำกัดของระบบ สง. ปัจจุบัน ทำให้ข้อมูลบัตรเครดิต จะทำการลงบัญชี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อยู่ในส่วนหนึ่งของสินเชื่อ ซึ่งจะไม่ได้อยู่ในส่วนของดอกเบี้ยค้างรับ หากบัตรเครดิตมี </w:t>
            </w:r>
            <w:r w:rsidRPr="00BE69F2">
              <w:rPr>
                <w:rFonts w:eastAsia="Microsoft GothicNeo Light"/>
              </w:rPr>
              <w:t xml:space="preserve">DPD </w:t>
            </w:r>
            <w:r w:rsidRPr="00BE69F2">
              <w:rPr>
                <w:rFonts w:eastAsia="Microsoft GothicNeo Light"/>
                <w:cs/>
              </w:rPr>
              <w:t xml:space="preserve">ไม่เกิน </w:t>
            </w:r>
            <w:r w:rsidRPr="00BE69F2">
              <w:rPr>
                <w:rFonts w:eastAsia="Microsoft GothicNeo Light"/>
              </w:rPr>
              <w:t>90</w:t>
            </w:r>
            <w:r w:rsidRPr="00BE69F2">
              <w:rPr>
                <w:rFonts w:eastAsia="Microsoft GothicNeo Light"/>
                <w:cs/>
              </w:rPr>
              <w:t xml:space="preserve"> วัน ค่านี้จะเป็น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แต่จะรวมค่าดังกล่าวไว้ในค่า </w:t>
            </w:r>
            <w:r w:rsidRPr="00BE69F2">
              <w:rPr>
                <w:rFonts w:eastAsia="Microsoft GothicNeo Light"/>
              </w:rPr>
              <w:t>Contractual Interest Receivables in Baht</w:t>
            </w:r>
          </w:p>
          <w:p w14:paraId="29251E0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0FFCAE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เงินต้น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บาท ดอกเบี้ยค้างรับ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บาท ยอดใช้จ่าย </w:t>
            </w:r>
            <w:r w:rsidRPr="00BE69F2">
              <w:rPr>
                <w:rFonts w:eastAsia="Microsoft GothicNeo Light"/>
              </w:rPr>
              <w:t>105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4"/>
              <w:gridCol w:w="1874"/>
              <w:gridCol w:w="1874"/>
              <w:gridCol w:w="1874"/>
              <w:gridCol w:w="1874"/>
            </w:tblGrid>
            <w:tr w:rsidR="00BE69F2" w:rsidRPr="00BE69F2" w14:paraId="223E9FFF" w14:textId="77777777">
              <w:trPr>
                <w:trHeight w:val="278"/>
              </w:trPr>
              <w:tc>
                <w:tcPr>
                  <w:tcW w:w="1874" w:type="dxa"/>
                </w:tcPr>
                <w:p w14:paraId="6BB20B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874" w:type="dxa"/>
                </w:tcPr>
                <w:p w14:paraId="2868497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874" w:type="dxa"/>
                </w:tcPr>
                <w:p w14:paraId="43D8030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874" w:type="dxa"/>
                </w:tcPr>
                <w:p w14:paraId="50F8C30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874" w:type="dxa"/>
                </w:tcPr>
                <w:p w14:paraId="725E2F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Amount in Baht</w:t>
                  </w:r>
                </w:p>
              </w:tc>
            </w:tr>
            <w:tr w:rsidR="00BE69F2" w:rsidRPr="00BE69F2" w14:paraId="539C105C" w14:textId="77777777">
              <w:trPr>
                <w:trHeight w:val="134"/>
              </w:trPr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78CB0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DPD &lt; 90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4B63FD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5EDBC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1C614EE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C1CB0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</w:tr>
            <w:tr w:rsidR="00BE69F2" w:rsidRPr="00BE69F2" w14:paraId="22922E84" w14:textId="77777777">
              <w:trPr>
                <w:trHeight w:val="134"/>
              </w:trPr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252C877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DPD &gt;= 90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3856C0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731431F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68CD6A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2B8183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</w:tr>
            <w:tr w:rsidR="00BE69F2" w:rsidRPr="00BE69F2" w14:paraId="42A5E29E" w14:textId="77777777">
              <w:trPr>
                <w:trHeight w:val="134"/>
              </w:trPr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5D0F37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2BC850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3EC6D5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6D0192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70608A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70F3A7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0F4507DD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6C68E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B023C0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ธปท. รับทราบข้อจำกัด แต่ให้ สง. รายงานตามตาราง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4"/>
              <w:gridCol w:w="1874"/>
              <w:gridCol w:w="1874"/>
              <w:gridCol w:w="1874"/>
              <w:gridCol w:w="1874"/>
            </w:tblGrid>
            <w:tr w:rsidR="00BE69F2" w:rsidRPr="00BE69F2" w14:paraId="08752A40" w14:textId="77777777">
              <w:trPr>
                <w:trHeight w:val="278"/>
              </w:trPr>
              <w:tc>
                <w:tcPr>
                  <w:tcW w:w="1874" w:type="dxa"/>
                </w:tcPr>
                <w:p w14:paraId="2FC633B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874" w:type="dxa"/>
                </w:tcPr>
                <w:p w14:paraId="61BA8C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874" w:type="dxa"/>
                </w:tcPr>
                <w:p w14:paraId="4C9BE51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874" w:type="dxa"/>
                </w:tcPr>
                <w:p w14:paraId="13B1057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874" w:type="dxa"/>
                </w:tcPr>
                <w:p w14:paraId="092C6D9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Amount in Baht</w:t>
                  </w:r>
                </w:p>
              </w:tc>
            </w:tr>
            <w:tr w:rsidR="00BE69F2" w:rsidRPr="00BE69F2" w14:paraId="6A228331" w14:textId="77777777">
              <w:trPr>
                <w:trHeight w:val="134"/>
              </w:trPr>
              <w:tc>
                <w:tcPr>
                  <w:tcW w:w="1874" w:type="dxa"/>
                </w:tcPr>
                <w:p w14:paraId="11E29E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DPD &lt; 90</w:t>
                  </w:r>
                </w:p>
              </w:tc>
              <w:tc>
                <w:tcPr>
                  <w:tcW w:w="1874" w:type="dxa"/>
                </w:tcPr>
                <w:p w14:paraId="3DE3EEB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105</w:t>
                  </w:r>
                </w:p>
              </w:tc>
              <w:tc>
                <w:tcPr>
                  <w:tcW w:w="1874" w:type="dxa"/>
                </w:tcPr>
                <w:p w14:paraId="6C49FB1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6D333B1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616E93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  <w:tr w:rsidR="00BE69F2" w:rsidRPr="00BE69F2" w14:paraId="4CFC878F" w14:textId="77777777">
              <w:trPr>
                <w:trHeight w:val="134"/>
              </w:trPr>
              <w:tc>
                <w:tcPr>
                  <w:tcW w:w="1874" w:type="dxa"/>
                </w:tcPr>
                <w:p w14:paraId="490FEAB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DPD &gt;= 90</w:t>
                  </w:r>
                </w:p>
              </w:tc>
              <w:tc>
                <w:tcPr>
                  <w:tcW w:w="1874" w:type="dxa"/>
                </w:tcPr>
                <w:p w14:paraId="02ACF2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874" w:type="dxa"/>
                </w:tcPr>
                <w:p w14:paraId="3FDC5DE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040AD31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</w:t>
                  </w:r>
                </w:p>
              </w:tc>
              <w:tc>
                <w:tcPr>
                  <w:tcW w:w="1874" w:type="dxa"/>
                </w:tcPr>
                <w:p w14:paraId="2E4FF87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</w:t>
                  </w:r>
                </w:p>
              </w:tc>
            </w:tr>
          </w:tbl>
          <w:p w14:paraId="0EE962F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A86C5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ขอให้รายงาน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ให้สอดคล้องกับ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664B555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545F7D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15E35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BE65C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สำหรับลูกหนี้จัดชั้นหนี้ปกติ (ไม่เป็น </w:t>
            </w:r>
            <w:r w:rsidRPr="00BE69F2">
              <w:rPr>
                <w:rFonts w:eastAsia="Microsoft GothicNeo Light"/>
              </w:rPr>
              <w:t>NPL</w:t>
            </w:r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Contractual Interest Receivables in Baht  </w:t>
            </w:r>
            <w:r w:rsidRPr="00BE69F2">
              <w:rPr>
                <w:rFonts w:eastAsia="Microsoft GothicNeo Light"/>
                <w:cs/>
              </w:rPr>
              <w:t xml:space="preserve">และค่า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มีความแตกต่างกันอย่างไร</w:t>
            </w:r>
          </w:p>
        </w:tc>
      </w:tr>
      <w:tr w:rsidR="00BE69F2" w:rsidRPr="00BE69F2" w14:paraId="676ED867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DFF5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55CAFD9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ไม่มีความแตกต่างกัน หากไม่มีดอกเบี้ยพักแขวน </w:t>
            </w:r>
            <w:r w:rsidRPr="00BE69F2">
              <w:rPr>
                <w:rFonts w:eastAsia="Microsoft GothicNeo Light"/>
              </w:rPr>
              <w:t>(Off-balance sheet)</w:t>
            </w:r>
          </w:p>
        </w:tc>
      </w:tr>
    </w:tbl>
    <w:p w14:paraId="2270C5C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A55E0E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5F4AE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C8D52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Asset &amp; Contingent Class </w:t>
            </w: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เป็นสินเชื่อที่วัดมูลค่าด้วยมูลค่ายุติธรรมผ่านกำไรหรือขาดทุน ในการรายงาน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จะต้องรายงานเป็นมูลค่าปัจจุบัน คือ </w:t>
            </w:r>
            <w:r w:rsidRPr="00BE69F2">
              <w:rPr>
                <w:rFonts w:eastAsia="Microsoft GothicNeo Light"/>
              </w:rPr>
              <w:t xml:space="preserve">Notional Amount + Accrued Interest </w:t>
            </w:r>
            <w:r w:rsidRPr="00BE69F2">
              <w:rPr>
                <w:rFonts w:eastAsia="Microsoft GothicNeo Light"/>
                <w:cs/>
              </w:rPr>
              <w:t xml:space="preserve">หรือรายงานด้วย </w:t>
            </w:r>
            <w:r w:rsidRPr="00BE69F2">
              <w:rPr>
                <w:rFonts w:eastAsia="Microsoft GothicNeo Light"/>
              </w:rPr>
              <w:t xml:space="preserve">Notional Amount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>Accrued Interest Receivable in Baht</w:t>
            </w:r>
          </w:p>
        </w:tc>
      </w:tr>
      <w:tr w:rsidR="00BE69F2" w:rsidRPr="00BE69F2" w14:paraId="7E0290F4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161DB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A4</w:t>
            </w:r>
          </w:p>
        </w:tc>
        <w:tc>
          <w:tcPr>
            <w:tcW w:w="9639" w:type="dxa"/>
          </w:tcPr>
          <w:p w14:paraId="227F057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หากธุรกรรม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>หาก สง. บันทึกเป็นสินเชื่อที่วัดมูลค่าด้วยมูลค่ายุติธรรมผ่านกำไรหรือขาดทุน (</w:t>
            </w:r>
            <w:r w:rsidRPr="00BE69F2">
              <w:rPr>
                <w:rFonts w:eastAsia="Microsoft GothicNeo Light"/>
              </w:rPr>
              <w:t xml:space="preserve">FVTPL) </w:t>
            </w:r>
            <w:r w:rsidRPr="00BE69F2">
              <w:rPr>
                <w:rFonts w:eastAsia="Microsoft GothicNeo Light"/>
                <w:cs/>
              </w:rPr>
              <w:t xml:space="preserve">แล้วระบบไม่ได้แยกดอกเบี้ยค้างรับออกจากเงินต้น ให้รายงาน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Notional Amount </w:t>
            </w:r>
            <w:r w:rsidRPr="00BE69F2">
              <w:rPr>
                <w:rFonts w:eastAsia="Microsoft GothicNeo Light"/>
                <w:cs/>
              </w:rPr>
              <w:t>ที่รวมดอกเบี้ยค้างรับ (</w:t>
            </w:r>
            <w:r w:rsidRPr="00BE69F2">
              <w:rPr>
                <w:rFonts w:eastAsia="Microsoft GothicNeo Light"/>
              </w:rPr>
              <w:t xml:space="preserve">Accrued Interest)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Accrued Interest Receivables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437FED3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8D1147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1DBBDAC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39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4AC5CE6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ขอตัวอย่างการรายงาน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ดอกเบี้ยค้างรับของเงินให้สินเชื่อที่ สง. บันทึกเป็นรายได้แล้ว แต่ยังไม่ได้รับเงิน โดยไม่รวมดอกเบี้ยค้างรับของเงินเบิกเกินบัญชี (หน่วย: บาท)</w:t>
            </w:r>
          </w:p>
        </w:tc>
      </w:tr>
      <w:tr w:rsidR="00BE69F2" w:rsidRPr="00BE69F2" w14:paraId="3E751C07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</w:tcPr>
          <w:p w14:paraId="3BDC96E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  <w:tcBorders>
              <w:top w:val="nil"/>
              <w:bottom w:val="nil"/>
            </w:tcBorders>
          </w:tcPr>
          <w:tbl>
            <w:tblPr>
              <w:tblStyle w:val="TableGrid"/>
              <w:tblpPr w:leftFromText="180" w:rightFromText="180" w:vertAnchor="page" w:horzAnchor="margin" w:tblpY="598"/>
              <w:tblOverlap w:val="never"/>
              <w:tblW w:w="9493" w:type="dxa"/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1134"/>
              <w:gridCol w:w="992"/>
              <w:gridCol w:w="851"/>
              <w:gridCol w:w="1134"/>
              <w:gridCol w:w="1134"/>
              <w:gridCol w:w="1134"/>
              <w:gridCol w:w="1134"/>
              <w:gridCol w:w="1134"/>
            </w:tblGrid>
            <w:tr w:rsidR="00BE69F2" w:rsidRPr="00BE69F2" w14:paraId="799275F8" w14:textId="77777777">
              <w:trPr>
                <w:trHeight w:val="634"/>
              </w:trPr>
              <w:tc>
                <w:tcPr>
                  <w:tcW w:w="846" w:type="dxa"/>
                  <w:hideMark/>
                </w:tcPr>
                <w:p w14:paraId="1896DC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6E9756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  <w:p w14:paraId="3EEABB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  <w:p w14:paraId="4E2588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hideMark/>
                </w:tcPr>
                <w:p w14:paraId="110508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  <w:p w14:paraId="0922535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851" w:type="dxa"/>
                  <w:hideMark/>
                </w:tcPr>
                <w:p w14:paraId="04E3D42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  <w:p w14:paraId="334D86D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  <w:p w14:paraId="403B07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33A15C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  <w:p w14:paraId="5072C5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hideMark/>
                </w:tcPr>
                <w:p w14:paraId="5E05DD5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  <w:p w14:paraId="220A7D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07797D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34" w:type="dxa"/>
                  <w:hideMark/>
                </w:tcPr>
                <w:p w14:paraId="5AD0BA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  <w:p w14:paraId="149709A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015AB82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  <w:p w14:paraId="105720D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</w:tr>
            <w:tr w:rsidR="00BE69F2" w:rsidRPr="00BE69F2" w14:paraId="53B3B549" w14:textId="77777777">
              <w:trPr>
                <w:trHeight w:val="101"/>
              </w:trPr>
              <w:tc>
                <w:tcPr>
                  <w:tcW w:w="846" w:type="dxa"/>
                  <w:noWrap/>
                  <w:hideMark/>
                </w:tcPr>
                <w:p w14:paraId="02C4AF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E8BDD3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6B26C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5F10D2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B935D5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F701B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ACEBDD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856126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90C30A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1A62314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303E8EF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AFF13E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6AABE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F68DE3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5215A6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B957E9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125BBD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FA443A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BC362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0F8F6AC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2D9C610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343FEB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428EDDB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7DDD64C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1707E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439F10D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85589C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4928AC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4E3C4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66F3E0A1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2A1BF1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D1E3D2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C1D431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9A359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B7859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D8C3C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7F174D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51D32E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C36A2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AB47FD0" w14:textId="77777777">
              <w:trPr>
                <w:trHeight w:val="35"/>
              </w:trPr>
              <w:tc>
                <w:tcPr>
                  <w:tcW w:w="846" w:type="dxa"/>
                  <w:shd w:val="clear" w:color="auto" w:fill="F2F2F2" w:themeFill="background1" w:themeFillShade="F2"/>
                  <w:noWrap/>
                  <w:hideMark/>
                </w:tcPr>
                <w:p w14:paraId="34FD6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79B535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F2F2F2" w:themeFill="background1" w:themeFillShade="F2"/>
                  <w:noWrap/>
                  <w:hideMark/>
                </w:tcPr>
                <w:p w14:paraId="37C6C98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shd w:val="clear" w:color="auto" w:fill="F2F2F2" w:themeFill="background1" w:themeFillShade="F2"/>
                  <w:noWrap/>
                  <w:hideMark/>
                </w:tcPr>
                <w:p w14:paraId="602F394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EB654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3DB6DE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41416D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61BC89A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8FA70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59982FF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4"/>
                <w:szCs w:val="24"/>
                <w:cs/>
              </w:rPr>
            </w:pPr>
            <w:r w:rsidRPr="00BE69F2">
              <w:rPr>
                <w:rFonts w:eastAsia="Microsoft GothicNeo Light"/>
                <w:cs/>
              </w:rPr>
              <w:t>ตัวอย่างการรายงาน</w:t>
            </w:r>
          </w:p>
        </w:tc>
      </w:tr>
    </w:tbl>
    <w:p w14:paraId="2DC117B4" w14:textId="77777777" w:rsidR="00A40AE9" w:rsidRPr="00BE69F2" w:rsidRDefault="00A40AE9" w:rsidP="009A6773">
      <w:pPr>
        <w:spacing w:line="240" w:lineRule="auto"/>
      </w:pPr>
    </w:p>
    <w:p w14:paraId="63B72217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[Undue Interest Receivables in Baht]</w:t>
      </w:r>
    </w:p>
    <w:tbl>
      <w:tblPr>
        <w:tblStyle w:val="PlainTable2"/>
        <w:tblW w:w="100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8"/>
      </w:tblGrid>
      <w:tr w:rsidR="00BE69F2" w:rsidRPr="00BE69F2" w14:paraId="2D3579E8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A3B40F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98" w:type="dxa"/>
            <w:shd w:val="clear" w:color="auto" w:fill="F2F2F2" w:themeFill="background1" w:themeFillShade="F2"/>
          </w:tcPr>
          <w:p w14:paraId="3A3F65E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ขอตัวอย่างเพิ่มเติมของ </w:t>
            </w:r>
            <w:r w:rsidRPr="00BE69F2">
              <w:rPr>
                <w:rFonts w:eastAsia="Microsoft GothicNeo Light"/>
              </w:rPr>
              <w:t xml:space="preserve">Undue Interest Receivables in Baht </w:t>
            </w:r>
            <w:r w:rsidRPr="00BE69F2">
              <w:rPr>
                <w:rFonts w:eastAsia="Microsoft GothicNeo Light"/>
                <w:cs/>
              </w:rPr>
              <w:t>รายได้ดอกเบี้ยที่ยังไม่ถึงกำหนดชำระ ซึ่งเป็นรายได้ดอกเบี้ยที่คำนวณตามวิธีอัตราดอกเบี้ยที่แท้จริง (</w:t>
            </w:r>
            <w:r w:rsidRPr="00BE69F2">
              <w:rPr>
                <w:rFonts w:eastAsia="Microsoft GothicNeo Light"/>
              </w:rPr>
              <w:t xml:space="preserve">Effective interest rate) </w:t>
            </w:r>
            <w:r w:rsidRPr="00BE69F2">
              <w:rPr>
                <w:rFonts w:eastAsia="Microsoft GothicNeo Light"/>
                <w:cs/>
              </w:rPr>
              <w:t>หักดอกเบี้ยค้างรับที่ สง. บันทึกเป็นรายได้แล้ว แต่ยังไม่ได้รับเงิน (หน่วย: บาท) ให้แสดงตัวอย่างเพิ่มเติม เพื่อให้เข้าใจความหมายตรงกัน</w:t>
            </w:r>
          </w:p>
        </w:tc>
      </w:tr>
      <w:tr w:rsidR="00BE69F2" w:rsidRPr="00BE69F2" w14:paraId="156C16CC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9280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98" w:type="dxa"/>
          </w:tcPr>
          <w:tbl>
            <w:tblPr>
              <w:tblStyle w:val="TableGrid"/>
              <w:tblpPr w:leftFromText="180" w:rightFromText="180" w:vertAnchor="page" w:horzAnchor="margin" w:tblpY="407"/>
              <w:tblOverlap w:val="never"/>
              <w:tblW w:w="9493" w:type="dxa"/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1134"/>
              <w:gridCol w:w="992"/>
              <w:gridCol w:w="851"/>
              <w:gridCol w:w="1134"/>
              <w:gridCol w:w="1134"/>
              <w:gridCol w:w="1134"/>
              <w:gridCol w:w="1087"/>
              <w:gridCol w:w="1181"/>
            </w:tblGrid>
            <w:tr w:rsidR="00BE69F2" w:rsidRPr="00BE69F2" w14:paraId="046D73A6" w14:textId="77777777">
              <w:trPr>
                <w:trHeight w:val="851"/>
              </w:trPr>
              <w:tc>
                <w:tcPr>
                  <w:tcW w:w="846" w:type="dxa"/>
                  <w:hideMark/>
                </w:tcPr>
                <w:p w14:paraId="4A48BEC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63CBE2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2" w:type="dxa"/>
                  <w:hideMark/>
                </w:tcPr>
                <w:p w14:paraId="1FCFBF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1" w:type="dxa"/>
                  <w:hideMark/>
                </w:tcPr>
                <w:p w14:paraId="7FFA34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3CB48A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34" w:type="dxa"/>
                  <w:hideMark/>
                </w:tcPr>
                <w:p w14:paraId="7530EF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hideMark/>
                </w:tcPr>
                <w:p w14:paraId="714F3D7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087" w:type="dxa"/>
                  <w:hideMark/>
                </w:tcPr>
                <w:p w14:paraId="07F672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81" w:type="dxa"/>
                  <w:hideMark/>
                </w:tcPr>
                <w:p w14:paraId="149071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796BAC89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75FA4F8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ECA4F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261704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7F1E431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700B2A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0D1AC4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6CAAE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28946F3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617C523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301C4B7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32C6F91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64F6C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7FF045F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3FB93DD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0865F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E1C27B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92BD4D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419236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2144446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5905743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05E4866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B0438A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BFDB9A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2FC81FD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B7A9C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9C17E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F2C731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574944C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30DF677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8161A41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0D7046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74BDB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24283E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36FC7E0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F7ACAE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4C7A26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9AE9ED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2B0F776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0B640B6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3CCC5D0B" w14:textId="77777777">
              <w:trPr>
                <w:trHeight w:val="290"/>
              </w:trPr>
              <w:tc>
                <w:tcPr>
                  <w:tcW w:w="846" w:type="dxa"/>
                  <w:shd w:val="clear" w:color="auto" w:fill="D9D9D9" w:themeFill="background1" w:themeFillShade="D9"/>
                  <w:noWrap/>
                  <w:hideMark/>
                </w:tcPr>
                <w:p w14:paraId="22F9ED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690809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746DD86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shd w:val="clear" w:color="auto" w:fill="D9D9D9" w:themeFill="background1" w:themeFillShade="D9"/>
                  <w:noWrap/>
                  <w:hideMark/>
                </w:tcPr>
                <w:p w14:paraId="35134E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0A4D9A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0F3DB7B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DBE23E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87" w:type="dxa"/>
                  <w:shd w:val="clear" w:color="auto" w:fill="D9D9D9" w:themeFill="background1" w:themeFillShade="D9"/>
                  <w:noWrap/>
                  <w:hideMark/>
                </w:tcPr>
                <w:p w14:paraId="12750E4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81" w:type="dxa"/>
                  <w:shd w:val="clear" w:color="auto" w:fill="D9D9D9" w:themeFill="background1" w:themeFillShade="D9"/>
                  <w:noWrap/>
                  <w:hideMark/>
                </w:tcPr>
                <w:p w14:paraId="2FB1385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071A423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Undue Receivable in Baht </w:t>
            </w:r>
            <w:r w:rsidRPr="00BE69F2">
              <w:rPr>
                <w:rFonts w:eastAsia="Microsoft GothicNeo Light"/>
                <w:cs/>
              </w:rPr>
              <w:t xml:space="preserve">หมายถึง </w:t>
            </w:r>
            <w:r w:rsidRPr="00BE69F2">
              <w:rPr>
                <w:rFonts w:eastAsia="Microsoft GothicNeo Light"/>
              </w:rPr>
              <w:t xml:space="preserve">EIR – Contractual Rate </w:t>
            </w:r>
            <w:r w:rsidRPr="00BE69F2">
              <w:rPr>
                <w:rFonts w:eastAsia="Microsoft GothicNeo Light"/>
                <w:cs/>
              </w:rPr>
              <w:t>โดยสามารถดูตัวอย่างตามตารางด้านล่าง</w:t>
            </w:r>
          </w:p>
        </w:tc>
      </w:tr>
    </w:tbl>
    <w:p w14:paraId="6EB3548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0BE45E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E8DD6F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327B8B6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i/>
          <w:iCs/>
        </w:rPr>
        <w:br w:type="page"/>
      </w:r>
    </w:p>
    <w:p w14:paraId="48A0D76C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[Contractual Interest Receivables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F782B3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75299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CA750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ขอยกตัวอย่าง </w:t>
            </w:r>
            <w:r w:rsidRPr="00BE69F2">
              <w:rPr>
                <w:rFonts w:eastAsia="Microsoft GothicNeo Light"/>
              </w:rPr>
              <w:t xml:space="preserve">scenario </w:t>
            </w:r>
            <w:r w:rsidRPr="00BE69F2">
              <w:rPr>
                <w:rFonts w:eastAsia="Microsoft GothicNeo Light"/>
                <w:cs/>
              </w:rPr>
              <w:t>ในการรายงานค่า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Contractual Interest Receivables in Baht </w:t>
            </w:r>
            <w:r w:rsidRPr="00BE69F2">
              <w:rPr>
                <w:rFonts w:eastAsia="Microsoft GothicNeo Light"/>
                <w:cs/>
              </w:rPr>
              <w:t xml:space="preserve">ทั้งใน </w:t>
            </w:r>
            <w:r w:rsidRPr="00BE69F2">
              <w:rPr>
                <w:rFonts w:eastAsia="Microsoft GothicNeo Light"/>
              </w:rPr>
              <w:t xml:space="preserve">Case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Normal Loan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Overdue/Default Loan </w:t>
            </w:r>
            <w:r w:rsidRPr="00BE69F2">
              <w:rPr>
                <w:rFonts w:eastAsia="Microsoft GothicNeo Light"/>
                <w:cs/>
              </w:rPr>
              <w:t xml:space="preserve">โดยแยก ผลิตภัณฑ์ออกเป็น </w:t>
            </w:r>
            <w:r w:rsidRPr="00BE69F2">
              <w:rPr>
                <w:rFonts w:eastAsia="Microsoft GothicNeo Light"/>
              </w:rPr>
              <w:t xml:space="preserve">Term Loan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Bill Discount</w:t>
            </w:r>
          </w:p>
        </w:tc>
      </w:tr>
      <w:tr w:rsidR="00BE69F2" w:rsidRPr="00BE69F2" w14:paraId="52DDEE2B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5DF7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4CDB886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จัดชั้นหนี้ปกติ 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875"/>
              <w:gridCol w:w="1134"/>
              <w:gridCol w:w="992"/>
              <w:gridCol w:w="850"/>
              <w:gridCol w:w="1134"/>
              <w:gridCol w:w="1134"/>
              <w:gridCol w:w="1117"/>
              <w:gridCol w:w="1151"/>
              <w:gridCol w:w="1134"/>
            </w:tblGrid>
            <w:tr w:rsidR="00BE69F2" w:rsidRPr="00BE69F2" w14:paraId="12D1D4EC" w14:textId="77777777">
              <w:trPr>
                <w:trHeight w:val="835"/>
              </w:trPr>
              <w:tc>
                <w:tcPr>
                  <w:tcW w:w="875" w:type="dxa"/>
                  <w:hideMark/>
                </w:tcPr>
                <w:p w14:paraId="1D0C0F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72BDD9B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2" w:type="dxa"/>
                  <w:hideMark/>
                </w:tcPr>
                <w:p w14:paraId="7856D3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36022C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0C6DF5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34" w:type="dxa"/>
                  <w:hideMark/>
                </w:tcPr>
                <w:p w14:paraId="7165D0C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117" w:type="dxa"/>
                  <w:hideMark/>
                </w:tcPr>
                <w:p w14:paraId="6A06E4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hideMark/>
                </w:tcPr>
                <w:p w14:paraId="25778D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7678C95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7D495867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16E217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A99872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EE3FFA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BD35A9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6476A9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CD0CF8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21B5B85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536CF2A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5A530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938AD36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1D155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6C68F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1A89C84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2D56F7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120EA2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6C3216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26E41F7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1898E0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BE632D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6A66C83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5E599AF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E9A4E2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70B5A5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0389F75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EE24B6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A745C6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4D08CF8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660E43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C3362E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79F9131A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41B763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C93EB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41D0022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63EE639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B6F42C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6621C4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7CE44C1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5D47652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7001A2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52E3171" w14:textId="77777777">
              <w:trPr>
                <w:trHeight w:val="285"/>
              </w:trPr>
              <w:tc>
                <w:tcPr>
                  <w:tcW w:w="875" w:type="dxa"/>
                  <w:shd w:val="clear" w:color="auto" w:fill="D9D9D9" w:themeFill="background1" w:themeFillShade="D9"/>
                  <w:noWrap/>
                  <w:hideMark/>
                </w:tcPr>
                <w:p w14:paraId="635EB5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36E35A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760C168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D9D9D9" w:themeFill="background1" w:themeFillShade="D9"/>
                  <w:noWrap/>
                  <w:hideMark/>
                </w:tcPr>
                <w:p w14:paraId="48C976B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73DB0D9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35A5108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17" w:type="dxa"/>
                  <w:shd w:val="clear" w:color="auto" w:fill="D9D9D9" w:themeFill="background1" w:themeFillShade="D9"/>
                  <w:noWrap/>
                  <w:hideMark/>
                </w:tcPr>
                <w:p w14:paraId="1878E22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51" w:type="dxa"/>
                  <w:shd w:val="clear" w:color="auto" w:fill="D9D9D9" w:themeFill="background1" w:themeFillShade="D9"/>
                  <w:noWrap/>
                  <w:hideMark/>
                </w:tcPr>
                <w:p w14:paraId="70884EA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383E32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182B844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87E9B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สำหรับ สง. เลือก</w:t>
            </w:r>
            <w:r w:rsidRPr="00BE69F2">
              <w:rPr>
                <w:rFonts w:eastAsia="Microsoft GothicNeo Light"/>
                <w:u w:val="single"/>
                <w:cs/>
              </w:rPr>
              <w:t>ไม่รับรู้</w:t>
            </w:r>
            <w:r w:rsidRPr="00BE69F2">
              <w:rPr>
                <w:rFonts w:eastAsia="Microsoft GothicNeo Light"/>
                <w:cs/>
              </w:rPr>
              <w:t xml:space="preserve">รายได้ดอกเบี้ยต่อใน </w:t>
            </w:r>
            <w:r w:rsidRPr="00BE69F2">
              <w:rPr>
                <w:rFonts w:eastAsia="Microsoft GothicNeo Light"/>
              </w:rPr>
              <w:t>Accrued Interest Receivable in Baht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134"/>
              <w:gridCol w:w="993"/>
              <w:gridCol w:w="850"/>
              <w:gridCol w:w="1134"/>
              <w:gridCol w:w="1059"/>
              <w:gridCol w:w="1052"/>
              <w:gridCol w:w="1149"/>
              <w:gridCol w:w="1134"/>
            </w:tblGrid>
            <w:tr w:rsidR="00BE69F2" w:rsidRPr="00BE69F2" w14:paraId="51ACC3BF" w14:textId="77777777">
              <w:trPr>
                <w:trHeight w:val="835"/>
              </w:trPr>
              <w:tc>
                <w:tcPr>
                  <w:tcW w:w="1016" w:type="dxa"/>
                  <w:hideMark/>
                </w:tcPr>
                <w:p w14:paraId="0C2F5C9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0FFFA9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3" w:type="dxa"/>
                  <w:hideMark/>
                </w:tcPr>
                <w:p w14:paraId="5E12B6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0EE1BE1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054587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059" w:type="dxa"/>
                  <w:hideMark/>
                </w:tcPr>
                <w:p w14:paraId="5761182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052" w:type="dxa"/>
                  <w:hideMark/>
                </w:tcPr>
                <w:p w14:paraId="42E976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hideMark/>
                </w:tcPr>
                <w:p w14:paraId="116D314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25087C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05477D78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BDE4CB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A3178D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66F4EBA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5D00431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E1A039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7708DA4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29AB8E0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35742B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4BF986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D943F94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22A51F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 (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  <w:cs/>
                    </w:rPr>
                    <w:t>เริ่มผิดชำระ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3B00F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0455DC6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6CF5279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3FDCE3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0ADBCF9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2DB7D0F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7FD93A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BA32A2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9D85F12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4B57F9D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91793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3" w:type="dxa"/>
                  <w:noWrap/>
                </w:tcPr>
                <w:p w14:paraId="688B276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3D7281C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CE9FC2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677B088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760240C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4F7D406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31BBAC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2CFC151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CC4110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8CE0B1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538B56A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238734F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50766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57E12DB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74A4DC1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739D3B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207082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48A5586" w14:textId="77777777">
              <w:trPr>
                <w:trHeight w:val="285"/>
              </w:trPr>
              <w:tc>
                <w:tcPr>
                  <w:tcW w:w="1016" w:type="dxa"/>
                  <w:noWrap/>
                </w:tcPr>
                <w:p w14:paraId="473806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 (Stage 3)</w:t>
                  </w:r>
                </w:p>
              </w:tc>
              <w:tc>
                <w:tcPr>
                  <w:tcW w:w="1134" w:type="dxa"/>
                  <w:noWrap/>
                </w:tcPr>
                <w:p w14:paraId="4B5D968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60642D2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</w:tcPr>
                <w:p w14:paraId="7E24296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</w:tcPr>
                <w:p w14:paraId="4C5502C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</w:tcPr>
                <w:p w14:paraId="745936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052" w:type="dxa"/>
                  <w:noWrap/>
                </w:tcPr>
                <w:p w14:paraId="1D958FF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13.20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</w:tcPr>
                <w:p w14:paraId="0DC1675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noWrap/>
                </w:tcPr>
                <w:p w14:paraId="4FA5BE8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</w:tr>
            <w:tr w:rsidR="00BE69F2" w:rsidRPr="00BE69F2" w14:paraId="6EA0E122" w14:textId="77777777">
              <w:trPr>
                <w:trHeight w:val="285"/>
              </w:trPr>
              <w:tc>
                <w:tcPr>
                  <w:tcW w:w="1016" w:type="dxa"/>
                  <w:shd w:val="clear" w:color="auto" w:fill="F2F2F2" w:themeFill="background1" w:themeFillShade="F2"/>
                  <w:noWrap/>
                  <w:hideMark/>
                </w:tcPr>
                <w:p w14:paraId="69FFB6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205FE5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993" w:type="dxa"/>
                  <w:shd w:val="clear" w:color="auto" w:fill="F2F2F2" w:themeFill="background1" w:themeFillShade="F2"/>
                  <w:noWrap/>
                  <w:hideMark/>
                </w:tcPr>
                <w:p w14:paraId="0AFA1BE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F2F2F2" w:themeFill="background1" w:themeFillShade="F2"/>
                  <w:noWrap/>
                  <w:hideMark/>
                </w:tcPr>
                <w:p w14:paraId="380E3D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55168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9" w:type="dxa"/>
                  <w:shd w:val="clear" w:color="auto" w:fill="F2F2F2" w:themeFill="background1" w:themeFillShade="F2"/>
                  <w:noWrap/>
                  <w:hideMark/>
                </w:tcPr>
                <w:p w14:paraId="6F29317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2" w:type="dxa"/>
                  <w:shd w:val="clear" w:color="auto" w:fill="F2F2F2" w:themeFill="background1" w:themeFillShade="F2"/>
                  <w:noWrap/>
                  <w:hideMark/>
                </w:tcPr>
                <w:p w14:paraId="1A5BE87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52F2F53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4DB6888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2CE9CEB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หลักการคำนวณ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Stage 3</w:t>
            </w:r>
            <w:r w:rsidRPr="00BE69F2">
              <w:rPr>
                <w:rFonts w:eastAsia="Microsoft GothicNeo Light"/>
                <w:cs/>
              </w:rPr>
              <w:t xml:space="preserve"> คำนวนจาก </w:t>
            </w:r>
            <w:r w:rsidRPr="00BE69F2">
              <w:rPr>
                <w:rFonts w:eastAsia="Microsoft GothicNeo Light"/>
              </w:rPr>
              <w:t xml:space="preserve">Net Carrying Amount </w:t>
            </w:r>
            <w:r w:rsidRPr="00BE69F2">
              <w:rPr>
                <w:rFonts w:eastAsia="Microsoft GothicNeo Light"/>
                <w:cs/>
              </w:rPr>
              <w:t xml:space="preserve">(สมมุติว่าบัญชีนี้มีค่า </w:t>
            </w:r>
            <w:r w:rsidRPr="00BE69F2">
              <w:rPr>
                <w:rFonts w:eastAsia="Microsoft GothicNeo Light"/>
              </w:rPr>
              <w:t>ECL 0.60)</w:t>
            </w:r>
            <w:r w:rsidRPr="00BE69F2">
              <w:rPr>
                <w:rFonts w:eastAsia="Microsoft GothicNeo Light"/>
                <w:cs/>
              </w:rPr>
              <w:t xml:space="preserve"> ดังนั้น นำเงินต้น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หักออกด้วย </w:t>
            </w:r>
            <w:r w:rsidRPr="00BE69F2">
              <w:rPr>
                <w:rFonts w:eastAsia="Microsoft GothicNeo Light"/>
              </w:rPr>
              <w:t xml:space="preserve">ECL 60 </w:t>
            </w:r>
            <w:r w:rsidRPr="00BE69F2">
              <w:rPr>
                <w:rFonts w:eastAsia="Microsoft GothicNeo Light"/>
                <w:cs/>
              </w:rPr>
              <w:t xml:space="preserve">บาท คงเหลือ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และนำไปคูณ </w:t>
            </w:r>
            <w:r w:rsidRPr="00BE69F2">
              <w:rPr>
                <w:rFonts w:eastAsia="Microsoft GothicNeo Light"/>
              </w:rPr>
              <w:t xml:space="preserve">Original EIR 3%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1.2 </w:t>
            </w:r>
            <w:r w:rsidRPr="00BE69F2">
              <w:rPr>
                <w:rFonts w:eastAsia="Microsoft GothicNeo Light"/>
                <w:cs/>
              </w:rPr>
              <w:t xml:space="preserve">บาท และนำไปเทียบรายได้ดอกเบี้ยที่รับรู้ใน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= 0 </w:t>
            </w:r>
            <w:r w:rsidRPr="00BE69F2">
              <w:rPr>
                <w:rFonts w:eastAsia="Microsoft GothicNeo Light"/>
                <w:cs/>
              </w:rPr>
              <w:t xml:space="preserve">บาท ดังนั้น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12 + 1.2 = 13.20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20ACE60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4016B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57ED4E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DBB3B0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2D528F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691F5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730C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0A2332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9903B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D51088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8C0B3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สำหรับ สง. เลือก</w:t>
            </w:r>
            <w:r w:rsidRPr="00BE69F2">
              <w:rPr>
                <w:rFonts w:eastAsia="Microsoft GothicNeo Light"/>
                <w:u w:val="single"/>
                <w:cs/>
              </w:rPr>
              <w:t>รับรู้รายได้</w:t>
            </w:r>
            <w:r w:rsidRPr="00BE69F2">
              <w:rPr>
                <w:rFonts w:eastAsia="Microsoft GothicNeo Light"/>
                <w:cs/>
              </w:rPr>
              <w:t xml:space="preserve">ดอกเบี้ยต่อใน </w:t>
            </w:r>
            <w:r w:rsidRPr="00BE69F2">
              <w:rPr>
                <w:rFonts w:eastAsia="Microsoft GothicNeo Light"/>
              </w:rPr>
              <w:t xml:space="preserve">Accrued Interest Receivable in Baht 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134"/>
              <w:gridCol w:w="993"/>
              <w:gridCol w:w="850"/>
              <w:gridCol w:w="1134"/>
              <w:gridCol w:w="1102"/>
              <w:gridCol w:w="1052"/>
              <w:gridCol w:w="1106"/>
              <w:gridCol w:w="1134"/>
            </w:tblGrid>
            <w:tr w:rsidR="00BE69F2" w:rsidRPr="00BE69F2" w14:paraId="78CD8D67" w14:textId="77777777">
              <w:trPr>
                <w:trHeight w:val="835"/>
              </w:trPr>
              <w:tc>
                <w:tcPr>
                  <w:tcW w:w="1016" w:type="dxa"/>
                  <w:hideMark/>
                </w:tcPr>
                <w:p w14:paraId="239FFB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4B781C2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3" w:type="dxa"/>
                  <w:hideMark/>
                </w:tcPr>
                <w:p w14:paraId="59DBD4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61642F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5B7A58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02" w:type="dxa"/>
                  <w:hideMark/>
                </w:tcPr>
                <w:p w14:paraId="7FA142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052" w:type="dxa"/>
                  <w:hideMark/>
                </w:tcPr>
                <w:p w14:paraId="686EA3C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hideMark/>
                </w:tcPr>
                <w:p w14:paraId="778D6A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072A32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5B7EADD4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00B6B3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C0ABB1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42B83AD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0B56B0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D78B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7A1995B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4291CAE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6E21BA9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EFFEEF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5331623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25DF77C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 (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  <w:cs/>
                    </w:rPr>
                    <w:t>เริ่มผิดชำระ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902FE5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52E4ECE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3625AA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F3D6E1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52B67BD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3DB9EC7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20B1EA7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47C075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1BCE957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13E4FBA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29725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3" w:type="dxa"/>
                  <w:noWrap/>
                </w:tcPr>
                <w:p w14:paraId="0B8D999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524B239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7A0D5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601E4B0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053224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6FB559A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B3D825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7A7AEB56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75083D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6DFF6F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29129D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4A1FD9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2E6404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163C0D4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18D531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45EA587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A5002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48253D2" w14:textId="77777777">
              <w:trPr>
                <w:trHeight w:val="285"/>
              </w:trPr>
              <w:tc>
                <w:tcPr>
                  <w:tcW w:w="1016" w:type="dxa"/>
                  <w:noWrap/>
                </w:tcPr>
                <w:p w14:paraId="58A3423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 (Stage 3)</w:t>
                  </w:r>
                </w:p>
              </w:tc>
              <w:tc>
                <w:tcPr>
                  <w:tcW w:w="1134" w:type="dxa"/>
                  <w:noWrap/>
                </w:tcPr>
                <w:p w14:paraId="0A30417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784CA4B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</w:tcPr>
                <w:p w14:paraId="2F57A73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</w:tcPr>
                <w:p w14:paraId="50B6E5B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</w:tcPr>
                <w:p w14:paraId="139847B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052" w:type="dxa"/>
                  <w:noWrap/>
                </w:tcPr>
                <w:p w14:paraId="54034EC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-1.80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</w:tcPr>
                <w:p w14:paraId="1DF3183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noWrap/>
                </w:tcPr>
                <w:p w14:paraId="11F3E41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5BAEC77" w14:textId="77777777">
              <w:trPr>
                <w:trHeight w:val="285"/>
              </w:trPr>
              <w:tc>
                <w:tcPr>
                  <w:tcW w:w="1016" w:type="dxa"/>
                  <w:shd w:val="clear" w:color="auto" w:fill="F2F2F2" w:themeFill="background1" w:themeFillShade="F2"/>
                  <w:noWrap/>
                  <w:hideMark/>
                </w:tcPr>
                <w:p w14:paraId="26D676B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C95BC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993" w:type="dxa"/>
                  <w:shd w:val="clear" w:color="auto" w:fill="F2F2F2" w:themeFill="background1" w:themeFillShade="F2"/>
                  <w:noWrap/>
                  <w:hideMark/>
                </w:tcPr>
                <w:p w14:paraId="6778C8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F2F2F2" w:themeFill="background1" w:themeFillShade="F2"/>
                  <w:noWrap/>
                  <w:hideMark/>
                </w:tcPr>
                <w:p w14:paraId="1FA85A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8AE8DD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02" w:type="dxa"/>
                  <w:shd w:val="clear" w:color="auto" w:fill="F2F2F2" w:themeFill="background1" w:themeFillShade="F2"/>
                  <w:noWrap/>
                  <w:hideMark/>
                </w:tcPr>
                <w:p w14:paraId="7B83F78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2" w:type="dxa"/>
                  <w:shd w:val="clear" w:color="auto" w:fill="F2F2F2" w:themeFill="background1" w:themeFillShade="F2"/>
                  <w:noWrap/>
                  <w:hideMark/>
                </w:tcPr>
                <w:p w14:paraId="10BCA78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3073AEA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60FFF08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7F0E7C6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หลักการคำนวณ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Stage 3</w:t>
            </w:r>
            <w:r w:rsidRPr="00BE69F2">
              <w:rPr>
                <w:rFonts w:eastAsia="Microsoft GothicNeo Light"/>
                <w:cs/>
              </w:rPr>
              <w:t xml:space="preserve"> คำนวนจาก </w:t>
            </w:r>
            <w:r w:rsidRPr="00BE69F2">
              <w:rPr>
                <w:rFonts w:eastAsia="Microsoft GothicNeo Light"/>
              </w:rPr>
              <w:t xml:space="preserve">Net Carrying Amount </w:t>
            </w:r>
            <w:r w:rsidRPr="00BE69F2">
              <w:rPr>
                <w:rFonts w:eastAsia="Microsoft GothicNeo Light"/>
                <w:cs/>
              </w:rPr>
              <w:t xml:space="preserve">(สมมุติว่าบัญชีนี้มีค่า </w:t>
            </w:r>
            <w:r w:rsidRPr="00BE69F2">
              <w:rPr>
                <w:rFonts w:eastAsia="Microsoft GothicNeo Light"/>
              </w:rPr>
              <w:t>ECL 0.60)</w:t>
            </w:r>
            <w:r w:rsidRPr="00BE69F2">
              <w:rPr>
                <w:rFonts w:eastAsia="Microsoft GothicNeo Light"/>
                <w:cs/>
              </w:rPr>
              <w:t xml:space="preserve"> ดังนั้น นำเงินต้น</w:t>
            </w:r>
            <w:r w:rsidRPr="00BE69F2">
              <w:rPr>
                <w:rFonts w:eastAsia="Microsoft GothicNeo Light"/>
              </w:rPr>
              <w:t xml:space="preserve"> 100 </w:t>
            </w:r>
            <w:r w:rsidRPr="00BE69F2">
              <w:rPr>
                <w:rFonts w:eastAsia="Microsoft GothicNeo Light"/>
                <w:cs/>
              </w:rPr>
              <w:t xml:space="preserve">บาท หักออกด้วย </w:t>
            </w:r>
            <w:r w:rsidRPr="00BE69F2">
              <w:rPr>
                <w:rFonts w:eastAsia="Microsoft GothicNeo Light"/>
              </w:rPr>
              <w:t xml:space="preserve">ECL 60 </w:t>
            </w:r>
            <w:r w:rsidRPr="00BE69F2">
              <w:rPr>
                <w:rFonts w:eastAsia="Microsoft GothicNeo Light"/>
                <w:cs/>
              </w:rPr>
              <w:t xml:space="preserve">บาท คงเหลือ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และนำไปคูณ </w:t>
            </w:r>
            <w:r w:rsidRPr="00BE69F2">
              <w:rPr>
                <w:rFonts w:eastAsia="Microsoft GothicNeo Light"/>
              </w:rPr>
              <w:t xml:space="preserve">Original EIR 3%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1.2 </w:t>
            </w:r>
            <w:r w:rsidRPr="00BE69F2">
              <w:rPr>
                <w:rFonts w:eastAsia="Microsoft GothicNeo Light"/>
                <w:cs/>
              </w:rPr>
              <w:t xml:space="preserve">บาท และนำไปเทียบรายได้ดอกเบี้ยที่รับรู้ใน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= 0 </w:t>
            </w:r>
            <w:r w:rsidRPr="00BE69F2">
              <w:rPr>
                <w:rFonts w:eastAsia="Microsoft GothicNeo Light"/>
                <w:cs/>
              </w:rPr>
              <w:t xml:space="preserve">บาท ดังนั้น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1.2-3 = -1.80 </w:t>
            </w:r>
            <w:r w:rsidRPr="00BE69F2">
              <w:rPr>
                <w:rFonts w:eastAsia="Microsoft GothicNeo Light"/>
                <w:cs/>
              </w:rPr>
              <w:t xml:space="preserve">บาท  (สมมุติว่ารับรู้รายได้ดอกเบี้ยหลังเป็น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100% </w:t>
            </w:r>
            <w:r w:rsidRPr="00BE69F2">
              <w:rPr>
                <w:rFonts w:eastAsia="Microsoft GothicNeo Light"/>
                <w:cs/>
              </w:rPr>
              <w:t>เท่าเดิม)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69C6655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B2A74D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ลูกหนี้รับซื้อตั๋วลดราคา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รับซื้อตั๋วลด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>บาท (จัดชั้นปกติ)</w:t>
            </w:r>
          </w:p>
          <w:tbl>
            <w:tblPr>
              <w:tblStyle w:val="TableGrid"/>
              <w:tblW w:w="9493" w:type="dxa"/>
              <w:tblLayout w:type="fixed"/>
              <w:tblCellMar>
                <w:left w:w="72" w:type="dxa"/>
                <w:right w:w="72" w:type="dxa"/>
              </w:tblCellMar>
              <w:tblLook w:val="04A0" w:firstRow="1" w:lastRow="0" w:firstColumn="1" w:lastColumn="0" w:noHBand="0" w:noVBand="1"/>
            </w:tblPr>
            <w:tblGrid>
              <w:gridCol w:w="875"/>
              <w:gridCol w:w="1134"/>
              <w:gridCol w:w="914"/>
              <w:gridCol w:w="787"/>
              <w:gridCol w:w="1013"/>
              <w:gridCol w:w="971"/>
              <w:gridCol w:w="992"/>
              <w:gridCol w:w="1007"/>
              <w:gridCol w:w="979"/>
              <w:gridCol w:w="821"/>
            </w:tblGrid>
            <w:tr w:rsidR="00BE69F2" w:rsidRPr="00BE69F2" w14:paraId="5A6611F0" w14:textId="77777777">
              <w:trPr>
                <w:trHeight w:val="835"/>
              </w:trPr>
              <w:tc>
                <w:tcPr>
                  <w:tcW w:w="875" w:type="dxa"/>
                  <w:hideMark/>
                </w:tcPr>
                <w:p w14:paraId="26D0A1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2CD6B68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14" w:type="dxa"/>
                  <w:hideMark/>
                </w:tcPr>
                <w:p w14:paraId="4424FC4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787" w:type="dxa"/>
                  <w:hideMark/>
                </w:tcPr>
                <w:p w14:paraId="59EE580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013" w:type="dxa"/>
                  <w:hideMark/>
                </w:tcPr>
                <w:p w14:paraId="27B4D0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971" w:type="dxa"/>
                  <w:hideMark/>
                </w:tcPr>
                <w:p w14:paraId="5E9D66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Accrued Interest Receivable in Baht</w:t>
                  </w:r>
                </w:p>
              </w:tc>
              <w:tc>
                <w:tcPr>
                  <w:tcW w:w="992" w:type="dxa"/>
                  <w:hideMark/>
                </w:tcPr>
                <w:p w14:paraId="57667B3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Undue Interest Receivable in Baht</w:t>
                  </w:r>
                </w:p>
              </w:tc>
              <w:tc>
                <w:tcPr>
                  <w:tcW w:w="1007" w:type="dxa"/>
                  <w:hideMark/>
                </w:tcPr>
                <w:p w14:paraId="119181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Contractual interest in Baht</w:t>
                  </w:r>
                </w:p>
              </w:tc>
              <w:tc>
                <w:tcPr>
                  <w:tcW w:w="979" w:type="dxa"/>
                  <w:hideMark/>
                </w:tcPr>
                <w:p w14:paraId="161F6F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 xml:space="preserve">Suspended Interest in Baht </w:t>
                  </w:r>
                </w:p>
              </w:tc>
              <w:tc>
                <w:tcPr>
                  <w:tcW w:w="821" w:type="dxa"/>
                </w:tcPr>
                <w:p w14:paraId="4F0DAB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Unearned Revenue in Baht</w:t>
                  </w:r>
                </w:p>
              </w:tc>
            </w:tr>
            <w:tr w:rsidR="00BE69F2" w:rsidRPr="00BE69F2" w14:paraId="779178B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18CB16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2293A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  <w:hideMark/>
                </w:tcPr>
                <w:p w14:paraId="42A503B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noWrap/>
                  <w:hideMark/>
                </w:tcPr>
                <w:p w14:paraId="4F8CCBD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6774C5B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05D178F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01B394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3F7161E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7BC610E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7883E91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16</w:t>
                  </w:r>
                </w:p>
              </w:tc>
            </w:tr>
            <w:tr w:rsidR="00BE69F2" w:rsidRPr="00BE69F2" w14:paraId="1980A4E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22D0ACD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8496E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  <w:hideMark/>
                </w:tcPr>
                <w:p w14:paraId="0B9D854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noWrap/>
                  <w:hideMark/>
                </w:tcPr>
                <w:p w14:paraId="350F474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262DDE5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48B658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165C3B3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6B58A7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430D005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64D34EB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</w:t>
                  </w:r>
                </w:p>
              </w:tc>
            </w:tr>
            <w:tr w:rsidR="00BE69F2" w:rsidRPr="00BE69F2" w14:paraId="4B687021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77429EC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1D35F3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</w:tcPr>
                <w:p w14:paraId="34F7952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787" w:type="dxa"/>
                  <w:noWrap/>
                  <w:hideMark/>
                </w:tcPr>
                <w:p w14:paraId="19227F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5B84BB8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0E1C4DA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EDB6D9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7308DC2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35F1AB8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134EA6F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8</w:t>
                  </w:r>
                </w:p>
              </w:tc>
            </w:tr>
            <w:tr w:rsidR="00BE69F2" w:rsidRPr="00BE69F2" w14:paraId="73FBEDD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0A27B6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46406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</w:tcPr>
                <w:p w14:paraId="3C58CEF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787" w:type="dxa"/>
                  <w:noWrap/>
                  <w:hideMark/>
                </w:tcPr>
                <w:p w14:paraId="3609712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2346328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570CD3E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22296E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2A7F1A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6926A4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0A8038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1C757F76" w14:textId="77777777">
              <w:trPr>
                <w:trHeight w:val="285"/>
              </w:trPr>
              <w:tc>
                <w:tcPr>
                  <w:tcW w:w="875" w:type="dxa"/>
                  <w:shd w:val="clear" w:color="auto" w:fill="D9D9D9" w:themeFill="background1" w:themeFillShade="D9"/>
                  <w:noWrap/>
                  <w:hideMark/>
                </w:tcPr>
                <w:p w14:paraId="22DFEF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03FD7D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8.00</w:t>
                  </w:r>
                </w:p>
              </w:tc>
              <w:tc>
                <w:tcPr>
                  <w:tcW w:w="914" w:type="dxa"/>
                  <w:shd w:val="clear" w:color="auto" w:fill="D9D9D9" w:themeFill="background1" w:themeFillShade="D9"/>
                  <w:noWrap/>
                  <w:hideMark/>
                </w:tcPr>
                <w:p w14:paraId="2ED109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shd w:val="clear" w:color="auto" w:fill="D9D9D9" w:themeFill="background1" w:themeFillShade="D9"/>
                  <w:noWrap/>
                  <w:hideMark/>
                </w:tcPr>
                <w:p w14:paraId="24580C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8.00</w:t>
                  </w:r>
                </w:p>
              </w:tc>
              <w:tc>
                <w:tcPr>
                  <w:tcW w:w="1013" w:type="dxa"/>
                  <w:shd w:val="clear" w:color="auto" w:fill="D9D9D9" w:themeFill="background1" w:themeFillShade="D9"/>
                  <w:noWrap/>
                  <w:hideMark/>
                </w:tcPr>
                <w:p w14:paraId="60D26E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71" w:type="dxa"/>
                  <w:shd w:val="clear" w:color="auto" w:fill="D9D9D9" w:themeFill="background1" w:themeFillShade="D9"/>
                  <w:noWrap/>
                  <w:hideMark/>
                </w:tcPr>
                <w:p w14:paraId="03F7CE5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54B322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07" w:type="dxa"/>
                  <w:shd w:val="clear" w:color="auto" w:fill="D9D9D9" w:themeFill="background1" w:themeFillShade="D9"/>
                  <w:noWrap/>
                  <w:hideMark/>
                </w:tcPr>
                <w:p w14:paraId="7749802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79" w:type="dxa"/>
                  <w:shd w:val="clear" w:color="auto" w:fill="D9D9D9" w:themeFill="background1" w:themeFillShade="D9"/>
                  <w:noWrap/>
                  <w:hideMark/>
                </w:tcPr>
                <w:p w14:paraId="59C67F4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21" w:type="dxa"/>
                  <w:shd w:val="clear" w:color="auto" w:fill="D9D9D9" w:themeFill="background1" w:themeFillShade="D9"/>
                </w:tcPr>
                <w:p w14:paraId="2F0CE33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</w:tr>
          </w:tbl>
          <w:p w14:paraId="62A79A7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706DC2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D4BB16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37EF8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EBD19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ตามนิยาม </w:t>
            </w:r>
            <w:r w:rsidRPr="00BE69F2">
              <w:rPr>
                <w:rFonts w:eastAsia="Microsoft GothicNeo Light"/>
              </w:rPr>
              <w:t xml:space="preserve">Contractual Interest Amount in Baht </w:t>
            </w:r>
            <w:r w:rsidRPr="00BE69F2">
              <w:rPr>
                <w:rFonts w:eastAsia="Microsoft GothicNeo Light"/>
                <w:cs/>
              </w:rPr>
              <w:t>ของ ผลิตภัณฑ์ รับซื้อตั๋วลด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จะไม่มียอดสะสมค้างที่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เลย เพราะว่า ดอกเบี้ยของ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จะถูก </w:t>
            </w:r>
            <w:r w:rsidRPr="00BE69F2">
              <w:rPr>
                <w:rFonts w:eastAsia="Microsoft GothicNeo Light"/>
              </w:rPr>
              <w:t xml:space="preserve">Post </w:t>
            </w:r>
            <w:r w:rsidRPr="00BE69F2">
              <w:rPr>
                <w:rFonts w:eastAsia="Microsoft GothicNeo Light"/>
                <w:cs/>
              </w:rPr>
              <w:t>เข้าเงินต้น (</w:t>
            </w:r>
            <w:r w:rsidRPr="00BE69F2">
              <w:rPr>
                <w:rFonts w:eastAsia="Microsoft GothicNeo Light"/>
              </w:rPr>
              <w:t xml:space="preserve">Outstanding) </w:t>
            </w:r>
            <w:r w:rsidRPr="00BE69F2">
              <w:rPr>
                <w:rFonts w:eastAsia="Microsoft GothicNeo Light"/>
                <w:cs/>
              </w:rPr>
              <w:t xml:space="preserve">ทุก </w:t>
            </w:r>
            <w:r w:rsidRPr="00BE69F2">
              <w:rPr>
                <w:rFonts w:eastAsia="Microsoft GothicNeo Light"/>
              </w:rPr>
              <w:t xml:space="preserve">Month-end </w:t>
            </w:r>
            <w:r w:rsidRPr="00BE69F2">
              <w:rPr>
                <w:rFonts w:eastAsia="Microsoft GothicNeo Light"/>
                <w:cs/>
              </w:rPr>
              <w:t xml:space="preserve">หากว่าดอกเบี้ยที่นำมาทบต้นนั้นยังไม่เกินวงเงิน ดังนั้น ในการรายงาน </w:t>
            </w:r>
            <w:r w:rsidRPr="00BE69F2">
              <w:rPr>
                <w:rFonts w:eastAsia="Microsoft GothicNeo Light"/>
              </w:rPr>
              <w:t>Contractual Interest Amount in Baht</w:t>
            </w:r>
            <w:r w:rsidRPr="00BE69F2">
              <w:rPr>
                <w:rFonts w:eastAsia="Microsoft GothicNeo Light"/>
                <w:cs/>
              </w:rPr>
              <w:t xml:space="preserve"> นี้ จะรายงานได้ค่าเดียวกันกับ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2BD7E3A1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1A396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718C2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 </w:t>
            </w:r>
            <w:r w:rsidRPr="00BE69F2">
              <w:rPr>
                <w:rFonts w:eastAsia="Microsoft GothicNeo Light"/>
              </w:rPr>
              <w:t xml:space="preserve">Accrued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Contractual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เฉพาะบัญชีที่จัดชั้นปกติเท่านั้น หากเป็น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อาจมีค่า </w:t>
            </w:r>
            <w:r w:rsidRPr="00BE69F2">
              <w:rPr>
                <w:rFonts w:eastAsia="Microsoft GothicNeo Light"/>
              </w:rPr>
              <w:t xml:space="preserve">Suspended Interest in Baht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Contractual Interest Receivables in Baht</w:t>
            </w:r>
            <w:r w:rsidRPr="00BE69F2">
              <w:rPr>
                <w:rFonts w:eastAsia="Microsoft GothicNeo Light"/>
                <w:cs/>
              </w:rPr>
              <w:t xml:space="preserve"> เกิดขึ้นได้ ซึ่งขึ้นกับการบันทึกบัญชีของแต่ละ สง.</w:t>
            </w:r>
          </w:p>
        </w:tc>
      </w:tr>
    </w:tbl>
    <w:p w14:paraId="1444589B" w14:textId="77777777" w:rsidR="00A40AE9" w:rsidRDefault="00A40AE9" w:rsidP="009A6773">
      <w:pPr>
        <w:spacing w:line="240" w:lineRule="auto"/>
        <w:rPr>
          <w:rFonts w:eastAsia="Microsoft GothicNeo Light"/>
        </w:rPr>
      </w:pPr>
    </w:p>
    <w:p w14:paraId="46A72B8E" w14:textId="77777777" w:rsidR="005037D3" w:rsidRPr="00BE69F2" w:rsidRDefault="005037D3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E9AF5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07DFD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240BE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>Contractual Interest Receivables in Baht</w:t>
            </w:r>
            <w:r w:rsidRPr="00BE69F2">
              <w:rPr>
                <w:rFonts w:eastAsia="Microsoft GothicNeo Light"/>
                <w:cs/>
              </w:rPr>
              <w:t xml:space="preserve"> เท่ากับ </w:t>
            </w:r>
            <w:r w:rsidRPr="00BE69F2">
              <w:rPr>
                <w:rFonts w:eastAsia="Microsoft GothicNeo Light"/>
              </w:rPr>
              <w:t xml:space="preserve">Accrued Interest Receivables in Baht + Suspended Interest Amount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6A7AA67A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F8008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6B3850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ดอกเบี้ยค้างรับตามสัญญาที่มีสิทธิเรียกร้องตามกฎหมาย หมายถึง ดอกเบี้ยทั้งในบัญชีและนอกบัญชี</w:t>
            </w:r>
          </w:p>
        </w:tc>
      </w:tr>
    </w:tbl>
    <w:p w14:paraId="7EC25A47" w14:textId="514586DE" w:rsidR="00737C4A" w:rsidRPr="00737C4A" w:rsidRDefault="00737C4A" w:rsidP="00737C4A"/>
    <w:p w14:paraId="7E517CBE" w14:textId="163EB56A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[Current Effective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549D63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72B90D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D605FD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บางผลิตภัณฑ์ เช่น </w:t>
            </w:r>
            <w:r w:rsidRPr="00BE69F2">
              <w:rPr>
                <w:rFonts w:eastAsia="Microsoft GothicNeo Light"/>
              </w:rPr>
              <w:t xml:space="preserve">Digital Loan </w:t>
            </w:r>
            <w:r w:rsidRPr="00BE69F2">
              <w:rPr>
                <w:rFonts w:eastAsia="Microsoft GothicNeo Light"/>
                <w:cs/>
              </w:rPr>
              <w:t xml:space="preserve">บัตรเครดิต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Express Cash</w:t>
            </w:r>
            <w:r w:rsidRPr="00BE69F2">
              <w:rPr>
                <w:rFonts w:eastAsia="Microsoft GothicNeo Light"/>
                <w:cs/>
              </w:rPr>
              <w:t xml:space="preserve"> จะมี ยอด </w:t>
            </w:r>
            <w:r w:rsidRPr="00BE69F2">
              <w:rPr>
                <w:rFonts w:eastAsia="Microsoft GothicNeo Light"/>
              </w:rPr>
              <w:t>Outstanding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บ่อยครั้ง แต่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ยังคงเปิดใช้งานอยู่ อย่างไรก็ดี ระบบไม่ได้มีการคำนวณ</w:t>
            </w:r>
            <w:r w:rsidRPr="00BE69F2">
              <w:rPr>
                <w:rFonts w:eastAsia="Microsoft GothicNeo Light"/>
              </w:rPr>
              <w:t xml:space="preserve"> Current EIR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ให้แล้ว ต้องรายงานอย่างไร และหากยอดคงค้างเป็น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มาแล้วหลายเดือน เช่น </w:t>
            </w:r>
            <w:r w:rsidRPr="00BE69F2">
              <w:rPr>
                <w:rFonts w:eastAsia="Microsoft GothicNeo Light"/>
              </w:rPr>
              <w:t xml:space="preserve">Digital Loan </w:t>
            </w:r>
            <w:r w:rsidRPr="00BE69F2">
              <w:rPr>
                <w:rFonts w:eastAsia="Microsoft GothicNeo Light"/>
                <w:cs/>
              </w:rPr>
              <w:t xml:space="preserve">ตั้งแต่เปิดวงเงิน มีการใช้ ณ เดือนแรก แต่ผ่านมา </w:t>
            </w:r>
            <w:r w:rsidRPr="00BE69F2">
              <w:rPr>
                <w:rFonts w:eastAsia="Microsoft GothicNeo Light"/>
              </w:rPr>
              <w:t>5-6</w:t>
            </w:r>
            <w:r w:rsidRPr="00BE69F2">
              <w:rPr>
                <w:rFonts w:eastAsia="Microsoft GothicNeo Light"/>
                <w:cs/>
              </w:rPr>
              <w:t xml:space="preserve"> เดือน แล้วไม่มีการใช้งานอีกเลยต้องรายงานอย่างไร</w:t>
            </w:r>
          </w:p>
        </w:tc>
      </w:tr>
      <w:tr w:rsidR="00BE69F2" w:rsidRPr="00BE69F2" w14:paraId="7DC85797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CAB891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4BB72F77" w14:textId="77777777" w:rsidR="00A40AE9" w:rsidRPr="00BE69F2" w:rsidRDefault="00A40AE9" w:rsidP="009A6773">
            <w:pPr>
              <w:pStyle w:val="ListParagraph"/>
              <w:numPr>
                <w:ilvl w:val="0"/>
                <w:numId w:val="2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ให้รายงานสอดคล้องกับระบบ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ไม่มีการคำนวณให้รายงาน </w:t>
            </w:r>
            <w:r w:rsidRPr="00BE69F2">
              <w:rPr>
                <w:rFonts w:eastAsia="Microsoft GothicNeo Light"/>
              </w:rPr>
              <w:t>0</w:t>
            </w:r>
          </w:p>
          <w:p w14:paraId="4DA4C896" w14:textId="77777777" w:rsidR="00A40AE9" w:rsidRPr="00BE69F2" w:rsidRDefault="00A40AE9" w:rsidP="009A6773">
            <w:pPr>
              <w:pStyle w:val="ListParagraph"/>
              <w:numPr>
                <w:ilvl w:val="0"/>
                <w:numId w:val="2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>ที่ ธปท. ต้องการ คือ 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Pr="00BE69F2">
              <w:rPr>
                <w:rFonts w:eastAsia="Microsoft GothicNeo Light"/>
              </w:rPr>
              <w:t>23/</w:t>
            </w:r>
            <w:proofErr w:type="gramStart"/>
            <w:r w:rsidRPr="00BE69F2">
              <w:rPr>
                <w:rFonts w:eastAsia="Microsoft GothicNeo Light"/>
              </w:rPr>
              <w:t>2561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 “</w:t>
            </w:r>
            <w:proofErr w:type="gramEnd"/>
            <w:r w:rsidRPr="00BE69F2">
              <w:rPr>
                <w:rFonts w:eastAsia="Microsoft GothicNeo Light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</w:rPr>
              <w:t>”</w:t>
            </w:r>
          </w:p>
          <w:p w14:paraId="45B012F6" w14:textId="77777777" w:rsidR="00A40AE9" w:rsidRPr="00BE69F2" w:rsidRDefault="00A40AE9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ED4337F" w14:textId="77777777" w:rsidR="00A40AE9" w:rsidRPr="00BE69F2" w:rsidRDefault="00A40AE9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หาก สง. มีข้อจำกัด อนุโลมให้รายงาน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ในงวดล่าสุดที่มี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ได้ เฉพาะ </w:t>
            </w:r>
            <w:r w:rsidRPr="00BE69F2">
              <w:rPr>
                <w:rFonts w:eastAsia="Microsoft GothicNeo Light"/>
              </w:rPr>
              <w:t xml:space="preserve">Outstanding = 0 </w:t>
            </w:r>
            <w:r w:rsidRPr="00BE69F2">
              <w:rPr>
                <w:rFonts w:eastAsia="Microsoft GothicNeo Light"/>
                <w:cs/>
              </w:rPr>
              <w:t>แล้วเท่านั้น เนื่องจากไม่มีความเสี่ยงทางด้านเครดิตแล้ว</w:t>
            </w:r>
          </w:p>
        </w:tc>
      </w:tr>
    </w:tbl>
    <w:p w14:paraId="09D52E8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A383EF9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26594A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E05A92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>Current Effective Interest Rate</w:t>
            </w:r>
            <w:r w:rsidRPr="00BE69F2">
              <w:rPr>
                <w:rFonts w:eastAsia="Microsoft GothicNeo Light"/>
                <w:cs/>
              </w:rPr>
              <w:t xml:space="preserve"> นี้รับมาจากผลลัพธ์ที่ประมวลผล </w:t>
            </w:r>
            <w:r w:rsidRPr="00BE69F2">
              <w:rPr>
                <w:rFonts w:eastAsia="Microsoft GothicNeo Light"/>
              </w:rPr>
              <w:t xml:space="preserve">EIR Based on Cashflow </w:t>
            </w:r>
            <w:r w:rsidRPr="00BE69F2">
              <w:rPr>
                <w:rFonts w:eastAsia="Microsoft GothicNeo Light"/>
                <w:cs/>
              </w:rPr>
              <w:t xml:space="preserve">แต่หากเกิด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หลัง </w:t>
            </w:r>
            <w:r w:rsidRPr="00BE69F2">
              <w:rPr>
                <w:rFonts w:eastAsia="Microsoft GothicNeo Light"/>
              </w:rPr>
              <w:t xml:space="preserve">Maturity </w:t>
            </w:r>
            <w:r w:rsidRPr="00BE69F2">
              <w:rPr>
                <w:rFonts w:eastAsia="Microsoft GothicNeo Light"/>
                <w:cs/>
              </w:rPr>
              <w:t xml:space="preserve">แล้ว จะไม่มี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>ต้องรายงานอย่างไร</w:t>
            </w:r>
          </w:p>
        </w:tc>
      </w:tr>
      <w:tr w:rsidR="00BE69F2" w:rsidRPr="00BE69F2" w14:paraId="155DBF92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AD4BA9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66" w:type="dxa"/>
          </w:tcPr>
          <w:p w14:paraId="0E05F39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ให้รายงานสอดคล้องกับระบบ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ไม่มีการ </w:t>
            </w:r>
            <w:r w:rsidRPr="00BE69F2">
              <w:rPr>
                <w:rFonts w:eastAsia="Microsoft GothicNeo Light"/>
              </w:rPr>
              <w:t xml:space="preserve">Compute EIR </w:t>
            </w:r>
            <w:r w:rsidRPr="00BE69F2">
              <w:rPr>
                <w:rFonts w:eastAsia="Microsoft GothicNeo Light"/>
                <w:cs/>
              </w:rPr>
              <w:t xml:space="preserve">หลัง </w:t>
            </w:r>
            <w:r w:rsidRPr="00BE69F2">
              <w:rPr>
                <w:rFonts w:eastAsia="Microsoft GothicNeo Light"/>
              </w:rPr>
              <w:t xml:space="preserve">Maturity </w:t>
            </w:r>
            <w:r w:rsidRPr="00BE69F2">
              <w:rPr>
                <w:rFonts w:eastAsia="Microsoft GothicNeo Light"/>
                <w:cs/>
              </w:rPr>
              <w:t xml:space="preserve">แล้ว ให้รายงานเป็นค่า </w:t>
            </w:r>
            <w:r w:rsidRPr="00BE69F2">
              <w:rPr>
                <w:rFonts w:eastAsia="Microsoft GothicNeo Light"/>
              </w:rPr>
              <w:t>Current Effective Interest Rate = 0</w:t>
            </w:r>
          </w:p>
        </w:tc>
      </w:tr>
    </w:tbl>
    <w:p w14:paraId="488AF8D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09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53"/>
      </w:tblGrid>
      <w:tr w:rsidR="00BE69F2" w:rsidRPr="00BE69F2" w14:paraId="3F6CD4D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67A124D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553" w:type="dxa"/>
            <w:shd w:val="clear" w:color="auto" w:fill="F2F2F2" w:themeFill="background1" w:themeFillShade="F2"/>
          </w:tcPr>
          <w:p w14:paraId="641CC98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Effective Interest Rate </w:t>
            </w:r>
            <w:r w:rsidRPr="00BE69F2">
              <w:rPr>
                <w:rFonts w:eastAsia="Microsoft GothicNeo Light"/>
                <w:cs/>
              </w:rPr>
              <w:t>ที่ ธปท. ต้องการเป็นแบบรวมค่าใช้จ่ายและรายได้ทางตรงด้วย ใช่หรือไม่</w:t>
            </w:r>
          </w:p>
        </w:tc>
      </w:tr>
      <w:tr w:rsidR="00BE69F2" w:rsidRPr="00BE69F2" w14:paraId="1989F6EB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D2DA21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553" w:type="dxa"/>
          </w:tcPr>
          <w:p w14:paraId="6AB0BE8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ตามหลักการของ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ให้รวมค่าใช้จ่ายและรายได้ทางตรงเป็นส่วนหนึ่งของ </w:t>
            </w:r>
            <w:r w:rsidRPr="00BE69F2">
              <w:rPr>
                <w:rFonts w:eastAsia="Microsoft GothicNeo Light"/>
              </w:rPr>
              <w:t xml:space="preserve">Effective Interest Rate </w:t>
            </w:r>
            <w:r w:rsidRPr="00BE69F2">
              <w:rPr>
                <w:rFonts w:eastAsia="Microsoft GothicNeo Light"/>
                <w:cs/>
              </w:rPr>
              <w:t xml:space="preserve">แต่หาก สง. ไม่ได้รวมค่าดังกล่าวในการคำนวณ </w:t>
            </w:r>
            <w:r w:rsidRPr="00BE69F2">
              <w:rPr>
                <w:rFonts w:eastAsia="Microsoft GothicNeo Light"/>
              </w:rPr>
              <w:t xml:space="preserve">Current EIR (%) </w:t>
            </w:r>
            <w:r w:rsidRPr="00BE69F2">
              <w:rPr>
                <w:rFonts w:eastAsia="Microsoft GothicNeo Light"/>
                <w:cs/>
              </w:rPr>
              <w:t xml:space="preserve">อนุโลมให้รายงานแบบไม่รวมได้เช่นกัน (บาง สง. ทยอยรับรู้ค่าธรรมเนียมแบบ </w:t>
            </w:r>
            <w:r w:rsidRPr="00BE69F2">
              <w:rPr>
                <w:rFonts w:eastAsia="Microsoft GothicNeo Light"/>
              </w:rPr>
              <w:t xml:space="preserve">straight-line </w:t>
            </w:r>
            <w:r w:rsidRPr="00BE69F2">
              <w:rPr>
                <w:rFonts w:eastAsia="Microsoft GothicNeo Light"/>
                <w:cs/>
              </w:rPr>
              <w:t xml:space="preserve">หรือแบบอื่นๆ ที่ไม่ได้ตามค่า </w:t>
            </w:r>
            <w:r w:rsidRPr="00BE69F2">
              <w:rPr>
                <w:rFonts w:eastAsia="Microsoft GothicNeo Light"/>
              </w:rPr>
              <w:t>EIR)</w:t>
            </w:r>
          </w:p>
        </w:tc>
      </w:tr>
    </w:tbl>
    <w:p w14:paraId="5CD25FD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0DB3F6C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1009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53"/>
      </w:tblGrid>
      <w:tr w:rsidR="00BE69F2" w:rsidRPr="00BE69F2" w14:paraId="1D61F481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C0FF0B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Q4</w:t>
            </w:r>
          </w:p>
        </w:tc>
        <w:tc>
          <w:tcPr>
            <w:tcW w:w="9553" w:type="dxa"/>
            <w:shd w:val="clear" w:color="auto" w:fill="F2F2F2" w:themeFill="background1" w:themeFillShade="F2"/>
          </w:tcPr>
          <w:p w14:paraId="1A915E1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บัญชีของลูกหนี้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3 (เป็น </w:t>
            </w:r>
            <w:r w:rsidRPr="00BE69F2">
              <w:rPr>
                <w:rFonts w:eastAsia="Microsoft GothicNeo Light"/>
              </w:rPr>
              <w:t xml:space="preserve">NPL) </w:t>
            </w:r>
            <w:r w:rsidRPr="00BE69F2">
              <w:rPr>
                <w:rFonts w:eastAsia="Microsoft GothicNeo Light"/>
                <w:cs/>
              </w:rPr>
              <w:t>แล้ว สง. จะหยุดรับรู้รายได้ (</w:t>
            </w:r>
            <w:r w:rsidRPr="00BE69F2">
              <w:rPr>
                <w:rFonts w:eastAsia="Microsoft GothicNeo Light"/>
              </w:rPr>
              <w:t xml:space="preserve">Stop Accrued) </w:t>
            </w:r>
            <w:r w:rsidRPr="00BE69F2">
              <w:rPr>
                <w:rFonts w:eastAsia="Microsoft GothicNeo Light"/>
                <w:cs/>
              </w:rPr>
              <w:t xml:space="preserve">โดยมีการคำนวณดอกเบี้ยตาม </w:t>
            </w:r>
            <w:r w:rsidRPr="00BE69F2">
              <w:rPr>
                <w:rFonts w:eastAsia="Microsoft GothicNeo Light"/>
              </w:rPr>
              <w:t xml:space="preserve">Current Interest Rate (CIR%) </w:t>
            </w:r>
            <w:r w:rsidRPr="00BE69F2">
              <w:rPr>
                <w:rFonts w:eastAsia="Microsoft GothicNeo Light"/>
                <w:cs/>
              </w:rPr>
              <w:t xml:space="preserve">แต่ </w:t>
            </w:r>
            <w:r w:rsidRPr="00BE69F2">
              <w:rPr>
                <w:rFonts w:eastAsia="Microsoft GothicNeo Light"/>
              </w:rPr>
              <w:t xml:space="preserve">post GL </w:t>
            </w:r>
            <w:r w:rsidRPr="00BE69F2">
              <w:rPr>
                <w:rFonts w:eastAsia="Microsoft GothicNeo Light"/>
                <w:cs/>
              </w:rPr>
              <w:t>เป็นดอกเบี้ยนอกบัญชี (</w:t>
            </w:r>
            <w:r w:rsidRPr="00BE69F2">
              <w:rPr>
                <w:rFonts w:eastAsia="Microsoft GothicNeo Light"/>
              </w:rPr>
              <w:t>Interest In-Suspense: IIS)</w:t>
            </w:r>
          </w:p>
          <w:p w14:paraId="55D35D2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28A8FE2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ต้องนำส่งค่าดังต่อไปนี้ ใช่หรือไม่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3643"/>
              <w:gridCol w:w="2520"/>
              <w:gridCol w:w="3080"/>
            </w:tblGrid>
            <w:tr w:rsidR="00BE69F2" w:rsidRPr="00BE69F2" w14:paraId="71B8D474" w14:textId="77777777">
              <w:trPr>
                <w:trHeight w:val="251"/>
              </w:trPr>
              <w:tc>
                <w:tcPr>
                  <w:tcW w:w="3643" w:type="dxa"/>
                </w:tcPr>
                <w:p w14:paraId="762BE4D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20" w:type="dxa"/>
                </w:tcPr>
                <w:p w14:paraId="0CF77D9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ค่าที่ต้องการส่ง</w:t>
                  </w:r>
                </w:p>
              </w:tc>
              <w:tc>
                <w:tcPr>
                  <w:tcW w:w="3080" w:type="dxa"/>
                </w:tcPr>
                <w:p w14:paraId="0D9A40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2C3A024C" w14:textId="77777777">
              <w:trPr>
                <w:trHeight w:val="251"/>
              </w:trPr>
              <w:tc>
                <w:tcPr>
                  <w:tcW w:w="3643" w:type="dxa"/>
                </w:tcPr>
                <w:p w14:paraId="5ABB4D9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Current EIR</w:t>
                  </w:r>
                </w:p>
              </w:tc>
              <w:tc>
                <w:tcPr>
                  <w:tcW w:w="2520" w:type="dxa"/>
                </w:tcPr>
                <w:p w14:paraId="5E9D7A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5A6D3FE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ตาม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Contractual Interest Rate </w:t>
                  </w:r>
                </w:p>
              </w:tc>
            </w:tr>
            <w:tr w:rsidR="00BE69F2" w:rsidRPr="00BE69F2" w14:paraId="1CC49228" w14:textId="77777777">
              <w:trPr>
                <w:trHeight w:val="251"/>
              </w:trPr>
              <w:tc>
                <w:tcPr>
                  <w:tcW w:w="3643" w:type="dxa"/>
                </w:tcPr>
                <w:p w14:paraId="4876F4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2520" w:type="dxa"/>
                </w:tcPr>
                <w:p w14:paraId="16A0EC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36A616C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7989AC60" w14:textId="77777777">
              <w:trPr>
                <w:trHeight w:val="251"/>
              </w:trPr>
              <w:tc>
                <w:tcPr>
                  <w:tcW w:w="3643" w:type="dxa"/>
                </w:tcPr>
                <w:p w14:paraId="3C27D5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Undue Interest Receivables in Baht</w:t>
                  </w:r>
                </w:p>
              </w:tc>
              <w:tc>
                <w:tcPr>
                  <w:tcW w:w="2520" w:type="dxa"/>
                </w:tcPr>
                <w:p w14:paraId="5F32DE8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3D90DD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1860849" w14:textId="77777777">
              <w:trPr>
                <w:trHeight w:val="251"/>
              </w:trPr>
              <w:tc>
                <w:tcPr>
                  <w:tcW w:w="3643" w:type="dxa"/>
                </w:tcPr>
                <w:p w14:paraId="31A6CC6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2520" w:type="dxa"/>
                </w:tcPr>
                <w:p w14:paraId="66FD14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IIS</w:t>
                  </w:r>
                </w:p>
              </w:tc>
              <w:tc>
                <w:tcPr>
                  <w:tcW w:w="3080" w:type="dxa"/>
                </w:tcPr>
                <w:p w14:paraId="160038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2DF89F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360DC5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การคำนวน </w:t>
            </w:r>
            <w:r w:rsidRPr="00BE69F2">
              <w:rPr>
                <w:rFonts w:eastAsia="Microsoft GothicNeo Light"/>
              </w:rPr>
              <w:t>ECL (</w:t>
            </w:r>
            <w:r w:rsidRPr="00BE69F2">
              <w:rPr>
                <w:rFonts w:eastAsia="Microsoft GothicNeo Light"/>
                <w:cs/>
              </w:rPr>
              <w:t xml:space="preserve">จากระบบ </w:t>
            </w:r>
            <w:r w:rsidRPr="00BE69F2">
              <w:rPr>
                <w:rFonts w:eastAsia="Microsoft GothicNeo Light"/>
              </w:rPr>
              <w:t xml:space="preserve">NPL) </w:t>
            </w:r>
            <w:r w:rsidRPr="00BE69F2">
              <w:rPr>
                <w:rFonts w:eastAsia="Microsoft GothicNeo Light"/>
                <w:cs/>
              </w:rPr>
              <w:t xml:space="preserve">หากบัญชีที่เคยมีการคิด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จะใช้ค่า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ล่าสุดมาใช้ใน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>เพื่อคำนวณค่าที่เกี่ยวข้อง</w:t>
            </w:r>
          </w:p>
          <w:p w14:paraId="4960B0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หากบัญชีนั้นไม่มี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ก็จะใช้ค่า </w:t>
            </w:r>
            <w:r w:rsidRPr="00BE69F2">
              <w:rPr>
                <w:rFonts w:eastAsia="Microsoft GothicNeo Light"/>
              </w:rPr>
              <w:t xml:space="preserve">EIR% = CIR%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ที่ใช้ในการคำนวณ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ไม่เข้าข่ายต้องนำส่งใน </w:t>
            </w:r>
            <w:r w:rsidRPr="00BE69F2">
              <w:rPr>
                <w:rFonts w:eastAsia="Microsoft GothicNeo Light"/>
              </w:rPr>
              <w:t xml:space="preserve">Effective Interest Rate </w:t>
            </w:r>
            <w:r w:rsidRPr="00BE69F2">
              <w:rPr>
                <w:rFonts w:eastAsia="Microsoft GothicNeo Light"/>
                <w:cs/>
              </w:rPr>
              <w:t>อยู่แล้ว ใช่หรือไม่</w:t>
            </w:r>
          </w:p>
        </w:tc>
      </w:tr>
      <w:tr w:rsidR="00BE69F2" w:rsidRPr="00BE69F2" w14:paraId="535F6618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1EDC6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553" w:type="dxa"/>
          </w:tcPr>
          <w:p w14:paraId="29D90AA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ให้รายงาน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ตามค่าที่ระบบ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ของแต่ละ สง. บันทึก </w:t>
            </w:r>
            <w:r w:rsidRPr="00BE69F2">
              <w:rPr>
                <w:rFonts w:eastAsia="Microsoft GothicNeo Light"/>
              </w:rPr>
              <w:t xml:space="preserve">(Current EIR </w:t>
            </w:r>
            <w:r w:rsidRPr="00BE69F2">
              <w:rPr>
                <w:rFonts w:eastAsia="Microsoft GothicNeo Light"/>
                <w:cs/>
              </w:rPr>
              <w:t xml:space="preserve">ที่ใช้ในการคำนวณ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Original EIR </w:t>
            </w:r>
            <w:r w:rsidRPr="00BE69F2">
              <w:rPr>
                <w:rFonts w:eastAsia="Microsoft GothicNeo Light"/>
                <w:cs/>
              </w:rPr>
              <w:t xml:space="preserve">สำหรับลูกหนี้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ตามหลักการ </w:t>
            </w:r>
            <w:r w:rsidRPr="00BE69F2">
              <w:rPr>
                <w:rFonts w:eastAsia="Microsoft GothicNeo Light"/>
              </w:rPr>
              <w:t xml:space="preserve">TFRS9) </w:t>
            </w:r>
            <w:r w:rsidRPr="00BE69F2">
              <w:rPr>
                <w:rFonts w:eastAsia="Microsoft GothicNeo Light"/>
                <w:cs/>
              </w:rPr>
              <w:t xml:space="preserve">ก็ให้รายงานตามระบบ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Microsoft GothicNeo Light"/>
              </w:rPr>
              <w:t xml:space="preserve">Current EIR = 0 </w:t>
            </w:r>
            <w:r w:rsidRPr="00BE69F2">
              <w:rPr>
                <w:rFonts w:eastAsia="Microsoft GothicNeo Light"/>
                <w:cs/>
              </w:rPr>
              <w:t xml:space="preserve">ทั้งนี้ ธปท. ใช้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  <w:p w14:paraId="067ACC7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002A74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แนวทางให้รายงานข้อมูลดังนี้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3426"/>
              <w:gridCol w:w="2917"/>
              <w:gridCol w:w="2900"/>
            </w:tblGrid>
            <w:tr w:rsidR="00BE69F2" w:rsidRPr="00BE69F2" w14:paraId="2D4113E3" w14:textId="77777777">
              <w:trPr>
                <w:trHeight w:val="251"/>
              </w:trPr>
              <w:tc>
                <w:tcPr>
                  <w:tcW w:w="3426" w:type="dxa"/>
                </w:tcPr>
                <w:p w14:paraId="70D7410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917" w:type="dxa"/>
                </w:tcPr>
                <w:p w14:paraId="0CE690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ค่าที่ ธปท. ต้องการ</w:t>
                  </w:r>
                </w:p>
              </w:tc>
              <w:tc>
                <w:tcPr>
                  <w:tcW w:w="2900" w:type="dxa"/>
                </w:tcPr>
                <w:p w14:paraId="0439821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0D56DA4B" w14:textId="77777777">
              <w:trPr>
                <w:trHeight w:val="251"/>
              </w:trPr>
              <w:tc>
                <w:tcPr>
                  <w:tcW w:w="3426" w:type="dxa"/>
                </w:tcPr>
                <w:p w14:paraId="34A4A94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Current EIR</w:t>
                  </w:r>
                </w:p>
              </w:tc>
              <w:tc>
                <w:tcPr>
                  <w:tcW w:w="2917" w:type="dxa"/>
                </w:tcPr>
                <w:p w14:paraId="2BFF036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ตามค่าในระบบ </w:t>
                  </w:r>
                  <w:r w:rsidRPr="00BE69F2">
                    <w:rPr>
                      <w:rFonts w:eastAsia="Microsoft GothicNeo Light"/>
                    </w:rPr>
                    <w:t xml:space="preserve">TFRS9 </w:t>
                  </w:r>
                  <w:r w:rsidRPr="00BE69F2">
                    <w:rPr>
                      <w:rFonts w:eastAsia="Microsoft GothicNeo Light"/>
                      <w:cs/>
                    </w:rPr>
                    <w:t>ของ สง.</w:t>
                  </w:r>
                </w:p>
              </w:tc>
              <w:tc>
                <w:tcPr>
                  <w:tcW w:w="2900" w:type="dxa"/>
                </w:tcPr>
                <w:p w14:paraId="71315A0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หากระบบไม่ได้คำนวณ </w:t>
                  </w:r>
                  <w:r w:rsidRPr="00BE69F2">
                    <w:rPr>
                      <w:rFonts w:eastAsia="Microsoft GothicNeo Light"/>
                    </w:rPr>
                    <w:t>Current EIR = 0</w:t>
                  </w:r>
                </w:p>
              </w:tc>
            </w:tr>
            <w:tr w:rsidR="00BE69F2" w:rsidRPr="00BE69F2" w14:paraId="07096DF9" w14:textId="77777777">
              <w:trPr>
                <w:trHeight w:val="251"/>
              </w:trPr>
              <w:tc>
                <w:tcPr>
                  <w:tcW w:w="3426" w:type="dxa"/>
                </w:tcPr>
                <w:p w14:paraId="5801218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Accrued Interest Receivables in Baht</w:t>
                  </w:r>
                </w:p>
              </w:tc>
              <w:tc>
                <w:tcPr>
                  <w:tcW w:w="2917" w:type="dxa"/>
                </w:tcPr>
                <w:p w14:paraId="3E6FE6F3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ตามค่าที่ สง. เก็บในระบบ</w:t>
                  </w:r>
                </w:p>
              </w:tc>
              <w:tc>
                <w:tcPr>
                  <w:tcW w:w="2900" w:type="dxa"/>
                </w:tcPr>
                <w:p w14:paraId="65FBC6E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 สง. ย้ายไปบันทึกค่าที่ </w:t>
                  </w:r>
                  <w:r w:rsidRPr="00BE69F2">
                    <w:rPr>
                      <w:rFonts w:eastAsia="Microsoft GothicNeo Light"/>
                    </w:rPr>
                    <w:t xml:space="preserve">IIS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ให้ส่ง </w:t>
                  </w: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  <w:tr w:rsidR="00BE69F2" w:rsidRPr="00BE69F2" w14:paraId="38444ED0" w14:textId="77777777">
              <w:trPr>
                <w:trHeight w:val="251"/>
              </w:trPr>
              <w:tc>
                <w:tcPr>
                  <w:tcW w:w="3426" w:type="dxa"/>
                </w:tcPr>
                <w:p w14:paraId="0FCCA0D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Undue Interest Receivables in Baht</w:t>
                  </w:r>
                </w:p>
              </w:tc>
              <w:tc>
                <w:tcPr>
                  <w:tcW w:w="2917" w:type="dxa"/>
                </w:tcPr>
                <w:p w14:paraId="3842C7C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ตามค่าที่ สง. เก็บในระบบ</w:t>
                  </w:r>
                </w:p>
              </w:tc>
              <w:tc>
                <w:tcPr>
                  <w:tcW w:w="2900" w:type="dxa"/>
                </w:tcPr>
                <w:p w14:paraId="74F6B9D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BE69F2" w:rsidRPr="00BE69F2" w14:paraId="47D5EE03" w14:textId="77777777">
              <w:trPr>
                <w:trHeight w:val="251"/>
              </w:trPr>
              <w:tc>
                <w:tcPr>
                  <w:tcW w:w="3426" w:type="dxa"/>
                </w:tcPr>
                <w:p w14:paraId="2F90560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Suspended Interest Amount in Baht</w:t>
                  </w:r>
                </w:p>
              </w:tc>
              <w:tc>
                <w:tcPr>
                  <w:tcW w:w="2917" w:type="dxa"/>
                </w:tcPr>
                <w:p w14:paraId="4F40596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ตามค่า </w:t>
                  </w:r>
                  <w:r w:rsidRPr="00BE69F2">
                    <w:rPr>
                      <w:rFonts w:eastAsia="Microsoft GothicNeo Light"/>
                    </w:rPr>
                    <w:t xml:space="preserve">IIS </w:t>
                  </w:r>
                </w:p>
              </w:tc>
              <w:tc>
                <w:tcPr>
                  <w:tcW w:w="2900" w:type="dxa"/>
                </w:tcPr>
                <w:p w14:paraId="72B2939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7518CC3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0DDC9A5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319932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[Unearned Revenue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2943361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72E5A8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8543C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>รายได้รอการตัดบัญชี ได้แก่ รายได้จากลูกหนี้ตามสัญญาเช่าซื้อ รายได้จากลูกหนี้ตามสัญญาเช่าการเงิน หรือส่วนลดตั๋วเงินรับที่ยังไม่ถือเป็นรายได้ (หน่วย: บาท) ใช่หรือไม่</w:t>
            </w:r>
          </w:p>
        </w:tc>
      </w:tr>
      <w:tr w:rsidR="00BE69F2" w:rsidRPr="00BE69F2" w14:paraId="5D7E9D69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A83E54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50FFDB3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 </w:t>
            </w: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จะเทียบเท่ากับ</w:t>
            </w:r>
            <w:r w:rsidRPr="00BE69F2">
              <w:rPr>
                <w:rFonts w:eastAsia="Microsoft GothicNeo Light"/>
              </w:rPr>
              <w:t xml:space="preserve"> DS_BLS</w:t>
            </w:r>
          </w:p>
          <w:p w14:paraId="0289A194" w14:textId="77777777" w:rsidR="00A40AE9" w:rsidRPr="00274E9A" w:rsidRDefault="00A40AE9" w:rsidP="00274E9A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proofErr w:type="gramStart"/>
            <w:r w:rsidRPr="00274E9A">
              <w:rPr>
                <w:rFonts w:eastAsia="Microsoft GothicNeo Light"/>
              </w:rPr>
              <w:t>955129</w:t>
            </w:r>
            <w:r w:rsidRPr="00274E9A">
              <w:rPr>
                <w:rFonts w:eastAsia="Microsoft GothicNeo Light"/>
                <w:cs/>
              </w:rPr>
              <w:t xml:space="preserve">  </w:t>
            </w:r>
            <w:r w:rsidRPr="00274E9A">
              <w:rPr>
                <w:rFonts w:eastAsia="Microsoft GothicNeo Light"/>
              </w:rPr>
              <w:t>7.1.3</w:t>
            </w:r>
            <w:proofErr w:type="gramEnd"/>
            <w:r w:rsidRPr="00274E9A">
              <w:rPr>
                <w:rFonts w:eastAsia="Microsoft GothicNeo Light"/>
                <w:cs/>
              </w:rPr>
              <w:t xml:space="preserve"> หัก รายได้รอการตัดบัญชี (ไม่ใช่ </w:t>
            </w:r>
            <w:r w:rsidRPr="00274E9A">
              <w:rPr>
                <w:rFonts w:eastAsia="Microsoft GothicNeo Light"/>
              </w:rPr>
              <w:t xml:space="preserve">Interbank) </w:t>
            </w:r>
            <w:r w:rsidRPr="00274E9A">
              <w:rPr>
                <w:rFonts w:eastAsia="Microsoft GothicNeo Light"/>
                <w:cs/>
              </w:rPr>
              <w:t>และ</w:t>
            </w:r>
          </w:p>
          <w:p w14:paraId="75086103" w14:textId="77777777" w:rsidR="00A40AE9" w:rsidRPr="00274E9A" w:rsidRDefault="00A40AE9" w:rsidP="00274E9A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proofErr w:type="gramStart"/>
            <w:r w:rsidRPr="00274E9A">
              <w:rPr>
                <w:rFonts w:eastAsia="Microsoft GothicNeo Light"/>
              </w:rPr>
              <w:t>955021</w:t>
            </w:r>
            <w:r w:rsidRPr="00274E9A">
              <w:rPr>
                <w:rFonts w:eastAsia="Microsoft GothicNeo Light"/>
                <w:cs/>
              </w:rPr>
              <w:t xml:space="preserve">  </w:t>
            </w:r>
            <w:r w:rsidRPr="00274E9A">
              <w:rPr>
                <w:rFonts w:eastAsia="Microsoft GothicNeo Light"/>
              </w:rPr>
              <w:t>2.6</w:t>
            </w:r>
            <w:proofErr w:type="gramEnd"/>
            <w:r w:rsidRPr="00274E9A">
              <w:rPr>
                <w:rFonts w:eastAsia="Microsoft GothicNeo Light"/>
                <w:cs/>
              </w:rPr>
              <w:t xml:space="preserve"> หัก รายได้รอการตัดบัญชี (</w:t>
            </w:r>
            <w:r w:rsidRPr="00274E9A">
              <w:rPr>
                <w:rFonts w:eastAsia="Microsoft GothicNeo Light"/>
              </w:rPr>
              <w:t>Interbank)</w:t>
            </w:r>
          </w:p>
        </w:tc>
      </w:tr>
    </w:tbl>
    <w:p w14:paraId="5D69B68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3B8B929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C27067" w14:textId="77777777" w:rsidTr="001016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844E6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C0963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รับซื้อตั๋วลด ให้รายงานในกรณี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>ตามตาราง ใช่หรือไม่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43"/>
              <w:gridCol w:w="3005"/>
              <w:gridCol w:w="3006"/>
            </w:tblGrid>
            <w:tr w:rsidR="00BE69F2" w:rsidRPr="00BE69F2" w14:paraId="0D7CC1CE" w14:textId="77777777">
              <w:trPr>
                <w:trHeight w:val="169"/>
              </w:trPr>
              <w:tc>
                <w:tcPr>
                  <w:tcW w:w="3143" w:type="dxa"/>
                </w:tcPr>
                <w:p w14:paraId="014EA87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Element</w:t>
                  </w:r>
                </w:p>
              </w:tc>
              <w:tc>
                <w:tcPr>
                  <w:tcW w:w="3005" w:type="dxa"/>
                </w:tcPr>
                <w:p w14:paraId="41A104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Normal</w:t>
                  </w:r>
                </w:p>
              </w:tc>
              <w:tc>
                <w:tcPr>
                  <w:tcW w:w="3006" w:type="dxa"/>
                </w:tcPr>
                <w:p w14:paraId="593CD32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Overdue</w:t>
                  </w:r>
                </w:p>
              </w:tc>
            </w:tr>
            <w:tr w:rsidR="00BE69F2" w:rsidRPr="00BE69F2" w14:paraId="23D810B3" w14:textId="77777777">
              <w:trPr>
                <w:trHeight w:val="169"/>
              </w:trPr>
              <w:tc>
                <w:tcPr>
                  <w:tcW w:w="3143" w:type="dxa"/>
                </w:tcPr>
                <w:p w14:paraId="0623B86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3005" w:type="dxa"/>
                </w:tcPr>
                <w:p w14:paraId="2365321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ยอดตามหน้าตั๋ว</w:t>
                  </w:r>
                </w:p>
              </w:tc>
              <w:tc>
                <w:tcPr>
                  <w:tcW w:w="3006" w:type="dxa"/>
                </w:tcPr>
                <w:p w14:paraId="7C3F4F7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ยอดตามหน้าตั๋ว</w:t>
                  </w:r>
                </w:p>
              </w:tc>
            </w:tr>
            <w:tr w:rsidR="00BE69F2" w:rsidRPr="00BE69F2" w14:paraId="53AC4AF1" w14:textId="77777777">
              <w:trPr>
                <w:trHeight w:val="1018"/>
              </w:trPr>
              <w:tc>
                <w:tcPr>
                  <w:tcW w:w="3143" w:type="dxa"/>
                </w:tcPr>
                <w:p w14:paraId="33056AB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3005" w:type="dxa"/>
                </w:tcPr>
                <w:p w14:paraId="71DC819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Total Unearned Revenue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ณ วันที่ซื้อลดตั๋วเงิน และทยอยจน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=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ตามการรับรู้รายได้ที่ปรับลดลง</w:t>
                  </w:r>
                </w:p>
              </w:tc>
              <w:tc>
                <w:tcPr>
                  <w:tcW w:w="3006" w:type="dxa"/>
                </w:tcPr>
                <w:p w14:paraId="336563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Total Unearned Revenue = 0</w:t>
                  </w:r>
                </w:p>
              </w:tc>
            </w:tr>
            <w:tr w:rsidR="00BE69F2" w:rsidRPr="00BE69F2" w14:paraId="319CA3E0" w14:textId="77777777">
              <w:trPr>
                <w:trHeight w:val="339"/>
              </w:trPr>
              <w:tc>
                <w:tcPr>
                  <w:tcW w:w="3143" w:type="dxa"/>
                </w:tcPr>
                <w:p w14:paraId="13C3DA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3005" w:type="dxa"/>
                </w:tcPr>
                <w:p w14:paraId="5BA2C1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0DD544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Daily Accrued Interest </w:t>
                  </w:r>
                </w:p>
                <w:p w14:paraId="49BB4D9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ตามดอกเบี้ยผิดนัดชำระ</w:t>
                  </w:r>
                </w:p>
              </w:tc>
            </w:tr>
            <w:tr w:rsidR="00BE69F2" w:rsidRPr="00BE69F2" w14:paraId="3AB397F2" w14:textId="77777777">
              <w:trPr>
                <w:trHeight w:val="339"/>
              </w:trPr>
              <w:tc>
                <w:tcPr>
                  <w:tcW w:w="3143" w:type="dxa"/>
                </w:tcPr>
                <w:p w14:paraId="614792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Contractual Interest </w:t>
                  </w:r>
                </w:p>
                <w:p w14:paraId="11BFC55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3005" w:type="dxa"/>
                </w:tcPr>
                <w:p w14:paraId="050200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38D853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Daily Accrued Interest </w:t>
                  </w:r>
                </w:p>
                <w:p w14:paraId="5DFFD5A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ตามดอกเบี้ยผิดนัดชำระ</w:t>
                  </w:r>
                </w:p>
              </w:tc>
            </w:tr>
            <w:tr w:rsidR="00BE69F2" w:rsidRPr="00BE69F2" w14:paraId="1D4943CC" w14:textId="77777777">
              <w:trPr>
                <w:trHeight w:val="685"/>
              </w:trPr>
              <w:tc>
                <w:tcPr>
                  <w:tcW w:w="3143" w:type="dxa"/>
                </w:tcPr>
                <w:p w14:paraId="16D8EE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in Baht</w:t>
                  </w:r>
                </w:p>
              </w:tc>
              <w:tc>
                <w:tcPr>
                  <w:tcW w:w="3005" w:type="dxa"/>
                </w:tcPr>
                <w:p w14:paraId="1B44E7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3D6D18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ขึ้นกับแต่ละ สง. ว่า หากบัญชีจัดชั้นเป็น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stage 3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และมีการย้าย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เป็น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Non-accrued Interest (Off-Balance sheet)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หรือไม่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หากมีให้รายงานค่าดังกล่าวเข้ามาด้วย</w:t>
                  </w:r>
                </w:p>
              </w:tc>
            </w:tr>
          </w:tbl>
          <w:p w14:paraId="1EBAA11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</w:p>
        </w:tc>
      </w:tr>
      <w:tr w:rsidR="00BE69F2" w:rsidRPr="00BE69F2" w14:paraId="4723D92B" w14:textId="77777777" w:rsidTr="001016C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5F0E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7AC46C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รายงานตามตารางได้ อย่างไรก็ดี หลักการ คือ ขอให้รายงานข้อมูลสอดคล้องกับงบการเงินของแต่ละ สง. </w:t>
            </w:r>
          </w:p>
        </w:tc>
      </w:tr>
    </w:tbl>
    <w:p w14:paraId="454F2C2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47EB05" w14:textId="77777777" w:rsidTr="008472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5D8C5E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red"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DEAE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ผลิตภัณฑ์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รับซื้อตั๋วลด แบบ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รายงานตามตาราง ใช่หรือไม่ </w:t>
            </w:r>
          </w:p>
          <w:p w14:paraId="4DD7ED8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1: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หน้าตั๋ว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 xml:space="preserve">บาท โดยลูกค้าสามารถนำเงินมาชำระภายในวัน </w:t>
            </w:r>
            <w:r w:rsidRPr="00BE69F2">
              <w:rPr>
                <w:rFonts w:eastAsia="Microsoft GothicNeo Light"/>
              </w:rPr>
              <w:t>Maturity date</w:t>
            </w:r>
          </w:p>
          <w:p w14:paraId="6FC0869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Contract date = D20/M6 (20-JUN)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Maturity date = D11/M7 (11-JUL)</w:t>
            </w:r>
          </w:p>
          <w:p w14:paraId="47F86FA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43"/>
              <w:gridCol w:w="990"/>
              <w:gridCol w:w="1068"/>
              <w:gridCol w:w="1111"/>
              <w:gridCol w:w="1110"/>
              <w:gridCol w:w="1110"/>
              <w:gridCol w:w="1111"/>
            </w:tblGrid>
            <w:tr w:rsidR="00BE69F2" w:rsidRPr="00BE69F2" w14:paraId="7D1FB87F" w14:textId="77777777">
              <w:trPr>
                <w:trHeight w:val="266"/>
              </w:trPr>
              <w:tc>
                <w:tcPr>
                  <w:tcW w:w="2743" w:type="dxa"/>
                </w:tcPr>
                <w:p w14:paraId="20E02C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รายการของ สง.</w:t>
                  </w:r>
                </w:p>
              </w:tc>
              <w:tc>
                <w:tcPr>
                  <w:tcW w:w="990" w:type="dxa"/>
                </w:tcPr>
                <w:p w14:paraId="530560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D20</w:t>
                  </w:r>
                </w:p>
              </w:tc>
              <w:tc>
                <w:tcPr>
                  <w:tcW w:w="1068" w:type="dxa"/>
                </w:tcPr>
                <w:p w14:paraId="10609AE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D21</w:t>
                  </w:r>
                </w:p>
              </w:tc>
              <w:tc>
                <w:tcPr>
                  <w:tcW w:w="1111" w:type="dxa"/>
                </w:tcPr>
                <w:p w14:paraId="652278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D22</w:t>
                  </w:r>
                </w:p>
              </w:tc>
              <w:tc>
                <w:tcPr>
                  <w:tcW w:w="1110" w:type="dxa"/>
                </w:tcPr>
                <w:p w14:paraId="768388E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2F28F9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D30</w:t>
                  </w:r>
                </w:p>
              </w:tc>
              <w:tc>
                <w:tcPr>
                  <w:tcW w:w="1111" w:type="dxa"/>
                </w:tcPr>
                <w:p w14:paraId="5200A0A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30/M6</w:t>
                  </w:r>
                </w:p>
              </w:tc>
            </w:tr>
            <w:tr w:rsidR="00BE69F2" w:rsidRPr="00BE69F2" w14:paraId="1124E2A0" w14:textId="77777777">
              <w:trPr>
                <w:trHeight w:val="252"/>
              </w:trPr>
              <w:tc>
                <w:tcPr>
                  <w:tcW w:w="2743" w:type="dxa"/>
                </w:tcPr>
                <w:p w14:paraId="44F5E92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</w:t>
                  </w:r>
                </w:p>
              </w:tc>
              <w:tc>
                <w:tcPr>
                  <w:tcW w:w="990" w:type="dxa"/>
                </w:tcPr>
                <w:p w14:paraId="28FF6C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  <w:tc>
                <w:tcPr>
                  <w:tcW w:w="1068" w:type="dxa"/>
                </w:tcPr>
                <w:p w14:paraId="69E29B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3566F7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4A230C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3DA237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134675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</w:tr>
            <w:tr w:rsidR="00BE69F2" w:rsidRPr="00BE69F2" w14:paraId="53CAA8AC" w14:textId="77777777">
              <w:trPr>
                <w:trHeight w:val="252"/>
              </w:trPr>
              <w:tc>
                <w:tcPr>
                  <w:tcW w:w="2743" w:type="dxa"/>
                </w:tcPr>
                <w:p w14:paraId="4F16DC3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Original Unearned Revenue</w:t>
                  </w:r>
                </w:p>
              </w:tc>
              <w:tc>
                <w:tcPr>
                  <w:tcW w:w="990" w:type="dxa"/>
                </w:tcPr>
                <w:p w14:paraId="3B0AAD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1068" w:type="dxa"/>
                </w:tcPr>
                <w:p w14:paraId="239DB6B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7477995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2B4393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5A8DB5F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098BD08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</w:tr>
            <w:tr w:rsidR="00BE69F2" w:rsidRPr="00BE69F2" w14:paraId="5C9A654E" w14:textId="77777777">
              <w:trPr>
                <w:trHeight w:val="252"/>
              </w:trPr>
              <w:tc>
                <w:tcPr>
                  <w:tcW w:w="2743" w:type="dxa"/>
                </w:tcPr>
                <w:p w14:paraId="20B5B7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Earned Revenue </w:t>
                  </w:r>
                </w:p>
              </w:tc>
              <w:tc>
                <w:tcPr>
                  <w:tcW w:w="990" w:type="dxa"/>
                </w:tcPr>
                <w:p w14:paraId="763D905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068" w:type="dxa"/>
                </w:tcPr>
                <w:p w14:paraId="32D7798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1111" w:type="dxa"/>
                </w:tcPr>
                <w:p w14:paraId="0F5D155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1110" w:type="dxa"/>
                </w:tcPr>
                <w:p w14:paraId="01079A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1BCE0E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  <w:tc>
                <w:tcPr>
                  <w:tcW w:w="1111" w:type="dxa"/>
                </w:tcPr>
                <w:p w14:paraId="4B0367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</w:tr>
            <w:tr w:rsidR="00BE69F2" w:rsidRPr="00BE69F2" w14:paraId="0E009455" w14:textId="77777777">
              <w:trPr>
                <w:trHeight w:val="83"/>
              </w:trPr>
              <w:tc>
                <w:tcPr>
                  <w:tcW w:w="2743" w:type="dxa"/>
                </w:tcPr>
                <w:p w14:paraId="2A2D40C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</w:t>
                  </w:r>
                </w:p>
              </w:tc>
              <w:tc>
                <w:tcPr>
                  <w:tcW w:w="990" w:type="dxa"/>
                </w:tcPr>
                <w:p w14:paraId="251B955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1068" w:type="dxa"/>
                </w:tcPr>
                <w:p w14:paraId="2E3C420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19</w:t>
                  </w:r>
                </w:p>
              </w:tc>
              <w:tc>
                <w:tcPr>
                  <w:tcW w:w="1111" w:type="dxa"/>
                </w:tcPr>
                <w:p w14:paraId="58BD0AA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18</w:t>
                  </w:r>
                </w:p>
              </w:tc>
              <w:tc>
                <w:tcPr>
                  <w:tcW w:w="1110" w:type="dxa"/>
                </w:tcPr>
                <w:p w14:paraId="674FD21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7C3C63A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1111" w:type="dxa"/>
                </w:tcPr>
                <w:p w14:paraId="33C7AB3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</w:tr>
          </w:tbl>
          <w:p w14:paraId="4747469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46AD94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1320"/>
              <w:gridCol w:w="1320"/>
              <w:gridCol w:w="1321"/>
              <w:gridCol w:w="1320"/>
              <w:gridCol w:w="1321"/>
              <w:gridCol w:w="1320"/>
              <w:gridCol w:w="1321"/>
            </w:tblGrid>
            <w:tr w:rsidR="00BE69F2" w:rsidRPr="00BE69F2" w14:paraId="52360111" w14:textId="77777777">
              <w:tc>
                <w:tcPr>
                  <w:tcW w:w="1320" w:type="dxa"/>
                </w:tcPr>
                <w:p w14:paraId="621F5A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20" w:type="dxa"/>
                </w:tcPr>
                <w:p w14:paraId="67E97AA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21" w:type="dxa"/>
                </w:tcPr>
                <w:p w14:paraId="031318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20" w:type="dxa"/>
                </w:tcPr>
                <w:p w14:paraId="0EA5C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1321" w:type="dxa"/>
                </w:tcPr>
                <w:p w14:paraId="084A7AA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320" w:type="dxa"/>
                </w:tcPr>
                <w:p w14:paraId="2C50C93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21" w:type="dxa"/>
                </w:tcPr>
                <w:p w14:paraId="324312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</w:tr>
            <w:tr w:rsidR="00BE69F2" w:rsidRPr="00BE69F2" w14:paraId="15D21D53" w14:textId="77777777">
              <w:tc>
                <w:tcPr>
                  <w:tcW w:w="1320" w:type="dxa"/>
                </w:tcPr>
                <w:p w14:paraId="7CD3CF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2020-06-30</w:t>
                  </w:r>
                </w:p>
              </w:tc>
              <w:tc>
                <w:tcPr>
                  <w:tcW w:w="1320" w:type="dxa"/>
                </w:tcPr>
                <w:p w14:paraId="64DBAB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ACC001</w:t>
                  </w:r>
                </w:p>
              </w:tc>
              <w:tc>
                <w:tcPr>
                  <w:tcW w:w="1321" w:type="dxa"/>
                </w:tcPr>
                <w:p w14:paraId="5A5DC45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320" w:type="dxa"/>
                </w:tcPr>
                <w:p w14:paraId="5A42CD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1321" w:type="dxa"/>
                </w:tcPr>
                <w:p w14:paraId="4FCAA83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0" w:type="dxa"/>
                </w:tcPr>
                <w:p w14:paraId="2CA4040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2B3B1CF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</w:tr>
          </w:tbl>
          <w:p w14:paraId="38BBAF7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347A9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3F34AC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2BC4A7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C80FD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2B7CF08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2: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หน้าตั๋ว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 xml:space="preserve">บาท โดยลูกค้าสามารถนำเงินมาชำระภายในวัน </w:t>
            </w:r>
            <w:r w:rsidRPr="00BE69F2">
              <w:rPr>
                <w:rFonts w:eastAsia="Microsoft GothicNeo Light"/>
              </w:rPr>
              <w:t>Maturity date</w:t>
            </w:r>
          </w:p>
          <w:p w14:paraId="732339D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Contract date = D20/M6 (20-JUN)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Maturity date = D11/M7 (11-JUL)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694"/>
              <w:gridCol w:w="695"/>
              <w:gridCol w:w="694"/>
              <w:gridCol w:w="695"/>
              <w:gridCol w:w="695"/>
              <w:gridCol w:w="694"/>
              <w:gridCol w:w="695"/>
              <w:gridCol w:w="694"/>
              <w:gridCol w:w="650"/>
              <w:gridCol w:w="740"/>
            </w:tblGrid>
            <w:tr w:rsidR="00BE69F2" w:rsidRPr="00BE69F2" w14:paraId="1A6F851D" w14:textId="77777777">
              <w:trPr>
                <w:trHeight w:val="271"/>
              </w:trPr>
              <w:tc>
                <w:tcPr>
                  <w:tcW w:w="2297" w:type="dxa"/>
                </w:tcPr>
                <w:p w14:paraId="296EB0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รายการของ สง.</w:t>
                  </w:r>
                </w:p>
              </w:tc>
              <w:tc>
                <w:tcPr>
                  <w:tcW w:w="694" w:type="dxa"/>
                </w:tcPr>
                <w:p w14:paraId="167D4A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</w:t>
                  </w:r>
                </w:p>
              </w:tc>
              <w:tc>
                <w:tcPr>
                  <w:tcW w:w="695" w:type="dxa"/>
                </w:tcPr>
                <w:p w14:paraId="5F9251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</w:t>
                  </w:r>
                </w:p>
              </w:tc>
              <w:tc>
                <w:tcPr>
                  <w:tcW w:w="694" w:type="dxa"/>
                </w:tcPr>
                <w:p w14:paraId="0B3DF5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630EDC1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D9</w:t>
                  </w:r>
                </w:p>
              </w:tc>
              <w:tc>
                <w:tcPr>
                  <w:tcW w:w="695" w:type="dxa"/>
                </w:tcPr>
                <w:p w14:paraId="4C1DEA9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D10</w:t>
                  </w:r>
                </w:p>
              </w:tc>
              <w:tc>
                <w:tcPr>
                  <w:tcW w:w="694" w:type="dxa"/>
                </w:tcPr>
                <w:p w14:paraId="32BCAD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D11</w:t>
                  </w:r>
                </w:p>
              </w:tc>
              <w:tc>
                <w:tcPr>
                  <w:tcW w:w="695" w:type="dxa"/>
                </w:tcPr>
                <w:p w14:paraId="0B650F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D12</w:t>
                  </w:r>
                </w:p>
              </w:tc>
              <w:tc>
                <w:tcPr>
                  <w:tcW w:w="694" w:type="dxa"/>
                </w:tcPr>
                <w:p w14:paraId="3F0CD2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50" w:type="dxa"/>
                </w:tcPr>
                <w:p w14:paraId="69F4BB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D30</w:t>
                  </w:r>
                </w:p>
              </w:tc>
              <w:tc>
                <w:tcPr>
                  <w:tcW w:w="740" w:type="dxa"/>
                </w:tcPr>
                <w:p w14:paraId="6CBFF0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31/M7</w:t>
                  </w:r>
                </w:p>
              </w:tc>
            </w:tr>
            <w:tr w:rsidR="00BE69F2" w:rsidRPr="00BE69F2" w14:paraId="6A4791F4" w14:textId="77777777">
              <w:trPr>
                <w:trHeight w:val="257"/>
              </w:trPr>
              <w:tc>
                <w:tcPr>
                  <w:tcW w:w="2297" w:type="dxa"/>
                </w:tcPr>
                <w:p w14:paraId="43526B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</w:t>
                  </w:r>
                </w:p>
              </w:tc>
              <w:tc>
                <w:tcPr>
                  <w:tcW w:w="694" w:type="dxa"/>
                </w:tcPr>
                <w:p w14:paraId="4BE9353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  <w:tc>
                <w:tcPr>
                  <w:tcW w:w="695" w:type="dxa"/>
                </w:tcPr>
                <w:p w14:paraId="4CAA627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3F8FEB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0F3E4B4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63D9ED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3A662AE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C8813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0B4F58E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7E1249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1E9C391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</w:tr>
            <w:tr w:rsidR="00BE69F2" w:rsidRPr="00BE69F2" w14:paraId="1A8D5CBF" w14:textId="77777777">
              <w:trPr>
                <w:trHeight w:val="257"/>
              </w:trPr>
              <w:tc>
                <w:tcPr>
                  <w:tcW w:w="2297" w:type="dxa"/>
                </w:tcPr>
                <w:p w14:paraId="56B732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Original Unearned Revenue</w:t>
                  </w:r>
                </w:p>
              </w:tc>
              <w:tc>
                <w:tcPr>
                  <w:tcW w:w="694" w:type="dxa"/>
                </w:tcPr>
                <w:p w14:paraId="4D2B8B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695" w:type="dxa"/>
                </w:tcPr>
                <w:p w14:paraId="1AA299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6AE0C3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4BB5B78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154EF0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0747BB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5FB9CA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758960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325AA4F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5A76CC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</w:tr>
            <w:tr w:rsidR="00BE69F2" w:rsidRPr="00BE69F2" w14:paraId="5A4C975D" w14:textId="77777777">
              <w:trPr>
                <w:trHeight w:val="257"/>
              </w:trPr>
              <w:tc>
                <w:tcPr>
                  <w:tcW w:w="2297" w:type="dxa"/>
                </w:tcPr>
                <w:p w14:paraId="3C2BDB7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Earned Revenue </w:t>
                  </w:r>
                </w:p>
              </w:tc>
              <w:tc>
                <w:tcPr>
                  <w:tcW w:w="694" w:type="dxa"/>
                </w:tcPr>
                <w:p w14:paraId="7990048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  <w:tc>
                <w:tcPr>
                  <w:tcW w:w="695" w:type="dxa"/>
                </w:tcPr>
                <w:p w14:paraId="250B93A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694" w:type="dxa"/>
                </w:tcPr>
                <w:p w14:paraId="482B4B7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3FFA4AF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18</w:t>
                  </w:r>
                </w:p>
              </w:tc>
              <w:tc>
                <w:tcPr>
                  <w:tcW w:w="695" w:type="dxa"/>
                </w:tcPr>
                <w:p w14:paraId="001A33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19</w:t>
                  </w:r>
                </w:p>
              </w:tc>
              <w:tc>
                <w:tcPr>
                  <w:tcW w:w="694" w:type="dxa"/>
                </w:tcPr>
                <w:p w14:paraId="084047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695" w:type="dxa"/>
                </w:tcPr>
                <w:p w14:paraId="24F1E8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6F727D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164427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4FADD18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</w:tr>
            <w:tr w:rsidR="00BE69F2" w:rsidRPr="00BE69F2" w14:paraId="4760CAA5" w14:textId="77777777">
              <w:trPr>
                <w:trHeight w:val="257"/>
              </w:trPr>
              <w:tc>
                <w:tcPr>
                  <w:tcW w:w="2297" w:type="dxa"/>
                </w:tcPr>
                <w:p w14:paraId="4757AAC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</w:t>
                  </w:r>
                </w:p>
              </w:tc>
              <w:tc>
                <w:tcPr>
                  <w:tcW w:w="694" w:type="dxa"/>
                </w:tcPr>
                <w:p w14:paraId="093F15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  <w:tc>
                <w:tcPr>
                  <w:tcW w:w="695" w:type="dxa"/>
                </w:tcPr>
                <w:p w14:paraId="541CD9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  <w:tc>
                <w:tcPr>
                  <w:tcW w:w="694" w:type="dxa"/>
                </w:tcPr>
                <w:p w14:paraId="71D2235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25A3119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95" w:type="dxa"/>
                </w:tcPr>
                <w:p w14:paraId="7BE64B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694" w:type="dxa"/>
                </w:tcPr>
                <w:p w14:paraId="4CEC88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695" w:type="dxa"/>
                </w:tcPr>
                <w:p w14:paraId="2939DC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2BBE38A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3B910D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46B275D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</w:tr>
            <w:tr w:rsidR="00BE69F2" w:rsidRPr="00BE69F2" w14:paraId="49BCA9F0" w14:textId="77777777">
              <w:trPr>
                <w:trHeight w:val="257"/>
              </w:trPr>
              <w:tc>
                <w:tcPr>
                  <w:tcW w:w="2297" w:type="dxa"/>
                </w:tcPr>
                <w:p w14:paraId="674B05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Rate Charge</w:t>
                  </w:r>
                </w:p>
              </w:tc>
              <w:tc>
                <w:tcPr>
                  <w:tcW w:w="694" w:type="dxa"/>
                </w:tcPr>
                <w:p w14:paraId="442250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36575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66663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0FBF1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0C7C64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B2053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422CA5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94" w:type="dxa"/>
                </w:tcPr>
                <w:p w14:paraId="45D729B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50" w:type="dxa"/>
                </w:tcPr>
                <w:p w14:paraId="6A6782F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740" w:type="dxa"/>
                </w:tcPr>
                <w:p w14:paraId="2017BD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</w:tr>
          </w:tbl>
          <w:p w14:paraId="65D02C9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7E4B4C8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1320"/>
              <w:gridCol w:w="1320"/>
              <w:gridCol w:w="1321"/>
              <w:gridCol w:w="1320"/>
              <w:gridCol w:w="1321"/>
              <w:gridCol w:w="1320"/>
              <w:gridCol w:w="1321"/>
            </w:tblGrid>
            <w:tr w:rsidR="00BE69F2" w:rsidRPr="00BE69F2" w14:paraId="404FFA59" w14:textId="77777777">
              <w:tc>
                <w:tcPr>
                  <w:tcW w:w="1320" w:type="dxa"/>
                </w:tcPr>
                <w:p w14:paraId="29C305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20" w:type="dxa"/>
                </w:tcPr>
                <w:p w14:paraId="39A9484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21" w:type="dxa"/>
                </w:tcPr>
                <w:p w14:paraId="2E461AC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20" w:type="dxa"/>
                </w:tcPr>
                <w:p w14:paraId="527E992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1321" w:type="dxa"/>
                </w:tcPr>
                <w:p w14:paraId="5DC6BBA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320" w:type="dxa"/>
                </w:tcPr>
                <w:p w14:paraId="2C1A80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21" w:type="dxa"/>
                </w:tcPr>
                <w:p w14:paraId="0FAECF3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</w:tr>
            <w:tr w:rsidR="00BE69F2" w:rsidRPr="00BE69F2" w14:paraId="5E3D3FD4" w14:textId="77777777">
              <w:tc>
                <w:tcPr>
                  <w:tcW w:w="1320" w:type="dxa"/>
                </w:tcPr>
                <w:p w14:paraId="5743F6D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2020-07-31</w:t>
                  </w:r>
                </w:p>
              </w:tc>
              <w:tc>
                <w:tcPr>
                  <w:tcW w:w="1320" w:type="dxa"/>
                </w:tcPr>
                <w:p w14:paraId="656217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ACC001</w:t>
                  </w:r>
                </w:p>
              </w:tc>
              <w:tc>
                <w:tcPr>
                  <w:tcW w:w="1321" w:type="dxa"/>
                </w:tcPr>
                <w:p w14:paraId="7F2047E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320" w:type="dxa"/>
                </w:tcPr>
                <w:p w14:paraId="147457D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4E5ABF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  <w:tc>
                <w:tcPr>
                  <w:tcW w:w="1320" w:type="dxa"/>
                </w:tcPr>
                <w:p w14:paraId="0A83B0B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7920111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</w:tr>
          </w:tbl>
          <w:p w14:paraId="6EC68E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3B1A3BCA" w14:textId="77777777" w:rsidTr="008472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10070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A3</w:t>
            </w:r>
          </w:p>
        </w:tc>
        <w:tc>
          <w:tcPr>
            <w:tcW w:w="9639" w:type="dxa"/>
          </w:tcPr>
          <w:p w14:paraId="7DEAFDD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รายงานตามตาราง</w:t>
            </w:r>
          </w:p>
        </w:tc>
      </w:tr>
    </w:tbl>
    <w:p w14:paraId="78747DE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80E4E93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[Total Interest and Fee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35DF3CA" w14:textId="77777777" w:rsidTr="008472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7E9207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58F3E8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Contingent Fee rate and Fee Rate unit </w:t>
            </w:r>
            <w:r w:rsidRPr="00BE69F2">
              <w:rPr>
                <w:rFonts w:eastAsia="Microsoft GothicNeo Light"/>
                <w:cs/>
              </w:rPr>
              <w:t xml:space="preserve">ให้รายงานเป็นอัตรา </w:t>
            </w:r>
            <w:r w:rsidRPr="00BE69F2">
              <w:rPr>
                <w:rFonts w:eastAsia="Microsoft GothicNeo Light"/>
              </w:rPr>
              <w:t>(%)</w:t>
            </w:r>
            <w:r w:rsidRPr="00BE69F2">
              <w:rPr>
                <w:rFonts w:eastAsia="Microsoft GothicNeo Light"/>
                <w:cs/>
              </w:rPr>
              <w:t xml:space="preserve"> หรือเป็นมูลค่า</w:t>
            </w:r>
          </w:p>
        </w:tc>
      </w:tr>
      <w:tr w:rsidR="00BE69F2" w:rsidRPr="00BE69F2" w14:paraId="058A2DED" w14:textId="77777777" w:rsidTr="008472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65E82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22B49A2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ให้รายงานเป็นอัตราตามที่เรียกเก็บจริง</w:t>
            </w:r>
          </w:p>
        </w:tc>
      </w:tr>
    </w:tbl>
    <w:p w14:paraId="21107E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9324CB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C6E8C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DC401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หากบัญชีตั๋ว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ใบ มีการเรียกเก็บ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มากกว่า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รูปแบบจะให้รายงานอย่างไร</w:t>
            </w:r>
          </w:p>
        </w:tc>
      </w:tr>
      <w:tr w:rsidR="00BE69F2" w:rsidRPr="00BE69F2" w14:paraId="516BB0C2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F75E4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70E9B9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ให้รายงานรวมทุกประเภท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ที่ตามที่เรียกเก็บจริง  โดยอ้างอิงประเภท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ในประกาศ สนส. </w:t>
            </w:r>
            <w:r w:rsidRPr="00BE69F2">
              <w:rPr>
                <w:rFonts w:eastAsia="Microsoft GothicNeo Light"/>
              </w:rPr>
              <w:t xml:space="preserve">12/2563 </w:t>
            </w:r>
            <w:r w:rsidRPr="00BE69F2">
              <w:rPr>
                <w:rFonts w:eastAsia="Microsoft GothicNeo Light"/>
                <w:cs/>
              </w:rPr>
              <w:t xml:space="preserve">เรื่อง การกำหนดหลักเกณฑ์ วิธีการ และเงื่อนไขในการประกอบธุรกิจสินเชื่อส่วนบุคคลภายใต้การกำกับ </w:t>
            </w:r>
          </w:p>
        </w:tc>
      </w:tr>
    </w:tbl>
    <w:p w14:paraId="2B68E84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D79A2EB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2A4CC6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74283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ตามนิยาม 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ที่เรียกเก็บจริง (</w:t>
            </w:r>
            <w:r w:rsidRPr="00BE69F2">
              <w:rPr>
                <w:rFonts w:eastAsia="Microsoft GothicNeo Light"/>
              </w:rPr>
              <w:t xml:space="preserve">effective rate) </w:t>
            </w:r>
            <w:r w:rsidRPr="00BE69F2">
              <w:rPr>
                <w:rFonts w:eastAsia="Microsoft GothicNeo Light"/>
                <w:cs/>
              </w:rPr>
              <w:t>โดยวิธีการคำนวณให้อิงตามประกาศดังต่อไปนี้</w:t>
            </w:r>
          </w:p>
          <w:p w14:paraId="0DCDF1B4" w14:textId="77777777" w:rsidR="00A40AE9" w:rsidRPr="00BE69F2" w:rsidRDefault="00A40AE9" w:rsidP="009A6773">
            <w:pPr>
              <w:pStyle w:val="ListParagraph"/>
              <w:numPr>
                <w:ilvl w:val="0"/>
                <w:numId w:val="32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สินเชื่อที่ตรงตามเกณฑ์การกำกับดูแลของสินเชื่อส่วนบุคคลภายใต้การกำกับ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Personal Loan) </w:t>
            </w:r>
            <w:r w:rsidRPr="00BE69F2">
              <w:rPr>
                <w:rFonts w:eastAsia="Microsoft GothicNeo Light"/>
                <w:cs/>
              </w:rPr>
              <w:t xml:space="preserve">ตามประกาศธนาคารแห่งประเทศไทยที่ สนส. </w:t>
            </w:r>
            <w:r w:rsidRPr="00BE69F2">
              <w:rPr>
                <w:rFonts w:eastAsia="Microsoft GothicNeo Light"/>
              </w:rPr>
              <w:t>12/2563</w:t>
            </w:r>
            <w:r w:rsidRPr="00BE69F2">
              <w:rPr>
                <w:rFonts w:eastAsia="Microsoft GothicNeo Light"/>
                <w:cs/>
              </w:rPr>
              <w:t xml:space="preserve"> เรื่อง การกำหนดหลักเกณฑ์ วิธีการ และเงื่อนไขในการประกอบธุรกิจสินเชื่อส่วนบุคคลภายใต้การกำกับ ซึ่งการคำนวณไม่รวมถึงค่าใช้จ่ายที่ผู้ประกอบธุรกิจอาจเรียกเก็บได้เพิ่มเติม</w:t>
            </w:r>
          </w:p>
          <w:p w14:paraId="30BE3EB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หากสินเชื่อภายใต้การกำกับ เพื่อการประกอบอาชีพ ไม่ได้มีข้อมูลอัตราดอกเบี้ย ที่รวมเบี้ยปรับ ค่าปรับ ค่าบริการ ค่าธรรมเนียมใด ๆ  และค่าใช้จ่ายอื่น ไว้ แต่อยู่ภายใต้เกณฑ์ที่กำหนด </w:t>
            </w:r>
            <w:r w:rsidRPr="00BE69F2">
              <w:rPr>
                <w:rFonts w:eastAsia="Microsoft GothicNeo Light"/>
              </w:rPr>
              <w:t xml:space="preserve">Maximum </w:t>
            </w:r>
            <w:r w:rsidRPr="00BE69F2">
              <w:rPr>
                <w:rFonts w:eastAsia="Microsoft GothicNeo Light"/>
                <w:cs/>
              </w:rPr>
              <w:t xml:space="preserve">ไว้ ขอรายงานเป็นยอด </w:t>
            </w:r>
            <w:r w:rsidRPr="00BE69F2">
              <w:rPr>
                <w:rFonts w:eastAsia="Microsoft GothicNeo Light"/>
              </w:rPr>
              <w:t xml:space="preserve">Maximum rate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BE69F2" w:rsidRPr="00BE69F2" w14:paraId="1E808DED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E6BC51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A3</w:t>
            </w:r>
          </w:p>
        </w:tc>
        <w:tc>
          <w:tcPr>
            <w:tcW w:w="9666" w:type="dxa"/>
          </w:tcPr>
          <w:p w14:paraId="57742A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ไม่ได้ 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ที่เรียกเก็บจริง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อย่างไรก็ตาม สำหรับค่า </w:t>
            </w:r>
            <w:r w:rsidRPr="00BE69F2">
              <w:rPr>
                <w:rFonts w:eastAsia="Microsoft GothicNeo Light"/>
              </w:rPr>
              <w:t xml:space="preserve">Maximum rate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 xml:space="preserve">Contractual Interest rate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สามารถรายงานได้ที่ </w:t>
            </w:r>
            <w:r w:rsidRPr="00BE69F2">
              <w:rPr>
                <w:rFonts w:eastAsia="Microsoft GothicNeo Light"/>
              </w:rPr>
              <w:t>Total Interest and Fee Rate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1.2 Credit Account Details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44D18C7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644D1E6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605D8F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961569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คือ ดอกเบี้ยตามที่เก็บในระบบ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ส่วน </w:t>
            </w: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 xml:space="preserve">คือ ดอกเบี้ยที่คิด ณ ขณะนั้นใช่หรือไม่ หากเป็นบัตรเครดิตต้องไม่เกิน </w:t>
            </w:r>
            <w:r w:rsidRPr="00BE69F2">
              <w:rPr>
                <w:rFonts w:eastAsia="Microsoft GothicNeo Light"/>
              </w:rPr>
              <w:t>16</w:t>
            </w:r>
            <w:r w:rsidRPr="00BE69F2">
              <w:rPr>
                <w:rFonts w:eastAsia="Microsoft GothicNeo Light"/>
                <w:cs/>
              </w:rPr>
              <w:t>% ใช่หรือไม่ และหากบัตรเครดิตทำทั้งกดเงินสด รูดผ่อนชำระ ซึ่งการผ่อนชำระครั้งแรกไม่มีดอกเบี้ย ครั้งถัดไปมีดอกเบี้ย ให้รายงานอย่างไร</w:t>
            </w:r>
          </w:p>
        </w:tc>
      </w:tr>
      <w:tr w:rsidR="00BE69F2" w:rsidRPr="00BE69F2" w14:paraId="43DA6589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93550F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</w:tcPr>
          <w:p w14:paraId="6D705A4A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ให้รายงานอัตราดอกเบี้ยที่แท้จริงตามที่เก็บในระบบ </w:t>
            </w:r>
            <w:r w:rsidRPr="00BE69F2">
              <w:rPr>
                <w:rFonts w:eastAsia="Microsoft GothicNeo Light"/>
              </w:rPr>
              <w:t xml:space="preserve">TFRS9 </w:t>
            </w:r>
          </w:p>
          <w:p w14:paraId="0A44B010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 xml:space="preserve">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ที่เรียกเก็บจริง ในกรณีบัตรเครดิต ไม่ต้องรายงาน </w:t>
            </w: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>เนื่องจากไม่อยู่ในขอบเขตการรายงาน</w:t>
            </w:r>
          </w:p>
          <w:p w14:paraId="08230DF0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กรณีเป็นสินเชื่อส่วนบุคคลภายใต้การกำกับโดยการเบิกถอนเงินผ่านบัตรกดเงินสด 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ด้วยอัตราสูงสุดที่เรียกเก็บจริง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ทั้งนี้ หากเป็นบัตรเครดิตที่เบิกเงินสดล่วงหน้าจะเป็นไปตามหลักเกณฑ์ของบัตรเครดิต เช่น เก็บค่าธรรมเนียมการเบิกถอนเงินสดได้ไม่เกิน </w:t>
            </w:r>
            <w:r w:rsidRPr="00BE69F2">
              <w:rPr>
                <w:rFonts w:eastAsia="Microsoft GothicNeo Light"/>
              </w:rPr>
              <w:t xml:space="preserve">3% </w:t>
            </w:r>
            <w:r w:rsidRPr="00BE69F2">
              <w:rPr>
                <w:rFonts w:eastAsia="Microsoft GothicNeo Light"/>
                <w:cs/>
              </w:rPr>
              <w:t>ของจำนวนเงินสดที่เบิกถอน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และไม่ต้องรายงาน </w:t>
            </w:r>
            <w:r w:rsidRPr="00BE69F2">
              <w:rPr>
                <w:rFonts w:eastAsia="Microsoft GothicNeo Light"/>
              </w:rPr>
              <w:t>Total Interest and Fee Rate</w:t>
            </w:r>
          </w:p>
        </w:tc>
      </w:tr>
    </w:tbl>
    <w:p w14:paraId="2C761F3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3AE1AB6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A97A69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6DFD2F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ตามที่ ธปท. แจ้งว่าให้รายงาน </w:t>
            </w:r>
            <w:r w:rsidRPr="00BE69F2">
              <w:rPr>
                <w:rFonts w:eastAsia="Microsoft GothicNeo Light"/>
              </w:rPr>
              <w:t>Total Interest and Fee Rate</w:t>
            </w:r>
            <w:r w:rsidRPr="00BE69F2">
              <w:rPr>
                <w:rFonts w:eastAsia="Microsoft GothicNeo Light"/>
                <w:cs/>
              </w:rPr>
              <w:t xml:space="preserve"> เหมือนกับรายงานสินเชื่อส่วนบุคคลภายใต้การกำกับ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PLR) </w:t>
            </w:r>
            <w:r w:rsidRPr="00BE69F2">
              <w:rPr>
                <w:rFonts w:eastAsia="Microsoft GothicNeo Light"/>
                <w:cs/>
              </w:rPr>
              <w:t xml:space="preserve">ที่เคยส่งเดิม แต่ </w:t>
            </w:r>
            <w:r w:rsidRPr="00BE69F2">
              <w:rPr>
                <w:rFonts w:eastAsia="Microsoft GothicNeo Light"/>
              </w:rPr>
              <w:t xml:space="preserve">PLR </w:t>
            </w:r>
            <w:r w:rsidRPr="00BE69F2">
              <w:rPr>
                <w:rFonts w:eastAsia="Microsoft GothicNeo Light"/>
                <w:cs/>
              </w:rPr>
              <w:t xml:space="preserve">ให้รายงานเฉพาะ สินเชื่อบัตรกดเงินสด และ สินเชื่อส่วนบุคคล จะไม่ได้รวมถึง </w:t>
            </w:r>
            <w:r w:rsidRPr="00BE69F2">
              <w:rPr>
                <w:rFonts w:eastAsia="Microsoft GothicNeo Light"/>
              </w:rPr>
              <w:t xml:space="preserve">Credit Card </w:t>
            </w:r>
            <w:r w:rsidRPr="00BE69F2">
              <w:rPr>
                <w:rFonts w:eastAsia="Microsoft GothicNeo Light"/>
                <w:cs/>
              </w:rPr>
              <w:t>ซึ่งเข้าใจว่าเป็นสินเชื่อภายใต้การกำกับด้วย โดยสรุปแล้ว ธปท.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จะให้รายงานตาม </w:t>
            </w:r>
            <w:r w:rsidRPr="00BE69F2">
              <w:rPr>
                <w:rFonts w:eastAsia="Microsoft GothicNeo Light"/>
              </w:rPr>
              <w:t xml:space="preserve">PLR </w:t>
            </w:r>
            <w:r w:rsidRPr="00BE69F2">
              <w:rPr>
                <w:rFonts w:eastAsia="Microsoft GothicNeo Light"/>
                <w:cs/>
              </w:rPr>
              <w:t>เฉพาะ สินเชื่อบัตรกดเงินสด และ สินเชื่อส่วนบุคคล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3323B36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9439A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66" w:type="dxa"/>
          </w:tcPr>
          <w:p w14:paraId="0179A7B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รายงานเฉพาะกรณีที่เป็นสินเชื่อส่วนบุคคลภายใต้การกำกับ โดยไม่รวมสินเชื่อประเภทบัตรเครดิต ดังนั้น บัตรเครดิต ไม่ต้องรายงาน</w:t>
            </w:r>
            <w:r w:rsidRPr="00BE69F2">
              <w:rPr>
                <w:rFonts w:eastAsia="Microsoft GothicNeo Light"/>
              </w:rPr>
              <w:t xml:space="preserve"> Total Interest and Fee Rate</w:t>
            </w:r>
          </w:p>
        </w:tc>
      </w:tr>
    </w:tbl>
    <w:p w14:paraId="7BA7534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5D32F21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[Suspended Interest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384E6B2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67D76F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64A37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ขอคำอธิบายของ </w:t>
            </w:r>
            <w:r w:rsidRPr="00BE69F2">
              <w:rPr>
                <w:rFonts w:eastAsia="Microsoft GothicNeo Light"/>
              </w:rPr>
              <w:t xml:space="preserve">Suspended Interest Amount </w:t>
            </w:r>
            <w:r w:rsidRPr="00BE69F2">
              <w:rPr>
                <w:rFonts w:eastAsia="Microsoft GothicNeo Light"/>
                <w:cs/>
              </w:rPr>
              <w:t>ดอกเบี้ยพักแขวนนอกบัญชี</w:t>
            </w:r>
          </w:p>
        </w:tc>
      </w:tr>
      <w:tr w:rsidR="00BE69F2" w:rsidRPr="00BE69F2" w14:paraId="5C91E00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371D51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3109B5D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ดอกเบี้ยพักแขวน คือดอกเบี้ยค้างรับที่โอนไปพักไว้นอกบัญชี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หรือที่เรียกว่า </w:t>
            </w:r>
            <w:r w:rsidRPr="00BE69F2">
              <w:rPr>
                <w:rFonts w:eastAsia="Microsoft GothicNeo Light"/>
              </w:rPr>
              <w:t>Non accrued interest (Off balance sheet)</w:t>
            </w:r>
          </w:p>
        </w:tc>
      </w:tr>
    </w:tbl>
    <w:p w14:paraId="634D68F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4780CFC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BC039C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8743DD1" w14:textId="77777777" w:rsidR="00A40AE9" w:rsidRPr="00BE69F2" w:rsidRDefault="00A40AE9" w:rsidP="006553D3">
            <w:p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ว่าตามตัวอย่าง</w:t>
            </w:r>
          </w:p>
          <w:p w14:paraId="6E741DD7" w14:textId="77777777" w:rsidR="00A40AE9" w:rsidRPr="00BE69F2" w:rsidRDefault="00A40AE9" w:rsidP="006553D3">
            <w:p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ที่ระบบเก็บไว้กรณีลูกค้า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u w:val="single"/>
                <w:cs/>
              </w:rPr>
              <w:t>ยังไม่ได้บันทึกบัญชี</w:t>
            </w:r>
            <w:r w:rsidRPr="00BE69F2">
              <w:rPr>
                <w:rFonts w:eastAsia="Microsoft GothicNeo Light"/>
                <w:cs/>
              </w:rPr>
              <w:t xml:space="preserve"> และจะมาบันทึกบัญชีเมื่อลูกค้าเข้ามาชำระ (</w:t>
            </w:r>
            <w:r w:rsidRPr="00BE69F2">
              <w:rPr>
                <w:rFonts w:eastAsia="Microsoft GothicNeo Light"/>
              </w:rPr>
              <w:t xml:space="preserve">Unearned interest = Gap between contract rate and penalty rate) </w:t>
            </w:r>
            <w:r w:rsidRPr="00BE69F2">
              <w:rPr>
                <w:rFonts w:eastAsia="Microsoft GothicNeo Light"/>
                <w:cs/>
              </w:rPr>
              <w:t>ต้องรายงาน ใช่หรือไม่</w:t>
            </w:r>
          </w:p>
          <w:p w14:paraId="77A9B3AB" w14:textId="77777777" w:rsidR="00A40AE9" w:rsidRPr="00BE69F2" w:rsidRDefault="00A40AE9" w:rsidP="006553D3">
            <w:p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2.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Unearned interest + accrued interest (</w:t>
            </w:r>
            <w:r w:rsidRPr="00BE69F2">
              <w:rPr>
                <w:rFonts w:eastAsia="Microsoft GothicNeo Light"/>
                <w:cs/>
              </w:rPr>
              <w:t xml:space="preserve">ดอกเบี้ยสะสมที่รอลูกค้ามาจ่าย) เช่น </w:t>
            </w:r>
          </w:p>
          <w:p w14:paraId="445E9CFC" w14:textId="77777777" w:rsidR="00A40AE9" w:rsidRPr="00BE69F2" w:rsidRDefault="00A40AE9" w:rsidP="006553D3">
            <w:pPr>
              <w:pStyle w:val="ListParagraph"/>
              <w:numPr>
                <w:ilvl w:val="0"/>
                <w:numId w:val="283"/>
              </w:num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ลูกค้าได้รับดอกเบี้ย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วันละ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บาท ระยะเวลาการกู้ </w:t>
            </w:r>
            <w:r w:rsidRPr="00BE69F2">
              <w:rPr>
                <w:rFonts w:eastAsia="Microsoft GothicNeo Light"/>
              </w:rPr>
              <w:t>15</w:t>
            </w:r>
            <w:r w:rsidRPr="00BE69F2">
              <w:rPr>
                <w:rFonts w:eastAsia="Microsoft GothicNeo Light"/>
                <w:cs/>
              </w:rPr>
              <w:t xml:space="preserve"> วัน  </w:t>
            </w:r>
            <w:r w:rsidRPr="00BE69F2">
              <w:rPr>
                <w:rFonts w:eastAsia="Microsoft GothicNeo Light"/>
              </w:rPr>
              <w:t>= Accrued Interest 15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CB93EBE" w14:textId="77777777" w:rsidR="00A40AE9" w:rsidRPr="00BE69F2" w:rsidRDefault="00A40AE9" w:rsidP="006553D3">
            <w:pPr>
              <w:pStyle w:val="ListParagraph"/>
              <w:numPr>
                <w:ilvl w:val="0"/>
                <w:numId w:val="283"/>
              </w:num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ต่อมาลูกค้าผิดนัดชำระ ถูกคิดอัตราดอกเบี้ย วันละ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บาท เป็นระยะเวลา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วัน </w:t>
            </w:r>
          </w:p>
          <w:p w14:paraId="69A8FF00" w14:textId="77777777" w:rsidR="00A40AE9" w:rsidRPr="00BE69F2" w:rsidRDefault="00A40AE9" w:rsidP="006553D3">
            <w:pPr>
              <w:spacing w:line="340" w:lineRule="exact"/>
              <w:ind w:left="144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(</w:t>
            </w:r>
            <w:r w:rsidRPr="00BE69F2">
              <w:rPr>
                <w:rFonts w:eastAsia="Microsoft GothicNeo Light"/>
              </w:rPr>
              <w:t>Unearned interest = 4</w:t>
            </w:r>
            <w:r w:rsidRPr="00BE69F2">
              <w:rPr>
                <w:rFonts w:eastAsia="Microsoft GothicNeo Light"/>
                <w:cs/>
              </w:rPr>
              <w:t xml:space="preserve"> บาท/วัน </w:t>
            </w:r>
            <w:r w:rsidRPr="00BE69F2">
              <w:rPr>
                <w:rFonts w:eastAsia="Microsoft GothicNeo Light"/>
              </w:rPr>
              <w:t>, Normal = 1</w:t>
            </w:r>
            <w:r w:rsidRPr="00BE69F2">
              <w:rPr>
                <w:rFonts w:eastAsia="Microsoft GothicNeo Light"/>
                <w:cs/>
              </w:rPr>
              <w:t xml:space="preserve"> บาท/วัน ) โดยรวมลูกค้ากู้มาแล้ว </w:t>
            </w:r>
            <w:r w:rsidRPr="00BE69F2">
              <w:rPr>
                <w:rFonts w:eastAsia="Microsoft GothicNeo Light"/>
              </w:rPr>
              <w:t>17</w:t>
            </w:r>
            <w:r w:rsidRPr="00BE69F2">
              <w:rPr>
                <w:rFonts w:eastAsia="Microsoft GothicNeo Light"/>
                <w:cs/>
              </w:rPr>
              <w:t xml:space="preserve"> วัน</w:t>
            </w:r>
          </w:p>
          <w:p w14:paraId="134B8622" w14:textId="77777777" w:rsidR="00A40AE9" w:rsidRPr="00BE69F2" w:rsidRDefault="00A40AE9" w:rsidP="006553D3">
            <w:pPr>
              <w:pStyle w:val="ListParagraph"/>
              <w:numPr>
                <w:ilvl w:val="0"/>
                <w:numId w:val="283"/>
              </w:num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Accrued Interest = 15</w:t>
            </w:r>
            <w:r w:rsidRPr="00BE69F2">
              <w:rPr>
                <w:rFonts w:eastAsia="Microsoft GothicNeo Light"/>
                <w:cs/>
              </w:rPr>
              <w:t xml:space="preserve"> บาท + (</w:t>
            </w:r>
            <w:r w:rsidRPr="00BE69F2">
              <w:rPr>
                <w:rFonts w:eastAsia="Microsoft GothicNeo Light"/>
              </w:rPr>
              <w:t>1 (Normal Interest) * 2</w:t>
            </w:r>
            <w:r w:rsidRPr="00BE69F2">
              <w:rPr>
                <w:rFonts w:eastAsia="Microsoft GothicNeo Light"/>
                <w:cs/>
              </w:rPr>
              <w:t xml:space="preserve"> วัน) = </w:t>
            </w:r>
            <w:r w:rsidRPr="00BE69F2">
              <w:rPr>
                <w:rFonts w:eastAsia="Microsoft GothicNeo Light"/>
              </w:rPr>
              <w:t>15 + 2 = 17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536585BD" w14:textId="77777777" w:rsidR="00A40AE9" w:rsidRPr="00BE69F2" w:rsidRDefault="00A40AE9" w:rsidP="006553D3">
            <w:pPr>
              <w:pStyle w:val="ListParagraph"/>
              <w:numPr>
                <w:ilvl w:val="0"/>
                <w:numId w:val="283"/>
              </w:num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Unearned Interest = 4 (Unearned Interest) * 2</w:t>
            </w:r>
            <w:r w:rsidRPr="00BE69F2">
              <w:rPr>
                <w:rFonts w:eastAsia="Microsoft GothicNeo Light"/>
                <w:cs/>
              </w:rPr>
              <w:t xml:space="preserve"> วัน = </w:t>
            </w:r>
            <w:r w:rsidRPr="00BE69F2">
              <w:rPr>
                <w:rFonts w:eastAsia="Microsoft GothicNeo Light"/>
              </w:rPr>
              <w:t>8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8C8971F" w14:textId="77777777" w:rsidR="00A40AE9" w:rsidRPr="00BE69F2" w:rsidRDefault="00A40AE9" w:rsidP="006553D3">
            <w:pPr>
              <w:pStyle w:val="ListParagraph"/>
              <w:numPr>
                <w:ilvl w:val="0"/>
                <w:numId w:val="283"/>
              </w:num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ยอดดอกเบี้ยที่ลูกค้าต้องมาจ่ายจริง ณ วันที่กู้ไปแล้ว </w:t>
            </w:r>
            <w:r w:rsidRPr="00BE69F2">
              <w:rPr>
                <w:rFonts w:eastAsia="Microsoft GothicNeo Light"/>
              </w:rPr>
              <w:t>17</w:t>
            </w:r>
            <w:r w:rsidRPr="00BE69F2">
              <w:rPr>
                <w:rFonts w:eastAsia="Microsoft GothicNeo Light"/>
                <w:cs/>
              </w:rPr>
              <w:t xml:space="preserve"> วัน คือ   </w:t>
            </w:r>
            <w:r w:rsidRPr="00BE69F2">
              <w:rPr>
                <w:rFonts w:eastAsia="Microsoft GothicNeo Light"/>
              </w:rPr>
              <w:t>17+8 = 25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425A7CF1" w14:textId="77777777" w:rsidR="00A40AE9" w:rsidRPr="00BE69F2" w:rsidRDefault="00A40AE9" w:rsidP="006553D3">
            <w:p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spacing w:val="-6"/>
                <w:cs/>
              </w:rPr>
            </w:pPr>
            <w:r w:rsidRPr="00BE69F2">
              <w:rPr>
                <w:rFonts w:eastAsia="Microsoft GothicNeo Light"/>
                <w:spacing w:val="-6"/>
                <w:cs/>
              </w:rPr>
              <w:t xml:space="preserve">แต่ก่อนหน้าที่จะถึงวันที่ลูกค้ามาชำระ </w:t>
            </w:r>
            <w:r w:rsidRPr="00BE69F2">
              <w:rPr>
                <w:rFonts w:eastAsia="Microsoft GothicNeo Light"/>
                <w:spacing w:val="-6"/>
              </w:rPr>
              <w:t>Suspend Interest Amount in Baht =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6"/>
              </w:rPr>
              <w:t xml:space="preserve">Unearned Interest = 8 </w:t>
            </w:r>
            <w:r w:rsidRPr="00BE69F2">
              <w:rPr>
                <w:rFonts w:eastAsia="Microsoft GothicNeo Light"/>
                <w:spacing w:val="-6"/>
                <w:cs/>
              </w:rPr>
              <w:t>บาท ใช่หรือไม่</w:t>
            </w:r>
          </w:p>
        </w:tc>
      </w:tr>
      <w:tr w:rsidR="00BE69F2" w:rsidRPr="00BE69F2" w14:paraId="7E97FE91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C96D47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A2</w:t>
            </w:r>
          </w:p>
        </w:tc>
        <w:tc>
          <w:tcPr>
            <w:tcW w:w="9666" w:type="dxa"/>
          </w:tcPr>
          <w:p w14:paraId="3160FC65" w14:textId="77777777" w:rsidR="00A40AE9" w:rsidRPr="00BE69F2" w:rsidRDefault="00A40AE9" w:rsidP="009A6773">
            <w:pPr>
              <w:pStyle w:val="ListParagraph"/>
              <w:numPr>
                <w:ilvl w:val="0"/>
                <w:numId w:val="2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ให้รายงานค่านี้ใน </w:t>
            </w:r>
            <w:r w:rsidRPr="00BE69F2">
              <w:rPr>
                <w:rFonts w:eastAsia="Microsoft GothicNeo Light"/>
              </w:rPr>
              <w:t xml:space="preserve">Suspended Amount in Baht </w:t>
            </w:r>
            <w:r w:rsidRPr="00BE69F2">
              <w:rPr>
                <w:rFonts w:eastAsia="Microsoft GothicNeo Light"/>
                <w:cs/>
              </w:rPr>
              <w:t xml:space="preserve">ด้วยหาก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ของ สง. หมายถึง ส่วนที่ยังไม่รับรู้เป็นรายได้ในงบการเงิน แต่ สง. ยังมีสิทธิเรียกเก็บจากลูกหนี้ได้ </w:t>
            </w:r>
          </w:p>
          <w:p w14:paraId="70BF8681" w14:textId="77777777" w:rsidR="00A40AE9" w:rsidRPr="00BE69F2" w:rsidRDefault="00A40AE9" w:rsidP="009A6773">
            <w:pPr>
              <w:pStyle w:val="ListParagraph"/>
              <w:numPr>
                <w:ilvl w:val="0"/>
                <w:numId w:val="2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</w:t>
            </w:r>
            <w:r w:rsidRPr="00BE69F2">
              <w:rPr>
                <w:rFonts w:eastAsia="Microsoft GothicNeo Light"/>
              </w:rPr>
              <w:t>Suspended Interest Amount in Baht = 8</w:t>
            </w:r>
            <w:r w:rsidRPr="00BE69F2">
              <w:rPr>
                <w:rFonts w:eastAsia="Microsoft GothicNeo Light"/>
                <w:cs/>
              </w:rPr>
              <w:t xml:space="preserve"> บาท และ </w:t>
            </w:r>
            <w:r w:rsidRPr="00BE69F2">
              <w:rPr>
                <w:rFonts w:eastAsia="Microsoft GothicNeo Light"/>
              </w:rPr>
              <w:t xml:space="preserve">Contractual Interest Receivables in Baht = 17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</w:tc>
      </w:tr>
    </w:tbl>
    <w:p w14:paraId="280DFCA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A2AE68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BA390B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CF4108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ควรรายงานค่า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เมื่อใด</w:t>
            </w:r>
          </w:p>
        </w:tc>
      </w:tr>
      <w:tr w:rsidR="00BE69F2" w:rsidRPr="00BE69F2" w14:paraId="12A9287A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ADAC0E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</w:tcPr>
          <w:p w14:paraId="252835EA" w14:textId="63233C2F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เมื่อลูกหนี้ใช้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เกินวงเงินที่กำหนด และค้างชำระตั้งแต่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 xml:space="preserve">วัน หรือ 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แล้ว สง. </w:t>
            </w:r>
            <w:r w:rsidRPr="00E16324">
              <w:rPr>
                <w:rFonts w:eastAsia="Microsoft GothicNeo Light"/>
              </w:rPr>
              <w:t>co</w:t>
            </w:r>
            <w:r w:rsidR="007C72DD" w:rsidRPr="00E16324">
              <w:rPr>
                <w:rFonts w:eastAsia="Microsoft GothicNeo Light"/>
              </w:rPr>
              <w:t>n</w:t>
            </w:r>
            <w:r w:rsidRPr="00E16324">
              <w:rPr>
                <w:rFonts w:eastAsia="Microsoft GothicNeo Light"/>
              </w:rPr>
              <w:t>vert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Non-accrued Interest </w:t>
            </w:r>
            <w:r w:rsidRPr="00BE69F2">
              <w:rPr>
                <w:rFonts w:eastAsia="Microsoft GothicNeo Light"/>
                <w:cs/>
              </w:rPr>
              <w:t xml:space="preserve">หรือ ไปบันทึก </w:t>
            </w:r>
            <w:r w:rsidRPr="00BE69F2">
              <w:rPr>
                <w:rFonts w:eastAsia="Microsoft GothicNeo Light"/>
              </w:rPr>
              <w:t xml:space="preserve">Off-Balance sheet </w:t>
            </w:r>
            <w:r w:rsidRPr="00BE69F2">
              <w:rPr>
                <w:rFonts w:eastAsia="Microsoft GothicNeo Light"/>
                <w:cs/>
              </w:rPr>
              <w:t xml:space="preserve">แต่หาก สง. นำไปบันทึกใน </w:t>
            </w:r>
            <w:r w:rsidRPr="00BE69F2">
              <w:rPr>
                <w:rFonts w:eastAsia="Microsoft GothicNeo Light"/>
              </w:rPr>
              <w:t>Undue Interest Receivables in Baht</w:t>
            </w:r>
            <w:r w:rsidRPr="00BE69F2">
              <w:rPr>
                <w:rFonts w:eastAsia="Microsoft GothicNeo Light"/>
                <w:cs/>
              </w:rPr>
              <w:t xml:space="preserve"> ด้วย ก็ให้รายงานทั้ง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แห่ง เพื่อให้สอดคล้องกับงบการเงิน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7E829B5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1564360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38D922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92D85B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ขอตัวอย่างและคำอธิบายเพิ่มเติมในการรายงาน </w:t>
            </w:r>
            <w:r w:rsidRPr="00BE69F2">
              <w:rPr>
                <w:rFonts w:eastAsia="Microsoft GothicNeo Light"/>
              </w:rPr>
              <w:t>Suspended Interest Amount in Baht (</w:t>
            </w:r>
            <w:r w:rsidRPr="00BE69F2">
              <w:rPr>
                <w:rFonts w:eastAsia="Microsoft GothicNeo Light"/>
                <w:cs/>
              </w:rPr>
              <w:t xml:space="preserve">สง. เข้าใจว่าจะไม่มีการ </w:t>
            </w:r>
            <w:r w:rsidRPr="00BE69F2">
              <w:rPr>
                <w:rFonts w:eastAsia="Microsoft GothicNeo Light"/>
              </w:rPr>
              <w:t xml:space="preserve">stop- accrued </w:t>
            </w:r>
            <w:r w:rsidRPr="00BE69F2">
              <w:rPr>
                <w:rFonts w:eastAsia="Microsoft GothicNeo Light"/>
                <w:cs/>
              </w:rPr>
              <w:t xml:space="preserve">แล้ว หลังมีมาตรฐาน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>)</w:t>
            </w:r>
          </w:p>
          <w:p w14:paraId="026F8E5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ปัจจุบันหัวบัญชี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 xml:space="preserve">9 มีการบันทึกอยู่บน </w:t>
            </w:r>
            <w:r w:rsidRPr="00BE69F2">
              <w:rPr>
                <w:rFonts w:eastAsia="Microsoft GothicNeo Light"/>
              </w:rPr>
              <w:t xml:space="preserve">On-book </w:t>
            </w:r>
            <w:r w:rsidRPr="00BE69F2">
              <w:rPr>
                <w:rFonts w:eastAsia="Microsoft GothicNeo Light"/>
                <w:cs/>
              </w:rPr>
              <w:t xml:space="preserve">หรือไม่ (หากว่าไม่ได้บันทึก สง. จะรายงานยอดดอกเบี้ยค้างชำระหนี้ที่ </w:t>
            </w:r>
            <w:r w:rsidRPr="00BE69F2">
              <w:rPr>
                <w:rFonts w:eastAsia="Microsoft GothicNeo Light"/>
              </w:rPr>
              <w:t xml:space="preserve">Suspended Interest Amount in Baht)  </w:t>
            </w:r>
          </w:p>
          <w:p w14:paraId="0CB405F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 xml:space="preserve">ในทางบัญชีหากบัญชีเป็น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แล้ว ดอกเบี้ยค้างชำระเก็บไว้ที่ </w:t>
            </w:r>
            <w:r w:rsidRPr="00BE69F2">
              <w:rPr>
                <w:rFonts w:eastAsia="Microsoft GothicNeo Light"/>
              </w:rPr>
              <w:t xml:space="preserve">Accrued Interest (On-book) </w:t>
            </w:r>
            <w:r w:rsidRPr="00BE69F2">
              <w:rPr>
                <w:rFonts w:eastAsia="Microsoft GothicNeo Light"/>
                <w:cs/>
              </w:rPr>
              <w:t xml:space="preserve">ต่อหรือไม่ (ตามมาตราฐาน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) หากรวมอยู่ใน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แล้ว รายงาน </w:t>
            </w:r>
            <w:r w:rsidRPr="00BE69F2">
              <w:rPr>
                <w:rFonts w:eastAsia="Microsoft GothicNeo Light"/>
              </w:rPr>
              <w:t>Suspended Interest Amount in Baht = 0</w:t>
            </w:r>
            <w:r w:rsidRPr="00BE69F2">
              <w:rPr>
                <w:rFonts w:eastAsia="Microsoft GothicNeo Light"/>
                <w:cs/>
              </w:rPr>
              <w:t xml:space="preserve"> ได้หรือไม่  </w:t>
            </w:r>
          </w:p>
        </w:tc>
      </w:tr>
      <w:tr w:rsidR="00BE69F2" w:rsidRPr="00BE69F2" w14:paraId="40920320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563BED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</w:tcPr>
          <w:p w14:paraId="2E9DFEBA" w14:textId="77777777" w:rsidR="00A40AE9" w:rsidRPr="00BE69F2" w:rsidRDefault="00A40AE9" w:rsidP="009A6773">
            <w:pPr>
              <w:pStyle w:val="ListParagraph"/>
              <w:numPr>
                <w:ilvl w:val="0"/>
                <w:numId w:val="2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หากเลือกไม่รับรู้รายได้ </w:t>
            </w:r>
            <w:r w:rsidRPr="00BE69F2">
              <w:rPr>
                <w:rFonts w:eastAsia="Microsoft GothicNeo Light"/>
              </w:rPr>
              <w:t xml:space="preserve">On-book </w:t>
            </w:r>
            <w:r w:rsidRPr="00BE69F2">
              <w:rPr>
                <w:rFonts w:eastAsia="Microsoft GothicNeo Light"/>
                <w:cs/>
              </w:rPr>
              <w:t xml:space="preserve">และย้ายไปพักแขวนนอกบัญชี ขอให้รายงาน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7E41E242" w14:textId="77777777" w:rsidR="00A40AE9" w:rsidRPr="00BE69F2" w:rsidRDefault="00A40AE9" w:rsidP="009A6773">
            <w:pPr>
              <w:pStyle w:val="ListParagraph"/>
              <w:numPr>
                <w:ilvl w:val="0"/>
                <w:numId w:val="2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ได้ หาก สง. ยังรวมอยู่ใน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แล้ว รายงาน </w:t>
            </w:r>
            <w:r w:rsidRPr="00BE69F2">
              <w:rPr>
                <w:rFonts w:eastAsia="Microsoft GothicNeo Light"/>
              </w:rPr>
              <w:t xml:space="preserve">Suspended Interest Amount in Baht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3C8EB3EC" w14:textId="77777777" w:rsidR="00A40AE9" w:rsidRPr="00BE69F2" w:rsidRDefault="00A40AE9" w:rsidP="00E16324">
      <w:pPr>
        <w:spacing w:after="0" w:line="240" w:lineRule="auto"/>
        <w:rPr>
          <w:rFonts w:eastAsia="Microsoft GothicNeo Light"/>
        </w:rPr>
      </w:pPr>
    </w:p>
    <w:p w14:paraId="01E50460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[Account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CCFD3BF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9E582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4C035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หากบัตรเครดิตถูกปิดแล้ว และไม่สามารถนำไปใช้ได้อีก แต่ยังมียอดหนี้คงค้างเหลืออยู่ โดยมีการส่งใบแจ้งหนี้เป็นปกติจนกว่าจะชำระหมดจะต้องรายงานสถานะของบัญชีอย่างไร </w:t>
            </w:r>
          </w:p>
        </w:tc>
      </w:tr>
      <w:tr w:rsidR="00BE69F2" w:rsidRPr="00BE69F2" w14:paraId="71F28F4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BFB25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5CCAFA5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เมื่อมีการปิดบัตรเครดิตแล้ว แต่ยังมียอดหนี้คงค้าง 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Freeze / Hold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เนื่องจากไม่สามารถนำไปใช้ได้อีก เมื่อยอดคงค้างเป็นศูนย์ มีการปิดบัญชีค่อยจะรายงาน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Closed</w:t>
            </w:r>
          </w:p>
        </w:tc>
      </w:tr>
    </w:tbl>
    <w:p w14:paraId="017089E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6358D4E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567A3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3E93F7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บัญชีสินเชื่อที่มี </w:t>
            </w:r>
            <w:r w:rsidRPr="00BE69F2">
              <w:rPr>
                <w:rFonts w:eastAsia="Microsoft GothicNeo Light"/>
              </w:rPr>
              <w:t>Outstanding Amount = 0</w:t>
            </w:r>
            <w:r w:rsidRPr="00BE69F2">
              <w:rPr>
                <w:rFonts w:eastAsia="Microsoft GothicNeo Light"/>
                <w:cs/>
              </w:rPr>
              <w:t xml:space="preserve"> และไม่อยู่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สง. จะรายงานบัญชีปิดในเดือนด้วย </w:t>
            </w:r>
            <w:r w:rsidRPr="00BE69F2">
              <w:rPr>
                <w:rFonts w:eastAsia="Microsoft GothicNeo Light"/>
              </w:rPr>
              <w:t>Account Status = 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ที่เกี่ยวข้องเป็นเดือนสุดท้าย อย่างไรก็ตาม ในระบบ </w:t>
            </w:r>
            <w:r w:rsidRPr="00BE69F2">
              <w:rPr>
                <w:rFonts w:eastAsia="Microsoft GothicNeo Light"/>
              </w:rPr>
              <w:t xml:space="preserve">Core Bank </w:t>
            </w:r>
            <w:r w:rsidRPr="00BE69F2">
              <w:rPr>
                <w:rFonts w:eastAsia="Microsoft GothicNeo Light"/>
                <w:cs/>
              </w:rPr>
              <w:t xml:space="preserve">ของ สง. บัญชี จะยังคงมีสถานะ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>ด้วย รายงานแบบนี้ ใช่หรือไม่</w:t>
            </w:r>
          </w:p>
        </w:tc>
      </w:tr>
      <w:tr w:rsidR="00BE69F2" w:rsidRPr="00BE69F2" w14:paraId="16AE9DF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F7ABC9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66" w:type="dxa"/>
          </w:tcPr>
          <w:p w14:paraId="52A1726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รายงานตามที่ยกตัวอย่างมา</w:t>
            </w:r>
          </w:p>
        </w:tc>
      </w:tr>
    </w:tbl>
    <w:p w14:paraId="43EF616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DE548C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1778CB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25F52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ในระดับของบัญชีเงินกู้ สง. ไม่สามารถจำแนกได้ว่า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เนื่องจากโครงการรอเบิกถอนตามค่างวด ซึ่งไม่ใช่การระงับวงเงิน แต่ให้เบิกถอนตามเงื่อนไข/รอเอกสารครบถ้วน หรือ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>เนื่องจากลูกค้ายังไม่ได้รับอนุญาตให้เบิกถอน เนื่องจากมีปัญหา เช่น ถูกระงับวงเงินด้วยเหตุผลทางด้านความเสี่ยง เช่น โครงการมีความเสี่ยง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ลูกค้าเสียชีวิต) โดยในระบบ สง. ปัจจุบันทั้งสองกรณีใช้ </w:t>
            </w:r>
            <w:r w:rsidRPr="00BE69F2">
              <w:rPr>
                <w:rFonts w:eastAsia="Microsoft GothicNeo Light"/>
              </w:rPr>
              <w:t xml:space="preserve">Function </w:t>
            </w:r>
            <w:r w:rsidRPr="00BE69F2">
              <w:rPr>
                <w:rFonts w:eastAsia="Microsoft GothicNeo Light"/>
                <w:cs/>
              </w:rPr>
              <w:t xml:space="preserve">การทำงานร่วมกัน และไม่รองรับการระบุวัตถุประสงค์ในการ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>ด้วยเหตุผลทางด้านความเสี่ยง ขอสอบถามว่า สง. สามารถนำส่งข้อมูลรายงานรวมทุกกรณีข้างต้นได้หรือไม่</w:t>
            </w:r>
          </w:p>
        </w:tc>
      </w:tr>
      <w:tr w:rsidR="00BE69F2" w:rsidRPr="00BE69F2" w14:paraId="655E524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02627C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A3</w:t>
            </w:r>
          </w:p>
        </w:tc>
        <w:tc>
          <w:tcPr>
            <w:tcW w:w="9666" w:type="dxa"/>
          </w:tcPr>
          <w:p w14:paraId="7B78D3B2" w14:textId="6DC58C7F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ธปท. ปรับนิยาม </w:t>
            </w:r>
            <w:r w:rsidRPr="00BE69F2">
              <w:rPr>
                <w:rFonts w:eastAsia="Microsoft GothicNeo Light"/>
              </w:rPr>
              <w:t>2001600002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Hold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2001600003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Partial 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Partial Hold </w:t>
            </w:r>
            <w:r w:rsidRPr="00BE69F2">
              <w:rPr>
                <w:rFonts w:eastAsia="Microsoft GothicNeo Light"/>
                <w:cs/>
              </w:rPr>
              <w:t>และรับทราบว่าไม่สามารถแยกด้วยเหตุผลทางด้านความเสี่ยงได้</w:t>
            </w:r>
          </w:p>
        </w:tc>
      </w:tr>
    </w:tbl>
    <w:p w14:paraId="66B42E1E" w14:textId="47BA331D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274E9A" w:rsidRPr="00BE69F2" w14:paraId="1286C9A4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C49B948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355B002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>: ลูกค้ามาขอปิดบัตร และหลังจาก สง. ทำการปิดบัตร (บัตรจะไม่สามารถซื้อสินค้า และ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กดเงินสดได้แล้ว)  แต่ลูกค้ามียอดหนี้คงค้าง ทาง สง. ก็ส่งใบแจ้งหนี้ให้กับลูกค้าเป็นปกติ จนกว่าลูกค้าจะชำระยอดเป็น 0 หรือ ติดลบ</w:t>
            </w:r>
          </w:p>
          <w:p w14:paraId="194E270D" w14:textId="77777777" w:rsidR="00274E9A" w:rsidRPr="00806365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z w:val="22"/>
                <w:szCs w:val="22"/>
              </w:rPr>
            </w:pPr>
          </w:p>
          <w:p w14:paraId="663CEDE5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: ลูกค้าที่ทำ </w:t>
            </w:r>
            <w:r w:rsidRPr="00BE69F2">
              <w:rPr>
                <w:rFonts w:eastAsia="Microsoft GothicNeo Light"/>
              </w:rPr>
              <w:t>TDR</w:t>
            </w:r>
            <w:r w:rsidRPr="00BE69F2">
              <w:rPr>
                <w:rFonts w:eastAsia="Microsoft GothicNeo Light"/>
                <w:cs/>
              </w:rPr>
              <w:t xml:space="preserve"> นาย ก. มีบัตร 3 ใบ (วงเงินรวม 150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 xml:space="preserve">000) และหลังทำ </w:t>
            </w:r>
            <w:r w:rsidRPr="00BE69F2">
              <w:rPr>
                <w:rFonts w:eastAsia="Microsoft GothicNeo Light"/>
              </w:rPr>
              <w:t>TDR (</w:t>
            </w:r>
            <w:r w:rsidRPr="00BE69F2">
              <w:rPr>
                <w:rFonts w:eastAsia="Microsoft GothicNeo Light"/>
                <w:cs/>
              </w:rPr>
              <w:t xml:space="preserve">สง. จะรวมยอดหนี้คงค้างทั้งหมด มารวมอยู่ที่ </w:t>
            </w:r>
            <w:r w:rsidRPr="00BE69F2">
              <w:rPr>
                <w:rFonts w:eastAsia="Microsoft GothicNeo Light"/>
              </w:rPr>
              <w:t xml:space="preserve">Card </w:t>
            </w:r>
            <w:r w:rsidRPr="00BE69F2">
              <w:rPr>
                <w:rFonts w:eastAsia="Microsoft GothicNeo Light"/>
                <w:cs/>
              </w:rPr>
              <w:t>1 ซึ่งยังเป็นหมายเลขบัตรเดิม และปิดบัตรใบที่เหลือ)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02"/>
              <w:gridCol w:w="1802"/>
              <w:gridCol w:w="1802"/>
              <w:gridCol w:w="1802"/>
              <w:gridCol w:w="1802"/>
            </w:tblGrid>
            <w:tr w:rsidR="00274E9A" w:rsidRPr="00BE69F2" w14:paraId="09476164" w14:textId="77777777">
              <w:trPr>
                <w:trHeight w:val="258"/>
              </w:trPr>
              <w:tc>
                <w:tcPr>
                  <w:tcW w:w="1802" w:type="dxa"/>
                </w:tcPr>
                <w:p w14:paraId="4A7F51A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802" w:type="dxa"/>
                </w:tcPr>
                <w:p w14:paraId="116CE10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Event</w:t>
                  </w:r>
                </w:p>
              </w:tc>
              <w:tc>
                <w:tcPr>
                  <w:tcW w:w="1802" w:type="dxa"/>
                </w:tcPr>
                <w:p w14:paraId="19022742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1</w:t>
                  </w:r>
                </w:p>
              </w:tc>
              <w:tc>
                <w:tcPr>
                  <w:tcW w:w="1802" w:type="dxa"/>
                </w:tcPr>
                <w:p w14:paraId="02A8D4AA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2</w:t>
                  </w:r>
                </w:p>
              </w:tc>
              <w:tc>
                <w:tcPr>
                  <w:tcW w:w="1802" w:type="dxa"/>
                </w:tcPr>
                <w:p w14:paraId="21F32E63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3</w:t>
                  </w:r>
                </w:p>
              </w:tc>
            </w:tr>
            <w:tr w:rsidR="00274E9A" w:rsidRPr="00BE69F2" w14:paraId="17634C88" w14:textId="77777777">
              <w:trPr>
                <w:trHeight w:val="258"/>
              </w:trPr>
              <w:tc>
                <w:tcPr>
                  <w:tcW w:w="1802" w:type="dxa"/>
                  <w:vMerge w:val="restart"/>
                </w:tcPr>
                <w:p w14:paraId="126FE025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ยอดหนี้คงค้าง</w:t>
                  </w:r>
                </w:p>
              </w:tc>
              <w:tc>
                <w:tcPr>
                  <w:tcW w:w="1802" w:type="dxa"/>
                </w:tcPr>
                <w:p w14:paraId="68F6A25D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ก่อนทำ 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TDR</w:t>
                  </w:r>
                </w:p>
              </w:tc>
              <w:tc>
                <w:tcPr>
                  <w:tcW w:w="1802" w:type="dxa"/>
                </w:tcPr>
                <w:p w14:paraId="58BFA918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100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4BC6D95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30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268D5785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</w:tr>
            <w:tr w:rsidR="00274E9A" w:rsidRPr="00BE69F2" w14:paraId="66658881" w14:textId="77777777">
              <w:trPr>
                <w:trHeight w:val="258"/>
              </w:trPr>
              <w:tc>
                <w:tcPr>
                  <w:tcW w:w="1802" w:type="dxa"/>
                  <w:vMerge/>
                </w:tcPr>
                <w:p w14:paraId="577BAE42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802" w:type="dxa"/>
                </w:tcPr>
                <w:p w14:paraId="3ED9044D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หลังทำ 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TDR</w:t>
                  </w:r>
                </w:p>
              </w:tc>
              <w:tc>
                <w:tcPr>
                  <w:tcW w:w="1802" w:type="dxa"/>
                </w:tcPr>
                <w:p w14:paraId="2686CE26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140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1C9F48E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802" w:type="dxa"/>
                </w:tcPr>
                <w:p w14:paraId="25BD334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6032A8E9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จะต้องรายงานตัวอย่างที่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และตัวอย่างที่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ในแต่ละ </w:t>
            </w:r>
            <w:r w:rsidRPr="00BE69F2">
              <w:rPr>
                <w:rFonts w:eastAsia="Microsoft GothicNeo Light"/>
              </w:rPr>
              <w:t xml:space="preserve">Card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ใด</w:t>
            </w:r>
          </w:p>
        </w:tc>
      </w:tr>
      <w:tr w:rsidR="00274E9A" w:rsidRPr="00BE69F2" w14:paraId="48793A7C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7F247A2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</w:tcPr>
          <w:p w14:paraId="04B2EE64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1: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2001600002 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Hold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เนื่องจากไม่สามารถนำไปใช้ได้อีก เมื่อยอดคงค้างเป็นศูนย์ มีการปิดบัญชีค่อยจะรายงาน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Closed</w:t>
            </w:r>
          </w:p>
          <w:p w14:paraId="5F70325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B6C655B" w14:textId="4EABE21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2: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Card 1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2001600001 Active </w:t>
            </w:r>
            <w:r w:rsidRPr="00BE69F2">
              <w:rPr>
                <w:rFonts w:eastAsia="Microsoft GothicNeo Light"/>
                <w:cs/>
              </w:rPr>
              <w:t xml:space="preserve">และ ปิดบัญชี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Card 2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1.8 Account x Account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2000200002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Restructured and Rescheduled</w:t>
            </w:r>
          </w:p>
        </w:tc>
      </w:tr>
    </w:tbl>
    <w:p w14:paraId="17B52B45" w14:textId="77777777" w:rsidR="00274E9A" w:rsidRDefault="00274E9A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274E9A" w:rsidRPr="00BE69F2" w14:paraId="525A744D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DE202CF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292931E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บัญชี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Write-Off </w:t>
            </w:r>
            <w:r w:rsidRPr="00BE69F2">
              <w:rPr>
                <w:rFonts w:eastAsia="Microsoft GothicNeo Light"/>
                <w:cs/>
              </w:rPr>
              <w:t xml:space="preserve">จำเป็นต้องรายงานใน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นี้หรือไม่ หรือให้นับเป็น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เพราะ ระบบ ของ สง. จะมี </w:t>
            </w:r>
            <w:r w:rsidRPr="00BE69F2">
              <w:rPr>
                <w:rFonts w:eastAsia="Microsoft GothicNeo Light"/>
              </w:rPr>
              <w:t xml:space="preserve">Flag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 xml:space="preserve">แยกจาก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ที่จะบอกว่า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Closed</w:t>
            </w:r>
          </w:p>
          <w:p w14:paraId="5C22D085" w14:textId="77777777" w:rsidR="00274E9A" w:rsidRPr="00806365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z w:val="22"/>
                <w:szCs w:val="22"/>
              </w:rPr>
            </w:pPr>
          </w:p>
          <w:p w14:paraId="3EA66A5D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ด้านสินเชื่อรถยนต์ จะมี </w:t>
            </w:r>
            <w:r w:rsidRPr="00BE69F2">
              <w:rPr>
                <w:rFonts w:eastAsia="Microsoft GothicNeo Light"/>
              </w:rPr>
              <w:t xml:space="preserve">Status </w:t>
            </w:r>
            <w:r w:rsidRPr="00BE69F2">
              <w:rPr>
                <w:rFonts w:eastAsia="Microsoft GothicNeo Light"/>
                <w:cs/>
              </w:rPr>
              <w:t>เพิ่ม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ได้แก่</w:t>
            </w:r>
          </w:p>
          <w:p w14:paraId="114B48C8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1. </w:t>
            </w:r>
            <w:r w:rsidRPr="00BE69F2">
              <w:rPr>
                <w:rFonts w:eastAsia="Microsoft GothicNeo Light"/>
              </w:rPr>
              <w:t xml:space="preserve">Repossession </w:t>
            </w:r>
            <w:r w:rsidRPr="00BE69F2">
              <w:rPr>
                <w:rFonts w:eastAsia="Microsoft GothicNeo Light"/>
                <w:cs/>
              </w:rPr>
              <w:t>กรณีลูกหนี้โดนยึดรถ</w:t>
            </w:r>
          </w:p>
          <w:p w14:paraId="1033CFB7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2. </w:t>
            </w:r>
            <w:r w:rsidRPr="00BE69F2">
              <w:rPr>
                <w:rFonts w:eastAsia="Microsoft GothicNeo Light"/>
              </w:rPr>
              <w:t xml:space="preserve">Loss </w:t>
            </w:r>
            <w:r w:rsidRPr="00BE69F2">
              <w:rPr>
                <w:rFonts w:eastAsia="Microsoft GothicNeo Light"/>
                <w:cs/>
              </w:rPr>
              <w:t xml:space="preserve">เมื่อนำรถที่ยึดออกขายแล้วได้เงินไม่พอปิดหนี้จะเป็น </w:t>
            </w:r>
            <w:r w:rsidRPr="00BE69F2">
              <w:rPr>
                <w:rFonts w:eastAsia="Microsoft GothicNeo Light"/>
              </w:rPr>
              <w:t>Loss</w:t>
            </w:r>
          </w:p>
          <w:p w14:paraId="2EB455A8" w14:textId="1E5BCDDC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. หลังจากนั้นถ้าเก็บหนี้ไม่ได้ ก็จะเป็น </w:t>
            </w:r>
            <w:r w:rsidRPr="00BE69F2">
              <w:rPr>
                <w:rFonts w:eastAsia="Microsoft GothicNeo Light"/>
              </w:rPr>
              <w:t>Charge-Off</w:t>
            </w:r>
          </w:p>
          <w:p w14:paraId="5746CE05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Reposition Write-off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Charge-off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Close </w:t>
            </w:r>
            <w:r w:rsidRPr="00BE69F2">
              <w:rPr>
                <w:rFonts w:eastAsia="Microsoft GothicNeo Light"/>
                <w:cs/>
              </w:rPr>
              <w:t>เลย ใช่หรือไม่</w:t>
            </w:r>
          </w:p>
        </w:tc>
      </w:tr>
      <w:tr w:rsidR="00274E9A" w:rsidRPr="00BE69F2" w14:paraId="7A45BDB7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32C89AF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66" w:type="dxa"/>
          </w:tcPr>
          <w:p w14:paraId="0EAAE50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ให้รายงานตามข้อเท็จจริงของบัญชีที่อยู่ใน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>Fully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Charge-off / Write-off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Repossession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สามารถรายงานเป็น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>แต่หากเป็นการตัดจำหน่ายบัญชีสินเชื่อบางส่วน เช่น</w:t>
            </w:r>
          </w:p>
          <w:p w14:paraId="4D201687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บัญชีมียอดหนี้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  <w:r w:rsidRPr="00BE69F2">
              <w:rPr>
                <w:rFonts w:eastAsia="Microsoft GothicNeo Light"/>
              </w:rPr>
              <w:t xml:space="preserve">Write-off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และปิดบัญชี</w:t>
            </w:r>
          </w:p>
          <w:p w14:paraId="630D179A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amount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Account Status = </w:t>
            </w:r>
            <w:r w:rsidRPr="00BE69F2">
              <w:rPr>
                <w:rFonts w:eastAsia="Microsoft GothicNeo Light"/>
                <w:cs/>
              </w:rPr>
              <w:t>2001600004</w:t>
            </w:r>
            <w:r w:rsidRPr="00BE69F2">
              <w:rPr>
                <w:rFonts w:eastAsia="Microsoft GothicNeo Light"/>
              </w:rPr>
              <w:t xml:space="preserve"> Closed</w:t>
            </w:r>
          </w:p>
          <w:p w14:paraId="084F51A1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Movement Type = 2003400013</w:t>
            </w:r>
            <w:r w:rsidRPr="00BE69F2">
              <w:rPr>
                <w:rFonts w:eastAsia="Microsoft GothicNeo Light"/>
                <w:cs/>
              </w:rPr>
              <w:t xml:space="preserve"> ตัดบัญชีแบบไม่เรียกร้องสิทธิ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>= 1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</w:p>
          <w:p w14:paraId="65FB496E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743CE6C9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บัญชีมียอดหนี้ </w:t>
            </w:r>
            <w:r w:rsidRPr="00BE69F2">
              <w:rPr>
                <w:rFonts w:eastAsia="Microsoft GothicNeo Light"/>
              </w:rPr>
              <w:t>1,000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  <w:r w:rsidRPr="00BE69F2">
              <w:rPr>
                <w:rFonts w:eastAsia="Microsoft GothicNeo Light"/>
              </w:rPr>
              <w:t>Write-off 100</w:t>
            </w:r>
            <w:r w:rsidRPr="00BE69F2">
              <w:rPr>
                <w:rFonts w:eastAsia="Microsoft GothicNeo Light"/>
                <w:cs/>
              </w:rPr>
              <w:t xml:space="preserve"> บาท ยอดหนี้คงค้าง </w:t>
            </w:r>
            <w:r w:rsidRPr="00BE69F2">
              <w:rPr>
                <w:rFonts w:eastAsia="Microsoft GothicNeo Light"/>
              </w:rPr>
              <w:t>900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5F6EA773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amount = </w:t>
            </w:r>
            <w:r w:rsidRPr="00BE69F2">
              <w:rPr>
                <w:rFonts w:eastAsia="Microsoft GothicNeo Light"/>
                <w:cs/>
              </w:rPr>
              <w:t>900</w:t>
            </w:r>
            <w:r w:rsidRPr="00BE69F2">
              <w:rPr>
                <w:rFonts w:eastAsia="Microsoft GothicNeo Light"/>
              </w:rPr>
              <w:t xml:space="preserve"> Account Status = </w:t>
            </w:r>
            <w:r w:rsidRPr="00BE69F2">
              <w:rPr>
                <w:rFonts w:eastAsia="Microsoft GothicNeo Light"/>
                <w:cs/>
              </w:rPr>
              <w:t>2001600001</w:t>
            </w:r>
            <w:r w:rsidRPr="00BE69F2">
              <w:rPr>
                <w:rFonts w:eastAsia="Microsoft GothicNeo Light"/>
              </w:rPr>
              <w:t xml:space="preserve"> Active</w:t>
            </w:r>
          </w:p>
          <w:p w14:paraId="331ADF7D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Movement Type = 2003400013</w:t>
            </w:r>
            <w:r w:rsidRPr="00BE69F2">
              <w:rPr>
                <w:rFonts w:eastAsia="Microsoft GothicNeo Light"/>
                <w:cs/>
              </w:rPr>
              <w:t xml:space="preserve"> ตัดบัญชีแบบไม่เรียกร้องสิทธิ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>= 100</w:t>
            </w:r>
          </w:p>
          <w:p w14:paraId="28FC89CA" w14:textId="77777777" w:rsidR="00274E9A" w:rsidRPr="00CE4267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2"/>
                <w:szCs w:val="22"/>
              </w:rPr>
            </w:pPr>
          </w:p>
          <w:p w14:paraId="7B3ED9E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สำหรับสินเชื่อรถยนต์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ตามจริง หากบัญชีไม่อยู่บน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 Closed</w:t>
            </w:r>
          </w:p>
          <w:p w14:paraId="3539823A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นอกจากนี้ ขั้นตอนการยึดรถยนต์แล้วขายเพื่อนำมาชำระหนี้บางส่วน จะต้องรายงานไถ่ถอนหลักประกันใน </w:t>
            </w:r>
            <w:r w:rsidRPr="00BE69F2">
              <w:rPr>
                <w:rFonts w:eastAsia="Microsoft GothicNeo Light"/>
              </w:rPr>
              <w:t xml:space="preserve">Entity Group </w:t>
            </w:r>
            <w:r w:rsidRPr="00BE69F2">
              <w:rPr>
                <w:rFonts w:eastAsia="Microsoft GothicNeo Light"/>
                <w:cs/>
              </w:rPr>
              <w:t xml:space="preserve">3 </w:t>
            </w:r>
            <w:r w:rsidRPr="00BE69F2">
              <w:rPr>
                <w:rFonts w:eastAsia="Microsoft GothicNeo Light"/>
              </w:rPr>
              <w:t xml:space="preserve">Collateral and Guarantor </w:t>
            </w:r>
            <w:r w:rsidRPr="00BE69F2">
              <w:rPr>
                <w:rFonts w:eastAsia="Microsoft GothicNeo Light"/>
                <w:cs/>
              </w:rPr>
              <w:t>ด้วย เนื่องจากถือว่าได้นำหลักประกันมาขายบางส่วนเพื่อชำระหนี้บางส่วนแล้ว ส่งผลให้บัญชีนี้เป็นสินเชื่อที่ไม่มีหลักประกัน</w:t>
            </w:r>
          </w:p>
        </w:tc>
      </w:tr>
    </w:tbl>
    <w:p w14:paraId="1340895A" w14:textId="77777777" w:rsidR="00274E9A" w:rsidRPr="00CE4267" w:rsidRDefault="00274E9A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8E2601D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95A119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F61756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สำหรับบัญชีที่ปิดในเดือน ระบบจะไม่มีข้อมูลอื่นๆ ที่เกี่ยวข้องกับบัญชีแล้ว ต้องรายงานอย่างไร</w:t>
            </w:r>
          </w:p>
        </w:tc>
      </w:tr>
      <w:tr w:rsidR="00BE69F2" w:rsidRPr="00BE69F2" w14:paraId="33E10C4A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F8E151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66" w:type="dxa"/>
          </w:tcPr>
          <w:p w14:paraId="08CB39E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20001600004 Closed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update Data Entity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ที่เกี่ยวข้องเป็นงวดสุดท้าย หลังจากนั้น สง. ไม่ต้องรายงานข้อมูลเข้ามาอีกต่อไป เนื่องจาก </w:t>
            </w:r>
            <w:r w:rsidRPr="00BE69F2">
              <w:rPr>
                <w:rFonts w:eastAsia="Microsoft GothicNeo Light"/>
              </w:rPr>
              <w:t>Account</w:t>
            </w:r>
            <w:r w:rsidRPr="00BE69F2">
              <w:rPr>
                <w:rFonts w:eastAsia="Microsoft GothicNeo Light"/>
                <w:cs/>
              </w:rPr>
              <w:t xml:space="preserve"> นั้นได้ถูกนำไปอยู่นอก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เรียบร้อยแล้ว </w:t>
            </w:r>
          </w:p>
          <w:p w14:paraId="7778BE76" w14:textId="77777777" w:rsidR="00A40AE9" w:rsidRPr="00CE4267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2"/>
                <w:szCs w:val="22"/>
                <w:cs/>
              </w:rPr>
            </w:pPr>
          </w:p>
          <w:p w14:paraId="6E2F9E8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สง. มีการนำยอด </w:t>
            </w:r>
            <w:r w:rsidRPr="00BE69F2">
              <w:rPr>
                <w:rFonts w:eastAsia="Microsoft GothicNeo Light"/>
              </w:rPr>
              <w:t xml:space="preserve">Off-balance </w:t>
            </w:r>
            <w:r w:rsidRPr="00BE69F2">
              <w:rPr>
                <w:rFonts w:eastAsia="Microsoft GothicNeo Light"/>
                <w:cs/>
              </w:rPr>
              <w:t xml:space="preserve">มารับรู้ </w:t>
            </w:r>
            <w:r w:rsidRPr="00BE69F2">
              <w:rPr>
                <w:rFonts w:eastAsia="Microsoft GothicNeo Light"/>
              </w:rPr>
              <w:t xml:space="preserve">On-balance </w:t>
            </w:r>
            <w:r w:rsidRPr="00BE69F2">
              <w:rPr>
                <w:rFonts w:eastAsia="Microsoft GothicNeo Light"/>
                <w:cs/>
              </w:rPr>
              <w:t xml:space="preserve">อีกครั้ง ให้รายงานข้อมูลเข้ามาด้วย โดยให้รายงานเหตุผลการเพิ่มขึ้นของยอด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>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2003400031 </w:t>
            </w:r>
            <w:r w:rsidRPr="00BE69F2">
              <w:rPr>
                <w:rFonts w:eastAsia="Microsoft GothicNeo Light"/>
                <w:cs/>
              </w:rPr>
              <w:t>กลับรายการเงินต้นบันทึกไว้ขาด/เกินในงวดก่อน (</w:t>
            </w:r>
            <w:r w:rsidRPr="00BE69F2">
              <w:rPr>
                <w:rFonts w:eastAsia="Microsoft GothicNeo Light"/>
              </w:rPr>
              <w:t>Reversed)</w:t>
            </w:r>
          </w:p>
        </w:tc>
      </w:tr>
    </w:tbl>
    <w:p w14:paraId="5BA140BB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20C3736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43D3B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4C23309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 เป็น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 xml:space="preserve">แบบตัดหนี้สูญทั้งจำนวน และตามต่อกับลูกหนี้ บนระบบ สง. จะยังคงมี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และทางบัญชีจะนำออกจาก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ขอให้ ธปท. อธิบายการส่งข้อมูลใน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7D0D22C4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ยังคงต้องรายงานหรือไม่ </w:t>
            </w:r>
          </w:p>
          <w:p w14:paraId="7BFBC5B1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>1.15</w:t>
            </w:r>
            <w:r w:rsidRPr="00BE69F2">
              <w:t xml:space="preserve"> Legal Operation</w:t>
            </w:r>
            <w:r w:rsidRPr="00BE69F2">
              <w:rPr>
                <w:rFonts w:eastAsia="Microsoft GothicNeo Light"/>
                <w:cs/>
              </w:rPr>
              <w:t xml:space="preserve"> หากบัญชียังอยู่ใน </w:t>
            </w:r>
            <w:r w:rsidRPr="00BE69F2">
              <w:rPr>
                <w:rFonts w:eastAsia="Microsoft GothicNeo Light"/>
              </w:rPr>
              <w:t>1.15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Legal Operation</w:t>
            </w:r>
            <w:r w:rsidRPr="00BE69F2">
              <w:rPr>
                <w:rFonts w:eastAsia="Microsoft GothicNeo Light"/>
                <w:cs/>
              </w:rPr>
              <w:t xml:space="preserve"> จะต้องแสดงที่</w:t>
            </w:r>
            <w:r w:rsidRPr="00BE69F2">
              <w:rPr>
                <w:rFonts w:eastAsia="Microsoft GothicNeo Light"/>
              </w:rPr>
              <w:t xml:space="preserve"> 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ด้วย ใช่หรือไม่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4DC0753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  <w:p w14:paraId="08119D8C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ในแต่ละ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Element </w:t>
            </w:r>
            <w:r w:rsidRPr="00BE69F2">
              <w:rPr>
                <w:rFonts w:eastAsia="Microsoft GothicNeo Light"/>
                <w:cs/>
              </w:rPr>
              <w:t xml:space="preserve">ต้องรายงานอย่างไร เช่น หากยังคงรายงานใน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ซึ่งต้องรายงาน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แต่บัญชีถูกตัดออกจาก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ทำให้ไม่มีข้อมูล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EIR</w:t>
            </w:r>
          </w:p>
          <w:p w14:paraId="26D5C5A6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เรียกบัญชีเหล่านี้ว่า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ในเดือนที่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เท่ากับทางบัญชีใช่หรือไม่</w:t>
            </w:r>
          </w:p>
        </w:tc>
      </w:tr>
      <w:tr w:rsidR="00BE69F2" w:rsidRPr="00BE69F2" w14:paraId="015914E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9AEFE8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66" w:type="dxa"/>
          </w:tcPr>
          <w:p w14:paraId="2966D7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1. รายงาน </w:t>
            </w:r>
            <w:r w:rsidRPr="00BE69F2">
              <w:rPr>
                <w:rFonts w:eastAsia="Microsoft GothicNeo Light"/>
              </w:rPr>
              <w:t xml:space="preserve">update </w:t>
            </w:r>
            <w:r w:rsidRPr="00BE69F2">
              <w:rPr>
                <w:rFonts w:eastAsia="Microsoft GothicNeo Light"/>
                <w:cs/>
              </w:rPr>
              <w:t>ข้อมูลใน</w:t>
            </w:r>
            <w:r w:rsidRPr="00BE69F2">
              <w:rPr>
                <w:rFonts w:eastAsia="Microsoft GothicNeo Light"/>
              </w:rPr>
              <w:t xml:space="preserve"> 1.1 Credit Account </w:t>
            </w:r>
            <w:r w:rsidRPr="00BE69F2">
              <w:rPr>
                <w:rFonts w:eastAsia="Microsoft GothicNeo Light"/>
                <w:cs/>
              </w:rPr>
              <w:t>(หากมี) เป็นงวดสุดท้าย และไม่ต้องรายงานแล้ว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6953456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2. </w:t>
            </w:r>
            <w:r w:rsidRPr="00BE69F2">
              <w:rPr>
                <w:rFonts w:eastAsia="Microsoft GothicNeo Light" w:hint="cs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 w:hint="cs"/>
                <w:cs/>
              </w:rPr>
              <w:t xml:space="preserve">นี้ </w:t>
            </w:r>
            <w:r w:rsidRPr="00BE69F2">
              <w:rPr>
                <w:rFonts w:eastAsia="Microsoft GothicNeo Light"/>
                <w:cs/>
              </w:rPr>
              <w:t xml:space="preserve">ธปท. ยกเลิกการรายงาน </w:t>
            </w:r>
            <w:r w:rsidRPr="00BE69F2">
              <w:rPr>
                <w:rFonts w:eastAsia="Microsoft GothicNeo Light"/>
              </w:rPr>
              <w:t xml:space="preserve">1.15 Legal Operations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Credit </w:t>
            </w:r>
          </w:p>
          <w:p w14:paraId="3A99C2C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3. งวดสุดท้ายที่ปิดบัญชี ให้รายงานสถานะเป็น </w:t>
            </w:r>
            <w:r w:rsidRPr="00BE69F2">
              <w:rPr>
                <w:rFonts w:eastAsia="Microsoft GothicNeo Light"/>
              </w:rPr>
              <w:t>2001600004 Closed</w:t>
            </w:r>
          </w:p>
          <w:p w14:paraId="37D12D2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4. </w:t>
            </w:r>
            <w:r w:rsidRPr="00BE69F2">
              <w:rPr>
                <w:rFonts w:eastAsia="Microsoft GothicNeo Light"/>
                <w:cs/>
              </w:rPr>
              <w:t xml:space="preserve">ให้รายงานรายละเอียดค่าต่างๆ เช่น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>เป็นค่าเดียวกับงวดก่อนหน้าก่อนที่จะปิดบัญชี</w:t>
            </w:r>
          </w:p>
          <w:p w14:paraId="6EBDC5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5. </w:t>
            </w:r>
            <w:r w:rsidRPr="00BE69F2">
              <w:rPr>
                <w:rFonts w:eastAsia="Microsoft GothicNeo Light"/>
                <w:cs/>
              </w:rPr>
              <w:t xml:space="preserve">ใช่ เรียกบัญชีเหล่านี้ว่า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ในเดือนที่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เท่ากับทางบัญชี</w:t>
            </w:r>
          </w:p>
        </w:tc>
      </w:tr>
    </w:tbl>
    <w:p w14:paraId="5183789F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7F48CED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BB7470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12C9FA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หากบัญชีปกติไม่ได้ชำระเกิน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 xml:space="preserve">วัน ได้เปลี่ยนเป็นบัญชี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ในสิ้นเดือนจะรายงานใน </w:t>
            </w:r>
            <w:r w:rsidRPr="00BE69F2">
              <w:rPr>
                <w:rFonts w:eastAsia="Microsoft GothicNeo Light"/>
              </w:rPr>
              <w:t xml:space="preserve">Data Entities </w:t>
            </w:r>
            <w:r w:rsidRPr="00BE69F2">
              <w:rPr>
                <w:rFonts w:eastAsia="Microsoft GothicNeo Light"/>
                <w:cs/>
              </w:rPr>
              <w:t>ใดบ้าง และ</w:t>
            </w:r>
            <w:r w:rsidRPr="00BE69F2">
              <w:rPr>
                <w:rFonts w:eastAsia="Microsoft GothicNeo Light"/>
              </w:rPr>
              <w:t xml:space="preserve"> Account Status</w:t>
            </w:r>
            <w:r w:rsidRPr="00BE69F2">
              <w:rPr>
                <w:rFonts w:eastAsia="Microsoft GothicNeo Light"/>
                <w:cs/>
              </w:rPr>
              <w:t xml:space="preserve"> บัญชี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รายงานอย่างไร</w:t>
            </w:r>
          </w:p>
        </w:tc>
      </w:tr>
      <w:tr w:rsidR="00BE69F2" w:rsidRPr="00BE69F2" w14:paraId="7D416783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BCF24B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66" w:type="dxa"/>
          </w:tcPr>
          <w:p w14:paraId="04C10D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รายงานข้อมูลใน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7.2 Expected Credit Loss Detail </w:t>
            </w:r>
            <w:r w:rsidRPr="00BE69F2">
              <w:rPr>
                <w:rFonts w:eastAsia="Microsoft GothicNeo Light"/>
                <w:cs/>
              </w:rPr>
              <w:t xml:space="preserve">และข้อมูลอัตราดอกเบี้ยผิดนัดชำระใน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ตามที่ได้มีการรายงานเข้ามาตั้งแต่มีการค้างชำระในเดือนแรก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เป็น 2001600001</w:t>
            </w:r>
            <w:r w:rsidRPr="00BE69F2">
              <w:rPr>
                <w:rFonts w:eastAsia="Microsoft GothicNeo Light"/>
              </w:rPr>
              <w:t xml:space="preserve"> Active</w:t>
            </w:r>
          </w:p>
        </w:tc>
      </w:tr>
    </w:tbl>
    <w:p w14:paraId="39406A93" w14:textId="77777777" w:rsidR="00F94FB2" w:rsidRDefault="00F94FB2">
      <w:pPr>
        <w:rPr>
          <w:rFonts w:eastAsia="Microsoft GothicNeo Light"/>
          <w:b/>
          <w:bCs/>
        </w:rPr>
      </w:pPr>
      <w:bookmarkStart w:id="250" w:name="_Toc117582648"/>
      <w:bookmarkStart w:id="251" w:name="_Toc117583015"/>
      <w:bookmarkStart w:id="252" w:name="_Toc117583199"/>
      <w:bookmarkStart w:id="253" w:name="_Toc117583435"/>
      <w:bookmarkStart w:id="254" w:name="_Toc117584152"/>
      <w:bookmarkStart w:id="255" w:name="_Toc117582650"/>
      <w:bookmarkStart w:id="256" w:name="_Toc117583017"/>
      <w:bookmarkStart w:id="257" w:name="_Toc117583201"/>
      <w:bookmarkStart w:id="258" w:name="_Toc117583437"/>
      <w:bookmarkStart w:id="259" w:name="_Toc117584154"/>
      <w:r>
        <w:rPr>
          <w:rFonts w:eastAsia="Microsoft GothicNeo Light"/>
        </w:rPr>
        <w:br w:type="page"/>
      </w:r>
    </w:p>
    <w:p w14:paraId="512D01ED" w14:textId="379A65CE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260" w:name="_Toc207049976"/>
      <w:r w:rsidRPr="00BE69F2">
        <w:rPr>
          <w:rFonts w:eastAsia="Microsoft GothicNeo Light"/>
        </w:rPr>
        <w:lastRenderedPageBreak/>
        <w:t>7.2 Expected Credit Loss Detail (DER_ECLD)</w:t>
      </w:r>
      <w:bookmarkEnd w:id="250"/>
      <w:bookmarkEnd w:id="251"/>
      <w:bookmarkEnd w:id="252"/>
      <w:bookmarkEnd w:id="253"/>
      <w:bookmarkEnd w:id="254"/>
      <w:bookmarkEnd w:id="260"/>
    </w:p>
    <w:p w14:paraId="46AFCC5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A01154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3E3CD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B179F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วิธีการรายงาน </w:t>
            </w:r>
            <w:r w:rsidRPr="00BE69F2">
              <w:rPr>
                <w:rFonts w:eastAsia="Microsoft GothicNeo Light"/>
              </w:rPr>
              <w:t xml:space="preserve">ECL, Provision for Loan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เป็นอย่างไร</w:t>
            </w:r>
          </w:p>
        </w:tc>
      </w:tr>
      <w:tr w:rsidR="00BE69F2" w:rsidRPr="00BE69F2" w14:paraId="1871BEC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4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C5AA3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720E77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445D6D8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39"/>
              <w:gridCol w:w="427"/>
              <w:gridCol w:w="2154"/>
              <w:gridCol w:w="4993"/>
            </w:tblGrid>
            <w:tr w:rsidR="00BE69F2" w:rsidRPr="00BE69F2" w14:paraId="105E3104" w14:textId="77777777">
              <w:tc>
                <w:tcPr>
                  <w:tcW w:w="977" w:type="pct"/>
                </w:tcPr>
                <w:p w14:paraId="4F3F495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7" w:type="pct"/>
                </w:tcPr>
                <w:p w14:paraId="49ECF65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…</w:t>
                  </w:r>
                </w:p>
              </w:tc>
              <w:tc>
                <w:tcPr>
                  <w:tcW w:w="1144" w:type="pct"/>
                </w:tcPr>
                <w:p w14:paraId="22B2D40D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ECL in Baht</w:t>
                  </w:r>
                </w:p>
              </w:tc>
              <w:tc>
                <w:tcPr>
                  <w:tcW w:w="2652" w:type="pct"/>
                </w:tcPr>
                <w:p w14:paraId="417DC0E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Provision for Loan Loss Amount in Baht</w:t>
                  </w:r>
                </w:p>
              </w:tc>
            </w:tr>
            <w:tr w:rsidR="00BE69F2" w:rsidRPr="00BE69F2" w14:paraId="69708606" w14:textId="77777777">
              <w:tc>
                <w:tcPr>
                  <w:tcW w:w="977" w:type="pct"/>
                </w:tcPr>
                <w:p w14:paraId="088B2ACB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227" w:type="pct"/>
                </w:tcPr>
                <w:p w14:paraId="5DF55408" w14:textId="77777777" w:rsidR="00A40AE9" w:rsidRPr="00BE69F2" w:rsidRDefault="00A40AE9" w:rsidP="009A6773"/>
              </w:tc>
              <w:tc>
                <w:tcPr>
                  <w:tcW w:w="1144" w:type="pct"/>
                </w:tcPr>
                <w:p w14:paraId="27A5B024" w14:textId="77777777" w:rsidR="00A40AE9" w:rsidRPr="00BE69F2" w:rsidRDefault="00A40AE9" w:rsidP="009A6773">
                  <w:r w:rsidRPr="00BE69F2">
                    <w:t>4000000.00</w:t>
                  </w:r>
                </w:p>
              </w:tc>
              <w:tc>
                <w:tcPr>
                  <w:tcW w:w="2652" w:type="pct"/>
                </w:tcPr>
                <w:p w14:paraId="1A632AE0" w14:textId="77777777" w:rsidR="00A40AE9" w:rsidRPr="00BE69F2" w:rsidRDefault="00A40AE9" w:rsidP="009A6773">
                  <w:r w:rsidRPr="00BE69F2">
                    <w:t>4000000.00</w:t>
                  </w:r>
                </w:p>
              </w:tc>
            </w:tr>
            <w:tr w:rsidR="00BE69F2" w:rsidRPr="00BE69F2" w14:paraId="035804DC" w14:textId="77777777">
              <w:tc>
                <w:tcPr>
                  <w:tcW w:w="977" w:type="pct"/>
                </w:tcPr>
                <w:p w14:paraId="1CD28C4B" w14:textId="77777777" w:rsidR="00A40AE9" w:rsidRPr="00BE69F2" w:rsidRDefault="00A40AE9" w:rsidP="009A6773">
                  <w:r w:rsidRPr="00BE69F2">
                    <w:t>ACC02</w:t>
                  </w:r>
                </w:p>
              </w:tc>
              <w:tc>
                <w:tcPr>
                  <w:tcW w:w="227" w:type="pct"/>
                </w:tcPr>
                <w:p w14:paraId="545CD33D" w14:textId="77777777" w:rsidR="00A40AE9" w:rsidRPr="00BE69F2" w:rsidRDefault="00A40AE9" w:rsidP="009A6773"/>
              </w:tc>
              <w:tc>
                <w:tcPr>
                  <w:tcW w:w="1144" w:type="pct"/>
                </w:tcPr>
                <w:p w14:paraId="0820BBA2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2652" w:type="pct"/>
                </w:tcPr>
                <w:p w14:paraId="6ACADB9D" w14:textId="77777777" w:rsidR="00A40AE9" w:rsidRPr="00BE69F2" w:rsidRDefault="00A40AE9" w:rsidP="009A6773">
                  <w:r w:rsidRPr="00BE69F2">
                    <w:t>3000000.00</w:t>
                  </w:r>
                </w:p>
              </w:tc>
            </w:tr>
          </w:tbl>
          <w:p w14:paraId="62BF11E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71EF5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</w:rPr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40"/>
              <w:gridCol w:w="1730"/>
              <w:gridCol w:w="2077"/>
              <w:gridCol w:w="1883"/>
              <w:gridCol w:w="1883"/>
            </w:tblGrid>
            <w:tr w:rsidR="00BE69F2" w:rsidRPr="00BE69F2" w14:paraId="1E8F0EA8" w14:textId="77777777">
              <w:trPr>
                <w:trHeight w:val="348"/>
              </w:trPr>
              <w:tc>
                <w:tcPr>
                  <w:tcW w:w="977" w:type="pct"/>
                  <w:vAlign w:val="center"/>
                </w:tcPr>
                <w:p w14:paraId="59AA0DA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919" w:type="pct"/>
                  <w:vAlign w:val="center"/>
                </w:tcPr>
                <w:p w14:paraId="6BDA2418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103" w:type="pct"/>
                  <w:vAlign w:val="center"/>
                </w:tcPr>
                <w:p w14:paraId="2AA78C8E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Measurement</w:t>
                  </w:r>
                </w:p>
              </w:tc>
              <w:tc>
                <w:tcPr>
                  <w:tcW w:w="1000" w:type="pct"/>
                  <w:vAlign w:val="center"/>
                </w:tcPr>
                <w:p w14:paraId="78C7E359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Value</w:t>
                  </w:r>
                </w:p>
              </w:tc>
              <w:tc>
                <w:tcPr>
                  <w:tcW w:w="1000" w:type="pct"/>
                  <w:vAlign w:val="center"/>
                </w:tcPr>
                <w:p w14:paraId="2769BD4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Model Reference</w:t>
                  </w:r>
                </w:p>
              </w:tc>
            </w:tr>
            <w:tr w:rsidR="00BE69F2" w:rsidRPr="00BE69F2" w14:paraId="4AB78CD8" w14:textId="77777777">
              <w:trPr>
                <w:trHeight w:val="160"/>
              </w:trPr>
              <w:tc>
                <w:tcPr>
                  <w:tcW w:w="977" w:type="pct"/>
                </w:tcPr>
                <w:p w14:paraId="71320FE8" w14:textId="77777777" w:rsidR="00A40AE9" w:rsidRPr="00BE69F2" w:rsidRDefault="00A40AE9" w:rsidP="009A6773">
                  <w:r w:rsidRPr="00BE69F2">
                    <w:t>2004400003 Counterparty</w:t>
                  </w:r>
                </w:p>
              </w:tc>
              <w:tc>
                <w:tcPr>
                  <w:tcW w:w="919" w:type="pct"/>
                </w:tcPr>
                <w:p w14:paraId="28991F0F" w14:textId="77777777" w:rsidR="00A40AE9" w:rsidRPr="00BE69F2" w:rsidRDefault="00A40AE9" w:rsidP="009A6773">
                  <w:r w:rsidRPr="00BE69F2">
                    <w:t>100000</w:t>
                  </w:r>
                </w:p>
              </w:tc>
              <w:tc>
                <w:tcPr>
                  <w:tcW w:w="1103" w:type="pct"/>
                </w:tcPr>
                <w:p w14:paraId="15494BF5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37F3B0C0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1000" w:type="pct"/>
                </w:tcPr>
                <w:p w14:paraId="1AD078D0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</w:tbl>
          <w:p w14:paraId="7EA306A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F43C3E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75BF89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39"/>
              <w:gridCol w:w="427"/>
              <w:gridCol w:w="2297"/>
              <w:gridCol w:w="4850"/>
            </w:tblGrid>
            <w:tr w:rsidR="00BE69F2" w:rsidRPr="00BE69F2" w14:paraId="0888E94A" w14:textId="77777777">
              <w:tc>
                <w:tcPr>
                  <w:tcW w:w="977" w:type="pct"/>
                </w:tcPr>
                <w:p w14:paraId="5016543D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7" w:type="pct"/>
                </w:tcPr>
                <w:p w14:paraId="03AA8F3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…</w:t>
                  </w:r>
                </w:p>
              </w:tc>
              <w:tc>
                <w:tcPr>
                  <w:tcW w:w="1220" w:type="pct"/>
                </w:tcPr>
                <w:p w14:paraId="4143F4E9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ECL in Baht</w:t>
                  </w:r>
                </w:p>
              </w:tc>
              <w:tc>
                <w:tcPr>
                  <w:tcW w:w="2576" w:type="pct"/>
                </w:tcPr>
                <w:p w14:paraId="67176BA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Provision for Loan Loss Amount in Baht</w:t>
                  </w:r>
                </w:p>
              </w:tc>
            </w:tr>
            <w:tr w:rsidR="00BE69F2" w:rsidRPr="00BE69F2" w14:paraId="0BD482D8" w14:textId="77777777">
              <w:tc>
                <w:tcPr>
                  <w:tcW w:w="977" w:type="pct"/>
                  <w:tcBorders>
                    <w:bottom w:val="single" w:sz="4" w:space="0" w:color="auto"/>
                  </w:tcBorders>
                </w:tcPr>
                <w:p w14:paraId="076A81A5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227" w:type="pct"/>
                  <w:tcBorders>
                    <w:bottom w:val="single" w:sz="4" w:space="0" w:color="auto"/>
                  </w:tcBorders>
                </w:tcPr>
                <w:p w14:paraId="1BFC4E8A" w14:textId="77777777" w:rsidR="00A40AE9" w:rsidRPr="00BE69F2" w:rsidRDefault="00A40AE9" w:rsidP="009A6773"/>
              </w:tc>
              <w:tc>
                <w:tcPr>
                  <w:tcW w:w="1220" w:type="pct"/>
                  <w:tcBorders>
                    <w:bottom w:val="single" w:sz="4" w:space="0" w:color="auto"/>
                  </w:tcBorders>
                </w:tcPr>
                <w:p w14:paraId="395DD56E" w14:textId="77777777" w:rsidR="00A40AE9" w:rsidRPr="00BE69F2" w:rsidRDefault="00A40AE9" w:rsidP="009A6773">
                  <w:r w:rsidRPr="00BE69F2">
                    <w:t>4000000.00</w:t>
                  </w:r>
                </w:p>
              </w:tc>
              <w:tc>
                <w:tcPr>
                  <w:tcW w:w="2576" w:type="pct"/>
                  <w:tcBorders>
                    <w:bottom w:val="single" w:sz="4" w:space="0" w:color="auto"/>
                  </w:tcBorders>
                </w:tcPr>
                <w:p w14:paraId="5FD1B9DF" w14:textId="77777777" w:rsidR="00A40AE9" w:rsidRPr="00BE69F2" w:rsidRDefault="00A40AE9" w:rsidP="009A6773">
                  <w:r w:rsidRPr="00BE69F2">
                    <w:t>5500000.00</w:t>
                  </w:r>
                </w:p>
              </w:tc>
            </w:tr>
            <w:tr w:rsidR="00BE69F2" w:rsidRPr="00BE69F2" w14:paraId="64EEA27D" w14:textId="77777777">
              <w:tc>
                <w:tcPr>
                  <w:tcW w:w="977" w:type="pct"/>
                  <w:tcBorders>
                    <w:bottom w:val="single" w:sz="4" w:space="0" w:color="auto"/>
                  </w:tcBorders>
                </w:tcPr>
                <w:p w14:paraId="72AC6258" w14:textId="77777777" w:rsidR="00A40AE9" w:rsidRPr="00BE69F2" w:rsidRDefault="00A40AE9" w:rsidP="009A6773">
                  <w:r w:rsidRPr="00BE69F2">
                    <w:t>ACC02</w:t>
                  </w:r>
                </w:p>
              </w:tc>
              <w:tc>
                <w:tcPr>
                  <w:tcW w:w="227" w:type="pct"/>
                  <w:tcBorders>
                    <w:bottom w:val="single" w:sz="4" w:space="0" w:color="auto"/>
                  </w:tcBorders>
                </w:tcPr>
                <w:p w14:paraId="5A45CDEB" w14:textId="77777777" w:rsidR="00A40AE9" w:rsidRPr="00BE69F2" w:rsidRDefault="00A40AE9" w:rsidP="009A6773"/>
              </w:tc>
              <w:tc>
                <w:tcPr>
                  <w:tcW w:w="1220" w:type="pct"/>
                  <w:tcBorders>
                    <w:bottom w:val="single" w:sz="4" w:space="0" w:color="auto"/>
                  </w:tcBorders>
                </w:tcPr>
                <w:p w14:paraId="42F98544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2576" w:type="pct"/>
                  <w:tcBorders>
                    <w:bottom w:val="single" w:sz="4" w:space="0" w:color="auto"/>
                  </w:tcBorders>
                </w:tcPr>
                <w:p w14:paraId="797A53D2" w14:textId="77777777" w:rsidR="00A40AE9" w:rsidRPr="00BE69F2" w:rsidRDefault="00A40AE9" w:rsidP="009A6773">
                  <w:r w:rsidRPr="00BE69F2">
                    <w:t>3500000.00</w:t>
                  </w:r>
                </w:p>
              </w:tc>
            </w:tr>
          </w:tbl>
          <w:p w14:paraId="31DC71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70F5384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688"/>
              <w:gridCol w:w="2077"/>
              <w:gridCol w:w="1883"/>
              <w:gridCol w:w="1883"/>
            </w:tblGrid>
            <w:tr w:rsidR="00BE69F2" w:rsidRPr="00BE69F2" w14:paraId="13B1CEE0" w14:textId="77777777">
              <w:trPr>
                <w:trHeight w:val="464"/>
              </w:trPr>
              <w:tc>
                <w:tcPr>
                  <w:tcW w:w="1000" w:type="pct"/>
                  <w:vAlign w:val="center"/>
                </w:tcPr>
                <w:p w14:paraId="0A7DBB1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897" w:type="pct"/>
                  <w:vAlign w:val="center"/>
                </w:tcPr>
                <w:p w14:paraId="147E2D9B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103" w:type="pct"/>
                  <w:vAlign w:val="center"/>
                </w:tcPr>
                <w:p w14:paraId="47A85026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Measurement</w:t>
                  </w:r>
                </w:p>
              </w:tc>
              <w:tc>
                <w:tcPr>
                  <w:tcW w:w="1000" w:type="pct"/>
                  <w:vAlign w:val="center"/>
                </w:tcPr>
                <w:p w14:paraId="1F17AE8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Value</w:t>
                  </w:r>
                </w:p>
              </w:tc>
              <w:tc>
                <w:tcPr>
                  <w:tcW w:w="1000" w:type="pct"/>
                  <w:vAlign w:val="center"/>
                </w:tcPr>
                <w:p w14:paraId="6A8F3A05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Model Reference</w:t>
                  </w:r>
                </w:p>
              </w:tc>
            </w:tr>
            <w:tr w:rsidR="00BE69F2" w:rsidRPr="00BE69F2" w14:paraId="7A08F41D" w14:textId="77777777">
              <w:trPr>
                <w:trHeight w:val="160"/>
              </w:trPr>
              <w:tc>
                <w:tcPr>
                  <w:tcW w:w="1000" w:type="pct"/>
                </w:tcPr>
                <w:p w14:paraId="275A20EC" w14:textId="77777777" w:rsidR="00A40AE9" w:rsidRPr="00BE69F2" w:rsidRDefault="00A40AE9" w:rsidP="009A6773">
                  <w:r w:rsidRPr="00BE69F2">
                    <w:t xml:space="preserve">2004400001 </w:t>
                  </w:r>
                  <w:r w:rsidRPr="00BE69F2">
                    <w:br/>
                    <w:t>Account</w:t>
                  </w:r>
                </w:p>
              </w:tc>
              <w:tc>
                <w:tcPr>
                  <w:tcW w:w="897" w:type="pct"/>
                </w:tcPr>
                <w:p w14:paraId="47ADC464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1103" w:type="pct"/>
                </w:tcPr>
                <w:p w14:paraId="7054152E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64BD7248" w14:textId="77777777" w:rsidR="00A40AE9" w:rsidRPr="00BE69F2" w:rsidRDefault="00A40AE9" w:rsidP="009A6773">
                  <w:r w:rsidRPr="00BE69F2">
                    <w:t>1000000.00</w:t>
                  </w:r>
                </w:p>
              </w:tc>
              <w:tc>
                <w:tcPr>
                  <w:tcW w:w="1000" w:type="pct"/>
                </w:tcPr>
                <w:p w14:paraId="52D615A3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  <w:tr w:rsidR="00BE69F2" w:rsidRPr="00BE69F2" w14:paraId="55BD95A1" w14:textId="77777777">
              <w:trPr>
                <w:trHeight w:val="160"/>
              </w:trPr>
              <w:tc>
                <w:tcPr>
                  <w:tcW w:w="1000" w:type="pct"/>
                </w:tcPr>
                <w:p w14:paraId="4489FDF0" w14:textId="77777777" w:rsidR="00A40AE9" w:rsidRPr="00BE69F2" w:rsidRDefault="00A40AE9" w:rsidP="009A6773">
                  <w:r w:rsidRPr="00BE69F2">
                    <w:t>2004400003 Counterparty</w:t>
                  </w:r>
                </w:p>
              </w:tc>
              <w:tc>
                <w:tcPr>
                  <w:tcW w:w="897" w:type="pct"/>
                </w:tcPr>
                <w:p w14:paraId="7CDFAE56" w14:textId="77777777" w:rsidR="00A40AE9" w:rsidRPr="00BE69F2" w:rsidRDefault="00A40AE9" w:rsidP="009A6773">
                  <w:r w:rsidRPr="00BE69F2">
                    <w:t>100000</w:t>
                  </w:r>
                </w:p>
              </w:tc>
              <w:tc>
                <w:tcPr>
                  <w:tcW w:w="1103" w:type="pct"/>
                </w:tcPr>
                <w:p w14:paraId="2C300464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49254093" w14:textId="77777777" w:rsidR="00A40AE9" w:rsidRPr="00BE69F2" w:rsidRDefault="00A40AE9" w:rsidP="009A6773">
                  <w:r w:rsidRPr="00BE69F2">
                    <w:t>1000000.00</w:t>
                  </w:r>
                </w:p>
              </w:tc>
              <w:tc>
                <w:tcPr>
                  <w:tcW w:w="1000" w:type="pct"/>
                </w:tcPr>
                <w:p w14:paraId="352B35D9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</w:tbl>
          <w:p w14:paraId="65222C7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B11799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cs/>
              </w:rPr>
              <w:t xml:space="preserve">จากตัวอย่างที่ </w:t>
            </w:r>
            <w:r w:rsidRPr="00BE69F2">
              <w:t>2</w:t>
            </w:r>
            <w:r w:rsidRPr="00BE69F2">
              <w:rPr>
                <w:cs/>
              </w:rPr>
              <w:t xml:space="preserve"> บาง สง. มีการกันสำรองส่วนเพิ่มในระดับบัญชี เช่น </w:t>
            </w:r>
            <w:r w:rsidRPr="00BE69F2">
              <w:t xml:space="preserve">5.5-4 = 1.5 </w:t>
            </w:r>
            <w:r w:rsidRPr="00BE69F2">
              <w:rPr>
                <w:cs/>
              </w:rPr>
              <w:t xml:space="preserve">ลบ. ซึ่งเป็น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ลบ.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Qualitative Override 0.5 </w:t>
            </w:r>
            <w:r w:rsidRPr="00BE69F2">
              <w:rPr>
                <w:cs/>
              </w:rPr>
              <w:t xml:space="preserve">ลบ. ซึ่ง สง. ไม่เรียกส่วนเพิ่มนี้ว่า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 โดย ธปท. จะนำ </w:t>
            </w:r>
            <w:r w:rsidRPr="00BE69F2">
              <w:t>Drawn Provision for Loan Loss amount in Baht</w:t>
            </w:r>
            <w:r w:rsidRPr="00BE69F2">
              <w:rPr>
                <w:cs/>
              </w:rPr>
              <w:t xml:space="preserve"> ของทุกบัญชีไปบวกรวมกับ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ในระดับอื่น ๆ เพื่อได้ค่าสำรองทั้งหมดของลูกหนี้เอง จากกรณีนี้ </w:t>
            </w:r>
            <w:r w:rsidRPr="00BE69F2">
              <w:t xml:space="preserve">10 = [5.5 + 3.5] </w:t>
            </w:r>
            <w:r w:rsidRPr="00BE69F2">
              <w:rPr>
                <w:cs/>
              </w:rPr>
              <w:t>(ระดับบัญชี)</w:t>
            </w:r>
            <w:r w:rsidRPr="00BE69F2">
              <w:t xml:space="preserve"> + 1 (</w:t>
            </w:r>
            <w:r w:rsidRPr="00BE69F2">
              <w:rPr>
                <w:cs/>
              </w:rPr>
              <w:t>ระดับลูกหนี้)</w:t>
            </w:r>
          </w:p>
        </w:tc>
      </w:tr>
    </w:tbl>
    <w:p w14:paraId="5EB122D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28773B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91D18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1F9F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ต้องรวม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BE69F2" w:rsidRPr="00BE69F2" w14:paraId="2484F449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72B5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57A6E9C4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u w:val="single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หากมี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ในระดับบัญชี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ระดับบัญชี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  <w:p w14:paraId="3962F605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ไม่รวม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ในระดับอื่นๆ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ที่ระดับอื่นๆ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</w:tc>
      </w:tr>
      <w:tr w:rsidR="00BE69F2" w:rsidRPr="00BE69F2" w14:paraId="4F413B40" w14:textId="77777777" w:rsidTr="00E248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096AB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4F38C1" w14:textId="77777777" w:rsidR="00A40AE9" w:rsidRPr="00BE69F2" w:rsidRDefault="00A40AE9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หากตั้งวงเงินแล้วแต่ยังไม่มีการเบิกเงิน ทำให้ยังไม่มีบัญชีเกิดขึ้น ต้องรายงาน </w:t>
            </w:r>
            <w:r w:rsidRPr="00BE69F2">
              <w:rPr>
                <w:rFonts w:eastAsia="Microsoft GothicNeo Light"/>
                <w:b/>
                <w:bCs/>
              </w:rPr>
              <w:t xml:space="preserve">Data entity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นี้อย่างไร </w:t>
            </w:r>
          </w:p>
        </w:tc>
      </w:tr>
      <w:tr w:rsidR="00BE69F2" w:rsidRPr="00BE69F2" w14:paraId="6B83F0A5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8AD8C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2DA9F0B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ยังไม่ต้องรายงานข้อมูลเข้ามาจนกว่าจะเกิดบัญชี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3FB3E02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03DF4A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AC1076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E007135" w14:textId="77777777" w:rsidR="00A40AE9" w:rsidRPr="00DD1DAC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bookmarkStart w:id="261" w:name="_Toc117582649"/>
            <w:bookmarkStart w:id="262" w:name="_Toc117583016"/>
            <w:bookmarkStart w:id="263" w:name="_Toc117583200"/>
            <w:bookmarkStart w:id="264" w:name="_Toc117583436"/>
            <w:bookmarkStart w:id="265" w:name="_Toc117584153"/>
            <w:r w:rsidRPr="00DD1DAC">
              <w:rPr>
                <w:rFonts w:eastAsia="Microsoft GothicNeo Light"/>
                <w:cs/>
              </w:rPr>
              <w:t xml:space="preserve">สินทรัพย์อื่นที่เกี่ยวข้อง เช่น ดอกเบี้ยค้างรับ เงินทดรองจ่าย ต้องนำมารายงานใน </w:t>
            </w:r>
            <w:r w:rsidRPr="00DD1DAC">
              <w:rPr>
                <w:rFonts w:eastAsia="Microsoft GothicNeo Light"/>
              </w:rPr>
              <w:t xml:space="preserve">Data Entity 7.2 </w:t>
            </w:r>
            <w:r w:rsidRPr="00DD1DAC">
              <w:rPr>
                <w:rFonts w:eastAsia="Microsoft GothicNeo Light"/>
                <w:cs/>
              </w:rPr>
              <w:t>หรือไม่</w:t>
            </w:r>
            <w:bookmarkEnd w:id="261"/>
            <w:bookmarkEnd w:id="262"/>
            <w:bookmarkEnd w:id="263"/>
            <w:bookmarkEnd w:id="264"/>
            <w:bookmarkEnd w:id="265"/>
          </w:p>
        </w:tc>
      </w:tr>
      <w:tr w:rsidR="00BE69F2" w:rsidRPr="00BE69F2" w14:paraId="6C78F429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99D5F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4DB2A53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ในหลักการจำนวนบัญชีใน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 </w:t>
            </w:r>
            <w:r w:rsidRPr="00BE69F2">
              <w:rPr>
                <w:rFonts w:eastAsia="Microsoft GothicNeo Light"/>
                <w:cs/>
              </w:rPr>
              <w:t xml:space="preserve">เมื่อหักจำนวนบัญชีที่เป็น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ออกแล้ว ควรจะเท่ากับจำนวนบัญชีใน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ดังนั้น หาก สง. พิจารณาว่าบัญชีพักแขวน หรือบัญชีทดรองจ่าย 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แล้ว ไม่ต้องรายงานใน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แต่หาก สง. ไม่ได้มองว่าเป็นส่วนหนึ่งของบัญชีใน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ต้องนำมารายงานใน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ด้วย หากบัญชีมีการคำนวน </w:t>
            </w:r>
            <w:r w:rsidRPr="00BE69F2">
              <w:rPr>
                <w:rFonts w:eastAsia="Microsoft GothicNeo Light"/>
              </w:rPr>
              <w:t>ECL</w:t>
            </w:r>
          </w:p>
          <w:p w14:paraId="59795E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2C9E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ดังนั้น การรายงานข้อมูลใน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นี้ ขอให้รายงานเฉพาะบัญชีหลักของประเภทสินเชื่อนั้นๆ เพื่อให้สอดคล้องกับการรายงานใน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  <w:p w14:paraId="6AB6B6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E8ADFA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นาย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มีบัญชีสินเชื่อ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บัญชี ได้แก่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3"/>
              <w:gridCol w:w="1985"/>
              <w:gridCol w:w="6150"/>
            </w:tblGrid>
            <w:tr w:rsidR="00BE69F2" w:rsidRPr="00BE69F2" w14:paraId="71E9DEB3" w14:textId="77777777">
              <w:tc>
                <w:tcPr>
                  <w:tcW w:w="1273" w:type="dxa"/>
                </w:tcPr>
                <w:p w14:paraId="30B36E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985" w:type="dxa"/>
                </w:tcPr>
                <w:p w14:paraId="6E9A54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Product</w:t>
                  </w:r>
                </w:p>
              </w:tc>
              <w:tc>
                <w:tcPr>
                  <w:tcW w:w="6150" w:type="dxa"/>
                </w:tcPr>
                <w:p w14:paraId="31A715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0A1C3556" w14:textId="77777777">
              <w:tc>
                <w:tcPr>
                  <w:tcW w:w="1273" w:type="dxa"/>
                </w:tcPr>
                <w:p w14:paraId="3411792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985" w:type="dxa"/>
                </w:tcPr>
                <w:p w14:paraId="1D61BE6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Term Loan</w:t>
                  </w:r>
                </w:p>
              </w:tc>
              <w:tc>
                <w:tcPr>
                  <w:tcW w:w="6150" w:type="dxa"/>
                </w:tcPr>
                <w:p w14:paraId="49D1A10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บัญชีหลัก</w:t>
                  </w:r>
                </w:p>
              </w:tc>
            </w:tr>
            <w:tr w:rsidR="00BE69F2" w:rsidRPr="00BE69F2" w14:paraId="3F650781" w14:textId="77777777">
              <w:tc>
                <w:tcPr>
                  <w:tcW w:w="1273" w:type="dxa"/>
                </w:tcPr>
                <w:p w14:paraId="7736CDE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985" w:type="dxa"/>
                </w:tcPr>
                <w:p w14:paraId="0C85F07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O/D</w:t>
                  </w:r>
                </w:p>
              </w:tc>
              <w:tc>
                <w:tcPr>
                  <w:tcW w:w="6150" w:type="dxa"/>
                </w:tcPr>
                <w:p w14:paraId="096694B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บัญชีหลัก</w:t>
                  </w:r>
                </w:p>
              </w:tc>
            </w:tr>
            <w:tr w:rsidR="00BE69F2" w:rsidRPr="00BE69F2" w14:paraId="41626D7B" w14:textId="77777777">
              <w:tc>
                <w:tcPr>
                  <w:tcW w:w="1273" w:type="dxa"/>
                </w:tcPr>
                <w:p w14:paraId="21DDA8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ACC003</w:t>
                  </w:r>
                </w:p>
              </w:tc>
              <w:tc>
                <w:tcPr>
                  <w:tcW w:w="1985" w:type="dxa"/>
                </w:tcPr>
                <w:p w14:paraId="4F94DD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Suspended Interest</w:t>
                  </w:r>
                </w:p>
              </w:tc>
              <w:tc>
                <w:tcPr>
                  <w:tcW w:w="6150" w:type="dxa"/>
                </w:tcPr>
                <w:p w14:paraId="1D0E1C5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เกิดจากการปรับปรุงโครงสร้างหนี้และนำดอกเบี้ยของบัญชี </w:t>
                  </w:r>
                  <w:r w:rsidRPr="00BE69F2">
                    <w:rPr>
                      <w:rFonts w:eastAsia="Microsoft GothicNeo Light"/>
                    </w:rPr>
                    <w:t xml:space="preserve">ACC002 </w:t>
                  </w:r>
                  <w:r w:rsidRPr="00BE69F2">
                    <w:rPr>
                      <w:rFonts w:eastAsia="Microsoft GothicNeo Light"/>
                      <w:cs/>
                    </w:rPr>
                    <w:t>มาพักแขวน</w:t>
                  </w:r>
                </w:p>
              </w:tc>
            </w:tr>
          </w:tbl>
          <w:p w14:paraId="780ED7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ขอให้รายงานเฉพาะค่าของบัญชี </w:t>
            </w:r>
            <w:r w:rsidRPr="00BE69F2">
              <w:rPr>
                <w:rFonts w:eastAsia="Microsoft GothicNeo Light"/>
              </w:rPr>
              <w:t xml:space="preserve">ACC001 </w:t>
            </w:r>
            <w:r w:rsidRPr="00BE69F2">
              <w:rPr>
                <w:rFonts w:eastAsia="Microsoft GothicNeo Light"/>
                <w:cs/>
              </w:rPr>
              <w:t xml:space="preserve">(รวมดอกเบี้ยค้างรับ) และ 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 xml:space="preserve">รวมดอกเบี้ยพักแขวนจาก </w:t>
            </w:r>
            <w:r w:rsidRPr="00BE69F2">
              <w:rPr>
                <w:rFonts w:eastAsia="Microsoft GothicNeo Light"/>
              </w:rPr>
              <w:t>ACC003)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7.2 Expected Credit Loss Detail </w:t>
            </w:r>
          </w:p>
        </w:tc>
      </w:tr>
    </w:tbl>
    <w:p w14:paraId="773BC74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3075FB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5998E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74CD91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7.2 </w:t>
            </w:r>
            <w:r w:rsidRPr="00BE69F2">
              <w:rPr>
                <w:rFonts w:eastAsia="Microsoft GothicNeo Light"/>
              </w:rPr>
              <w:t>Expected Credit Loss Detail</w:t>
            </w:r>
            <w:r w:rsidRPr="00BE69F2">
              <w:rPr>
                <w:rFonts w:eastAsia="Microsoft GothicNeo Light"/>
                <w:cs/>
              </w:rPr>
              <w:t xml:space="preserve"> เป็นอย่างไร และผลิตภัณฑ์ </w:t>
            </w:r>
            <w:r w:rsidRPr="00BE69F2">
              <w:rPr>
                <w:rFonts w:eastAsia="Microsoft GothicNeo Light"/>
              </w:rPr>
              <w:t xml:space="preserve">Repo/Reverse Repo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Interest From Loans </w:t>
            </w:r>
            <w:r w:rsidRPr="00BE69F2">
              <w:rPr>
                <w:rFonts w:eastAsia="Microsoft GothicNeo Light"/>
                <w:cs/>
              </w:rPr>
              <w:t xml:space="preserve">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นี้หรือไม่ นอกจากนั้นจำนวนบัญชีต้องสอดคล้องกับ </w:t>
            </w:r>
            <w:r w:rsidRPr="00BE69F2">
              <w:rPr>
                <w:rFonts w:eastAsia="Microsoft GothicNeo Light"/>
              </w:rPr>
              <w:t>Data Entity 1.1 Credit Account</w:t>
            </w:r>
            <w:r w:rsidRPr="00BE69F2">
              <w:rPr>
                <w:rFonts w:eastAsia="Microsoft GothicNeo Light"/>
                <w:cs/>
              </w:rPr>
              <w:t xml:space="preserve"> หรือไม่</w:t>
            </w:r>
          </w:p>
        </w:tc>
      </w:tr>
      <w:tr w:rsidR="00BE69F2" w:rsidRPr="00BE69F2" w14:paraId="5221D08B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2B145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6FB85E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ขอบเขตการรายงานของ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>คือ รายงานเมื่อเป็นบัญชีสินเชื่อหรือภาระผูกพัน โดยรายงานทุกบัญชีที่ยังไม่ปิดบัญชี</w:t>
            </w:r>
          </w:p>
          <w:p w14:paraId="0F20124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อย่างไรก็ดี บัญชีสินเชื่อที่วัดมูลค่ายุติธรรมผ่านกำไรหรือขาดทุน (</w:t>
            </w:r>
            <w:r w:rsidRPr="00BE69F2">
              <w:rPr>
                <w:rFonts w:eastAsia="Microsoft GothicNeo Light"/>
              </w:rPr>
              <w:t>Fair Value through Profit or Loss - FVPL)</w:t>
            </w:r>
            <w:r w:rsidRPr="00BE69F2">
              <w:rPr>
                <w:rFonts w:eastAsia="Microsoft GothicNeo Light"/>
                <w:cs/>
              </w:rPr>
              <w:t xml:space="preserve"> จะไม่มีการคำนวณค่า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ดังนั้น ไม่ต้องรายงานใน </w:t>
            </w:r>
            <w:r w:rsidRPr="00BE69F2">
              <w:rPr>
                <w:rFonts w:eastAsia="Microsoft GothicNeo Light"/>
              </w:rPr>
              <w:t xml:space="preserve">Data Entity 7.2 Expected Credit Loss Detail </w:t>
            </w:r>
            <w:r w:rsidRPr="00BE69F2">
              <w:rPr>
                <w:rFonts w:eastAsia="Microsoft GothicNeo Light"/>
                <w:cs/>
              </w:rPr>
              <w:t>นี้ด้วย และจากตัวอย่าง ผลิตภัณฑ์ ที่ สง. ยกขึ้นมา</w:t>
            </w:r>
          </w:p>
          <w:p w14:paraId="5C693070" w14:textId="77777777" w:rsidR="00A40AE9" w:rsidRPr="00BE69F2" w:rsidRDefault="00A40AE9" w:rsidP="009A6773">
            <w:pPr>
              <w:pStyle w:val="ListParagraph"/>
              <w:numPr>
                <w:ilvl w:val="0"/>
                <w:numId w:val="29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ตามธุรกรรมซื้อโดยมีสัญญาขายคืนนั้น เงื่อนไขจะต้องรายงานขึ้นกับว่า สง. วัดมูลค่าของบัญชีแบบ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หรือไม่ หากไม่ได้วัดมูลค่าแบบ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และบัญชียังมีสถานะ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จะต้องรายงานเข้ามาใน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>Expected Credit Loss Detail</w:t>
            </w:r>
          </w:p>
          <w:p w14:paraId="4A7416F2" w14:textId="77777777" w:rsidR="00A40AE9" w:rsidRPr="00BE69F2" w:rsidRDefault="00A40AE9" w:rsidP="009A6773">
            <w:pPr>
              <w:pStyle w:val="ListParagraph"/>
              <w:numPr>
                <w:ilvl w:val="0"/>
                <w:numId w:val="29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Interest from loans </w:t>
            </w:r>
            <w:r w:rsidRPr="00BE69F2">
              <w:rPr>
                <w:rFonts w:eastAsia="Microsoft GothicNeo Light"/>
                <w:cs/>
              </w:rPr>
              <w:t>หากหมายถึงรายการดอกเบี้ยค้างรับ (</w:t>
            </w:r>
            <w:r w:rsidRPr="00BE69F2">
              <w:rPr>
                <w:rFonts w:eastAsia="Microsoft GothicNeo Light"/>
              </w:rPr>
              <w:t xml:space="preserve">Accrued Interest) </w:t>
            </w:r>
            <w:r w:rsidRPr="00BE69F2">
              <w:rPr>
                <w:rFonts w:eastAsia="Microsoft GothicNeo Light"/>
                <w:cs/>
              </w:rPr>
              <w:t xml:space="preserve">และ สง. มองว่าเป็นส่วนหนึ่งของบัญชีใน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ให้รายงานเพียงบัญชีหลัก แต่หาก สง. มองว่าเป็นบัญชีดอกเบี้ยค้างรับแยก มีการคำนวณ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และบัญชีมีสถานะ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ให้รายงานเข้ามาใน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>Expected Credit Loss Detail</w:t>
            </w:r>
          </w:p>
          <w:p w14:paraId="62A12F1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C982B6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สำหรับบัญชีที่รายงานใน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จะรวม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แต่ใน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ไม่รวมรายการ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ดังนั้น ธปท. คาดว่าจำนวนบัญชีใน </w:t>
            </w:r>
            <w:r w:rsidRPr="00BE69F2">
              <w:rPr>
                <w:rFonts w:eastAsia="Microsoft GothicNeo Light"/>
              </w:rPr>
              <w:t xml:space="preserve">3 Data Entities </w:t>
            </w:r>
            <w:r w:rsidRPr="00BE69F2">
              <w:rPr>
                <w:rFonts w:eastAsia="Microsoft GothicNeo Light"/>
                <w:cs/>
              </w:rPr>
              <w:t>นี้ ควรจะเท่ากันด้วยเงื่อนไข ดังนี้</w:t>
            </w:r>
          </w:p>
          <w:p w14:paraId="54C68C33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จำนวนบัญชีใน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หักจำนวนบัญชี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และหักจำนวนบัญชีที่วัดมูลค่าแบบ </w:t>
            </w:r>
            <w:r w:rsidRPr="00BE69F2">
              <w:rPr>
                <w:rFonts w:eastAsia="Microsoft GothicNeo Light"/>
              </w:rPr>
              <w:t>FVTPL</w:t>
            </w:r>
          </w:p>
          <w:p w14:paraId="5FFD62AF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จำนวนบัญชีใน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หักจำนวนบัญชีที่วัดมูลค่าแบบ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>และหักบัญชีที่เปิดและปิดในเดือน</w:t>
            </w:r>
          </w:p>
          <w:p w14:paraId="16BFAB78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จำนวนบัญชีใน </w:t>
            </w:r>
            <w:r w:rsidRPr="00BE69F2">
              <w:rPr>
                <w:rFonts w:eastAsia="Microsoft GothicNeo Light"/>
              </w:rPr>
              <w:t>Data Entity 7.2 Expected Credit Loss Detail</w:t>
            </w:r>
          </w:p>
        </w:tc>
      </w:tr>
    </w:tbl>
    <w:p w14:paraId="764A35F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D84C50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04496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80A8C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Individual assessment </w:t>
            </w:r>
            <w:r w:rsidRPr="00BE69F2">
              <w:rPr>
                <w:rFonts w:eastAsia="Microsoft GothicNeo Light"/>
                <w:cs/>
              </w:rPr>
              <w:t>ทาง  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ใช้วิธีการ </w:t>
            </w:r>
            <w:r w:rsidRPr="00BE69F2">
              <w:rPr>
                <w:rFonts w:eastAsia="Microsoft GothicNeo Light"/>
              </w:rPr>
              <w:t xml:space="preserve">Discount Cash flow </w:t>
            </w:r>
            <w:r w:rsidRPr="00BE69F2">
              <w:rPr>
                <w:rFonts w:eastAsia="Microsoft GothicNeo Light"/>
                <w:cs/>
              </w:rPr>
              <w:t xml:space="preserve">ซึ่งมาได้จาก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ส่วน คือ ส่วนที่เป็น </w:t>
            </w:r>
            <w:r w:rsidRPr="00BE69F2">
              <w:rPr>
                <w:rFonts w:eastAsia="Microsoft GothicNeo Light"/>
              </w:rPr>
              <w:t xml:space="preserve">Collateral </w:t>
            </w:r>
            <w:r w:rsidRPr="00BE69F2">
              <w:rPr>
                <w:rFonts w:eastAsia="Microsoft GothicNeo Light"/>
                <w:cs/>
              </w:rPr>
              <w:t xml:space="preserve">และส่วนที่เป็น </w:t>
            </w:r>
            <w:r w:rsidRPr="00BE69F2">
              <w:rPr>
                <w:rFonts w:eastAsia="Microsoft GothicNeo Light"/>
              </w:rPr>
              <w:t xml:space="preserve">Expected Cash Flow </w:t>
            </w:r>
            <w:r w:rsidRPr="00BE69F2">
              <w:rPr>
                <w:rFonts w:eastAsia="Microsoft GothicNeo Light"/>
                <w:cs/>
              </w:rPr>
              <w:t xml:space="preserve">ทำให้ไม่มีการคำนวณค่า </w:t>
            </w:r>
            <w:r w:rsidRPr="00BE69F2">
              <w:rPr>
                <w:rFonts w:eastAsia="Microsoft GothicNeo Light"/>
              </w:rPr>
              <w:t xml:space="preserve">PD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LGD </w:t>
            </w:r>
            <w:r w:rsidRPr="00BE69F2">
              <w:rPr>
                <w:rFonts w:eastAsia="Microsoft GothicNeo Light"/>
                <w:cs/>
              </w:rPr>
              <w:t>ต้องรายงานอย่างไร</w:t>
            </w:r>
          </w:p>
        </w:tc>
      </w:tr>
      <w:tr w:rsidR="00BE69F2" w:rsidRPr="00BE69F2" w14:paraId="07216FDE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F4678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7433ED3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Individual assessment </w:t>
            </w:r>
            <w:r w:rsidRPr="00BE69F2">
              <w:rPr>
                <w:rFonts w:eastAsia="Microsoft GothicNeo Light"/>
                <w:cs/>
              </w:rPr>
              <w:t xml:space="preserve">สำหรับค่า </w:t>
            </w:r>
            <w:r w:rsidRPr="00BE69F2">
              <w:rPr>
                <w:rFonts w:eastAsia="Microsoft GothicNeo Light"/>
              </w:rPr>
              <w:t xml:space="preserve">PD, LGD, EAD </w:t>
            </w:r>
            <w:r w:rsidRPr="00BE69F2">
              <w:rPr>
                <w:rFonts w:eastAsia="Microsoft GothicNeo Light"/>
                <w:cs/>
              </w:rPr>
              <w:t>ให้รายงานเท่าที่ สง. มีการคำนวณ หากไม่มีรายงานเป็น ค่าว่าง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เช่นเดียวกันกับหลักการรายงานค่า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ที่คำนวนแบบ </w:t>
            </w:r>
            <w:r w:rsidRPr="00BE69F2">
              <w:rPr>
                <w:rFonts w:eastAsia="Microsoft GothicNeo Light"/>
              </w:rPr>
              <w:t xml:space="preserve">Non-Model Approach </w:t>
            </w:r>
            <w:r w:rsidRPr="00BE69F2">
              <w:rPr>
                <w:rFonts w:eastAsia="Microsoft GothicNeo Light"/>
                <w:cs/>
              </w:rPr>
              <w:t>เช่นกัน</w:t>
            </w:r>
          </w:p>
        </w:tc>
      </w:tr>
    </w:tbl>
    <w:p w14:paraId="28CD535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0B2987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040E1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E9CA8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ภายใน สง จะมี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ส่วน คือ มีแบบเป็นยอดรวมไม่สามารถกระจายลงระดับบัญชีได้ และส่วนที่กระจายลงระดับบัญชีได้ ขอสอบถามว่าข้อมูลในส่วนเงินสำรองส่วนเกิน/ขาด ที่เป็นก้อนแบบยอดรวมที่ปัจจุบันรายงานในหัว </w:t>
            </w:r>
            <w:r w:rsidRPr="00BE69F2">
              <w:rPr>
                <w:rFonts w:eastAsia="Microsoft GothicNeo Light"/>
              </w:rPr>
              <w:t xml:space="preserve">960094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DS_PVS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ใช่หรือไม่ </w:t>
            </w:r>
          </w:p>
        </w:tc>
      </w:tr>
      <w:tr w:rsidR="00BE69F2" w:rsidRPr="00BE69F2" w14:paraId="406039F2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450E9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324C811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ไม่ต้องรายงาน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ที่เป็นแบบยอดรวมราย </w:t>
            </w:r>
            <w:r w:rsidRPr="00BE69F2">
              <w:rPr>
                <w:rFonts w:eastAsia="Microsoft GothicNeo Light"/>
              </w:rPr>
              <w:t xml:space="preserve">Portfolio </w:t>
            </w:r>
          </w:p>
          <w:p w14:paraId="3C00C325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u w:val="single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หากมี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ในระดับบัญชี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ระดับบัญชี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  <w:p w14:paraId="044B24FB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ไม่รวม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ในระดับอื่นๆ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ที่ระดับอื่นๆ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2A956569" w14:textId="542AFAA5" w:rsidR="00A40AE9" w:rsidRPr="00F0148D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ได้ </w:t>
            </w:r>
            <w:r w:rsidRPr="00BE69F2">
              <w:rPr>
                <w:rFonts w:eastAsia="Microsoft GothicNeo Light"/>
              </w:rPr>
              <w:t xml:space="preserve">4 </w:t>
            </w:r>
            <w:r w:rsidRPr="00BE69F2">
              <w:rPr>
                <w:rFonts w:eastAsia="Microsoft GothicNeo Light"/>
                <w:cs/>
              </w:rPr>
              <w:t xml:space="preserve">ระดับ </w:t>
            </w:r>
            <w:r w:rsidRPr="00BE69F2">
              <w:rPr>
                <w:rFonts w:eastAsia="Microsoft GothicNeo Light"/>
              </w:rPr>
              <w:t xml:space="preserve">Account, Credit Line, Counterparty,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ให้รายงานตามระดับที่เก็บจริง หากมีค่านี้ที่ระดับอื่นๆ ไม่ต้องกระจายค่าลงมา</w:t>
            </w:r>
          </w:p>
        </w:tc>
      </w:tr>
    </w:tbl>
    <w:p w14:paraId="0E0EAC6B" w14:textId="77777777" w:rsidR="00F0148D" w:rsidRDefault="00F0148D" w:rsidP="00F0148D"/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9518AF" w:rsidRPr="003F698E" w14:paraId="34186931" w14:textId="77777777" w:rsidTr="007B62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B11B038" w14:textId="368885A1" w:rsidR="009518AF" w:rsidRPr="000314D4" w:rsidRDefault="009518AF" w:rsidP="007B6212">
            <w:pPr>
              <w:rPr>
                <w:rFonts w:eastAsia="Microsoft GothicNeo Light"/>
                <w:caps/>
              </w:rPr>
            </w:pPr>
            <w:r w:rsidRPr="000314D4">
              <w:rPr>
                <w:rFonts w:eastAsia="Microsoft GothicNeo Light"/>
              </w:rPr>
              <w:t>Q</w:t>
            </w:r>
            <w:r w:rsidRPr="000314D4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A20EA4" w14:textId="4EF0650E" w:rsidR="009518AF" w:rsidRPr="000314D4" w:rsidRDefault="009518AF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0314D4">
              <w:rPr>
                <w:rFonts w:eastAsia="Microsoft GothicNeo Light" w:hint="cs"/>
                <w:cs/>
              </w:rPr>
              <w:t>กรณี</w:t>
            </w:r>
            <w:r w:rsidR="00FB6C23" w:rsidRPr="000314D4">
              <w:rPr>
                <w:rFonts w:eastAsia="Microsoft GothicNeo Light" w:hint="cs"/>
                <w:cs/>
              </w:rPr>
              <w:t>งวดเดือนที่ราย</w:t>
            </w:r>
            <w:r w:rsidR="00753D9E" w:rsidRPr="000314D4">
              <w:rPr>
                <w:rFonts w:eastAsia="Microsoft GothicNeo Light" w:hint="cs"/>
                <w:cs/>
              </w:rPr>
              <w:t xml:space="preserve">งาน </w:t>
            </w:r>
            <w:r w:rsidR="00FB6C23" w:rsidRPr="000314D4">
              <w:rPr>
                <w:rFonts w:eastAsia="Microsoft GothicNeo Light" w:hint="cs"/>
                <w:cs/>
              </w:rPr>
              <w:t>มี</w:t>
            </w:r>
            <w:r w:rsidR="00BB7F68" w:rsidRPr="000314D4">
              <w:rPr>
                <w:rFonts w:eastAsia="Microsoft GothicNeo Light" w:hint="cs"/>
                <w:cs/>
              </w:rPr>
              <w:t xml:space="preserve">ลูกหนี้ที่ปิดบัญชี </w:t>
            </w:r>
            <w:r w:rsidR="00E740B8" w:rsidRPr="000314D4">
              <w:rPr>
                <w:rFonts w:eastAsia="Microsoft GothicNeo Light" w:hint="cs"/>
                <w:cs/>
              </w:rPr>
              <w:t xml:space="preserve">ต้องรายงาน </w:t>
            </w:r>
            <w:r w:rsidR="00E740B8" w:rsidRPr="000314D4">
              <w:rPr>
                <w:rFonts w:eastAsia="Microsoft GothicNeo Light"/>
              </w:rPr>
              <w:t xml:space="preserve">Data Entity 7.2 </w:t>
            </w:r>
            <w:r w:rsidRPr="000314D4">
              <w:rPr>
                <w:rFonts w:eastAsia="Microsoft GothicNeo Light"/>
                <w:cs/>
              </w:rPr>
              <w:t xml:space="preserve"> </w:t>
            </w:r>
            <w:r w:rsidR="00FB6C23" w:rsidRPr="000314D4">
              <w:rPr>
                <w:rFonts w:eastAsia="Microsoft GothicNeo Light"/>
              </w:rPr>
              <w:t xml:space="preserve">Expected Credit Loss Details </w:t>
            </w:r>
            <w:r w:rsidR="00FB6C23" w:rsidRPr="000314D4">
              <w:rPr>
                <w:rFonts w:eastAsia="Microsoft GothicNeo Light" w:hint="cs"/>
                <w:cs/>
              </w:rPr>
              <w:t>ด้วยหรือไม่</w:t>
            </w:r>
          </w:p>
        </w:tc>
      </w:tr>
      <w:tr w:rsidR="009518AF" w:rsidRPr="00BE69F2" w14:paraId="713717A2" w14:textId="77777777" w:rsidTr="007B62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885ECF" w14:textId="4850E65B" w:rsidR="009518AF" w:rsidRPr="000314D4" w:rsidRDefault="009518AF" w:rsidP="007B6212">
            <w:pPr>
              <w:rPr>
                <w:rFonts w:eastAsia="Microsoft GothicNeo Light"/>
                <w:b w:val="0"/>
                <w:bCs w:val="0"/>
              </w:rPr>
            </w:pPr>
            <w:r w:rsidRPr="000314D4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1A7AB9D0" w14:textId="6F7C2B9D" w:rsidR="009518AF" w:rsidRPr="000314D4" w:rsidRDefault="00BB7F68" w:rsidP="00FB6C2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0314D4">
              <w:rPr>
                <w:rFonts w:eastAsia="Microsoft GothicNeo Light" w:hint="cs"/>
                <w:cs/>
              </w:rPr>
              <w:t>กรณีที่</w:t>
            </w:r>
            <w:r w:rsidR="00E30F5D" w:rsidRPr="000314D4">
              <w:rPr>
                <w:rFonts w:eastAsia="Microsoft GothicNeo Light"/>
                <w:cs/>
              </w:rPr>
              <w:t>ลูกหนี</w:t>
            </w:r>
            <w:r w:rsidRPr="000314D4">
              <w:rPr>
                <w:rFonts w:eastAsia="Microsoft GothicNeo Light" w:hint="cs"/>
                <w:cs/>
              </w:rPr>
              <w:t>้</w:t>
            </w:r>
            <w:r w:rsidR="00E30F5D" w:rsidRPr="000314D4">
              <w:rPr>
                <w:rFonts w:eastAsia="Microsoft GothicNeo Light"/>
                <w:cs/>
              </w:rPr>
              <w:t>ปิดบัญชี (</w:t>
            </w:r>
            <w:r w:rsidR="00E30F5D" w:rsidRPr="000314D4">
              <w:rPr>
                <w:rFonts w:eastAsia="Microsoft GothicNeo Light"/>
              </w:rPr>
              <w:t xml:space="preserve">Account Status = </w:t>
            </w:r>
            <w:r w:rsidR="00E30F5D" w:rsidRPr="000314D4">
              <w:rPr>
                <w:rFonts w:eastAsia="Microsoft GothicNeo Light"/>
                <w:cs/>
              </w:rPr>
              <w:t xml:space="preserve">2001600004 </w:t>
            </w:r>
            <w:r w:rsidR="00E30F5D" w:rsidRPr="000314D4">
              <w:rPr>
                <w:rFonts w:eastAsia="Microsoft GothicNeo Light"/>
              </w:rPr>
              <w:t xml:space="preserve">Closed) </w:t>
            </w:r>
            <w:r w:rsidR="00E30F5D" w:rsidRPr="000314D4">
              <w:rPr>
                <w:rFonts w:eastAsia="Microsoft GothicNeo Light"/>
                <w:cs/>
              </w:rPr>
              <w:t>ในงวดที่รายงาน</w:t>
            </w:r>
            <w:r w:rsidR="00E30F5D" w:rsidRPr="00C131BA">
              <w:rPr>
                <w:rFonts w:eastAsia="Microsoft GothicNeo Light"/>
                <w:cs/>
              </w:rPr>
              <w:t xml:space="preserve">ข้อมูล </w:t>
            </w:r>
            <w:r w:rsidR="00980BE1" w:rsidRPr="00C131BA">
              <w:rPr>
                <w:rFonts w:eastAsia="Microsoft GothicNeo Light" w:hint="cs"/>
                <w:cs/>
              </w:rPr>
              <w:t>สามารถ</w:t>
            </w:r>
            <w:r w:rsidR="00FB6C23" w:rsidRPr="00C131BA">
              <w:rPr>
                <w:rFonts w:eastAsia="Microsoft GothicNeo Light" w:hint="cs"/>
                <w:cs/>
              </w:rPr>
              <w:t xml:space="preserve">รายงาน </w:t>
            </w:r>
            <w:r w:rsidR="00FB6C23" w:rsidRPr="000314D4">
              <w:rPr>
                <w:rFonts w:eastAsia="Microsoft GothicNeo Light"/>
              </w:rPr>
              <w:t xml:space="preserve">Data Entity 7.2 Expected Credit Loss Details </w:t>
            </w:r>
            <w:r w:rsidR="00FB6C23" w:rsidRPr="000314D4">
              <w:rPr>
                <w:rFonts w:eastAsia="Microsoft GothicNeo Light" w:hint="cs"/>
                <w:cs/>
              </w:rPr>
              <w:t>โดย</w:t>
            </w:r>
            <w:r w:rsidR="009E7E98" w:rsidRPr="000314D4">
              <w:rPr>
                <w:rFonts w:eastAsia="Microsoft GothicNeo Light" w:hint="cs"/>
                <w:cs/>
              </w:rPr>
              <w:t>รายงาน</w:t>
            </w:r>
            <w:r w:rsidR="006677C1" w:rsidRPr="000314D4">
              <w:rPr>
                <w:rFonts w:eastAsia="Microsoft GothicNeo Light"/>
              </w:rPr>
              <w:t xml:space="preserve"> Undrawn</w:t>
            </w:r>
            <w:r w:rsidRPr="000314D4">
              <w:rPr>
                <w:rFonts w:eastAsia="Microsoft GothicNeo Light" w:hint="cs"/>
                <w:cs/>
              </w:rPr>
              <w:t xml:space="preserve"> </w:t>
            </w:r>
            <w:r w:rsidRPr="000314D4">
              <w:rPr>
                <w:rFonts w:eastAsia="Microsoft GothicNeo Light"/>
              </w:rPr>
              <w:t xml:space="preserve">/ Drawn </w:t>
            </w:r>
            <w:r w:rsidR="0037034B" w:rsidRPr="000314D4">
              <w:rPr>
                <w:rFonts w:eastAsia="Microsoft GothicNeo Light"/>
              </w:rPr>
              <w:t xml:space="preserve">ECL </w:t>
            </w:r>
            <w:r w:rsidR="0037034B" w:rsidRPr="000314D4">
              <w:rPr>
                <w:rFonts w:eastAsia="Microsoft GothicNeo Light"/>
                <w:cs/>
              </w:rPr>
              <w:t>และ</w:t>
            </w:r>
            <w:r w:rsidR="0037034B" w:rsidRPr="000314D4">
              <w:rPr>
                <w:rFonts w:eastAsia="Microsoft GothicNeo Light" w:hint="cs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Undrawn</w:t>
            </w:r>
            <w:r w:rsidR="0037034B" w:rsidRPr="000314D4">
              <w:rPr>
                <w:rFonts w:eastAsia="Microsoft GothicNeo Light" w:hint="cs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/ Drawn</w:t>
            </w:r>
            <w:r w:rsidR="0037034B" w:rsidRPr="000314D4">
              <w:rPr>
                <w:rFonts w:eastAsia="Microsoft GothicNeo Light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Provision = 0</w:t>
            </w:r>
            <w:r w:rsidR="00327983" w:rsidRPr="000314D4">
              <w:rPr>
                <w:rFonts w:eastAsia="Microsoft GothicNeo Light" w:hint="cs"/>
                <w:cs/>
              </w:rPr>
              <w:t xml:space="preserve"> และ รายงาน </w:t>
            </w:r>
            <w:r w:rsidR="00327983" w:rsidRPr="000314D4">
              <w:rPr>
                <w:rFonts w:eastAsia="Microsoft GothicNeo Light"/>
              </w:rPr>
              <w:t xml:space="preserve">PD, LGD </w:t>
            </w:r>
            <w:r w:rsidR="00327983" w:rsidRPr="000314D4">
              <w:rPr>
                <w:rFonts w:eastAsia="Microsoft GothicNeo Light" w:hint="cs"/>
                <w:cs/>
              </w:rPr>
              <w:t>ด้วย</w:t>
            </w:r>
            <w:r w:rsidR="00D9644A" w:rsidRPr="000314D4">
              <w:rPr>
                <w:rFonts w:eastAsia="Microsoft GothicNeo Light" w:hint="cs"/>
                <w:cs/>
              </w:rPr>
              <w:t>ค่าเดียวกับงวดข้อมูลก่อนหน้า</w:t>
            </w:r>
          </w:p>
        </w:tc>
      </w:tr>
    </w:tbl>
    <w:p w14:paraId="34D64494" w14:textId="77777777" w:rsidR="009518AF" w:rsidRDefault="009518AF" w:rsidP="00F0148D"/>
    <w:p w14:paraId="469BD9B9" w14:textId="1EA3D42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 xml:space="preserve">[Probability of Default 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  <w:t>(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PD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  <w:t>)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AB443A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FC5BC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58FB3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ต้องรายงานค่า </w:t>
            </w:r>
            <w:r w:rsidRPr="00BE69F2">
              <w:rPr>
                <w:rFonts w:eastAsia="Microsoft GothicNeo Light"/>
              </w:rPr>
              <w:t xml:space="preserve">Probability of Default (PD)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PD before Forward Looking Impact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PD after Forward Looking Impact</w:t>
            </w:r>
          </w:p>
        </w:tc>
      </w:tr>
      <w:tr w:rsidR="00BE69F2" w:rsidRPr="00BE69F2" w14:paraId="2D163B7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65429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37B81BF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PD after Forward Looking Impact</w:t>
            </w:r>
          </w:p>
        </w:tc>
      </w:tr>
    </w:tbl>
    <w:p w14:paraId="48F3D81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D94492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B5A30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3B1D2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หากอายุสัญญาคงเหลือสั้นกว่า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ปี รายงานค่า </w:t>
            </w:r>
            <w:r w:rsidRPr="00BE69F2">
              <w:rPr>
                <w:rFonts w:eastAsia="Microsoft GothicNeo Light"/>
              </w:rPr>
              <w:t xml:space="preserve">PD </w:t>
            </w:r>
            <w:r w:rsidRPr="00BE69F2">
              <w:rPr>
                <w:rFonts w:eastAsia="Microsoft GothicNeo Light"/>
                <w:cs/>
              </w:rPr>
              <w:t>ตามอายุสัญญาที่คงเหลือได้หรือไม่</w:t>
            </w:r>
          </w:p>
        </w:tc>
      </w:tr>
      <w:tr w:rsidR="00BE69F2" w:rsidRPr="00BE69F2" w14:paraId="0DBD87BE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42856C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0" w:type="dxa"/>
          </w:tcPr>
          <w:p w14:paraId="0A94E9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รายงาน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 xml:space="preserve">year PD </w:t>
            </w:r>
            <w:r w:rsidRPr="00BE69F2">
              <w:rPr>
                <w:rFonts w:eastAsia="Microsoft GothicNeo Light"/>
                <w:cs/>
              </w:rPr>
              <w:t xml:space="preserve">แม้อายุสัญญาจะเหลือน้อยกว่า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ปี</w:t>
            </w:r>
          </w:p>
        </w:tc>
      </w:tr>
    </w:tbl>
    <w:p w14:paraId="3B0D4CB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A7FA7C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44769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85AF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ลูกหนี้จัดชั้นหนี้</w:t>
            </w:r>
            <w:r w:rsidRPr="00BE69F2">
              <w:rPr>
                <w:rFonts w:eastAsia="Microsoft GothicNeo Light"/>
              </w:rPr>
              <w:t xml:space="preserve"> stage 2</w:t>
            </w:r>
            <w:r w:rsidRPr="00BE69F2">
              <w:rPr>
                <w:rFonts w:eastAsia="Microsoft GothicNeo Light"/>
                <w:cs/>
              </w:rPr>
              <w:t xml:space="preserve"> และ</w:t>
            </w:r>
            <w:r w:rsidRPr="00BE69F2">
              <w:rPr>
                <w:rFonts w:eastAsia="Microsoft GothicNeo Light"/>
              </w:rPr>
              <w:t xml:space="preserve"> stage 3</w:t>
            </w:r>
            <w:r w:rsidRPr="00BE69F2">
              <w:rPr>
                <w:rFonts w:eastAsia="Microsoft GothicNeo Light"/>
                <w:cs/>
              </w:rPr>
              <w:t xml:space="preserve">  ควรรายงาน </w:t>
            </w:r>
            <w:r w:rsidRPr="00BE69F2">
              <w:rPr>
                <w:rFonts w:eastAsia="Microsoft GothicNeo Light"/>
              </w:rPr>
              <w:t xml:space="preserve">Lifetime PD </w:t>
            </w:r>
            <w:r w:rsidRPr="00BE69F2">
              <w:rPr>
                <w:rFonts w:eastAsia="Microsoft GothicNeo Light"/>
                <w:cs/>
              </w:rPr>
              <w:t xml:space="preserve">มากกว่า </w:t>
            </w:r>
            <w:r w:rsidRPr="00BE69F2">
              <w:rPr>
                <w:rFonts w:eastAsia="Microsoft GothicNeo Light"/>
              </w:rPr>
              <w:t xml:space="preserve">1-year PD 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12A5DF7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B4133A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7F664D0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</w:t>
            </w:r>
            <w:r w:rsidRPr="00BE69F2">
              <w:rPr>
                <w:rFonts w:eastAsia="Microsoft GothicNeo Light"/>
              </w:rPr>
              <w:t xml:space="preserve"> 1-year PD </w:t>
            </w:r>
            <w:r w:rsidRPr="00BE69F2">
              <w:rPr>
                <w:rFonts w:eastAsia="Microsoft GothicNeo Light"/>
                <w:cs/>
              </w:rPr>
              <w:t>เนื่องจากวัตถุประสงค์ของ ธปท.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ใช้ค่าดังกล่าวในมุมมองของการวิเคราะห์ความเสี่ยง</w:t>
            </w:r>
          </w:p>
        </w:tc>
      </w:tr>
    </w:tbl>
    <w:p w14:paraId="007A6426" w14:textId="6DFA2904" w:rsidR="009C652B" w:rsidRPr="00BE69F2" w:rsidRDefault="009C652B" w:rsidP="009A6773">
      <w:pPr>
        <w:spacing w:line="240" w:lineRule="auto"/>
        <w:rPr>
          <w:rFonts w:eastAsia="Microsoft GothicNeo Light"/>
        </w:rPr>
      </w:pPr>
    </w:p>
    <w:p w14:paraId="7260B4B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Exposure at Default (Drawn EAD)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266D07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0178B9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A80FEB0" w14:textId="77777777" w:rsidR="00A40AE9" w:rsidRPr="00BE69F2" w:rsidRDefault="00A40AE9" w:rsidP="009A6773">
            <w:pPr>
              <w:pStyle w:val="ListParagraph"/>
              <w:numPr>
                <w:ilvl w:val="0"/>
                <w:numId w:val="287"/>
              </w:numPr>
              <w:ind w:left="176" w:hanging="17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ขอคำอธิบายเพิ่มเติมสำหรับ </w:t>
            </w:r>
            <w:r w:rsidRPr="00BE69F2">
              <w:rPr>
                <w:rFonts w:eastAsia="Microsoft GothicNeo Light"/>
              </w:rPr>
              <w:t>Drawn Exposure at Default (Drawn EAD) in Baht</w:t>
            </w:r>
          </w:p>
          <w:p w14:paraId="71B78997" w14:textId="77777777" w:rsidR="00A40AE9" w:rsidRPr="00BE69F2" w:rsidRDefault="00A40AE9" w:rsidP="009A6773">
            <w:pPr>
              <w:pStyle w:val="ListParagraph"/>
              <w:numPr>
                <w:ilvl w:val="0"/>
                <w:numId w:val="287"/>
              </w:numPr>
              <w:ind w:left="176" w:hanging="17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Drawn Exposure at Default (Drawn EAD) in Baht</w:t>
            </w:r>
            <w:r w:rsidRPr="00BE69F2">
              <w:rPr>
                <w:rFonts w:eastAsia="Microsoft GothicNeo Light"/>
                <w:cs/>
              </w:rPr>
              <w:t xml:space="preserve"> มีค่าเท่ากับ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ใช่หรือไม่ หากใช่ </w:t>
            </w:r>
            <w:r w:rsidRPr="00BE69F2">
              <w:rPr>
                <w:rFonts w:eastAsia="Microsoft GothicNeo Light"/>
              </w:rPr>
              <w:t>Undrawn EAD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Total EAD - Drawn EAD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458BE756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31731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E19397B" w14:textId="77777777" w:rsidR="00A40AE9" w:rsidRPr="00BE69F2" w:rsidRDefault="00A40AE9" w:rsidP="009A6773">
            <w:pPr>
              <w:pStyle w:val="ListParagraph"/>
              <w:numPr>
                <w:ilvl w:val="0"/>
                <w:numId w:val="286"/>
              </w:numPr>
              <w:ind w:left="176" w:hanging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คือ ค่า </w:t>
            </w:r>
            <w:r w:rsidRPr="00BE69F2">
              <w:t>1</w:t>
            </w:r>
            <w:r w:rsidRPr="00BE69F2">
              <w:rPr>
                <w:cs/>
              </w:rPr>
              <w:t>-</w:t>
            </w:r>
            <w:r w:rsidRPr="00BE69F2">
              <w:t>year</w:t>
            </w:r>
            <w:r w:rsidRPr="00BE69F2">
              <w:rPr>
                <w:rFonts w:eastAsia="Microsoft GothicNeo Light"/>
              </w:rPr>
              <w:t xml:space="preserve"> EAD </w:t>
            </w:r>
            <w:r w:rsidRPr="00BE69F2">
              <w:rPr>
                <w:rFonts w:eastAsia="Microsoft GothicNeo Light"/>
                <w:cs/>
              </w:rPr>
              <w:t xml:space="preserve">ที่ สง. ใช้คำนวณ </w:t>
            </w:r>
            <w:r w:rsidRPr="00BE69F2">
              <w:rPr>
                <w:rFonts w:eastAsia="Microsoft GothicNeo Light"/>
              </w:rPr>
              <w:t xml:space="preserve">Expected Credit Loss (ECL) </w:t>
            </w:r>
            <w:r w:rsidRPr="00BE69F2">
              <w:rPr>
                <w:rFonts w:eastAsia="Microsoft GothicNeo Light"/>
                <w:cs/>
              </w:rPr>
              <w:t xml:space="preserve">โดยเป็นการคำนวณค่าของยอดวงเงินที่มีการเบิกใช้ไปแล้วเพื่อใช้กันเงินสำรองตามเกณฑ์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 xml:space="preserve">9 </w:t>
            </w:r>
          </w:p>
          <w:p w14:paraId="28BF14C1" w14:textId="77777777" w:rsidR="00A40AE9" w:rsidRPr="00BE69F2" w:rsidRDefault="00A40AE9" w:rsidP="009A6773">
            <w:pPr>
              <w:pStyle w:val="ListParagraph"/>
              <w:numPr>
                <w:ilvl w:val="0"/>
                <w:numId w:val="286"/>
              </w:numPr>
              <w:ind w:left="176" w:hanging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สำหรับคำถามของ </w:t>
            </w: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ว่ามีค่าเท่ากับค่าใด ธปท. ไม่สามารถแจ้งรายละเอียดเป็นค่าเฉพาะให้ได้ เนื่องจากค่า </w:t>
            </w: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>จะเท่ากับค่าใดได้บ้างนั้นจะขึ้นอยู่กับโมเดลที่ทาง สง. ใช้ในการคำนวณ</w:t>
            </w:r>
          </w:p>
        </w:tc>
      </w:tr>
    </w:tbl>
    <w:p w14:paraId="2336A31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E4EE6D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1A67F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134FB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สำหรับรายการ </w:t>
            </w:r>
            <w:r w:rsidRPr="00BE69F2">
              <w:rPr>
                <w:rFonts w:eastAsia="Microsoft GothicNeo Light"/>
              </w:rPr>
              <w:t xml:space="preserve">Off-Balance sheet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Drawn Exposure at Default (Drawn EAD) in Baht</w:t>
            </w:r>
            <w:r w:rsidRPr="00BE69F2">
              <w:rPr>
                <w:rFonts w:eastAsia="Microsoft GothicNeo Light"/>
                <w:cs/>
              </w:rPr>
              <w:t xml:space="preserve"> ให้ สง. รายงาน</w:t>
            </w:r>
            <w:r w:rsidRPr="00BE69F2">
              <w:rPr>
                <w:rFonts w:eastAsia="Microsoft GothicNeo Light"/>
                <w:b w:val="0"/>
                <w:bCs w:val="0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ค่า</w:t>
            </w:r>
            <w:r w:rsidRPr="00BE69F2">
              <w:rPr>
                <w:rFonts w:eastAsia="Microsoft GothicNeo Light"/>
              </w:rPr>
              <w:t xml:space="preserve"> Notional </w:t>
            </w:r>
            <w:r w:rsidRPr="00BE69F2">
              <w:rPr>
                <w:rFonts w:eastAsia="Microsoft GothicNeo Light"/>
                <w:cs/>
              </w:rPr>
              <w:t>หรือ ค่า</w:t>
            </w:r>
            <w:r w:rsidRPr="00BE69F2">
              <w:rPr>
                <w:rFonts w:eastAsia="Microsoft GothicNeo Light"/>
              </w:rPr>
              <w:t xml:space="preserve"> EAD [Notional x Internal CCF] </w:t>
            </w:r>
            <w:r w:rsidRPr="00BE69F2">
              <w:rPr>
                <w:rFonts w:eastAsia="Microsoft GothicNeo Light"/>
                <w:cs/>
              </w:rPr>
              <w:t>ที่ใช้ในการคำนวน</w:t>
            </w:r>
            <w:r w:rsidRPr="00BE69F2">
              <w:rPr>
                <w:rFonts w:eastAsia="Microsoft GothicNeo Light"/>
              </w:rPr>
              <w:t xml:space="preserve"> ECL</w:t>
            </w:r>
          </w:p>
        </w:tc>
      </w:tr>
      <w:tr w:rsidR="00BE69F2" w:rsidRPr="00BE69F2" w14:paraId="1BA63462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9BB42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3E59F2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ให้รายงานค่า</w:t>
            </w:r>
            <w:r w:rsidRPr="00BE69F2">
              <w:rPr>
                <w:rFonts w:eastAsia="Microsoft GothicNeo Light"/>
              </w:rPr>
              <w:t xml:space="preserve"> 1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 xml:space="preserve">year EAD </w:t>
            </w:r>
            <w:r w:rsidRPr="00BE69F2">
              <w:rPr>
                <w:rFonts w:eastAsia="Microsoft GothicNeo Light"/>
                <w:cs/>
              </w:rPr>
              <w:t>ที่ใช้ในการคำนวน</w:t>
            </w:r>
            <w:r w:rsidRPr="00BE69F2">
              <w:rPr>
                <w:rFonts w:eastAsia="Microsoft GothicNeo Light"/>
              </w:rPr>
              <w:t xml:space="preserve"> ECL</w:t>
            </w:r>
          </w:p>
        </w:tc>
      </w:tr>
    </w:tbl>
    <w:p w14:paraId="52345E8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844E75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1B537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5D975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Undrawn Exposure at Default (Undrawn EAD) in Baht </w:t>
            </w:r>
            <w:r w:rsidRPr="00BE69F2">
              <w:rPr>
                <w:rFonts w:eastAsia="Microsoft GothicNeo Light"/>
                <w:cs/>
              </w:rPr>
              <w:t>หากจะรายงานทาง สง. จะรายงานเพียงระดับวงเงิน ได้หรือไม่</w:t>
            </w:r>
          </w:p>
        </w:tc>
      </w:tr>
      <w:tr w:rsidR="00BE69F2" w:rsidRPr="00BE69F2" w14:paraId="0671298C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C2B48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4494403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ขอให้รายงานตามระดับที่ สง. เก็บ โดย ธปท. ได้ปรับเพิ่มค่านี้ให้สามารถรายงานได้ทั้งที่ระดับวงเงินและบัญชี</w:t>
            </w:r>
          </w:p>
        </w:tc>
      </w:tr>
    </w:tbl>
    <w:p w14:paraId="3E539AF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3440F7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6D4EB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71EA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Exposure at Default (Drawn EAD) </w:t>
            </w:r>
            <w:r w:rsidRPr="00BE69F2">
              <w:rPr>
                <w:rFonts w:eastAsia="Microsoft GothicNeo Light"/>
                <w:cs/>
              </w:rPr>
              <w:t xml:space="preserve">หากลูกหนี้จัดชั้นเป็น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สง. 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โดยใช้ </w:t>
            </w:r>
            <w:r w:rsidRPr="00BE69F2">
              <w:rPr>
                <w:rFonts w:eastAsia="Microsoft GothicNeo Light"/>
              </w:rPr>
              <w:t xml:space="preserve">EAD </w:t>
            </w:r>
            <w:r w:rsidRPr="00BE69F2">
              <w:rPr>
                <w:rFonts w:eastAsia="Microsoft GothicNeo Light"/>
                <w:cs/>
              </w:rPr>
              <w:t xml:space="preserve">ณ วันที่สิ้นเดือนรายงานค่า </w:t>
            </w:r>
            <w:r w:rsidRPr="00BE69F2">
              <w:rPr>
                <w:rFonts w:eastAsia="Microsoft GothicNeo Light"/>
              </w:rPr>
              <w:t xml:space="preserve">EAD </w:t>
            </w:r>
            <w:r w:rsidRPr="00BE69F2">
              <w:rPr>
                <w:rFonts w:eastAsia="Microsoft GothicNeo Light"/>
                <w:cs/>
              </w:rPr>
              <w:t>ณ สิ้นเดือน ได้หรือไม่</w:t>
            </w:r>
          </w:p>
        </w:tc>
      </w:tr>
      <w:tr w:rsidR="00BE69F2" w:rsidRPr="00BE69F2" w14:paraId="47A4DB66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AD018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44212C1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รายงานค่า </w:t>
            </w:r>
            <w:r w:rsidRPr="00BE69F2">
              <w:t>1</w:t>
            </w:r>
            <w:r w:rsidRPr="00BE69F2">
              <w:rPr>
                <w:cs/>
              </w:rPr>
              <w:t>-</w:t>
            </w:r>
            <w:r w:rsidRPr="00BE69F2">
              <w:t>year</w:t>
            </w:r>
            <w:r w:rsidRPr="00BE69F2">
              <w:rPr>
                <w:rFonts w:eastAsia="Microsoft GothicNeo Light"/>
              </w:rPr>
              <w:t xml:space="preserve"> EAD </w:t>
            </w:r>
            <w:r w:rsidRPr="00BE69F2">
              <w:rPr>
                <w:rFonts w:eastAsia="Microsoft GothicNeo Light"/>
                <w:cs/>
              </w:rPr>
              <w:t>ณ สิ้นเดือน</w:t>
            </w:r>
          </w:p>
        </w:tc>
      </w:tr>
    </w:tbl>
    <w:p w14:paraId="1A81B39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CD48CE3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Expected Credit Loss (Drawn ECL)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5D0725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2DCE2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4AD1B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หากบางผลิตภัณฑ์ค่า</w:t>
            </w:r>
            <w:r w:rsidRPr="00BE69F2">
              <w:rPr>
                <w:rFonts w:eastAsia="Microsoft GothicNeo Light"/>
              </w:rPr>
              <w:t xml:space="preserve"> ECL </w:t>
            </w:r>
            <w:r w:rsidRPr="00BE69F2">
              <w:rPr>
                <w:rFonts w:eastAsia="Microsoft GothicNeo Light"/>
                <w:cs/>
              </w:rPr>
              <w:t>คำนวนด้วย</w:t>
            </w:r>
            <w:r w:rsidRPr="00BE69F2">
              <w:rPr>
                <w:rFonts w:eastAsia="Microsoft GothicNeo Light"/>
              </w:rPr>
              <w:t xml:space="preserve"> Non-Model Approach </w:t>
            </w:r>
            <w:r w:rsidRPr="00BE69F2">
              <w:rPr>
                <w:rFonts w:eastAsia="Microsoft GothicNeo Light"/>
                <w:cs/>
              </w:rPr>
              <w:t>ต้องรายงานด้วย ใช่หรือไม่</w:t>
            </w:r>
          </w:p>
        </w:tc>
      </w:tr>
      <w:tr w:rsidR="00BE69F2" w:rsidRPr="00BE69F2" w14:paraId="527742B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E7E05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B95876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Non-Model Approach </w:t>
            </w:r>
            <w:r w:rsidRPr="00BE69F2">
              <w:rPr>
                <w:rFonts w:eastAsia="Microsoft GothicNeo Light"/>
                <w:cs/>
              </w:rPr>
              <w:t xml:space="preserve">เข้ามาด้วย สำหรับค่า </w:t>
            </w:r>
            <w:r w:rsidRPr="00BE69F2">
              <w:rPr>
                <w:rFonts w:eastAsia="Microsoft GothicNeo Light"/>
              </w:rPr>
              <w:t xml:space="preserve">PD, LGD, EAD </w:t>
            </w:r>
            <w:r w:rsidRPr="00BE69F2">
              <w:rPr>
                <w:rFonts w:eastAsia="Microsoft GothicNeo Light"/>
                <w:cs/>
              </w:rPr>
              <w:t>ให้รายงานเท่าที่ สง. มีการคำนวณ หากไม่มีรายงานเป็นค่าว่าง</w:t>
            </w:r>
          </w:p>
        </w:tc>
      </w:tr>
    </w:tbl>
    <w:p w14:paraId="444671D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D81E61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893FE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649C96" w14:textId="26E50389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ECL Adjustment </w:t>
            </w:r>
            <w:r w:rsidRPr="00BE69F2">
              <w:rPr>
                <w:rFonts w:eastAsia="Microsoft GothicNeo Light"/>
                <w:cs/>
              </w:rPr>
              <w:t xml:space="preserve">เป็นข้อมูลที่มีไม่มาก และค่าดังกล่าวไม่ถูกบันทึกในบัญชีของลูกหนี้ ดังนั้น ธนาคารขอรายงานส่วนต่างของ </w:t>
            </w:r>
            <w:r w:rsidRPr="00BE69F2">
              <w:rPr>
                <w:rFonts w:eastAsia="Microsoft GothicNeo Light"/>
              </w:rPr>
              <w:t>ECL</w:t>
            </w:r>
            <w:r w:rsidRPr="00BE69F2">
              <w:rPr>
                <w:rFonts w:eastAsia="Microsoft GothicNeo Light"/>
                <w:cs/>
              </w:rPr>
              <w:t xml:space="preserve"> ที่เกิดขึ้นเป็นบัญชีตั้งพัก (</w:t>
            </w:r>
            <w:r w:rsidRPr="00BE69F2">
              <w:rPr>
                <w:rFonts w:eastAsia="Microsoft GothicNeo Light"/>
              </w:rPr>
              <w:t xml:space="preserve">Dummy Account)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BE69F2" w:rsidRPr="00BE69F2" w14:paraId="7240469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123AB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03626EC6" w14:textId="70627F15" w:rsidR="00EF71F2" w:rsidRPr="00BE69F2" w:rsidRDefault="004D1038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2A1519">
              <w:rPr>
                <w:rFonts w:eastAsia="Microsoft GothicNeo Light" w:hint="cs"/>
                <w:cs/>
              </w:rPr>
              <w:t xml:space="preserve">ยังไม่ต้องรายงาน </w:t>
            </w:r>
            <w:r w:rsidR="00040E25" w:rsidRPr="002A1519">
              <w:rPr>
                <w:rFonts w:eastAsia="Microsoft GothicNeo Light"/>
              </w:rPr>
              <w:t xml:space="preserve">ECL adjustment </w:t>
            </w:r>
            <w:r w:rsidRPr="002A1519">
              <w:rPr>
                <w:rFonts w:eastAsia="Microsoft GothicNeo Light" w:hint="cs"/>
                <w:cs/>
              </w:rPr>
              <w:t>ทั้งนี้</w:t>
            </w:r>
            <w:r w:rsidR="00EF71F2" w:rsidRPr="002A1519">
              <w:rPr>
                <w:rFonts w:eastAsia="Microsoft GothicNeo Light" w:hint="cs"/>
                <w:cs/>
              </w:rPr>
              <w:t xml:space="preserve">ในช่วง </w:t>
            </w:r>
            <w:r w:rsidR="00EF71F2" w:rsidRPr="002A1519">
              <w:rPr>
                <w:rFonts w:eastAsia="Microsoft GothicNeo Light"/>
              </w:rPr>
              <w:t xml:space="preserve">Parallel Run </w:t>
            </w:r>
            <w:r w:rsidR="00EF71F2" w:rsidRPr="002A1519">
              <w:rPr>
                <w:rFonts w:eastAsia="Microsoft GothicNeo Light" w:hint="cs"/>
                <w:cs/>
              </w:rPr>
              <w:t xml:space="preserve">ธปท.ขอประเมินความจำเป็นในการส่ง </w:t>
            </w:r>
            <w:r w:rsidR="00EF71F2" w:rsidRPr="002A1519">
              <w:rPr>
                <w:rFonts w:eastAsia="Microsoft GothicNeo Light"/>
              </w:rPr>
              <w:t xml:space="preserve">Dummy Account </w:t>
            </w:r>
            <w:r w:rsidR="00EF71F2" w:rsidRPr="002A1519">
              <w:rPr>
                <w:rFonts w:eastAsia="Microsoft GothicNeo Light" w:hint="cs"/>
                <w:cs/>
              </w:rPr>
              <w:t xml:space="preserve">อีกครั้ง </w:t>
            </w:r>
          </w:p>
        </w:tc>
      </w:tr>
    </w:tbl>
    <w:p w14:paraId="26E02210" w14:textId="3D14A8EF" w:rsidR="00AC1D00" w:rsidRDefault="00AC1D00" w:rsidP="009A6773">
      <w:pPr>
        <w:spacing w:line="240" w:lineRule="auto"/>
        <w:rPr>
          <w:rFonts w:eastAsia="Microsoft GothicNeo Light"/>
          <w:cs/>
        </w:rPr>
      </w:pPr>
    </w:p>
    <w:p w14:paraId="5CA1C0C0" w14:textId="77777777" w:rsidR="00AC1D00" w:rsidRDefault="00AC1D00">
      <w:pPr>
        <w:rPr>
          <w:rFonts w:eastAsia="Microsoft GothicNeo Light"/>
          <w:cs/>
        </w:rPr>
      </w:pPr>
      <w:r>
        <w:rPr>
          <w:rFonts w:eastAsia="Microsoft GothicNeo Light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D04DB1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877D2D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DA1E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Expected Credit Loss in Baht (Drawn ECL + Undrawn ECL) </w:t>
            </w:r>
            <w:r w:rsidRPr="00BE69F2">
              <w:rPr>
                <w:rFonts w:eastAsia="Microsoft GothicNeo Light"/>
                <w:cs/>
              </w:rPr>
              <w:t>จะมีค่าตรงกับแบบรายงาน</w:t>
            </w:r>
            <w:r w:rsidRPr="00BE69F2">
              <w:rPr>
                <w:rFonts w:eastAsia="Microsoft GothicNeo Light"/>
              </w:rPr>
              <w:t xml:space="preserve">TFRS9 report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proofErr w:type="spellStart"/>
            <w:r w:rsidRPr="00BE69F2">
              <w:rPr>
                <w:rFonts w:eastAsia="Microsoft GothicNeo Light"/>
                <w:cs/>
              </w:rPr>
              <w:t>ธพ</w:t>
            </w:r>
            <w:proofErr w:type="spellEnd"/>
            <w:r w:rsidRPr="00BE69F2">
              <w:rPr>
                <w:rFonts w:eastAsia="Microsoft GothicNeo Light"/>
                <w:cs/>
              </w:rPr>
              <w:t>. ไทย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ใน</w:t>
            </w:r>
            <w:r w:rsidRPr="00BE69F2">
              <w:rPr>
                <w:rFonts w:eastAsia="Microsoft GothicNeo Light"/>
              </w:rPr>
              <w:t xml:space="preserve"> Column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ECL (</w:t>
            </w:r>
            <w:r w:rsidRPr="00BE69F2">
              <w:rPr>
                <w:rFonts w:eastAsia="Microsoft GothicNeo Light"/>
                <w:cs/>
              </w:rPr>
              <w:t xml:space="preserve">ไม่รวม </w:t>
            </w:r>
            <w:r w:rsidRPr="00BE69F2">
              <w:rPr>
                <w:rFonts w:eastAsia="Microsoft GothicNeo Light"/>
              </w:rPr>
              <w:t xml:space="preserve">Management Overlay)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680B289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41668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0308149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>ควรเท่ากัน</w:t>
            </w:r>
          </w:p>
        </w:tc>
      </w:tr>
    </w:tbl>
    <w:p w14:paraId="0F202D9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0823F24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Provision for Loan Loss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48B0EA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BD2BE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4954D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หากไม่สามารถแยกรายละเอียดของ </w:t>
            </w:r>
            <w:r w:rsidRPr="00BE69F2">
              <w:rPr>
                <w:rFonts w:eastAsia="Microsoft GothicNeo Light"/>
              </w:rPr>
              <w:t xml:space="preserve">Drawn Provision for Loan Loss Amount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ได้ รายงานอย่างไร</w:t>
            </w:r>
          </w:p>
        </w:tc>
      </w:tr>
      <w:tr w:rsidR="00BE69F2" w:rsidRPr="00BE69F2" w14:paraId="188F34C5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B8080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D18DA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หากไม่สามารถแยก </w:t>
            </w:r>
            <w:r w:rsidRPr="00BE69F2">
              <w:rPr>
                <w:rFonts w:eastAsia="Microsoft GothicNeo Light"/>
              </w:rPr>
              <w:t xml:space="preserve">Drawn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Undrawn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cs/>
              </w:rPr>
              <w:t xml:space="preserve">ได้ ให้รายงานค่าทั้งหมดไว้ที่ </w:t>
            </w:r>
            <w:r w:rsidRPr="00BE69F2">
              <w:rPr>
                <w:rFonts w:eastAsia="Microsoft GothicNeo Light"/>
              </w:rPr>
              <w:t>Drawn Provision for Loan Loss Amount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</w:t>
            </w:r>
            <w:bookmarkStart w:id="266" w:name="_Toc84927550"/>
            <w:r w:rsidRPr="00BE69F2">
              <w:rPr>
                <w:rFonts w:eastAsia="Microsoft GothicNeo Light"/>
              </w:rPr>
              <w:t>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bookmarkEnd w:id="266"/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 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(DER_CLA)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0 </w:t>
            </w:r>
          </w:p>
          <w:p w14:paraId="5D89C2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E6C7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หากมีการตั้งวงเงินและมีจัดตั้งการกันสำรองแล้วแต่ยังไม่มีบัญชีสินเชื่อเกิดขึ้น ขอให้รายงานค่า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มาที่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 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Credit Line Availability</w:t>
            </w:r>
          </w:p>
        </w:tc>
      </w:tr>
    </w:tbl>
    <w:p w14:paraId="48E833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0F01DA64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267" w:name="_Toc207049977"/>
      <w:r w:rsidRPr="00BE69F2">
        <w:rPr>
          <w:rFonts w:eastAsia="Microsoft GothicNeo Light"/>
        </w:rPr>
        <w:lastRenderedPageBreak/>
        <w:t>7.3 Credit Line Availability (DER_CLA)</w:t>
      </w:r>
      <w:bookmarkEnd w:id="255"/>
      <w:bookmarkEnd w:id="256"/>
      <w:bookmarkEnd w:id="257"/>
      <w:bookmarkEnd w:id="258"/>
      <w:bookmarkEnd w:id="259"/>
      <w:bookmarkEnd w:id="267"/>
    </w:p>
    <w:p w14:paraId="5523E92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4A487F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B420D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5C76E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>ทุกประเภทหรือไม่</w:t>
            </w:r>
          </w:p>
        </w:tc>
      </w:tr>
      <w:tr w:rsidR="00BE69F2" w:rsidRPr="00BE69F2" w14:paraId="59B9C548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CBFC0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890E58D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รายงานเมื่อมีการอนุมัติวงเงินสินเชื่อหรือภาระผูกพัน ยกเว้น สินเชื่อบางประเภทที่ อนุโลมไม่ต้องรายงานข้อมูลกลุ่ม </w:t>
            </w:r>
            <w:r w:rsidRPr="00BE69F2">
              <w:rPr>
                <w:rFonts w:eastAsia="Microsoft GothicNeo Light"/>
              </w:rPr>
              <w:t>Data Entity 5.1 Credit Line</w:t>
            </w:r>
            <w:r w:rsidRPr="00BE69F2">
              <w:rPr>
                <w:rFonts w:eastAsia="Microsoft GothicNeo Light"/>
                <w:cs/>
              </w:rPr>
              <w:t xml:space="preserve"> มา ดังตาราง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08"/>
              <w:gridCol w:w="1559"/>
              <w:gridCol w:w="1843"/>
              <w:gridCol w:w="4703"/>
            </w:tblGrid>
            <w:tr w:rsidR="00BE69F2" w:rsidRPr="00BE69F2" w14:paraId="35342CDA" w14:textId="77777777">
              <w:tc>
                <w:tcPr>
                  <w:tcW w:w="130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9C30480" w14:textId="77777777" w:rsidR="00A40AE9" w:rsidRPr="00BE69F2" w:rsidRDefault="00A40AE9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099077C6" w14:textId="77777777" w:rsidR="00A40AE9" w:rsidRPr="00BE69F2" w:rsidRDefault="00A40AE9" w:rsidP="009A6773"/>
              </w:tc>
              <w:tc>
                <w:tcPr>
                  <w:tcW w:w="6546" w:type="dxa"/>
                  <w:gridSpan w:val="2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064F8F2C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สินเชื่อที่มีการกำหนดวงเงินในเอกสารสัญญา</w:t>
                  </w:r>
                </w:p>
              </w:tc>
            </w:tr>
            <w:tr w:rsidR="00BE69F2" w:rsidRPr="00BE69F2" w14:paraId="70ED053B" w14:textId="77777777"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2DA984EF" w14:textId="77777777" w:rsidR="00A40AE9" w:rsidRPr="00BE69F2" w:rsidRDefault="00A40AE9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B5D8137" w14:textId="77777777" w:rsidR="00A40AE9" w:rsidRPr="00BE69F2" w:rsidRDefault="00A40AE9" w:rsidP="009A6773"/>
              </w:tc>
              <w:tc>
                <w:tcPr>
                  <w:tcW w:w="1843" w:type="dxa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D330442" w14:textId="77777777" w:rsidR="00A40AE9" w:rsidRPr="00BE69F2" w:rsidRDefault="00A40AE9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ทำสัญญา</w:t>
                  </w:r>
                </w:p>
              </w:tc>
              <w:tc>
                <w:tcPr>
                  <w:tcW w:w="4703" w:type="dxa"/>
                  <w:shd w:val="clear" w:color="auto" w:fill="EAEAEA"/>
                </w:tcPr>
                <w:p w14:paraId="19371353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ไม่ทำสัญญา</w:t>
                  </w:r>
                </w:p>
              </w:tc>
            </w:tr>
            <w:tr w:rsidR="00BE69F2" w:rsidRPr="00BE69F2" w14:paraId="5724F4E8" w14:textId="77777777">
              <w:tc>
                <w:tcPr>
                  <w:tcW w:w="1308" w:type="dxa"/>
                  <w:vMerge w:val="restart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4FEE9D79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หลักประกัน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101BFA4F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มีหลักประกัน</w:t>
                  </w:r>
                </w:p>
              </w:tc>
              <w:tc>
                <w:tcPr>
                  <w:tcW w:w="1843" w:type="dxa"/>
                </w:tcPr>
                <w:p w14:paraId="1C5E69E4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6D11045A" w14:textId="77777777" w:rsidR="00A40AE9" w:rsidRPr="00BE69F2" w:rsidRDefault="00A40AE9" w:rsidP="009A6773"/>
                <w:p w14:paraId="40E0D733" w14:textId="77777777" w:rsidR="00A40AE9" w:rsidRPr="00BE69F2" w:rsidRDefault="00A40AE9" w:rsidP="009A6773"/>
                <w:p w14:paraId="0CAC8597" w14:textId="77777777" w:rsidR="00A40AE9" w:rsidRPr="00BE69F2" w:rsidRDefault="00A40AE9" w:rsidP="009A6773"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A)</w:t>
                  </w:r>
                </w:p>
              </w:tc>
              <w:tc>
                <w:tcPr>
                  <w:tcW w:w="4703" w:type="dxa"/>
                </w:tcPr>
                <w:p w14:paraId="518D9EF6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  <w:r w:rsidRPr="00BE69F2">
                    <w:rPr>
                      <w:cs/>
                    </w:rPr>
                    <w:t xml:space="preserve"> หากไม่มีวงเงินให้รายงานเป็น 0   ซึ่งกลุ่มนี้ต้องรายงานเนื่องจากบังคับโดย </w:t>
                  </w:r>
                  <w:r w:rsidRPr="00BE69F2">
                    <w:t xml:space="preserve">Model </w:t>
                  </w:r>
                  <w:r w:rsidRPr="00BE69F2">
                    <w:rPr>
                      <w:cs/>
                    </w:rPr>
                    <w:t>เพราะหลักประกันและวงเงินเชื่อมโยงกัน</w:t>
                  </w:r>
                </w:p>
                <w:p w14:paraId="41182A8B" w14:textId="77777777" w:rsidR="00A40AE9" w:rsidRPr="00BE69F2" w:rsidRDefault="00A40AE9" w:rsidP="009A6773">
                  <w:r w:rsidRPr="00BE69F2">
                    <w:t xml:space="preserve">                             (Case C)</w:t>
                  </w:r>
                </w:p>
              </w:tc>
            </w:tr>
            <w:tr w:rsidR="00BE69F2" w:rsidRPr="00BE69F2" w14:paraId="35D88CDB" w14:textId="77777777">
              <w:tc>
                <w:tcPr>
                  <w:tcW w:w="1308" w:type="dxa"/>
                  <w:vMerge/>
                  <w:shd w:val="clear" w:color="auto" w:fill="F2F2F2" w:themeFill="background1" w:themeFillShade="F2"/>
                </w:tcPr>
                <w:p w14:paraId="3FD43D07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</w:p>
              </w:tc>
              <w:tc>
                <w:tcPr>
                  <w:tcW w:w="1559" w:type="dxa"/>
                  <w:shd w:val="clear" w:color="auto" w:fill="F2F2F2" w:themeFill="background1" w:themeFillShade="F2"/>
                </w:tcPr>
                <w:p w14:paraId="4C35F9BA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ไม่มีหลักประกัน</w:t>
                  </w:r>
                </w:p>
              </w:tc>
              <w:tc>
                <w:tcPr>
                  <w:tcW w:w="1843" w:type="dxa"/>
                </w:tcPr>
                <w:p w14:paraId="4DBA39A6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</w:p>
                <w:p w14:paraId="7C42706A" w14:textId="77777777" w:rsidR="00A40AE9" w:rsidRPr="00BE69F2" w:rsidRDefault="00A40AE9" w:rsidP="009A6773"/>
                <w:p w14:paraId="1BDF8DEB" w14:textId="77777777" w:rsidR="00A40AE9" w:rsidRPr="00BE69F2" w:rsidRDefault="00A40AE9" w:rsidP="009A6773"/>
                <w:p w14:paraId="6A542A23" w14:textId="77777777" w:rsidR="00A40AE9" w:rsidRPr="00BE69F2" w:rsidRDefault="00A40AE9" w:rsidP="009A6773"/>
                <w:p w14:paraId="39E182A4" w14:textId="77777777" w:rsidR="00A40AE9" w:rsidRPr="00BE69F2" w:rsidRDefault="00A40AE9" w:rsidP="009A6773"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B)</w:t>
                  </w:r>
                </w:p>
              </w:tc>
              <w:tc>
                <w:tcPr>
                  <w:tcW w:w="4703" w:type="dxa"/>
                </w:tcPr>
                <w:p w14:paraId="1B5DA612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  <w:r w:rsidRPr="00BE69F2">
                    <w:rPr>
                      <w:cs/>
                    </w:rPr>
                    <w:t>หากไม่มีวงเงินให้รายงานเป็น 0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ทั้งนี้ ธปท.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 xml:space="preserve">อนุโลมไม่ต้องรายงานข้อมูล </w:t>
                  </w:r>
                  <w:r w:rsidRPr="00BE69F2">
                    <w:t xml:space="preserve">Credit Line   </w:t>
                  </w:r>
                  <w:r w:rsidRPr="00BE69F2">
                    <w:rPr>
                      <w:cs/>
                    </w:rPr>
                    <w:t>กรณี สง. ไม่จัดเก็บข้อมูลในระบบ โดยให้แจ้ง ธปท. เป็นรายกรณี</w:t>
                  </w:r>
                </w:p>
                <w:p w14:paraId="72B8C7DE" w14:textId="77777777" w:rsidR="00A40AE9" w:rsidRPr="00BE69F2" w:rsidRDefault="00A40AE9" w:rsidP="009A6773">
                  <w:r w:rsidRPr="00BE69F2">
                    <w:t xml:space="preserve">                             (Case D)</w:t>
                  </w:r>
                </w:p>
              </w:tc>
            </w:tr>
          </w:tbl>
          <w:p w14:paraId="4FA075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46D23CA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447143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6D1F1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4F9CF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สินเชื่อประเภท </w:t>
            </w:r>
            <w:r w:rsidRPr="00BE69F2">
              <w:rPr>
                <w:rFonts w:eastAsia="Microsoft GothicNeo Light"/>
              </w:rPr>
              <w:t xml:space="preserve">Revolving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O/D  Credit card  Fleet Card  </w:t>
            </w:r>
            <w:r w:rsidRPr="00BE69F2">
              <w:rPr>
                <w:rFonts w:eastAsia="Microsoft GothicNeo Light"/>
                <w:cs/>
              </w:rPr>
              <w:t xml:space="preserve">ต้องรายงานใน </w:t>
            </w:r>
            <w:r w:rsidRPr="00BE69F2">
              <w:rPr>
                <w:rFonts w:eastAsia="Microsoft GothicNeo Light"/>
              </w:rPr>
              <w:t xml:space="preserve">Data Entity 7.3 Credit Line Availability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2828F4E8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B9FB8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69F2F1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ต้องรายงานจนกว่า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 Closed</w:t>
            </w:r>
          </w:p>
        </w:tc>
      </w:tr>
    </w:tbl>
    <w:p w14:paraId="46481D7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068B0D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9FD02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0215A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กลุ่มข้อมูล จำนวนเงิน (</w:t>
            </w:r>
            <w:r w:rsidRPr="00BE69F2">
              <w:rPr>
                <w:rFonts w:eastAsia="Microsoft GothicNeo Light"/>
              </w:rPr>
              <w:t xml:space="preserve">Amount) </w:t>
            </w:r>
            <w:r w:rsidRPr="00BE69F2">
              <w:rPr>
                <w:rFonts w:eastAsia="Microsoft GothicNeo Light"/>
                <w:cs/>
              </w:rPr>
              <w:t>ต่างๆ ของธุรกรรมเช่าซื้อ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หรือมูลค่าหลักประกัน เช่น ราคารถยนต์ ต้องรายงานรวม </w:t>
            </w:r>
            <w:r w:rsidRPr="00BE69F2">
              <w:rPr>
                <w:rFonts w:eastAsia="Microsoft GothicNeo Light"/>
              </w:rPr>
              <w:t xml:space="preserve">Vat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3212A1BF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115F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038C227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ไม่รวม </w:t>
            </w:r>
            <w:r w:rsidRPr="00BE69F2">
              <w:rPr>
                <w:rFonts w:eastAsia="Microsoft GothicNeo Light"/>
              </w:rPr>
              <w:t>VAT</w:t>
            </w:r>
          </w:p>
        </w:tc>
      </w:tr>
    </w:tbl>
    <w:p w14:paraId="0FD3DB8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CD28C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9A8EC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64715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 ตั๋ว </w:t>
            </w:r>
            <w:r w:rsidRPr="00BE69F2">
              <w:rPr>
                <w:rFonts w:eastAsia="Microsoft GothicNeo Light"/>
              </w:rPr>
              <w:t xml:space="preserve">L/C </w:t>
            </w:r>
            <w:r w:rsidRPr="00BE69F2">
              <w:rPr>
                <w:rFonts w:eastAsia="Microsoft GothicNeo Light"/>
                <w:cs/>
              </w:rPr>
              <w:t xml:space="preserve">(ภาระผูกพัน) มีการชำระเสร็จสิ้นแล้ว 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แล้ว และต้องรายงาน </w:t>
            </w:r>
            <w:r w:rsidRPr="00BE69F2">
              <w:rPr>
                <w:rFonts w:eastAsia="Microsoft GothicNeo Light"/>
              </w:rPr>
              <w:t>Data Entity 7.3 Credit Line Availability</w:t>
            </w:r>
            <w:r w:rsidRPr="00BE69F2">
              <w:rPr>
                <w:rFonts w:eastAsia="Microsoft GothicNeo Light"/>
                <w:cs/>
              </w:rPr>
              <w:t xml:space="preserve"> อย่างไร</w:t>
            </w:r>
          </w:p>
        </w:tc>
      </w:tr>
      <w:tr w:rsidR="00BE69F2" w:rsidRPr="00BE69F2" w14:paraId="7952049A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062AA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14A076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การชำระเสร็จสิ้นแล้ว มีความหมาย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แบบ คือ</w:t>
            </w:r>
          </w:p>
          <w:p w14:paraId="6ADBFD12" w14:textId="77777777" w:rsidR="00A40AE9" w:rsidRPr="00BE69F2" w:rsidRDefault="00A40AE9" w:rsidP="009A6773">
            <w:pPr>
              <w:pStyle w:val="ListParagraph"/>
              <w:numPr>
                <w:ilvl w:val="0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หากลูกค้าชำระครบแล้ว รายงาน </w:t>
            </w:r>
          </w:p>
          <w:p w14:paraId="14888D48" w14:textId="77777777" w:rsidR="00A40AE9" w:rsidRPr="00BE69F2" w:rsidRDefault="00A40AE9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ค่า </w:t>
            </w:r>
            <w:r w:rsidRPr="00BE69F2">
              <w:rPr>
                <w:rFonts w:eastAsia="Microsoft GothicNeo Light"/>
              </w:rPr>
              <w:t>Outstanding Amount in Baht = 0 Account Status = 2001600004 Closed</w:t>
            </w:r>
          </w:p>
          <w:p w14:paraId="55A0D2CE" w14:textId="77777777" w:rsidR="00A40AE9" w:rsidRPr="00BE69F2" w:rsidRDefault="00A40AE9" w:rsidP="009A6773">
            <w:pPr>
              <w:pStyle w:val="ListParagraph"/>
              <w:numPr>
                <w:ilvl w:val="0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 สง. ชำระแทนลูกค้า</w:t>
            </w:r>
          </w:p>
          <w:p w14:paraId="15C405E6" w14:textId="77777777" w:rsidR="00A40AE9" w:rsidRPr="00BE69F2" w:rsidRDefault="00A40AE9" w:rsidP="009A6773">
            <w:pPr>
              <w:pStyle w:val="ListParagraph"/>
              <w:numPr>
                <w:ilvl w:val="1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หากใช้บัญชีเดิมเปลี่ยนภาระผูกพันเป็นสินเชื่อ รายงาน </w:t>
            </w:r>
          </w:p>
          <w:p w14:paraId="1C2312F6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Outstanding Amount in Baht = </w:t>
            </w:r>
            <w:r w:rsidRPr="00BE69F2">
              <w:rPr>
                <w:rFonts w:eastAsia="Microsoft GothicNeo Light"/>
                <w:cs/>
              </w:rPr>
              <w:t>เงินที่ สง. ชำระแทน</w:t>
            </w:r>
          </w:p>
          <w:p w14:paraId="089B2902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Data Entity 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ปรับ </w:t>
            </w:r>
            <w:r w:rsidRPr="00BE69F2">
              <w:rPr>
                <w:rFonts w:eastAsia="Microsoft GothicNeo Light"/>
              </w:rPr>
              <w:t>Loan and Contingent Type = 2003200063</w:t>
            </w:r>
            <w:r w:rsidRPr="00BE69F2">
              <w:rPr>
                <w:rFonts w:eastAsia="Microsoft GothicNeo Light"/>
                <w:cs/>
              </w:rPr>
              <w:t xml:space="preserve"> เงินชดใช้ตามภาระการออก</w:t>
            </w:r>
            <w:proofErr w:type="spellStart"/>
            <w:r w:rsidRPr="00BE69F2">
              <w:rPr>
                <w:rFonts w:eastAsia="Microsoft GothicNeo Light"/>
                <w:cs/>
              </w:rPr>
              <w:t>เล็ตเต</w:t>
            </w:r>
            <w:proofErr w:type="spellEnd"/>
            <w:r w:rsidRPr="00BE69F2">
              <w:rPr>
                <w:rFonts w:eastAsia="Microsoft GothicNeo Light"/>
                <w:cs/>
              </w:rPr>
              <w:t>อร์</w:t>
            </w:r>
            <w:proofErr w:type="spellStart"/>
            <w:r w:rsidRPr="00BE69F2">
              <w:rPr>
                <w:rFonts w:eastAsia="Microsoft GothicNeo Light"/>
                <w:cs/>
              </w:rPr>
              <w:t>ออฟ</w:t>
            </w:r>
            <w:proofErr w:type="spellEnd"/>
            <w:r w:rsidRPr="00BE69F2">
              <w:rPr>
                <w:rFonts w:eastAsia="Microsoft GothicNeo Light"/>
                <w:cs/>
              </w:rPr>
              <w:t>เครดิต (</w:t>
            </w:r>
            <w:r w:rsidRPr="00BE69F2">
              <w:rPr>
                <w:rFonts w:eastAsia="Microsoft GothicNeo Light"/>
              </w:rPr>
              <w:t>Letter of Credit</w:t>
            </w:r>
            <w:proofErr w:type="gramStart"/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:</w:t>
            </w:r>
            <w:proofErr w:type="gramEnd"/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Trade Finance</w:t>
            </w:r>
          </w:p>
          <w:p w14:paraId="4380E9B3" w14:textId="77777777" w:rsidR="00A40AE9" w:rsidRPr="00BE69F2" w:rsidRDefault="00A40AE9" w:rsidP="009A6773">
            <w:pPr>
              <w:pStyle w:val="ListParagraph"/>
              <w:numPr>
                <w:ilvl w:val="1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หากใช้บัญชีใหม่เปลี่ยนภาระผูกพันเป็นสินเชื่อ</w:t>
            </w:r>
          </w:p>
          <w:p w14:paraId="439245CE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บัญชีเดิมรายงานเหมือนข้อ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5D8CB824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บัญชีใหม่รายงาน </w:t>
            </w:r>
            <w:r w:rsidRPr="00BE69F2">
              <w:rPr>
                <w:rFonts w:eastAsia="Microsoft GothicNeo Light"/>
              </w:rPr>
              <w:t xml:space="preserve">7.1 Outstanding Amount in Baht = </w:t>
            </w:r>
            <w:r w:rsidRPr="00BE69F2">
              <w:rPr>
                <w:rFonts w:eastAsia="Microsoft GothicNeo Light"/>
                <w:cs/>
              </w:rPr>
              <w:t>เงินที่ สง. ชำระแทน</w:t>
            </w:r>
          </w:p>
          <w:p w14:paraId="7A8121C7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รายงานเปิดบัญชีใน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1.1 Credit account Loan and Contingent Type = 2003200063</w:t>
            </w:r>
            <w:r w:rsidRPr="00BE69F2">
              <w:rPr>
                <w:rFonts w:eastAsia="Microsoft GothicNeo Light"/>
                <w:cs/>
              </w:rPr>
              <w:t xml:space="preserve"> เงินชดใช้ตามภาระการออก</w:t>
            </w:r>
            <w:proofErr w:type="spellStart"/>
            <w:r w:rsidRPr="00BE69F2">
              <w:rPr>
                <w:rFonts w:eastAsia="Microsoft GothicNeo Light"/>
                <w:cs/>
              </w:rPr>
              <w:t>เล็ตเต</w:t>
            </w:r>
            <w:proofErr w:type="spellEnd"/>
            <w:r w:rsidRPr="00BE69F2">
              <w:rPr>
                <w:rFonts w:eastAsia="Microsoft GothicNeo Light"/>
                <w:cs/>
              </w:rPr>
              <w:t>อร์</w:t>
            </w:r>
            <w:proofErr w:type="spellStart"/>
            <w:r w:rsidRPr="00BE69F2">
              <w:rPr>
                <w:rFonts w:eastAsia="Microsoft GothicNeo Light"/>
                <w:cs/>
              </w:rPr>
              <w:t>ออฟ</w:t>
            </w:r>
            <w:proofErr w:type="spellEnd"/>
            <w:r w:rsidRPr="00BE69F2">
              <w:rPr>
                <w:rFonts w:eastAsia="Microsoft GothicNeo Light"/>
                <w:cs/>
              </w:rPr>
              <w:t>เครดิต (</w:t>
            </w:r>
            <w:r w:rsidRPr="00BE69F2">
              <w:rPr>
                <w:rFonts w:eastAsia="Microsoft GothicNeo Light"/>
              </w:rPr>
              <w:t>Letter of Credit</w:t>
            </w:r>
            <w:r w:rsidRPr="00BE69F2">
              <w:rPr>
                <w:rFonts w:eastAsia="Microsoft GothicNeo Light"/>
                <w:cs/>
              </w:rPr>
              <w:t xml:space="preserve">) : </w:t>
            </w:r>
            <w:r w:rsidRPr="00BE69F2">
              <w:rPr>
                <w:rFonts w:eastAsia="Microsoft GothicNeo Light"/>
              </w:rPr>
              <w:t>Trade Finance</w:t>
            </w:r>
          </w:p>
          <w:p w14:paraId="46F9D44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โดยทุกกรณี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Credit Line Status = </w:t>
            </w:r>
            <w:r w:rsidRPr="00BE69F2">
              <w:rPr>
                <w:rFonts w:eastAsia="Microsoft GothicNeo Light"/>
                <w:cs/>
              </w:rPr>
              <w:t>ตามจริงให้สอดคล้องระบบ สง.</w:t>
            </w:r>
          </w:p>
        </w:tc>
      </w:tr>
    </w:tbl>
    <w:p w14:paraId="5A87937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12B6BE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E30F81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AAB5F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>เป็นวงเงินที่ไม่ได้เซ็นสัญญา และเป็นวงเงินเพื่อบริหารความเสี่ยง ต้องรายงาน ใช่หรือไม่</w:t>
            </w:r>
          </w:p>
        </w:tc>
      </w:tr>
      <w:tr w:rsidR="00BE69F2" w:rsidRPr="00BE69F2" w14:paraId="4F761117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F968D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26380D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หากไม่มีวงเงินให้รายงานเป็น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อ้างอิงเพิ่มเติมได้จาก </w:t>
            </w:r>
            <w:r w:rsidRPr="00BE69F2">
              <w:rPr>
                <w:rFonts w:eastAsia="Microsoft GothicNeo Light"/>
              </w:rPr>
              <w:t>RG Data Entity 5</w:t>
            </w:r>
            <w:r w:rsidRPr="00BE69F2">
              <w:rPr>
                <w:rFonts w:eastAsia="Microsoft GothicNeo Light"/>
                <w:cs/>
              </w:rPr>
              <w:t xml:space="preserve">   </w:t>
            </w:r>
          </w:p>
        </w:tc>
      </w:tr>
    </w:tbl>
    <w:p w14:paraId="7F7A92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4E31B9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4859A5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A3C69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สง. เก็บข้อมูลกลุ่มนี้ในระดับบัญชี (</w:t>
            </w:r>
            <w:r w:rsidRPr="00BE69F2">
              <w:rPr>
                <w:rFonts w:eastAsia="Microsoft GothicNeo Light"/>
              </w:rPr>
              <w:t xml:space="preserve">Accounts Level) </w:t>
            </w:r>
          </w:p>
          <w:p w14:paraId="0C074D4E" w14:textId="77777777" w:rsidR="00A40AE9" w:rsidRPr="00BE69F2" w:rsidRDefault="00A40AE9" w:rsidP="009A6773">
            <w:pPr>
              <w:pStyle w:val="ListParagraph"/>
              <w:numPr>
                <w:ilvl w:val="0"/>
                <w:numId w:val="3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Exposure at Default (Undrawn EAD) in Baht</w:t>
            </w:r>
          </w:p>
          <w:p w14:paraId="0F2D5BC4" w14:textId="77777777" w:rsidR="00A40AE9" w:rsidRPr="00BE69F2" w:rsidRDefault="00A40AE9" w:rsidP="009A6773">
            <w:pPr>
              <w:pStyle w:val="ListParagraph"/>
              <w:numPr>
                <w:ilvl w:val="0"/>
                <w:numId w:val="29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</w:p>
          <w:p w14:paraId="5A262B0B" w14:textId="77777777" w:rsidR="00A40AE9" w:rsidRPr="00BE69F2" w:rsidRDefault="00A40AE9" w:rsidP="009A6773">
            <w:pPr>
              <w:pStyle w:val="ListParagraph"/>
              <w:numPr>
                <w:ilvl w:val="0"/>
                <w:numId w:val="29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</w:p>
        </w:tc>
      </w:tr>
      <w:tr w:rsidR="00BE69F2" w:rsidRPr="00BE69F2" w14:paraId="794AF794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D628D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69E8FD5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ธปท.ได้เพิ่ม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7.2 Expected Credit Loss Detail (DER_ECLD) </w:t>
            </w:r>
            <w:r w:rsidRPr="00BE69F2">
              <w:rPr>
                <w:rFonts w:eastAsia="Microsoft GothicNeo Light"/>
                <w:cs/>
              </w:rPr>
              <w:t>เพื่อให้สามารถรายงานข้อมูลกลุ่มนี้ในระดับบัญชีได้ ดังนี้</w:t>
            </w:r>
          </w:p>
          <w:p w14:paraId="2A4BF8E1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exposure at default (Undrawn EAD) in Baht</w:t>
            </w:r>
          </w:p>
          <w:p w14:paraId="3F979665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expected credit loss (Undrawn ECL) in Baht</w:t>
            </w:r>
          </w:p>
          <w:p w14:paraId="3571858C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</w:p>
          <w:p w14:paraId="5F1D121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รวมทั้งปรับ </w:t>
            </w:r>
            <w:r w:rsidRPr="00BE69F2">
              <w:rPr>
                <w:rFonts w:eastAsia="Microsoft GothicNeo Light"/>
              </w:rPr>
              <w:t xml:space="preserve">Requirement </w:t>
            </w: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ดังกล่าวที่ต้องรายงานใน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>Credit Line Availability</w:t>
            </w:r>
            <w:r w:rsidRPr="00BE69F2">
              <w:rPr>
                <w:rFonts w:eastAsia="Microsoft GothicNeo Light"/>
                <w:cs/>
              </w:rPr>
              <w:t xml:space="preserve"> จาก </w:t>
            </w:r>
            <w:r w:rsidRPr="00BE69F2">
              <w:rPr>
                <w:rFonts w:eastAsia="Microsoft GothicNeo Light"/>
              </w:rPr>
              <w:t xml:space="preserve">Mandatory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Condition </w:t>
            </w:r>
            <w:r w:rsidRPr="00BE69F2">
              <w:rPr>
                <w:rFonts w:eastAsia="Microsoft GothicNeo Light"/>
                <w:cs/>
              </w:rPr>
              <w:t>เพื่อให้ สง. สามารถรายงานข้อมูลเข้ามาได้ตามที่เก็บจริง ทั้งการเก็บที่ระดับวงเงิน ระดับบัญชี และแบบผสม ซึ่งจะมีค่ากลุ่มดังกล่าวที่ระดับวงเงิน เฉพาะวงเงินที่ยังไม่มีบัญชี</w:t>
            </w:r>
          </w:p>
        </w:tc>
      </w:tr>
    </w:tbl>
    <w:p w14:paraId="4C08EE1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5BCE7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A1BB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9190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กรณีวงเงินสินเชื่อบ้านรายย่อยเพื่อที่อยู่อาศัย เช่น วันที่ </w:t>
            </w:r>
            <w:r w:rsidRPr="00BE69F2">
              <w:rPr>
                <w:rFonts w:eastAsia="Microsoft GothicNeo Light"/>
              </w:rPr>
              <w:t>2022-08-15</w:t>
            </w:r>
            <w:r w:rsidRPr="00BE69F2">
              <w:rPr>
                <w:rFonts w:eastAsia="Microsoft GothicNeo Light"/>
                <w:cs/>
              </w:rPr>
              <w:t xml:space="preserve"> ผู้กู้มีการทำนิติกรรมสัญญาโอนกรรมสิทธิ์คอนโดฯ ที่กรมที่ดินเสร็จเรียบร้อยแล้ว ทางผู้กู้ได้รับเงินจาก สง. เต็มจำนวนวงเงินที่ได้ตกลงตามสัญญาเสร็จเรียบร้อยแล้ว และไม่เหลือวงเงินให้เบิกได้อีก </w:t>
            </w:r>
          </w:p>
          <w:p w14:paraId="3B4F402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ขอสอบถามว่า ณ งวดสิ้นงวด (</w:t>
            </w:r>
            <w:r w:rsidRPr="00BE69F2">
              <w:rPr>
                <w:rFonts w:eastAsia="Microsoft GothicNeo Light"/>
              </w:rPr>
              <w:t>2022-08-31)</w:t>
            </w:r>
            <w:r w:rsidRPr="00BE69F2">
              <w:rPr>
                <w:rFonts w:eastAsia="Microsoft GothicNeo Light"/>
                <w:cs/>
              </w:rPr>
              <w:t xml:space="preserve"> ไม่ต้องรายงาน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75CE80AC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0C5F9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78BC95D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ธปท. ได้ปรับขอบเขตการรายงาน โดยรายงานเมื่อเป็นบัญชีสินเชื่อหรือภาระผูกพัน และรายงานทุกวงเงินที่ยังไม่ปิดวงเงิน หากปิดวงเงินให้รายงานเป็นงวดสุดท้าย ทั้งนี้ เพื่อให้ทราบสถานะของวงเงินจาก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 xml:space="preserve">ที่อยู่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ได้ และ ธปท. เห็นว่าจำนวนวงเงินใน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5.1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จะเท่ากับ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>เสมอ</w:t>
            </w:r>
          </w:p>
        </w:tc>
      </w:tr>
    </w:tbl>
    <w:p w14:paraId="0E2B3FA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C356BD8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CC1768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76FB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79013D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5D570F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วงเงินของ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อนุมัติเป็น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ลบ. มีสินเชื่อ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ที่ยังไม่เบิกใช้ </w:t>
            </w:r>
          </w:p>
          <w:p w14:paraId="7009EC1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091"/>
              <w:gridCol w:w="3091"/>
              <w:gridCol w:w="3091"/>
            </w:tblGrid>
            <w:tr w:rsidR="00BE69F2" w:rsidRPr="00BE69F2" w14:paraId="767029B8" w14:textId="77777777">
              <w:trPr>
                <w:trHeight w:val="341"/>
              </w:trPr>
              <w:tc>
                <w:tcPr>
                  <w:tcW w:w="3091" w:type="dxa"/>
                </w:tcPr>
                <w:p w14:paraId="47B3A3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บัญชี</w:t>
                  </w:r>
                </w:p>
              </w:tc>
              <w:tc>
                <w:tcPr>
                  <w:tcW w:w="3091" w:type="dxa"/>
                </w:tcPr>
                <w:p w14:paraId="51A08B3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3091" w:type="dxa"/>
                </w:tcPr>
                <w:p w14:paraId="170A05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จำนวนเงิน</w:t>
                  </w:r>
                </w:p>
              </w:tc>
            </w:tr>
            <w:tr w:rsidR="00BE69F2" w:rsidRPr="00BE69F2" w14:paraId="145540CC" w14:textId="77777777">
              <w:trPr>
                <w:trHeight w:val="341"/>
              </w:trPr>
              <w:tc>
                <w:tcPr>
                  <w:tcW w:w="3091" w:type="dxa"/>
                </w:tcPr>
                <w:p w14:paraId="47FD76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A1</w:t>
                  </w:r>
                </w:p>
              </w:tc>
              <w:tc>
                <w:tcPr>
                  <w:tcW w:w="3091" w:type="dxa"/>
                </w:tcPr>
                <w:p w14:paraId="61C817F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USD</w:t>
                  </w:r>
                </w:p>
              </w:tc>
              <w:tc>
                <w:tcPr>
                  <w:tcW w:w="3091" w:type="dxa"/>
                </w:tcPr>
                <w:p w14:paraId="544C75E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</w:p>
              </w:tc>
            </w:tr>
            <w:tr w:rsidR="00BE69F2" w:rsidRPr="00BE69F2" w14:paraId="05DB988C" w14:textId="77777777">
              <w:trPr>
                <w:trHeight w:val="341"/>
              </w:trPr>
              <w:tc>
                <w:tcPr>
                  <w:tcW w:w="3091" w:type="dxa"/>
                </w:tcPr>
                <w:p w14:paraId="25A385F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A2</w:t>
                  </w:r>
                </w:p>
              </w:tc>
              <w:tc>
                <w:tcPr>
                  <w:tcW w:w="3091" w:type="dxa"/>
                </w:tcPr>
                <w:p w14:paraId="0D56FC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THB</w:t>
                  </w:r>
                </w:p>
              </w:tc>
              <w:tc>
                <w:tcPr>
                  <w:tcW w:w="3091" w:type="dxa"/>
                </w:tcPr>
                <w:p w14:paraId="5D223F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5,000,000</w:t>
                  </w:r>
                </w:p>
              </w:tc>
            </w:tr>
          </w:tbl>
          <w:p w14:paraId="5477ED01" w14:textId="0E016D34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หากรายงานสกุลเงินของยอดสินเชื่อจะมี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สกุลเงิน แต่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="00CA4A47">
              <w:rPr>
                <w:rFonts w:eastAsia="Microsoft GothicNeo Light"/>
                <w:color w:val="auto"/>
              </w:rPr>
              <w:t>Y</w:t>
            </w:r>
            <w:r w:rsidRPr="00BE69F2">
              <w:rPr>
                <w:rFonts w:eastAsia="Microsoft GothicNeo Light"/>
                <w:cs/>
              </w:rPr>
              <w:t xml:space="preserve"> จะรายงาน </w:t>
            </w:r>
            <w:r w:rsidRPr="00BE69F2">
              <w:rPr>
                <w:rFonts w:eastAsia="Microsoft GothicNeo Light"/>
              </w:rPr>
              <w:t xml:space="preserve">Credit Line Id </w:t>
            </w:r>
            <w:r w:rsidRPr="00BE69F2">
              <w:rPr>
                <w:rFonts w:eastAsia="Microsoft GothicNeo Light"/>
                <w:cs/>
              </w:rPr>
              <w:t xml:space="preserve">เดียวกัน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สกุลเงินไม่ได้ ต้องรายงานอย่างไร และต้อง </w:t>
            </w:r>
            <w:r w:rsidRPr="00BE69F2">
              <w:rPr>
                <w:rFonts w:eastAsia="Microsoft GothicNeo Light"/>
              </w:rPr>
              <w:t xml:space="preserve">Convert USD </w:t>
            </w:r>
            <w:r w:rsidRPr="00BE69F2">
              <w:rPr>
                <w:rFonts w:eastAsia="Microsoft GothicNeo Light"/>
                <w:cs/>
              </w:rPr>
              <w:t xml:space="preserve">ให้เป็น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278ED4C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BAAB4A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</w:t>
            </w:r>
          </w:p>
        </w:tc>
        <w:tc>
          <w:tcPr>
            <w:tcW w:w="9639" w:type="dxa"/>
          </w:tcPr>
          <w:p w14:paraId="2EE1CD54" w14:textId="4E6FB31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ตัวอย่างดังกล่าว คือ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มีวงเงินใหญ่เป็นสกุล </w:t>
            </w:r>
            <w:r w:rsidRPr="00BE69F2">
              <w:rPr>
                <w:rFonts w:eastAsia="Microsoft GothicNeo Light"/>
                <w:u w:val="single"/>
              </w:rPr>
              <w:t>THB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แล้วมีบัญชีย่อยภายใต้วงเงินนั้น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คือ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USD</w:t>
            </w:r>
            <w:r w:rsidRPr="00BE69F2">
              <w:rPr>
                <w:rFonts w:eastAsia="Microsoft GothicNeo Light"/>
                <w:cs/>
              </w:rPr>
              <w:t xml:space="preserve"> ดังนั้น ใน </w:t>
            </w:r>
            <w:r w:rsidR="002D4277">
              <w:rPr>
                <w:rFonts w:eastAsia="Microsoft GothicNeo Light"/>
              </w:rPr>
              <w:t xml:space="preserve">Data </w:t>
            </w:r>
            <w:r w:rsidRPr="00BE69F2">
              <w:rPr>
                <w:rFonts w:eastAsia="Microsoft GothicNeo Light"/>
              </w:rPr>
              <w:t xml:space="preserve">Entity 7.3 </w:t>
            </w:r>
            <w:r w:rsidRPr="00BE69F2">
              <w:t>Credit Line Availability</w:t>
            </w:r>
            <w:r w:rsidRPr="00BE69F2">
              <w:rPr>
                <w:rFonts w:eastAsia="Microsoft GothicNeo Light"/>
                <w:cs/>
              </w:rPr>
              <w:t xml:space="preserve"> ให้รายงานข้อมูลที่ระดับวงเงิน (</w:t>
            </w:r>
            <w:r w:rsidRPr="00BE69F2">
              <w:rPr>
                <w:rFonts w:eastAsia="Microsoft GothicNeo Light"/>
              </w:rPr>
              <w:t xml:space="preserve">Credit Line Id) </w:t>
            </w:r>
            <w:r w:rsidRPr="00BE69F2">
              <w:rPr>
                <w:rFonts w:eastAsia="Microsoft GothicNeo Light"/>
                <w:cs/>
              </w:rPr>
              <w:t xml:space="preserve">คือ สกุล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โดยทำการแปลงจำนวนเงินที่ยังไม่ได้เบิกใช้สกุล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A1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และนำไปรวมกับจำนวนที่ยังไม่เบิกใช้ของ </w:t>
            </w:r>
            <w:r w:rsidRPr="00BE69F2">
              <w:rPr>
                <w:rFonts w:eastAsia="Microsoft GothicNeo Light"/>
              </w:rPr>
              <w:t>A2</w:t>
            </w:r>
            <w:r w:rsidRPr="00BE69F2">
              <w:rPr>
                <w:rFonts w:eastAsia="Microsoft GothicNeo Light"/>
                <w:cs/>
              </w:rPr>
              <w:t xml:space="preserve"> ที่เป็นสกุล </w:t>
            </w:r>
            <w:r w:rsidRPr="00BE69F2">
              <w:rPr>
                <w:rFonts w:eastAsia="Microsoft GothicNeo Light"/>
              </w:rPr>
              <w:t>THB</w:t>
            </w:r>
          </w:p>
        </w:tc>
      </w:tr>
    </w:tbl>
    <w:p w14:paraId="2D849D4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53933464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[Available Balance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DB8E87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8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4DBA9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FD148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จากภาพให้รายงาน </w:t>
            </w:r>
            <w:r w:rsidRPr="00BE69F2">
              <w:rPr>
                <w:rFonts w:eastAsia="Microsoft GothicNeo Light"/>
              </w:rPr>
              <w:t>Available Balance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in Baht </w:t>
            </w:r>
            <w:r w:rsidRPr="00BE69F2">
              <w:rPr>
                <w:rFonts w:eastAsia="Microsoft GothicNeo Light"/>
                <w:cs/>
              </w:rPr>
              <w:t xml:space="preserve">ตามตารางใช่หรือไม่ และ สง. สามารถจัดส่งวงเงินคงเหลือใน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เฉพาะ </w:t>
            </w:r>
            <w:r w:rsidRPr="00BE69F2">
              <w:rPr>
                <w:rFonts w:eastAsia="Microsoft GothicNeo Light"/>
              </w:rPr>
              <w:t xml:space="preserve">Level </w:t>
            </w:r>
            <w:r w:rsidRPr="00BE69F2">
              <w:rPr>
                <w:rFonts w:eastAsia="Microsoft GothicNeo Light"/>
                <w:cs/>
              </w:rPr>
              <w:t>ล่างสุด ได้หรือไม่</w:t>
            </w:r>
          </w:p>
          <w:p w14:paraId="6108F2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3" behindDoc="0" locked="0" layoutInCell="1" allowOverlap="1" wp14:anchorId="7DABDBFC" wp14:editId="1749D424">
                  <wp:simplePos x="0" y="0"/>
                  <wp:positionH relativeFrom="column">
                    <wp:posOffset>768350</wp:posOffset>
                  </wp:positionH>
                  <wp:positionV relativeFrom="page">
                    <wp:posOffset>674370</wp:posOffset>
                  </wp:positionV>
                  <wp:extent cx="4130040" cy="1676400"/>
                  <wp:effectExtent l="0" t="38100" r="0" b="57150"/>
                  <wp:wrapSquare wrapText="bothSides"/>
                  <wp:docPr id="4" name="Diagram 4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32" r:lo="rId33" r:qs="rId34" r:cs="rId35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F5E57A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155A50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DA874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280A76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CA1C57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521844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2550D7A6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EF528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53DF68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 w:rsidDel="00CA1EA1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ทุกระดับของวงเงิน (สอดคล้องกับ </w:t>
            </w:r>
            <w:r w:rsidRPr="00BE69F2">
              <w:rPr>
                <w:rFonts w:eastAsia="Microsoft GothicNeo Light"/>
              </w:rPr>
              <w:t>Data Entity 5.1 Credit Line)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44DADF97" w14:textId="77777777">
              <w:tc>
                <w:tcPr>
                  <w:tcW w:w="2549" w:type="dxa"/>
                </w:tcPr>
                <w:p w14:paraId="6528AC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647E1BE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Level Number</w:t>
                  </w:r>
                </w:p>
              </w:tc>
              <w:tc>
                <w:tcPr>
                  <w:tcW w:w="3741" w:type="dxa"/>
                </w:tcPr>
                <w:p w14:paraId="5501E5D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Amount in Original Currency</w:t>
                  </w:r>
                </w:p>
              </w:tc>
            </w:tr>
            <w:tr w:rsidR="00BE69F2" w:rsidRPr="00BE69F2" w14:paraId="4169C8FB" w14:textId="77777777">
              <w:tc>
                <w:tcPr>
                  <w:tcW w:w="2549" w:type="dxa"/>
                </w:tcPr>
                <w:p w14:paraId="1BC07B1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CL01</w:t>
                  </w:r>
                </w:p>
              </w:tc>
              <w:tc>
                <w:tcPr>
                  <w:tcW w:w="3118" w:type="dxa"/>
                </w:tcPr>
                <w:p w14:paraId="423E4BD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3741" w:type="dxa"/>
                </w:tcPr>
                <w:p w14:paraId="6AF12D7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22AC16E7" w14:textId="77777777">
              <w:tc>
                <w:tcPr>
                  <w:tcW w:w="2549" w:type="dxa"/>
                </w:tcPr>
                <w:p w14:paraId="1250192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CL40</w:t>
                  </w:r>
                </w:p>
              </w:tc>
              <w:tc>
                <w:tcPr>
                  <w:tcW w:w="3118" w:type="dxa"/>
                </w:tcPr>
                <w:p w14:paraId="25E2C4F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07AA131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2E4EE2E6" w14:textId="77777777">
              <w:tc>
                <w:tcPr>
                  <w:tcW w:w="2549" w:type="dxa"/>
                </w:tcPr>
                <w:p w14:paraId="3EF76DD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CL41</w:t>
                  </w:r>
                </w:p>
              </w:tc>
              <w:tc>
                <w:tcPr>
                  <w:tcW w:w="3118" w:type="dxa"/>
                </w:tcPr>
                <w:p w14:paraId="353CB2D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74A663C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BE69F2" w:rsidRPr="00BE69F2" w14:paraId="46AEBAE0" w14:textId="77777777">
              <w:tc>
                <w:tcPr>
                  <w:tcW w:w="2549" w:type="dxa"/>
                </w:tcPr>
                <w:p w14:paraId="2363531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CL42</w:t>
                  </w:r>
                </w:p>
              </w:tc>
              <w:tc>
                <w:tcPr>
                  <w:tcW w:w="3118" w:type="dxa"/>
                </w:tcPr>
                <w:p w14:paraId="34787D4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0D6A6B9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</w:t>
                  </w:r>
                </w:p>
              </w:tc>
            </w:tr>
            <w:tr w:rsidR="00BE69F2" w:rsidRPr="00BE69F2" w14:paraId="4EE54C9B" w14:textId="77777777">
              <w:tc>
                <w:tcPr>
                  <w:tcW w:w="2549" w:type="dxa"/>
                </w:tcPr>
                <w:p w14:paraId="38440B9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CL411</w:t>
                  </w:r>
                </w:p>
              </w:tc>
              <w:tc>
                <w:tcPr>
                  <w:tcW w:w="3118" w:type="dxa"/>
                </w:tcPr>
                <w:p w14:paraId="257DDFD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6900631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</w:t>
                  </w:r>
                </w:p>
              </w:tc>
            </w:tr>
            <w:tr w:rsidR="00BE69F2" w:rsidRPr="00BE69F2" w14:paraId="28E99D28" w14:textId="77777777">
              <w:tc>
                <w:tcPr>
                  <w:tcW w:w="2549" w:type="dxa"/>
                </w:tcPr>
                <w:p w14:paraId="4DB8B07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4155F2F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1956904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</w:tbl>
          <w:p w14:paraId="253EC533" w14:textId="77777777" w:rsidR="00A40AE9" w:rsidRPr="00BE69F2" w:rsidRDefault="00A40AE9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สมมติให้มี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บัญชีภายใต้วงเงิน </w:t>
            </w:r>
            <w:r w:rsidRPr="00BE69F2">
              <w:rPr>
                <w:rFonts w:eastAsia="Microsoft GothicNeo Light"/>
              </w:rPr>
              <w:t>CL412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5C7E1362" w14:textId="77777777">
              <w:tc>
                <w:tcPr>
                  <w:tcW w:w="2549" w:type="dxa"/>
                </w:tcPr>
                <w:p w14:paraId="741FFBC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0A0C1C9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741" w:type="dxa"/>
                </w:tcPr>
                <w:p w14:paraId="0DB10E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Contract Amount in Original Currency</w:t>
                  </w:r>
                </w:p>
              </w:tc>
            </w:tr>
            <w:tr w:rsidR="00BE69F2" w:rsidRPr="00BE69F2" w14:paraId="43C027E9" w14:textId="77777777">
              <w:tc>
                <w:tcPr>
                  <w:tcW w:w="2549" w:type="dxa"/>
                </w:tcPr>
                <w:p w14:paraId="6BBA830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6D4150A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 1</w:t>
                  </w:r>
                </w:p>
              </w:tc>
              <w:tc>
                <w:tcPr>
                  <w:tcW w:w="3741" w:type="dxa"/>
                </w:tcPr>
                <w:p w14:paraId="7DBFD7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</w:tr>
            <w:tr w:rsidR="00BE69F2" w:rsidRPr="00BE69F2" w14:paraId="5C5777FD" w14:textId="77777777">
              <w:tc>
                <w:tcPr>
                  <w:tcW w:w="2549" w:type="dxa"/>
                </w:tcPr>
                <w:p w14:paraId="3DC7E93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3949C49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 2</w:t>
                  </w:r>
                </w:p>
              </w:tc>
              <w:tc>
                <w:tcPr>
                  <w:tcW w:w="3741" w:type="dxa"/>
                </w:tcPr>
                <w:p w14:paraId="5E07626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</w:t>
                  </w:r>
                </w:p>
              </w:tc>
            </w:tr>
          </w:tbl>
          <w:p w14:paraId="22A30BF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42799A64" w14:textId="77777777">
              <w:tc>
                <w:tcPr>
                  <w:tcW w:w="2549" w:type="dxa"/>
                </w:tcPr>
                <w:p w14:paraId="640DC6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7F8B1E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Level Number</w:t>
                  </w:r>
                </w:p>
              </w:tc>
              <w:tc>
                <w:tcPr>
                  <w:tcW w:w="3741" w:type="dxa"/>
                </w:tcPr>
                <w:p w14:paraId="171959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Available Balance in Baht</w:t>
                  </w:r>
                </w:p>
              </w:tc>
            </w:tr>
            <w:tr w:rsidR="00BE69F2" w:rsidRPr="00BE69F2" w14:paraId="4E1CF797" w14:textId="77777777">
              <w:tc>
                <w:tcPr>
                  <w:tcW w:w="2549" w:type="dxa"/>
                </w:tcPr>
                <w:p w14:paraId="4E24CC4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CL01</w:t>
                  </w:r>
                </w:p>
              </w:tc>
              <w:tc>
                <w:tcPr>
                  <w:tcW w:w="3118" w:type="dxa"/>
                </w:tcPr>
                <w:p w14:paraId="74BE042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3741" w:type="dxa"/>
                </w:tcPr>
                <w:p w14:paraId="38B3359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proofErr w:type="gramStart"/>
                  <w:r w:rsidRPr="00BE69F2">
                    <w:rPr>
                      <w:rFonts w:eastAsia="Microsoft GothicNeo Light"/>
                    </w:rPr>
                    <w:t>360  =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500-100-40</w:t>
                  </w:r>
                </w:p>
              </w:tc>
            </w:tr>
            <w:tr w:rsidR="00BE69F2" w:rsidRPr="00BE69F2" w14:paraId="359804B4" w14:textId="77777777">
              <w:tc>
                <w:tcPr>
                  <w:tcW w:w="2549" w:type="dxa"/>
                </w:tcPr>
                <w:p w14:paraId="48534C1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CL40</w:t>
                  </w:r>
                </w:p>
              </w:tc>
              <w:tc>
                <w:tcPr>
                  <w:tcW w:w="3118" w:type="dxa"/>
                </w:tcPr>
                <w:p w14:paraId="3E9B38A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63D9CCF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7CA47B03" w14:textId="77777777">
              <w:tc>
                <w:tcPr>
                  <w:tcW w:w="2549" w:type="dxa"/>
                </w:tcPr>
                <w:p w14:paraId="23F94E5A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CL41</w:t>
                  </w:r>
                </w:p>
              </w:tc>
              <w:tc>
                <w:tcPr>
                  <w:tcW w:w="3118" w:type="dxa"/>
                </w:tcPr>
                <w:p w14:paraId="2E3F87D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564A54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proofErr w:type="gramStart"/>
                  <w:r w:rsidRPr="00BE69F2">
                    <w:rPr>
                      <w:rFonts w:eastAsia="Microsoft GothicNeo Light"/>
                    </w:rPr>
                    <w:t>60  =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200-100-40</w:t>
                  </w:r>
                </w:p>
              </w:tc>
            </w:tr>
            <w:tr w:rsidR="00BE69F2" w:rsidRPr="00BE69F2" w14:paraId="023C39E0" w14:textId="77777777">
              <w:tc>
                <w:tcPr>
                  <w:tcW w:w="2549" w:type="dxa"/>
                </w:tcPr>
                <w:p w14:paraId="4D101EE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CL42</w:t>
                  </w:r>
                </w:p>
              </w:tc>
              <w:tc>
                <w:tcPr>
                  <w:tcW w:w="3118" w:type="dxa"/>
                </w:tcPr>
                <w:p w14:paraId="7E7F0EE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6B6AFB6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</w:t>
                  </w:r>
                </w:p>
              </w:tc>
            </w:tr>
            <w:tr w:rsidR="00BE69F2" w:rsidRPr="00BE69F2" w14:paraId="27C0B491" w14:textId="77777777">
              <w:tc>
                <w:tcPr>
                  <w:tcW w:w="2549" w:type="dxa"/>
                </w:tcPr>
                <w:p w14:paraId="5B84FF8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CL411</w:t>
                  </w:r>
                </w:p>
              </w:tc>
              <w:tc>
                <w:tcPr>
                  <w:tcW w:w="3118" w:type="dxa"/>
                </w:tcPr>
                <w:p w14:paraId="184C680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464031B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</w:t>
                  </w:r>
                </w:p>
              </w:tc>
            </w:tr>
            <w:tr w:rsidR="00BE69F2" w:rsidRPr="00BE69F2" w14:paraId="573C84B9" w14:textId="77777777">
              <w:tc>
                <w:tcPr>
                  <w:tcW w:w="2549" w:type="dxa"/>
                </w:tcPr>
                <w:p w14:paraId="26DBEC2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5DFF66F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2A1DE08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proofErr w:type="gramStart"/>
                  <w:r w:rsidRPr="00BE69F2">
                    <w:rPr>
                      <w:rFonts w:eastAsia="Microsoft GothicNeo Light"/>
                    </w:rPr>
                    <w:t>60  =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200-100-40</w:t>
                  </w:r>
                </w:p>
              </w:tc>
            </w:tr>
          </w:tbl>
          <w:p w14:paraId="47BC7E9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96DB3A7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[Available Balance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70C61D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91D7E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1552C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อาจมีได้ทั้งที่ระดับ </w:t>
            </w:r>
            <w:r w:rsidRPr="00BE69F2">
              <w:rPr>
                <w:rFonts w:eastAsia="Microsoft GothicNeo Light"/>
              </w:rPr>
              <w:t>Credit Line</w:t>
            </w:r>
            <w:r w:rsidRPr="00BE69F2">
              <w:rPr>
                <w:rFonts w:eastAsia="Microsoft GothicNeo Light"/>
                <w:cs/>
              </w:rPr>
              <w:t xml:space="preserve"> และระดับ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>จึงมีคำถามดังนี้</w:t>
            </w:r>
          </w:p>
          <w:p w14:paraId="1B1642D7" w14:textId="77777777" w:rsidR="00A40AE9" w:rsidRPr="00BE69F2" w:rsidRDefault="00A40AE9" w:rsidP="009A6773">
            <w:pPr>
              <w:pStyle w:val="ListParagraph"/>
              <w:numPr>
                <w:ilvl w:val="0"/>
                <w:numId w:val="29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 ต้องการให้รายงาน วงเงินที่ยังไม่เบิกใช้ในระดับ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ใช่หรือไม่ </w:t>
            </w:r>
          </w:p>
          <w:p w14:paraId="400EE6B5" w14:textId="77777777" w:rsidR="00A40AE9" w:rsidRPr="00BE69F2" w:rsidRDefault="00A40AE9" w:rsidP="009A6773">
            <w:pPr>
              <w:pStyle w:val="ListParagraph"/>
              <w:numPr>
                <w:ilvl w:val="0"/>
                <w:numId w:val="29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หากว่า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เป็นประเภท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Total Available Balance </w:t>
            </w:r>
            <w:r w:rsidRPr="00BE69F2">
              <w:rPr>
                <w:rFonts w:eastAsia="Microsoft GothicNeo Light"/>
                <w:cs/>
              </w:rPr>
              <w:t xml:space="preserve">ที่รับ </w:t>
            </w:r>
            <w:r w:rsidRPr="00BE69F2">
              <w:rPr>
                <w:rFonts w:eastAsia="Microsoft GothicNeo Light"/>
              </w:rPr>
              <w:t xml:space="preserve">Repay </w:t>
            </w:r>
            <w:r w:rsidRPr="00BE69F2">
              <w:rPr>
                <w:rFonts w:eastAsia="Microsoft GothicNeo Light"/>
                <w:cs/>
              </w:rPr>
              <w:t xml:space="preserve">คืนกลับแล้ว ใช่หรือไม่ </w:t>
            </w:r>
          </w:p>
          <w:p w14:paraId="16B574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A51043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Note: </w:t>
            </w:r>
            <w:r w:rsidRPr="00BE69F2">
              <w:rPr>
                <w:rFonts w:eastAsia="Microsoft GothicNeo Light"/>
                <w:cs/>
              </w:rPr>
              <w:t xml:space="preserve">วงเงินบน </w:t>
            </w:r>
            <w:r w:rsidRPr="00BE69F2">
              <w:rPr>
                <w:rFonts w:eastAsia="Microsoft GothicNeo Light"/>
              </w:rPr>
              <w:t xml:space="preserve">IMEX </w:t>
            </w:r>
          </w:p>
          <w:p w14:paraId="211BD2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Permanent (Revolve) can be set only "THB" </w:t>
            </w:r>
          </w:p>
          <w:p w14:paraId="43694E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2. Temp (Revolve) can be set only "THB" </w:t>
            </w:r>
          </w:p>
          <w:p w14:paraId="3A03D78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3. One-Time (Fix/Term) can be set for both "THB", "FCY"</w:t>
            </w:r>
          </w:p>
        </w:tc>
      </w:tr>
      <w:tr w:rsidR="00BE69F2" w:rsidRPr="00BE69F2" w14:paraId="66261B0A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6D1F7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25D561A" w14:textId="77777777" w:rsidR="00A40AE9" w:rsidRPr="00BE69F2" w:rsidRDefault="00A40AE9" w:rsidP="009A6773">
            <w:pPr>
              <w:pStyle w:val="ListParagraph"/>
              <w:numPr>
                <w:ilvl w:val="0"/>
                <w:numId w:val="29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ให้รายงานวงเงิน ระดับวงเงิน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ระดับเดียวกันกับที่รายงานใน </w:t>
            </w:r>
            <w:r w:rsidRPr="00BE69F2">
              <w:rPr>
                <w:rFonts w:eastAsia="Microsoft GothicNeo Light"/>
              </w:rPr>
              <w:t xml:space="preserve">5.1 Credit Line) </w:t>
            </w:r>
            <w:r w:rsidRPr="00BE69F2">
              <w:rPr>
                <w:rFonts w:eastAsia="Microsoft GothicNeo Light"/>
                <w:cs/>
              </w:rPr>
              <w:t xml:space="preserve">และหากมีมากกว่า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สกุลเงินต้องแปลงค่าขึ้นมาเทียบตาม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จริงของวงเงิน (ตัวอย่างวงเงิน </w:t>
            </w:r>
            <w:r w:rsidRPr="00BE69F2">
              <w:rPr>
                <w:rFonts w:eastAsia="Microsoft GothicNeo Light"/>
              </w:rPr>
              <w:t xml:space="preserve">One-Time </w:t>
            </w:r>
            <w:r w:rsidRPr="00BE69F2">
              <w:rPr>
                <w:rFonts w:eastAsia="Microsoft GothicNeo Light"/>
                <w:cs/>
              </w:rPr>
              <w:t xml:space="preserve">ในระบบ </w:t>
            </w:r>
            <w:r w:rsidRPr="00BE69F2">
              <w:rPr>
                <w:rFonts w:eastAsia="Microsoft GothicNeo Light"/>
              </w:rPr>
              <w:t>IMEX)</w:t>
            </w:r>
          </w:p>
          <w:p w14:paraId="21BCE190" w14:textId="77777777" w:rsidR="00A40AE9" w:rsidRPr="00BE69F2" w:rsidRDefault="00A40AE9" w:rsidP="009A6773">
            <w:pPr>
              <w:pStyle w:val="ListParagraph"/>
              <w:numPr>
                <w:ilvl w:val="0"/>
                <w:numId w:val="29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หากเป็น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ก็ให้รายงาน </w:t>
            </w:r>
            <w:r w:rsidRPr="00BE69F2">
              <w:rPr>
                <w:rFonts w:eastAsia="Microsoft GothicNeo Light"/>
              </w:rPr>
              <w:t>Total Available Balance</w:t>
            </w:r>
            <w:r w:rsidRPr="00BE69F2">
              <w:rPr>
                <w:rFonts w:eastAsia="Microsoft GothicNeo Light"/>
                <w:cs/>
              </w:rPr>
              <w:t xml:space="preserve"> ที่รับ </w:t>
            </w:r>
            <w:r w:rsidRPr="00BE69F2">
              <w:rPr>
                <w:rFonts w:eastAsia="Microsoft GothicNeo Light"/>
              </w:rPr>
              <w:t xml:space="preserve">Repay </w:t>
            </w:r>
            <w:r w:rsidRPr="00BE69F2">
              <w:rPr>
                <w:rFonts w:eastAsia="Microsoft GothicNeo Light"/>
                <w:cs/>
              </w:rPr>
              <w:t>คืนกลับแล้ว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หักจำนวนเงิน </w:t>
            </w:r>
            <w:r w:rsidRPr="00BE69F2">
              <w:rPr>
                <w:rFonts w:eastAsia="Microsoft GothicNeo Light"/>
                <w:u w:val="single"/>
              </w:rPr>
              <w:t>Hold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และรายงานตาม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>จริงของวงเงิน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5EE844A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255A33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9E4B0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B02FC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หากลูกหนี้ใช้วงเงินเต็มจำนวน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จะต้องรายงานเป็นค่าว่าง หรือ </w:t>
            </w:r>
            <w:r w:rsidRPr="00BE69F2">
              <w:rPr>
                <w:rFonts w:eastAsia="Microsoft GothicNeo Light"/>
              </w:rPr>
              <w:t xml:space="preserve">0 </w:t>
            </w:r>
          </w:p>
        </w:tc>
      </w:tr>
      <w:tr w:rsidR="00BE69F2" w:rsidRPr="00BE69F2" w14:paraId="4ABB6602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025B3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9728DE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Available Balance in Baht = 0</w:t>
            </w:r>
          </w:p>
        </w:tc>
      </w:tr>
    </w:tbl>
    <w:p w14:paraId="12453B5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EFBCAF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0124B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EA19E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หากมีการ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ในบางส่วนให้ตัดส่วนที่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ออกจากจำนวนเงินที่รายงาน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19D90762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26474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1989A0D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6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โดยหลักการ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คือ จำนวนเงินที่ลูกหนี้สามารถเบิกถอนได้จริง เช่น ลูกค้ามีวงเงิน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เบิก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ใช้ไป </w:t>
            </w:r>
            <w:r w:rsidRPr="00BE69F2">
              <w:rPr>
                <w:rFonts w:eastAsia="Microsoft GothicNeo Light"/>
                <w:spacing w:val="-6"/>
              </w:rPr>
              <w:t>200,000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 มีการ </w:t>
            </w:r>
            <w:r w:rsidRPr="00BE69F2">
              <w:rPr>
                <w:rFonts w:eastAsia="Microsoft GothicNeo Light"/>
                <w:spacing w:val="-6"/>
              </w:rPr>
              <w:t xml:space="preserve">Hold 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วงเงินบางส่วน </w:t>
            </w:r>
            <w:r w:rsidRPr="00BE69F2">
              <w:rPr>
                <w:rFonts w:eastAsia="Microsoft GothicNeo Light"/>
                <w:spacing w:val="-6"/>
              </w:rPr>
              <w:t xml:space="preserve">Hold = </w:t>
            </w:r>
            <w:r w:rsidRPr="00BE69F2">
              <w:rPr>
                <w:rFonts w:eastAsia="Microsoft GothicNeo Light"/>
                <w:spacing w:val="-6"/>
                <w:cs/>
              </w:rPr>
              <w:t>500</w:t>
            </w:r>
            <w:r w:rsidRPr="00BE69F2">
              <w:rPr>
                <w:rFonts w:eastAsia="Microsoft GothicNeo Light"/>
                <w:spacing w:val="-6"/>
              </w:rPr>
              <w:t>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 ลูกค้าจะมีวงเงินคงเหลือทีสามารถเบิกได้ </w:t>
            </w:r>
            <w:r w:rsidRPr="00BE69F2">
              <w:rPr>
                <w:rFonts w:eastAsia="Microsoft GothicNeo Light"/>
                <w:spacing w:val="-6"/>
              </w:rPr>
              <w:t>=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300</w:t>
            </w:r>
            <w:r w:rsidRPr="00BE69F2">
              <w:rPr>
                <w:rFonts w:eastAsia="Microsoft GothicNeo Light"/>
                <w:spacing w:val="-6"/>
              </w:rPr>
              <w:t>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</w:t>
            </w:r>
          </w:p>
          <w:p w14:paraId="4FEB88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ให้รายงานค่าใน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>300,000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</w:tc>
      </w:tr>
    </w:tbl>
    <w:p w14:paraId="35FCF56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D035DC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5FFA4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10C7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Undrawn Exposure at Default (Undrawn EAD)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7.3 Credit Line Availability  </w:t>
            </w:r>
            <w:r w:rsidRPr="00BE69F2">
              <w:rPr>
                <w:rFonts w:eastAsia="Microsoft GothicNeo Light"/>
                <w:cs/>
              </w:rPr>
              <w:t xml:space="preserve">มีความสัมพันธ์กันหรือไม่ หากมีอย่างไร </w:t>
            </w:r>
          </w:p>
        </w:tc>
      </w:tr>
      <w:tr w:rsidR="00BE69F2" w:rsidRPr="00BE69F2" w14:paraId="314EF735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AF2B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418AA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ไม่สัมพันธ์กัน</w:t>
            </w:r>
            <w:r w:rsidRPr="00BE69F2">
              <w:rPr>
                <w:rFonts w:eastAsia="Microsoft GothicNeo Light"/>
              </w:rPr>
              <w:t xml:space="preserve"> Available Balance in Baht</w:t>
            </w:r>
            <w:r w:rsidRPr="00BE69F2">
              <w:rPr>
                <w:rFonts w:eastAsia="Microsoft GothicNeo Light"/>
                <w:cs/>
              </w:rPr>
              <w:t xml:space="preserve"> อาจน้อยกว่า มากกว่า หรือเท่ากับ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เป็นค่าที่คำนวณตาม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 xml:space="preserve">ซึ่ง สง. มีสมมุติฐานที่ต่างกัน เช่น หัก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หรือ ไม่หัก เป็นต้น และ ธปท. ไม่ได้มีเงื่อนไขการตรวจสอบความสัมพันธ์ของทั้ง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ค่า</w:t>
            </w:r>
          </w:p>
        </w:tc>
      </w:tr>
    </w:tbl>
    <w:p w14:paraId="3D6E7D67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6A2F54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CDA76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9B926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ต้องรายงานของทุกระดับวงเงิน ใช่หรือไม่ เนื่องจาก สง. กังวลว่าจะทำให้ดูมี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>ระดับวงเงิน ซ้ำซ้อน และมากเกินจริง</w:t>
            </w:r>
          </w:p>
          <w:p w14:paraId="094C42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DA1D9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5521681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3"/>
              <w:gridCol w:w="425"/>
              <w:gridCol w:w="567"/>
              <w:gridCol w:w="2551"/>
              <w:gridCol w:w="5442"/>
            </w:tblGrid>
            <w:tr w:rsidR="00BE69F2" w:rsidRPr="00BE69F2" w14:paraId="4DF138F8" w14:textId="77777777">
              <w:tc>
                <w:tcPr>
                  <w:tcW w:w="3966" w:type="dxa"/>
                  <w:gridSpan w:val="4"/>
                </w:tcPr>
                <w:p w14:paraId="7DA28EA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0] Root Credit Line                               </w:t>
                  </w:r>
                </w:p>
              </w:tc>
              <w:tc>
                <w:tcPr>
                  <w:tcW w:w="5442" w:type="dxa"/>
                </w:tcPr>
                <w:p w14:paraId="60483A4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80</w:t>
                  </w:r>
                </w:p>
              </w:tc>
            </w:tr>
            <w:tr w:rsidR="00BE69F2" w:rsidRPr="00BE69F2" w14:paraId="04B10DE4" w14:textId="77777777">
              <w:tc>
                <w:tcPr>
                  <w:tcW w:w="423" w:type="dxa"/>
                </w:tcPr>
                <w:p w14:paraId="3A2367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43" w:type="dxa"/>
                  <w:gridSpan w:val="3"/>
                </w:tcPr>
                <w:p w14:paraId="7B3CBDF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 [LV 1] Credit Line                                </w:t>
                  </w:r>
                </w:p>
              </w:tc>
              <w:tc>
                <w:tcPr>
                  <w:tcW w:w="5442" w:type="dxa"/>
                </w:tcPr>
                <w:p w14:paraId="6450A4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80</w:t>
                  </w:r>
                </w:p>
              </w:tc>
            </w:tr>
            <w:tr w:rsidR="00BE69F2" w:rsidRPr="00BE69F2" w14:paraId="19BBC935" w14:textId="77777777">
              <w:tc>
                <w:tcPr>
                  <w:tcW w:w="423" w:type="dxa"/>
                </w:tcPr>
                <w:p w14:paraId="176E8E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075F0C2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118" w:type="dxa"/>
                  <w:gridSpan w:val="2"/>
                </w:tcPr>
                <w:p w14:paraId="646189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2] Credit Line A  </w:t>
                  </w:r>
                </w:p>
              </w:tc>
              <w:tc>
                <w:tcPr>
                  <w:tcW w:w="5442" w:type="dxa"/>
                </w:tcPr>
                <w:p w14:paraId="0CF4786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50</w:t>
                  </w:r>
                </w:p>
              </w:tc>
            </w:tr>
            <w:tr w:rsidR="00BE69F2" w:rsidRPr="00BE69F2" w14:paraId="2076B61D" w14:textId="77777777">
              <w:tc>
                <w:tcPr>
                  <w:tcW w:w="423" w:type="dxa"/>
                </w:tcPr>
                <w:p w14:paraId="5422BC2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53995CC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3D89A0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63EAB62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1 </w:t>
                  </w:r>
                </w:p>
              </w:tc>
              <w:tc>
                <w:tcPr>
                  <w:tcW w:w="5442" w:type="dxa"/>
                </w:tcPr>
                <w:p w14:paraId="3E5A122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100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</w:p>
              </w:tc>
            </w:tr>
            <w:tr w:rsidR="00BE69F2" w:rsidRPr="00BE69F2" w14:paraId="536A306D" w14:textId="77777777">
              <w:tc>
                <w:tcPr>
                  <w:tcW w:w="423" w:type="dxa"/>
                </w:tcPr>
                <w:p w14:paraId="053531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64B8F9D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27551D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0751B9F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2 </w:t>
                  </w:r>
                </w:p>
              </w:tc>
              <w:tc>
                <w:tcPr>
                  <w:tcW w:w="5442" w:type="dxa"/>
                </w:tcPr>
                <w:p w14:paraId="6556F1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50</w:t>
                  </w:r>
                </w:p>
              </w:tc>
            </w:tr>
            <w:tr w:rsidR="00BE69F2" w:rsidRPr="00BE69F2" w14:paraId="5D2C038D" w14:textId="77777777">
              <w:tc>
                <w:tcPr>
                  <w:tcW w:w="423" w:type="dxa"/>
                </w:tcPr>
                <w:p w14:paraId="2BD0A1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7DE318F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118" w:type="dxa"/>
                  <w:gridSpan w:val="2"/>
                </w:tcPr>
                <w:p w14:paraId="0C417C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2] Credit Line B  </w:t>
                  </w:r>
                </w:p>
              </w:tc>
              <w:tc>
                <w:tcPr>
                  <w:tcW w:w="5442" w:type="dxa"/>
                </w:tcPr>
                <w:p w14:paraId="47427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30</w:t>
                  </w:r>
                </w:p>
              </w:tc>
            </w:tr>
            <w:tr w:rsidR="00BE69F2" w:rsidRPr="00BE69F2" w14:paraId="16F33EA6" w14:textId="77777777">
              <w:tc>
                <w:tcPr>
                  <w:tcW w:w="423" w:type="dxa"/>
                </w:tcPr>
                <w:p w14:paraId="7C911C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65FB6FA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79F6A05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057251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3 </w:t>
                  </w:r>
                </w:p>
              </w:tc>
              <w:tc>
                <w:tcPr>
                  <w:tcW w:w="5442" w:type="dxa"/>
                </w:tcPr>
                <w:p w14:paraId="0DBC96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  30</w:t>
                  </w:r>
                </w:p>
              </w:tc>
            </w:tr>
          </w:tbl>
          <w:p w14:paraId="0CB734E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B75708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ตรง </w:t>
            </w:r>
            <w:r w:rsidRPr="00BE69F2">
              <w:rPr>
                <w:rFonts w:eastAsia="Microsoft GothicNeo Light"/>
              </w:rPr>
              <w:t xml:space="preserve">Credit Line LV 0, LV 1, LV 2 (A,B)  </w:t>
            </w:r>
            <w:r w:rsidRPr="00BE69F2">
              <w:rPr>
                <w:rFonts w:eastAsia="Microsoft GothicNeo Light"/>
                <w:cs/>
              </w:rPr>
              <w:t xml:space="preserve">หรือ รายงานแค่ </w:t>
            </w:r>
            <w:r w:rsidRPr="00BE69F2">
              <w:rPr>
                <w:rFonts w:eastAsia="Microsoft GothicNeo Light"/>
              </w:rPr>
              <w:t>LV 2 (A,B)</w:t>
            </w:r>
            <w:r w:rsidRPr="00BE69F2">
              <w:rPr>
                <w:rFonts w:eastAsia="Microsoft GothicNeo Light"/>
                <w:cs/>
              </w:rPr>
              <w:t xml:space="preserve"> และโดยสรุปหลักการรายงาน คือ ต้องรายงานวงเงินที่ยังไม่ปิดของวงเงินทุกขั้นหรือรายงานเฉพาะวงเงินขั้นต่ำสุด</w:t>
            </w:r>
          </w:p>
        </w:tc>
      </w:tr>
      <w:tr w:rsidR="00BE69F2" w:rsidRPr="00BE69F2" w14:paraId="5942342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A665F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69A33E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 สง. รายงานทุกระดับชั้นวงเงินตามข้อเท็จจริง เนื่องด้วย การควบคุมวงเงินเบิกถอนมีหลายระดับ เช่น ระดับบัญชี (ผลิตภัณฑ์) ระดับวงเงิน โดยระดับต่ำกว่าอาจมี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ที่มากกว่าระดับที่สูงกว่าได้ แต่ สง. ควบคุมการใช้ไม่ให้เบิกเกิน เช่น จากตัวอย่างที่ </w:t>
            </w:r>
            <w:r w:rsidRPr="00BE69F2">
              <w:rPr>
                <w:rFonts w:eastAsia="Microsoft GothicNeo Light"/>
              </w:rPr>
              <w:t>Account 1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Account 2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รวมมากกว่า </w:t>
            </w:r>
            <w:r w:rsidRPr="00BE69F2">
              <w:rPr>
                <w:rFonts w:eastAsia="Microsoft GothicNeo Light"/>
              </w:rPr>
              <w:t>Credit Line A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369EB95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238D4A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ดังนั้น ธปท. จะไม่นำค่าไปใช้ด้วยวิธี </w:t>
            </w:r>
            <w:r w:rsidRPr="00BE69F2">
              <w:rPr>
                <w:rFonts w:eastAsia="Microsoft GothicNeo Light"/>
              </w:rPr>
              <w:t>sum (</w:t>
            </w:r>
            <w:r w:rsidRPr="00BE69F2">
              <w:rPr>
                <w:rFonts w:eastAsia="Microsoft GothicNeo Light"/>
                <w:cs/>
              </w:rPr>
              <w:t xml:space="preserve">สง. จะไม่ </w:t>
            </w:r>
            <w:r w:rsidRPr="00BE69F2">
              <w:rPr>
                <w:rFonts w:eastAsia="Microsoft GothicNeo Light"/>
              </w:rPr>
              <w:t xml:space="preserve">allocate </w:t>
            </w:r>
            <w:r w:rsidRPr="00BE69F2">
              <w:rPr>
                <w:rFonts w:eastAsia="Microsoft GothicNeo Light"/>
                <w:cs/>
              </w:rPr>
              <w:t>มา) และตีความหมายตามระดับที่รายงานเท่านั้น</w:t>
            </w:r>
          </w:p>
        </w:tc>
      </w:tr>
    </w:tbl>
    <w:p w14:paraId="5BD6915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95C4A6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92555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E03D1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วงเงินของ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ประเภท </w:t>
            </w:r>
            <w:r w:rsidRPr="00BE69F2">
              <w:rPr>
                <w:rFonts w:eastAsia="Microsoft GothicNeo Light"/>
              </w:rPr>
              <w:t xml:space="preserve">Temp </w:t>
            </w:r>
            <w:r w:rsidRPr="00BE69F2">
              <w:rPr>
                <w:rFonts w:eastAsia="Microsoft GothicNeo Light"/>
                <w:cs/>
              </w:rPr>
              <w:t xml:space="preserve">ซึ่งเมื่อคำนวณตาม </w:t>
            </w:r>
            <w:r w:rsidRPr="00BE69F2">
              <w:rPr>
                <w:rFonts w:eastAsia="Microsoft GothicNeo Light"/>
              </w:rPr>
              <w:t xml:space="preserve">Formula </w:t>
            </w:r>
            <w:r w:rsidRPr="00BE69F2">
              <w:rPr>
                <w:rFonts w:eastAsia="Microsoft GothicNeo Light"/>
                <w:cs/>
              </w:rPr>
              <w:t xml:space="preserve">จะทำให้ได้ค่าติดลบ เนื่องจาก สง. ไม่ได้มีวงเงิน </w:t>
            </w:r>
            <w:r w:rsidRPr="00BE69F2">
              <w:rPr>
                <w:rFonts w:eastAsia="Microsoft GothicNeo Light"/>
              </w:rPr>
              <w:t xml:space="preserve">set </w:t>
            </w:r>
            <w:r w:rsidRPr="00BE69F2">
              <w:rPr>
                <w:rFonts w:eastAsia="Microsoft GothicNeo Light"/>
                <w:cs/>
              </w:rPr>
              <w:t xml:space="preserve">ไว้ที่ประเภท </w:t>
            </w:r>
            <w:r w:rsidRPr="00BE69F2">
              <w:rPr>
                <w:rFonts w:eastAsia="Microsoft GothicNeo Light"/>
              </w:rPr>
              <w:t xml:space="preserve">Temp </w:t>
            </w:r>
            <w:r w:rsidRPr="00BE69F2">
              <w:rPr>
                <w:rFonts w:eastAsia="Microsoft GothicNeo Light"/>
                <w:cs/>
              </w:rPr>
              <w:t xml:space="preserve">และ ใช้ </w:t>
            </w:r>
            <w:r w:rsidRPr="00BE69F2">
              <w:rPr>
                <w:rFonts w:eastAsia="Microsoft GothicNeo Light"/>
              </w:rPr>
              <w:t>Formula: Limit - Used or O/S</w:t>
            </w:r>
          </w:p>
        </w:tc>
      </w:tr>
      <w:tr w:rsidR="00BE69F2" w:rsidRPr="00BE69F2" w14:paraId="006F315E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A5EDD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3AA253A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Limit - Outstanding </w:t>
            </w:r>
            <w:r w:rsidRPr="00BE69F2">
              <w:rPr>
                <w:rFonts w:eastAsia="Microsoft GothicNeo Light"/>
                <w:cs/>
              </w:rPr>
              <w:t xml:space="preserve">ได้ค่าน้อยกว่า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ให้รายงาน </w:t>
            </w:r>
            <w:r w:rsidRPr="00BE69F2">
              <w:rPr>
                <w:rFonts w:eastAsia="Microsoft GothicNeo Light"/>
              </w:rPr>
              <w:t xml:space="preserve">Available Balance in Baht = </w:t>
            </w:r>
            <w:r w:rsidRPr="00BE69F2">
              <w:rPr>
                <w:rFonts w:eastAsia="Microsoft GothicNeo Light"/>
                <w:cs/>
              </w:rPr>
              <w:t>ตามจริง (ค่าติดลบ)</w:t>
            </w:r>
          </w:p>
        </w:tc>
      </w:tr>
    </w:tbl>
    <w:p w14:paraId="44C58983" w14:textId="77777777" w:rsidR="00A40AE9" w:rsidRPr="00BE69F2" w:rsidRDefault="00A40AE9" w:rsidP="009A6773">
      <w:pPr>
        <w:spacing w:line="240" w:lineRule="auto"/>
      </w:pPr>
    </w:p>
    <w:p w14:paraId="6939406E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[Credit Line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60B70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6999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23257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หากไม่มียอดคงค้างหนี้ </w:t>
            </w:r>
            <w:r w:rsidRPr="00BE69F2">
              <w:rPr>
                <w:rFonts w:eastAsia="Microsoft GothicNeo Light"/>
              </w:rPr>
              <w:t>Outstanding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in Baht = 0</w:t>
            </w:r>
            <w:r w:rsidRPr="00BE69F2">
              <w:rPr>
                <w:rFonts w:eastAsia="Microsoft GothicNeo Light"/>
                <w:cs/>
              </w:rPr>
              <w:t xml:space="preserve"> แล้ว </w:t>
            </w:r>
            <w:r w:rsidRPr="00BE69F2">
              <w:rPr>
                <w:rFonts w:eastAsia="Microsoft GothicNeo Light"/>
              </w:rPr>
              <w:t>Credit Line Status</w:t>
            </w:r>
            <w:r w:rsidRPr="00BE69F2">
              <w:rPr>
                <w:rFonts w:eastAsia="Microsoft GothicNeo Light"/>
                <w:cs/>
              </w:rPr>
              <w:t xml:space="preserve"> ยังมีสถานะเป็น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>อยู่หรือไม่</w:t>
            </w:r>
          </w:p>
        </w:tc>
      </w:tr>
      <w:tr w:rsidR="00BE69F2" w:rsidRPr="00BE69F2" w14:paraId="4B4E199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5A199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194FA2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ขึ้นกับลักษณะของธุรกรรม และ สง. มีการปิดวงเงินนั้นหรือไม่ โดยขอให้รายงานสถานะวงเงินให้สอดคล้องกับระบบ สง. </w:t>
            </w:r>
          </w:p>
        </w:tc>
      </w:tr>
    </w:tbl>
    <w:p w14:paraId="0E37904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1E601F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A655A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31809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หากบัญชีกระแสรายวัน (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>ตัวแดง) รายงานอย่างไร</w:t>
            </w:r>
          </w:p>
        </w:tc>
      </w:tr>
      <w:tr w:rsidR="00BE69F2" w:rsidRPr="00BE69F2" w14:paraId="495EDEC5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5A3B2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A9B783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หากวงเงินยังใช้ได้ปกติ ให้รายงาน </w:t>
            </w:r>
            <w:r w:rsidRPr="00BE69F2">
              <w:rPr>
                <w:rFonts w:eastAsia="Microsoft GothicNeo Light"/>
              </w:rPr>
              <w:t>Credit Line Status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 2001600001 Active</w:t>
            </w:r>
          </w:p>
        </w:tc>
      </w:tr>
    </w:tbl>
    <w:p w14:paraId="579505C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8527A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0B97C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CBA4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 </w:t>
            </w:r>
            <w:r w:rsidRPr="00BE69F2">
              <w:rPr>
                <w:rFonts w:eastAsia="Microsoft GothicNeo Light"/>
              </w:rPr>
              <w:t xml:space="preserve">Freeze </w:t>
            </w:r>
            <w:r w:rsidRPr="00BE69F2">
              <w:rPr>
                <w:rFonts w:eastAsia="Microsoft GothicNeo Light"/>
                <w:cs/>
              </w:rPr>
              <w:t xml:space="preserve">วงเงินบางส่วน เช่น ลูกค้ามีวงเงิน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 </w:t>
            </w:r>
            <w:r w:rsidRPr="00BE69F2">
              <w:rPr>
                <w:rFonts w:eastAsia="Microsoft GothicNeo Light"/>
                <w:cs/>
              </w:rPr>
              <w:t xml:space="preserve">เบิกใช้ไป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วงเงินคงเหลือ </w:t>
            </w:r>
            <w:r w:rsidRPr="00BE69F2">
              <w:rPr>
                <w:rFonts w:eastAsia="Microsoft GothicNeo Light"/>
              </w:rPr>
              <w:t xml:space="preserve">800,000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และมีการ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วงเงินบางส่วน จำนวน </w:t>
            </w:r>
            <w:r w:rsidRPr="00BE69F2">
              <w:rPr>
                <w:rFonts w:eastAsia="Microsoft GothicNeo Light"/>
              </w:rPr>
              <w:t xml:space="preserve">Hold = 500,000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ดังนั้น ลูกค้าจะมีวงเงินคงเหลือที่สามารถเบิกได้จริง </w:t>
            </w:r>
            <w:r w:rsidRPr="00BE69F2">
              <w:rPr>
                <w:rFonts w:eastAsia="Microsoft GothicNeo Light"/>
              </w:rPr>
              <w:t xml:space="preserve">300,000 </w:t>
            </w:r>
            <w:r w:rsidRPr="00BE69F2">
              <w:rPr>
                <w:rFonts w:eastAsia="Microsoft GothicNeo Light"/>
                <w:cs/>
              </w:rPr>
              <w:t xml:space="preserve">บาท ควรต้องรายงาน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6434D02C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4EC57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60F9A4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Credit Line Status = 2001600003 Partial Freeze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Partial Hold</w:t>
            </w:r>
            <w:r w:rsidRPr="00BE69F2" w:rsidDel="00C32873">
              <w:t xml:space="preserve"> </w:t>
            </w:r>
          </w:p>
        </w:tc>
      </w:tr>
    </w:tbl>
    <w:p w14:paraId="5923178D" w14:textId="77777777" w:rsidR="00A40AE9" w:rsidRPr="00BE69F2" w:rsidRDefault="00A40AE9" w:rsidP="009A6773">
      <w:pPr>
        <w:spacing w:line="240" w:lineRule="auto"/>
      </w:pPr>
    </w:p>
    <w:p w14:paraId="324B67D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[Undrawn Expected Credit Loss (Undrawn ECL)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B8A9F7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DAB6D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A4F78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มีค่าแตกต่างกันอย่างไร และขอให้ยกตัวอย่างการรายงาน</w:t>
            </w:r>
          </w:p>
        </w:tc>
      </w:tr>
      <w:tr w:rsidR="00BE69F2" w:rsidRPr="00BE69F2" w14:paraId="5AE50539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5D64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5DA52A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สินเชื่อวงเงิน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บาท มีการเบิกใช้วงเงินไป </w:t>
            </w:r>
            <w:r w:rsidRPr="00BE69F2">
              <w:rPr>
                <w:rFonts w:eastAsia="Microsoft GothicNeo Light"/>
              </w:rPr>
              <w:t>60</w:t>
            </w:r>
            <w:r w:rsidRPr="00BE69F2">
              <w:rPr>
                <w:rFonts w:eastAsia="Microsoft GothicNeo Light"/>
                <w:cs/>
              </w:rPr>
              <w:t xml:space="preserve"> บาท ทำให้มีวงเงินที่ยังไม่ได้เบิกใช้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33A1547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F33235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การรายงาน </w:t>
            </w:r>
            <w:r w:rsidRPr="00BE69F2">
              <w:rPr>
                <w:rFonts w:eastAsia="Microsoft GothicNeo Light"/>
              </w:rPr>
              <w:t xml:space="preserve">Data entity 7.3 Credit Line Availability (DER_CLA) </w:t>
            </w:r>
            <w:r w:rsidRPr="00BE69F2">
              <w:rPr>
                <w:rFonts w:eastAsia="Microsoft GothicNeo Light"/>
                <w:cs/>
              </w:rPr>
              <w:t xml:space="preserve">ให้รายงานเป็นระดับ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ซึ่งจะเป็นรายละเอียดของวงเงินที่ยังไม่มีการเบิกใช้จำนวน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 โดย</w:t>
            </w:r>
          </w:p>
          <w:p w14:paraId="77E08C76" w14:textId="77777777" w:rsidR="00A40AE9" w:rsidRPr="00BE69F2" w:rsidRDefault="00A40AE9" w:rsidP="009A6773">
            <w:pPr>
              <w:pStyle w:val="ListParagraph"/>
              <w:numPr>
                <w:ilvl w:val="0"/>
                <w:numId w:val="2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Expected Credit Loss (Undrawn ECL) in Baht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เป็นการคำนวณยอดสำรองตาม </w:t>
            </w:r>
            <w:r w:rsidRPr="00BE69F2">
              <w:rPr>
                <w:rFonts w:eastAsia="Microsoft GothicNeo Light"/>
                <w:u w:val="single"/>
              </w:rPr>
              <w:t>Model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PD-LGD-EAD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non-model approach) </w:t>
            </w:r>
            <w:r w:rsidRPr="00BE69F2">
              <w:rPr>
                <w:rFonts w:eastAsia="Microsoft GothicNeo Light"/>
                <w:cs/>
              </w:rPr>
              <w:t xml:space="preserve">ตามการจัดสถานะหรือชั้นสินทรัพย์ตามเกณฑ์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ที่ธนาคารประเมินบนวงเงินที่ยังไม่ได้เบิกใช้จำนวน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C79775C" w14:textId="77777777" w:rsidR="00A40AE9" w:rsidRPr="00BE69F2" w:rsidRDefault="00A40AE9" w:rsidP="009A6773">
            <w:pPr>
              <w:pStyle w:val="ListParagraph"/>
              <w:numPr>
                <w:ilvl w:val="0"/>
                <w:numId w:val="2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สำรองที่</w:t>
            </w:r>
            <w:r w:rsidRPr="00BE69F2">
              <w:rPr>
                <w:rFonts w:eastAsia="Microsoft GothicNeo Light"/>
                <w:u w:val="single"/>
                <w:cs/>
              </w:rPr>
              <w:t>ธนาคารมีอยู่จริง</w:t>
            </w:r>
            <w:r w:rsidRPr="00BE69F2">
              <w:rPr>
                <w:rFonts w:eastAsia="Microsoft GothicNeo Light"/>
                <w:cs/>
              </w:rPr>
              <w:t xml:space="preserve"> ซึ่งจะประกอบไปด้วยยอดสำรองตาม</w:t>
            </w:r>
            <w:r w:rsidRPr="00BE69F2">
              <w:rPr>
                <w:rFonts w:eastAsia="Microsoft GothicNeo Light"/>
              </w:rPr>
              <w:t>Model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ECL) </w:t>
            </w:r>
            <w:r w:rsidRPr="00BE69F2">
              <w:rPr>
                <w:rFonts w:eastAsia="Microsoft GothicNeo Light"/>
                <w:cs/>
              </w:rPr>
              <w:t xml:space="preserve">และสำรองส่วนเกินนอกเหนือจาก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ที่ธนาคารใช้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 xml:space="preserve">ประเมินบนวงเงินที่ยังไม่ได้เบิกใช้จำนวน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และรวม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ที่ สง</w:t>
            </w:r>
            <w:r w:rsidRPr="00BE69F2">
              <w:rPr>
                <w:rFonts w:eastAsia="Microsoft GothicNeo Light"/>
              </w:rPr>
              <w:t xml:space="preserve">. </w:t>
            </w:r>
            <w:r w:rsidRPr="00BE69F2">
              <w:rPr>
                <w:rFonts w:eastAsia="Microsoft GothicNeo Light"/>
                <w:cs/>
              </w:rPr>
              <w:t xml:space="preserve">รายงานมาระดับ </w:t>
            </w:r>
            <w:r w:rsidRPr="00BE69F2">
              <w:rPr>
                <w:rFonts w:eastAsia="Microsoft GothicNeo Light"/>
              </w:rPr>
              <w:t>Account</w:t>
            </w:r>
          </w:p>
        </w:tc>
      </w:tr>
    </w:tbl>
    <w:p w14:paraId="1F063ED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DA57D7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[Undrawn Provision for Loan Loss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59ABC0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CC3E3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7C807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ขอคำจำกัดความ/นิยาม และวัตถุประสงค์ ข้อมูล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เพิ่มเติม เนื่องจากมี </w:t>
            </w: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  <w:r w:rsidRPr="00BE69F2">
              <w:rPr>
                <w:rFonts w:eastAsia="Microsoft GothicNeo Light"/>
                <w:cs/>
              </w:rPr>
              <w:t>ซึ่ง สง. มีการคำนวณตาม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>และรายงานให้อยู่แล้ว</w:t>
            </w:r>
          </w:p>
        </w:tc>
      </w:tr>
      <w:tr w:rsidR="00BE69F2" w:rsidRPr="00BE69F2" w14:paraId="0CCBE068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1EC00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3EB91612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วัตถุประสงค์ของการเก็บข้อมูล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คือเพื่อติดตามและกำกับดูแลให้เป็นไปตามประกาศ สนส. </w:t>
            </w:r>
            <w:r w:rsidRPr="00BE69F2">
              <w:rPr>
                <w:rFonts w:eastAsia="Microsoft GothicNeo Light"/>
              </w:rPr>
              <w:t>23/2561</w:t>
            </w:r>
            <w:r w:rsidRPr="00BE69F2">
              <w:rPr>
                <w:rFonts w:eastAsia="Microsoft GothicNeo Light"/>
                <w:cs/>
              </w:rPr>
              <w:t xml:space="preserve"> เรื่อง หลักเกณฑ์การจัดชั้นและการกันเงินสำรองของ สง. ลงวันที่ </w:t>
            </w:r>
            <w:r w:rsidRPr="00BE69F2">
              <w:rPr>
                <w:rFonts w:eastAsia="Microsoft GothicNeo Light"/>
              </w:rPr>
              <w:t>31</w:t>
            </w:r>
            <w:r w:rsidRPr="00BE69F2">
              <w:rPr>
                <w:rFonts w:eastAsia="Microsoft GothicNeo Light"/>
                <w:cs/>
              </w:rPr>
              <w:t xml:space="preserve"> ต.ค. </w:t>
            </w:r>
            <w:r w:rsidRPr="00BE69F2">
              <w:rPr>
                <w:rFonts w:eastAsia="Microsoft GothicNeo Light"/>
              </w:rPr>
              <w:t>61</w:t>
            </w:r>
            <w:r w:rsidRPr="00BE69F2">
              <w:rPr>
                <w:rFonts w:eastAsia="Microsoft GothicNeo Light"/>
                <w:cs/>
              </w:rPr>
              <w:t xml:space="preserve"> เกี่ยวกับการกันสำรองภาระผูกพันทางการเงิน </w:t>
            </w:r>
          </w:p>
          <w:p w14:paraId="5D90885B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คือ จำนวนเงินสำรองของส่วนสูญเสียที่คาดว่าจะเกิดขึ้นตามเกณฑ์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>สำหรับวงเงินสินเชื่อที่ยังไม่เบิกถอน</w:t>
            </w:r>
            <w:r w:rsidRPr="00BE69F2">
              <w:rPr>
                <w:rFonts w:eastAsia="Microsoft GothicNeo Light"/>
                <w:u w:val="single"/>
                <w:cs/>
              </w:rPr>
              <w:t>ที่ สง. กันสำรองจริง</w:t>
            </w:r>
            <w:r w:rsidRPr="00BE69F2">
              <w:rPr>
                <w:rFonts w:eastAsia="Microsoft GothicNeo Light"/>
                <w:cs/>
              </w:rPr>
              <w:t xml:space="preserve"> ซึ่งอาจเท่ากับหรือต่างกับ </w:t>
            </w:r>
            <w:r w:rsidRPr="00BE69F2">
              <w:rPr>
                <w:rFonts w:eastAsia="Microsoft GothicNeo Light"/>
              </w:rPr>
              <w:t xml:space="preserve">Undrawn ECL </w:t>
            </w:r>
            <w:r w:rsidRPr="00BE69F2">
              <w:rPr>
                <w:rFonts w:eastAsia="Microsoft GothicNeo Light"/>
                <w:cs/>
              </w:rPr>
              <w:t>ที่เป็นผลขาดทุนด้านเครดิตที่คาดว่าจะเกิดขึ้น (</w:t>
            </w:r>
            <w:r w:rsidRPr="00BE69F2">
              <w:rPr>
                <w:rFonts w:eastAsia="Microsoft GothicNeo Light"/>
              </w:rPr>
              <w:t>Expected Credit Loss</w:t>
            </w:r>
            <w:r w:rsidRPr="00BE69F2">
              <w:rPr>
                <w:rFonts w:eastAsia="Microsoft GothicNeo Light"/>
                <w:cs/>
              </w:rPr>
              <w:t xml:space="preserve"> : </w:t>
            </w:r>
            <w:r w:rsidRPr="00BE69F2">
              <w:rPr>
                <w:rFonts w:eastAsia="Microsoft GothicNeo Light"/>
              </w:rPr>
              <w:t>ECL</w:t>
            </w:r>
            <w:r w:rsidRPr="00BE69F2">
              <w:rPr>
                <w:rFonts w:eastAsia="Microsoft GothicNeo Light"/>
                <w:cs/>
              </w:rPr>
              <w:t>) สำหรับวงเงินที่ยังไม่เบิกใช้ (หน่วย : บาท)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ที่คำนวณด้วย </w:t>
            </w:r>
            <w:r w:rsidRPr="00BE69F2">
              <w:rPr>
                <w:rFonts w:eastAsia="Microsoft GothicNeo Light"/>
                <w:u w:val="single"/>
              </w:rPr>
              <w:t xml:space="preserve">Model </w:t>
            </w:r>
            <w:r w:rsidRPr="00BE69F2">
              <w:rPr>
                <w:rFonts w:eastAsia="Microsoft GothicNeo Light"/>
                <w:u w:val="single"/>
                <w:cs/>
              </w:rPr>
              <w:t>ได้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046CA4F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57024205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268" w:name="_Toc207049978"/>
      <w:r w:rsidRPr="00BE69F2">
        <w:lastRenderedPageBreak/>
        <w:t>7.4 Outstanding Daily (DER_OTDD)</w:t>
      </w:r>
      <w:bookmarkEnd w:id="268"/>
      <w:r w:rsidRPr="00BE69F2">
        <w:t xml:space="preserve"> </w:t>
      </w:r>
    </w:p>
    <w:p w14:paraId="0CAB97EE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583970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DF03E55" w14:textId="77777777" w:rsidR="00A40AE9" w:rsidRPr="00BE69F2" w:rsidRDefault="00A40AE9" w:rsidP="009A6773">
            <w:pPr>
              <w:jc w:val="center"/>
            </w:pPr>
            <w:r w:rsidRPr="00BE69F2">
              <w:t>Q1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749417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การรายงานยอดค้างและการเคลื่อนไหวของบัญชีสินเชื่อ เดิมใน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จะมีการรายงานข้อมูลสินเชื่อที่เป็นสกุลเงินตราต่างประเทศใน </w:t>
            </w:r>
            <w:r w:rsidRPr="00BE69F2">
              <w:t xml:space="preserve">Daily </w:t>
            </w:r>
            <w:r w:rsidRPr="00BE69F2">
              <w:rPr>
                <w:cs/>
              </w:rPr>
              <w:t xml:space="preserve">ของข้อมูล </w:t>
            </w:r>
            <w:r w:rsidRPr="00BE69F2">
              <w:t xml:space="preserve">FM </w:t>
            </w:r>
            <w:r w:rsidRPr="00BE69F2">
              <w:rPr>
                <w:cs/>
              </w:rPr>
              <w:t>ส่วนข้อมูลสินเชื่อ</w:t>
            </w:r>
            <w:r w:rsidRPr="00BE69F2">
              <w:rPr>
                <w:rFonts w:hint="cs"/>
                <w:cs/>
              </w:rPr>
              <w:t>ทั้งหมดของ สง. (</w:t>
            </w:r>
            <w:r w:rsidRPr="00BE69F2">
              <w:rPr>
                <w:cs/>
              </w:rPr>
              <w:t>สกุลเงินบาท</w:t>
            </w:r>
            <w:r w:rsidRPr="00BE69F2">
              <w:rPr>
                <w:rFonts w:hint="cs"/>
                <w:cs/>
              </w:rPr>
              <w:t xml:space="preserve">และสกุลเงินตราต่างประเทศ ไม่รวม </w:t>
            </w:r>
            <w:r w:rsidRPr="00BE69F2">
              <w:t>Interbranch)</w:t>
            </w:r>
            <w:r w:rsidRPr="00BE69F2">
              <w:rPr>
                <w:cs/>
              </w:rPr>
              <w:t xml:space="preserve"> จะรายงานใน </w:t>
            </w:r>
            <w:r w:rsidRPr="00BE69F2">
              <w:t>Monthly</w:t>
            </w:r>
            <w:r w:rsidRPr="00BE69F2">
              <w:rPr>
                <w:cs/>
              </w:rPr>
              <w:t xml:space="preserve"> ของข้อมูล</w:t>
            </w:r>
            <w:r w:rsidRPr="00BE69F2">
              <w:t xml:space="preserve"> FI </w:t>
            </w:r>
            <w:r w:rsidRPr="00BE69F2">
              <w:rPr>
                <w:cs/>
              </w:rPr>
              <w:t xml:space="preserve">ขอสอบถามว่าในโครงการ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ยังเป็นแบบเดิมหรือไม่  </w:t>
            </w:r>
          </w:p>
        </w:tc>
      </w:tr>
      <w:tr w:rsidR="00BE69F2" w:rsidRPr="00BE69F2" w14:paraId="4E8CB321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A066F7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3B9ACD26" w14:textId="77777777" w:rsidR="00A40AE9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ยังคงการรายงานในลักษณะเดิม </w:t>
            </w:r>
          </w:p>
          <w:p w14:paraId="4C9A56F4" w14:textId="51A84DB9" w:rsidR="005E075C" w:rsidRPr="00765617" w:rsidRDefault="00B23E9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FF0000"/>
              </w:rPr>
            </w:pPr>
            <w:r w:rsidRPr="00765617">
              <w:rPr>
                <w:b/>
                <w:bCs/>
                <w:color w:val="FF0000"/>
                <w:cs/>
              </w:rPr>
              <w:t>การรายงานยอดคงค้างของบัญชีเงินให้สินเชื่อ</w:t>
            </w:r>
          </w:p>
          <w:p w14:paraId="1506CB00" w14:textId="54BD2BCC" w:rsidR="005E075C" w:rsidRPr="00765617" w:rsidRDefault="00BF3AA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765617">
              <w:rPr>
                <w:b/>
                <w:bCs/>
                <w:color w:val="FF0000"/>
              </w:rPr>
              <w:t>7.4 Outstanding Daily</w:t>
            </w:r>
            <w:r w:rsidRPr="00765617">
              <w:rPr>
                <w:color w:val="FF0000"/>
              </w:rPr>
              <w:t xml:space="preserve"> </w:t>
            </w:r>
            <w:r w:rsidRPr="00765617">
              <w:rPr>
                <w:color w:val="FF0000"/>
                <w:cs/>
              </w:rPr>
              <w:t>ข้อมูลรายวัน</w:t>
            </w:r>
            <w:r w:rsidRPr="00765617">
              <w:rPr>
                <w:color w:val="FF0000"/>
              </w:rPr>
              <w:t> (</w:t>
            </w:r>
            <w:r w:rsidRPr="00765617">
              <w:rPr>
                <w:color w:val="FF0000"/>
                <w:cs/>
              </w:rPr>
              <w:t>ข้อมูล</w:t>
            </w:r>
            <w:r w:rsidRPr="00765617">
              <w:rPr>
                <w:color w:val="FF0000"/>
              </w:rPr>
              <w:t> FM</w:t>
            </w:r>
            <w:proofErr w:type="gramStart"/>
            <w:r w:rsidRPr="00765617">
              <w:rPr>
                <w:color w:val="FF0000"/>
              </w:rPr>
              <w:t>) :</w:t>
            </w:r>
            <w:proofErr w:type="gramEnd"/>
            <w:r w:rsidRPr="00765617">
              <w:rPr>
                <w:color w:val="FF0000"/>
              </w:rPr>
              <w:t xml:space="preserve"> </w:t>
            </w:r>
            <w:r w:rsidRPr="00765617">
              <w:rPr>
                <w:color w:val="FF0000"/>
                <w:cs/>
              </w:rPr>
              <w:t>รายงานยอดคงค้างของเงินให้สินเชื่อเงินตราต่างประเทศ ของนิติบุคคลรับอนุญาต (</w:t>
            </w:r>
            <w:r w:rsidRPr="00765617">
              <w:rPr>
                <w:color w:val="FF0000"/>
              </w:rPr>
              <w:t xml:space="preserve">FX License) </w:t>
            </w:r>
            <w:r w:rsidRPr="00765617">
              <w:rPr>
                <w:b/>
                <w:bCs/>
                <w:color w:val="FF0000"/>
                <w:u w:val="single"/>
                <w:cs/>
              </w:rPr>
              <w:t>เฉพาะผู้ให้กู้ในประเทศ</w:t>
            </w:r>
            <w:r w:rsidRPr="00765617">
              <w:rPr>
                <w:color w:val="FF0000"/>
              </w:rPr>
              <w:t xml:space="preserve"> </w:t>
            </w:r>
            <w:r w:rsidRPr="00765617">
              <w:rPr>
                <w:color w:val="FF0000"/>
                <w:cs/>
              </w:rPr>
              <w:t>ไม่รวมสาขาธนาคารพาณิชย์ไทยในต่างประเทศ โดยให้รายงานเมื่อมีการเปลี่ยนแปลงยอดคงค้าง</w:t>
            </w:r>
          </w:p>
          <w:p w14:paraId="77D23B51" w14:textId="1218B7CF" w:rsidR="0070073D" w:rsidRPr="00765617" w:rsidRDefault="0070073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765617">
              <w:rPr>
                <w:b/>
                <w:bCs/>
                <w:color w:val="FF0000"/>
                <w:cs/>
              </w:rPr>
              <w:t>การรายงานการเคลื่อนไหวของบัญชีเงินให้สินเชื่อ</w:t>
            </w:r>
          </w:p>
          <w:p w14:paraId="4FFABC08" w14:textId="0C5ED273" w:rsidR="005E075C" w:rsidRPr="00765617" w:rsidRDefault="0076561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765617">
              <w:rPr>
                <w:b/>
                <w:bCs/>
                <w:color w:val="FF0000"/>
              </w:rPr>
              <w:t>7.6 Transaction Flow</w:t>
            </w:r>
            <w:r w:rsidRPr="00765617">
              <w:rPr>
                <w:color w:val="FF0000"/>
              </w:rPr>
              <w:t xml:space="preserve"> </w:t>
            </w:r>
            <w:r w:rsidRPr="00765617">
              <w:rPr>
                <w:color w:val="FF0000"/>
                <w:cs/>
              </w:rPr>
              <w:t xml:space="preserve">ข้อมูลรายวัน (ข้อมูล </w:t>
            </w:r>
            <w:r w:rsidRPr="00765617">
              <w:rPr>
                <w:color w:val="FF0000"/>
              </w:rPr>
              <w:t>FM</w:t>
            </w:r>
            <w:proofErr w:type="gramStart"/>
            <w:r w:rsidRPr="00765617">
              <w:rPr>
                <w:color w:val="FF0000"/>
              </w:rPr>
              <w:t>) :</w:t>
            </w:r>
            <w:proofErr w:type="gramEnd"/>
            <w:r w:rsidRPr="00765617">
              <w:rPr>
                <w:color w:val="FF0000"/>
              </w:rPr>
              <w:t xml:space="preserve"> </w:t>
            </w:r>
            <w:r w:rsidRPr="00765617">
              <w:rPr>
                <w:color w:val="FF0000"/>
                <w:cs/>
              </w:rPr>
              <w:t>รายงานการเบิกเงินกู้ การชำระคืน ดอกเบี้ยและค่าธรรมเนียมของเงินให้สินเชื่อเงินตราต่างประเทศ ของนิติบุคคลรับอนุญาต (</w:t>
            </w:r>
            <w:r w:rsidRPr="00765617">
              <w:rPr>
                <w:color w:val="FF0000"/>
              </w:rPr>
              <w:t>FX License)</w:t>
            </w:r>
            <w:r w:rsidRPr="00765617">
              <w:rPr>
                <w:color w:val="FF0000"/>
                <w:u w:val="single"/>
              </w:rPr>
              <w:t xml:space="preserve"> </w:t>
            </w:r>
            <w:r w:rsidRPr="00765617">
              <w:rPr>
                <w:b/>
                <w:bCs/>
                <w:color w:val="FF0000"/>
                <w:u w:val="single"/>
                <w:cs/>
              </w:rPr>
              <w:t>เฉพาะผู้ให้กู้ในประเทศ</w:t>
            </w:r>
            <w:r w:rsidRPr="00765617">
              <w:rPr>
                <w:color w:val="FF0000"/>
              </w:rPr>
              <w:t xml:space="preserve"> </w:t>
            </w:r>
            <w:r w:rsidRPr="00765617">
              <w:rPr>
                <w:color w:val="FF0000"/>
                <w:cs/>
              </w:rPr>
              <w:t>ไม่รวมสาขาธนาคารพาณิชย์ไทยในต่างประเทศ</w:t>
            </w:r>
          </w:p>
          <w:p w14:paraId="7BA2DD44" w14:textId="77777777" w:rsidR="00765617" w:rsidRPr="00BE69F2" w:rsidRDefault="0076561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CBD0638" w14:textId="77777777" w:rsidR="00A40AE9" w:rsidRPr="00C71B7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olor w:val="FF0000"/>
                <w:cs/>
              </w:rPr>
            </w:pPr>
            <w:r w:rsidRPr="00C71B72">
              <w:rPr>
                <w:strike/>
                <w:color w:val="FF0000"/>
                <w:cs/>
              </w:rPr>
              <w:t xml:space="preserve">- รายงานเป็น </w:t>
            </w:r>
            <w:r w:rsidRPr="00C71B72">
              <w:rPr>
                <w:strike/>
                <w:color w:val="FF0000"/>
              </w:rPr>
              <w:t>Daily (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ข้อมูล </w:t>
            </w:r>
            <w:r w:rsidRPr="00C71B72">
              <w:rPr>
                <w:strike/>
                <w:color w:val="FF0000"/>
              </w:rPr>
              <w:t xml:space="preserve">FM) : </w:t>
            </w:r>
            <w:r w:rsidRPr="00C71B72">
              <w:rPr>
                <w:strike/>
                <w:color w:val="FF0000"/>
                <w:cs/>
              </w:rPr>
              <w:t>กรณี</w:t>
            </w:r>
            <w:r w:rsidRPr="00C71B72">
              <w:rPr>
                <w:rFonts w:hint="cs"/>
                <w:strike/>
                <w:color w:val="FF0000"/>
                <w:cs/>
              </w:rPr>
              <w:t>สินเชื่อเงินตราต่างประเทศที่ให้สินเชื่อโดยนิติบุคคลรับอนุญาต (</w:t>
            </w:r>
            <w:r w:rsidRPr="00C71B72">
              <w:rPr>
                <w:strike/>
                <w:color w:val="FF0000"/>
              </w:rPr>
              <w:t>FX License</w:t>
            </w:r>
            <w:r w:rsidRPr="00C71B72">
              <w:rPr>
                <w:rFonts w:hint="cs"/>
                <w:strike/>
                <w:color w:val="FF0000"/>
                <w:cs/>
              </w:rPr>
              <w:t>) (รวมสินเชื่อเงินตราต่างประเทศที่ผู้กู้เป็นสาขาของ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 ไม่รวมสินเชื่อบัตรเครดิตและภาระผูกพัน</w:t>
            </w:r>
            <w:r w:rsidRPr="00C71B72">
              <w:rPr>
                <w:strike/>
                <w:color w:val="FF0000"/>
              </w:rPr>
              <w:t xml:space="preserve"> </w:t>
            </w:r>
            <w:r w:rsidRPr="00C71B72">
              <w:rPr>
                <w:strike/>
                <w:color w:val="FF0000"/>
                <w:cs/>
              </w:rPr>
              <w:t>โดยรายงาน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ยอดคงค้าง และรายการเคลื่อนไหว </w:t>
            </w:r>
            <w:r w:rsidRPr="00C71B72">
              <w:rPr>
                <w:strike/>
                <w:color w:val="FF0000"/>
                <w:cs/>
              </w:rPr>
              <w:t xml:space="preserve">ที่ </w:t>
            </w:r>
            <w:r w:rsidRPr="00C71B72">
              <w:rPr>
                <w:strike/>
                <w:color w:val="FF0000"/>
              </w:rPr>
              <w:t>7</w:t>
            </w:r>
            <w:r w:rsidRPr="00C71B72">
              <w:rPr>
                <w:strike/>
                <w:color w:val="FF0000"/>
                <w:cs/>
              </w:rPr>
              <w:t>.</w:t>
            </w:r>
            <w:r w:rsidRPr="00C71B72">
              <w:rPr>
                <w:strike/>
                <w:color w:val="FF0000"/>
              </w:rPr>
              <w:t>4 Outstanding</w:t>
            </w:r>
            <w:r w:rsidRPr="00C71B72">
              <w:rPr>
                <w:strike/>
                <w:color w:val="FF0000"/>
                <w:cs/>
              </w:rPr>
              <w:t xml:space="preserve"> </w:t>
            </w:r>
            <w:r w:rsidRPr="00C71B72">
              <w:rPr>
                <w:strike/>
                <w:color w:val="FF0000"/>
              </w:rPr>
              <w:t>Daily</w:t>
            </w:r>
            <w:r w:rsidRPr="00C71B72">
              <w:rPr>
                <w:strike/>
                <w:color w:val="FF0000"/>
                <w:cs/>
              </w:rPr>
              <w:t xml:space="preserve"> 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และ </w:t>
            </w:r>
            <w:r w:rsidRPr="00C71B72">
              <w:rPr>
                <w:strike/>
                <w:color w:val="FF0000"/>
              </w:rPr>
              <w:t>7</w:t>
            </w:r>
            <w:r w:rsidRPr="00C71B72">
              <w:rPr>
                <w:strike/>
                <w:color w:val="FF0000"/>
                <w:cs/>
              </w:rPr>
              <w:t>.</w:t>
            </w:r>
            <w:r w:rsidRPr="00C71B72">
              <w:rPr>
                <w:strike/>
                <w:color w:val="FF0000"/>
              </w:rPr>
              <w:t>6</w:t>
            </w:r>
            <w:r w:rsidRPr="00C71B72">
              <w:rPr>
                <w:strike/>
                <w:color w:val="FF0000"/>
                <w:cs/>
              </w:rPr>
              <w:t xml:space="preserve"> </w:t>
            </w:r>
            <w:r w:rsidRPr="00C71B72">
              <w:rPr>
                <w:strike/>
                <w:color w:val="FF0000"/>
              </w:rPr>
              <w:t xml:space="preserve">Transaction Flow </w:t>
            </w:r>
          </w:p>
          <w:p w14:paraId="3AA45CE6" w14:textId="593256A8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C71B72">
              <w:rPr>
                <w:strike/>
                <w:color w:val="FF0000"/>
              </w:rPr>
              <w:t xml:space="preserve">- </w:t>
            </w:r>
            <w:r w:rsidRPr="00C71B72">
              <w:rPr>
                <w:strike/>
                <w:color w:val="FF0000"/>
                <w:cs/>
              </w:rPr>
              <w:t xml:space="preserve">รายงานเป็น </w:t>
            </w:r>
            <w:r w:rsidRPr="00C71B72">
              <w:rPr>
                <w:strike/>
                <w:color w:val="FF0000"/>
              </w:rPr>
              <w:t>Monthly (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ข้อมูล </w:t>
            </w:r>
            <w:r w:rsidRPr="00C71B72">
              <w:rPr>
                <w:strike/>
                <w:color w:val="FF0000"/>
              </w:rPr>
              <w:t>FI</w:t>
            </w:r>
            <w:proofErr w:type="gramStart"/>
            <w:r w:rsidRPr="00C71B72">
              <w:rPr>
                <w:strike/>
                <w:color w:val="FF0000"/>
              </w:rPr>
              <w:t>) :</w:t>
            </w:r>
            <w:proofErr w:type="gramEnd"/>
            <w:r w:rsidRPr="00C71B72">
              <w:rPr>
                <w:strike/>
                <w:color w:val="FF0000"/>
              </w:rPr>
              <w:t xml:space="preserve"> </w:t>
            </w:r>
            <w:r w:rsidRPr="00C71B72">
              <w:rPr>
                <w:rFonts w:hint="cs"/>
                <w:strike/>
                <w:color w:val="FF0000"/>
                <w:cs/>
              </w:rPr>
              <w:t>กรณีสินเชื่อของ สง. รวมสินเชื่อสกุลเงินบาท สินเชื่อส</w:t>
            </w:r>
            <w:r w:rsidRPr="00C71B72">
              <w:rPr>
                <w:strike/>
                <w:color w:val="FF0000"/>
                <w:cs/>
              </w:rPr>
              <w:t>กุลเงินตราต่างประเทศ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ที่ให้สินเชื่อโดยสำนักงานใหญ่ / สาขาของ สง. ในประเทศ / สาขาของ สง. ในต่างประเทศ (ไม่รวม </w:t>
            </w:r>
            <w:r w:rsidRPr="00C71B72">
              <w:rPr>
                <w:strike/>
                <w:color w:val="FF0000"/>
              </w:rPr>
              <w:t xml:space="preserve">Interbranch) </w:t>
            </w:r>
            <w:r w:rsidRPr="00C71B72">
              <w:rPr>
                <w:strike/>
                <w:color w:val="FF0000"/>
                <w:cs/>
              </w:rPr>
              <w:t>โดยรายงาน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ยอดคงค้าง และรายการเคลื่อนไหว </w:t>
            </w:r>
            <w:r w:rsidRPr="00C71B72">
              <w:rPr>
                <w:strike/>
                <w:color w:val="FF0000"/>
                <w:cs/>
              </w:rPr>
              <w:t xml:space="preserve">ที่ </w:t>
            </w:r>
            <w:r w:rsidRPr="00C71B72">
              <w:rPr>
                <w:strike/>
                <w:color w:val="FF0000"/>
              </w:rPr>
              <w:t>7</w:t>
            </w:r>
            <w:r w:rsidRPr="00C71B72">
              <w:rPr>
                <w:strike/>
                <w:color w:val="FF0000"/>
                <w:cs/>
              </w:rPr>
              <w:t>.</w:t>
            </w:r>
            <w:r w:rsidRPr="00C71B72">
              <w:rPr>
                <w:strike/>
                <w:color w:val="FF0000"/>
              </w:rPr>
              <w:t xml:space="preserve">1 Outstanding Monthly 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และ </w:t>
            </w:r>
            <w:r w:rsidRPr="00C71B72">
              <w:rPr>
                <w:strike/>
                <w:color w:val="FF0000"/>
              </w:rPr>
              <w:t>7</w:t>
            </w:r>
            <w:r w:rsidRPr="00C71B72">
              <w:rPr>
                <w:strike/>
                <w:color w:val="FF0000"/>
                <w:cs/>
              </w:rPr>
              <w:t>.</w:t>
            </w:r>
            <w:r w:rsidR="005812D8" w:rsidRPr="00C71B72">
              <w:rPr>
                <w:strike/>
                <w:color w:val="FF0000"/>
              </w:rPr>
              <w:t>5</w:t>
            </w:r>
            <w:r w:rsidRPr="00C71B72">
              <w:rPr>
                <w:strike/>
                <w:color w:val="FF0000"/>
              </w:rPr>
              <w:t xml:space="preserve"> Aggregated Flow</w:t>
            </w:r>
            <w:r w:rsidRPr="00C71B72">
              <w:rPr>
                <w:color w:val="FF0000"/>
              </w:rPr>
              <w:t xml:space="preserve"> </w:t>
            </w:r>
          </w:p>
        </w:tc>
      </w:tr>
    </w:tbl>
    <w:p w14:paraId="06C0CF16" w14:textId="77777777" w:rsidR="00A40AE9" w:rsidRPr="00BE69F2" w:rsidRDefault="00A40AE9" w:rsidP="00A22B4C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7B4F9B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DD52728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54BEAC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</w:t>
            </w:r>
            <w:r w:rsidRPr="00BE69F2">
              <w:rPr>
                <w:rFonts w:hint="cs"/>
                <w:cs/>
              </w:rPr>
              <w:t>ยอดคงค้างของ</w:t>
            </w: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Interbank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Interbank </w:t>
            </w:r>
            <w:r w:rsidRPr="00BE69F2">
              <w:rPr>
                <w:cs/>
              </w:rPr>
              <w:t xml:space="preserve">แบบ </w:t>
            </w:r>
            <w:r w:rsidRPr="00BE69F2">
              <w:t xml:space="preserve">Overnight </w:t>
            </w:r>
            <w:r w:rsidRPr="00BE69F2">
              <w:rPr>
                <w:cs/>
              </w:rPr>
              <w:t>(การกู้ยืมระยะ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วันทำการ) สำหรับสินเชื่อสกุลเงินตราต่างประเทศ </w:t>
            </w:r>
            <w:r w:rsidRPr="00BE69F2">
              <w:rPr>
                <w:rFonts w:hint="cs"/>
                <w:cs/>
              </w:rPr>
              <w:t>หรือไม่</w:t>
            </w:r>
          </w:p>
        </w:tc>
      </w:tr>
      <w:tr w:rsidR="00BE69F2" w:rsidRPr="00BE69F2" w14:paraId="6E0A5739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A9A954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34D1C1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ธนาคารให้</w:t>
            </w:r>
            <w:r w:rsidRPr="00BE69F2">
              <w:rPr>
                <w:cs/>
              </w:rPr>
              <w:t>สินเชื่อ</w:t>
            </w:r>
            <w:r w:rsidRPr="00BE69F2">
              <w:t xml:space="preserve"> Interbank </w:t>
            </w:r>
            <w:r w:rsidRPr="00BE69F2">
              <w:rPr>
                <w:rFonts w:hint="cs"/>
                <w:cs/>
              </w:rPr>
              <w:t>รวม</w:t>
            </w:r>
            <w:r w:rsidRPr="00BE69F2">
              <w:t xml:space="preserve"> Interbank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Overnight </w:t>
            </w:r>
            <w:r w:rsidRPr="00BE69F2">
              <w:rPr>
                <w:cs/>
              </w:rPr>
              <w:t>ต้องรายงานข้อมูลยอดคงค้างเหมือนกับสินเชื่อ</w:t>
            </w:r>
            <w:r w:rsidRPr="00BE69F2">
              <w:rPr>
                <w:rFonts w:hint="cs"/>
                <w:cs/>
              </w:rPr>
              <w:t>เงินตราต่างประเทศ</w:t>
            </w:r>
            <w:r w:rsidRPr="00BE69F2">
              <w:rPr>
                <w:cs/>
              </w:rPr>
              <w:t xml:space="preserve">อื่น </w:t>
            </w:r>
          </w:p>
        </w:tc>
      </w:tr>
    </w:tbl>
    <w:p w14:paraId="1DC11EA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3E7144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C15A0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8A6F6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rFonts w:hint="cs"/>
                <w:cs/>
              </w:rPr>
              <w:t xml:space="preserve">การนำส่ง </w:t>
            </w: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ต้องส่งทุกบัญชีสินเชื่อที่มีใน </w:t>
            </w:r>
            <w:r w:rsidRPr="00BE69F2">
              <w:t xml:space="preserve">1.6 FX Loan </w:t>
            </w:r>
            <w:r w:rsidRPr="00BE69F2">
              <w:rPr>
                <w:rFonts w:hint="cs"/>
                <w:cs/>
              </w:rPr>
              <w:t>ใช่หรือไม่</w:t>
            </w:r>
          </w:p>
        </w:tc>
      </w:tr>
      <w:tr w:rsidR="00BE69F2" w:rsidRPr="00BE69F2" w14:paraId="4E79C2D4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8C0689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CE37E8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ส่ง </w:t>
            </w:r>
            <w:r w:rsidRPr="00BE69F2">
              <w:t xml:space="preserve">7.4 Outstanding Daily </w:t>
            </w:r>
            <w:r w:rsidRPr="00BE69F2">
              <w:rPr>
                <w:cs/>
              </w:rPr>
              <w:t>เมื่อ</w:t>
            </w:r>
            <w:r w:rsidRPr="00BE69F2">
              <w:rPr>
                <w:rFonts w:hint="cs"/>
                <w:cs/>
              </w:rPr>
              <w:t>บัญชีสินเชื่อเงินตราต่างประเทศ</w:t>
            </w:r>
            <w:r w:rsidRPr="00BE69F2">
              <w:rPr>
                <w:cs/>
              </w:rPr>
              <w:t>มีการเคลื่อนไหว</w:t>
            </w:r>
            <w:r w:rsidRPr="00BE69F2">
              <w:rPr>
                <w:rFonts w:hint="cs"/>
                <w:cs/>
              </w:rPr>
              <w:t>เท่านั้น</w:t>
            </w:r>
            <w:r w:rsidRPr="00BE69F2">
              <w:rPr>
                <w:cs/>
              </w:rPr>
              <w:t xml:space="preserve"> เช่น เบิกเงินกู้ ชำระคืน หรือเมื่อมีการเปลี่ยนแปลงยอดคงค้าง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กรณีบัญชีสินเชื่อเงินตราต่างประเทศที่ไม่มีการเคลื่อนไหวไม่ต้องส่งข้อมูล </w:t>
            </w: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 ทั้งนี้หากงวดที่ส่งไม่มีความเคลื่อนไหวของยอดคงค้างบัญชีใดเลย ให้ส่งเป็นไฟล์ว่าง</w:t>
            </w:r>
          </w:p>
        </w:tc>
      </w:tr>
    </w:tbl>
    <w:p w14:paraId="30342B4A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72E1C2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C6D7B6A" w14:textId="77777777" w:rsidR="00A40AE9" w:rsidRPr="00BE69F2" w:rsidRDefault="00A40AE9" w:rsidP="009A6773">
            <w:pPr>
              <w:jc w:val="center"/>
            </w:pPr>
            <w:r w:rsidRPr="00BE69F2">
              <w:t>Q4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F2480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ต้องนำส่งยอดคงค้างของภาระผูกพันที่เป็นสกุลเงินตราต่างประเทศหรือไม่</w:t>
            </w:r>
          </w:p>
        </w:tc>
      </w:tr>
      <w:tr w:rsidR="00BE69F2" w:rsidRPr="00BE69F2" w14:paraId="455FDF69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4BAB69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51FBD6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ไม่ต้องรายงาน</w:t>
            </w:r>
          </w:p>
        </w:tc>
      </w:tr>
    </w:tbl>
    <w:p w14:paraId="0A0A97DD" w14:textId="77777777" w:rsidR="00A40AE9" w:rsidRPr="00BE69F2" w:rsidRDefault="00A40AE9" w:rsidP="009A6773">
      <w:pPr>
        <w:spacing w:after="0" w:line="240" w:lineRule="auto"/>
      </w:pPr>
    </w:p>
    <w:p w14:paraId="5370AF2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14E19F85" w14:textId="77777777" w:rsidR="0062514A" w:rsidRPr="00BE69F2" w:rsidRDefault="0062514A" w:rsidP="0062514A">
      <w:pPr>
        <w:pStyle w:val="Heading3"/>
        <w:spacing w:line="240" w:lineRule="auto"/>
        <w:rPr>
          <w:rFonts w:eastAsia="Microsoft GothicNeo Light"/>
        </w:rPr>
      </w:pPr>
      <w:bookmarkStart w:id="269" w:name="_Toc117582651"/>
      <w:bookmarkStart w:id="270" w:name="_Toc117583018"/>
      <w:bookmarkStart w:id="271" w:name="_Toc117583202"/>
      <w:bookmarkStart w:id="272" w:name="_Toc117583438"/>
      <w:bookmarkStart w:id="273" w:name="_Toc117584155"/>
      <w:bookmarkStart w:id="274" w:name="_Toc207049979"/>
      <w:r w:rsidRPr="00BE69F2">
        <w:rPr>
          <w:rFonts w:eastAsia="Microsoft GothicNeo Light"/>
        </w:rPr>
        <w:lastRenderedPageBreak/>
        <w:t>7.5 Aggregated Flow (DER_AGF)</w:t>
      </w:r>
      <w:bookmarkEnd w:id="269"/>
      <w:bookmarkEnd w:id="270"/>
      <w:bookmarkEnd w:id="271"/>
      <w:bookmarkEnd w:id="272"/>
      <w:bookmarkEnd w:id="273"/>
      <w:bookmarkEnd w:id="274"/>
    </w:p>
    <w:p w14:paraId="2EB180BE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p w14:paraId="6AA4C12D" w14:textId="77777777" w:rsidR="0062514A" w:rsidRPr="00BE69F2" w:rsidRDefault="0062514A" w:rsidP="0062514A">
      <w:pPr>
        <w:spacing w:line="240" w:lineRule="auto"/>
      </w:pPr>
      <w:r w:rsidRPr="00BE69F2">
        <w:rPr>
          <w:rFonts w:eastAsia="Microsoft GothicNeo Light"/>
          <w:cs/>
        </w:rPr>
        <w:t xml:space="preserve">วัตถุประสงค์การรายงาน </w:t>
      </w:r>
      <w:r w:rsidRPr="00BE69F2">
        <w:rPr>
          <w:rFonts w:eastAsia="Microsoft GothicNeo Light"/>
        </w:rPr>
        <w:t xml:space="preserve">Movement Type </w:t>
      </w:r>
      <w:r w:rsidRPr="00BE69F2">
        <w:rPr>
          <w:rFonts w:eastAsia="Microsoft GothicNeo Light"/>
          <w:cs/>
        </w:rPr>
        <w:t xml:space="preserve">ใน </w:t>
      </w:r>
      <w:r w:rsidRPr="00BE69F2">
        <w:rPr>
          <w:rFonts w:eastAsia="Microsoft GothicNeo Light"/>
        </w:rPr>
        <w:t xml:space="preserve">Data Entity 7.5 </w:t>
      </w:r>
      <w:r w:rsidRPr="00BE69F2">
        <w:rPr>
          <w:rFonts w:eastAsia="Microsoft GothicNeo Light"/>
          <w:cs/>
        </w:rPr>
        <w:t xml:space="preserve">เพื่ออธิบายการเปลี่ยนแปลงรายการใน </w:t>
      </w:r>
      <w:r w:rsidRPr="00BE69F2">
        <w:rPr>
          <w:rFonts w:eastAsia="Microsoft GothicNeo Light"/>
        </w:rPr>
        <w:t xml:space="preserve">Data Entity 7.1 </w:t>
      </w:r>
      <w:r w:rsidRPr="00BE69F2">
        <w:rPr>
          <w:rFonts w:eastAsia="Microsoft GothicNeo Light"/>
          <w:cs/>
        </w:rPr>
        <w:t>ดังนี้</w:t>
      </w:r>
    </w:p>
    <w:tbl>
      <w:tblPr>
        <w:tblStyle w:val="TableGrid"/>
        <w:tblW w:w="984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701"/>
        <w:gridCol w:w="471"/>
        <w:gridCol w:w="3924"/>
        <w:gridCol w:w="3750"/>
      </w:tblGrid>
      <w:tr w:rsidR="0062514A" w:rsidRPr="00BE69F2" w14:paraId="6794D50A" w14:textId="77777777">
        <w:trPr>
          <w:trHeight w:val="348"/>
        </w:trPr>
        <w:tc>
          <w:tcPr>
            <w:tcW w:w="1701" w:type="dxa"/>
          </w:tcPr>
          <w:p w14:paraId="4D93D87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Code</w:t>
            </w:r>
          </w:p>
        </w:tc>
        <w:tc>
          <w:tcPr>
            <w:tcW w:w="4395" w:type="dxa"/>
            <w:gridSpan w:val="2"/>
          </w:tcPr>
          <w:p w14:paraId="3BE4A73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Value</w:t>
            </w:r>
          </w:p>
        </w:tc>
        <w:tc>
          <w:tcPr>
            <w:tcW w:w="3750" w:type="dxa"/>
          </w:tcPr>
          <w:p w14:paraId="4DEF121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>อธิบายการเปลี่ยนแปลง</w:t>
            </w:r>
          </w:p>
        </w:tc>
      </w:tr>
      <w:tr w:rsidR="0062514A" w:rsidRPr="00BE69F2" w14:paraId="2DCF0120" w14:textId="77777777">
        <w:trPr>
          <w:trHeight w:val="348"/>
        </w:trPr>
        <w:tc>
          <w:tcPr>
            <w:tcW w:w="1701" w:type="dxa"/>
          </w:tcPr>
          <w:p w14:paraId="53BDC9A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2003400001</w:t>
            </w:r>
          </w:p>
        </w:tc>
        <w:tc>
          <w:tcPr>
            <w:tcW w:w="4395" w:type="dxa"/>
            <w:gridSpan w:val="2"/>
          </w:tcPr>
          <w:p w14:paraId="32EF0B6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สินเชื่อเพิ่มขึ้น</w:t>
            </w:r>
          </w:p>
        </w:tc>
        <w:tc>
          <w:tcPr>
            <w:tcW w:w="3750" w:type="dxa"/>
          </w:tcPr>
          <w:p w14:paraId="179442A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67FCCF97" w14:textId="77777777">
        <w:trPr>
          <w:trHeight w:val="348"/>
        </w:trPr>
        <w:tc>
          <w:tcPr>
            <w:tcW w:w="1701" w:type="dxa"/>
          </w:tcPr>
          <w:p w14:paraId="796B026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2003400005</w:t>
            </w:r>
          </w:p>
        </w:tc>
        <w:tc>
          <w:tcPr>
            <w:tcW w:w="4395" w:type="dxa"/>
            <w:gridSpan w:val="2"/>
          </w:tcPr>
          <w:p w14:paraId="1947810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สินเชื่อลดลง</w:t>
            </w:r>
          </w:p>
        </w:tc>
        <w:tc>
          <w:tcPr>
            <w:tcW w:w="3750" w:type="dxa"/>
          </w:tcPr>
          <w:p w14:paraId="672DED7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09AC7B20" w14:textId="77777777">
        <w:trPr>
          <w:trHeight w:val="348"/>
        </w:trPr>
        <w:tc>
          <w:tcPr>
            <w:tcW w:w="1701" w:type="dxa"/>
          </w:tcPr>
          <w:p w14:paraId="68B4C55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2003400016</w:t>
            </w:r>
          </w:p>
        </w:tc>
        <w:tc>
          <w:tcPr>
            <w:tcW w:w="4395" w:type="dxa"/>
            <w:gridSpan w:val="2"/>
          </w:tcPr>
          <w:p w14:paraId="7A04AE7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ชำระดอกเบี้ย</w:t>
            </w:r>
          </w:p>
          <w:p w14:paraId="20A60D15" w14:textId="77777777" w:rsidR="0062514A" w:rsidRPr="00BE69F2" w:rsidRDefault="0062514A">
            <w:pPr>
              <w:pStyle w:val="Heading4"/>
              <w:rPr>
                <w:rFonts w:ascii="Browallia New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หมายเหตุ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: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 xml:space="preserve">ผ่อนผันไม่จำเป็นต้องรายงานแยกระหว่าง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2003400017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ดอกเบี้ยปกติกับ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 2003400018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 xml:space="preserve">ดอกเบี้ยส่วนเพิ่มจากกับผิดชำระนัด หากผลิตภัณฑ์ใดยังไม่สามารถแยกได้ ให้รายงานใน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2003400017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ดอกเบี้ยปกติ</w:t>
            </w:r>
          </w:p>
        </w:tc>
        <w:tc>
          <w:tcPr>
            <w:tcW w:w="3750" w:type="dxa"/>
          </w:tcPr>
          <w:p w14:paraId="1D50B03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  <w:p w14:paraId="3B85737E" w14:textId="77777777" w:rsidR="0062514A" w:rsidRPr="00BE69F2" w:rsidRDefault="0062514A">
            <w:pPr>
              <w:rPr>
                <w:rFonts w:eastAsia="Microsoft GothicNeo Light"/>
                <w:highlight w:val="yellow"/>
                <w:cs/>
              </w:rPr>
            </w:pPr>
          </w:p>
        </w:tc>
      </w:tr>
      <w:tr w:rsidR="0062514A" w:rsidRPr="00BE69F2" w14:paraId="5DC009B5" w14:textId="77777777">
        <w:trPr>
          <w:trHeight w:val="348"/>
        </w:trPr>
        <w:tc>
          <w:tcPr>
            <w:tcW w:w="1701" w:type="dxa"/>
          </w:tcPr>
          <w:p w14:paraId="38FC1FA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2003400019</w:t>
            </w:r>
          </w:p>
        </w:tc>
        <w:tc>
          <w:tcPr>
            <w:tcW w:w="4395" w:type="dxa"/>
            <w:gridSpan w:val="2"/>
          </w:tcPr>
          <w:p w14:paraId="3B56A61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ชำระค่าธรรมเนียมที่เรียกเก็บจากลูกหนี้</w:t>
            </w:r>
          </w:p>
          <w:p w14:paraId="062E1C65" w14:textId="77777777" w:rsidR="0062514A" w:rsidRPr="00BE69F2" w:rsidRDefault="0062514A">
            <w:pPr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ผ่อนผันไม่จำเป็นต้องรายงาน</w:t>
            </w:r>
          </w:p>
        </w:tc>
        <w:tc>
          <w:tcPr>
            <w:tcW w:w="3750" w:type="dxa"/>
          </w:tcPr>
          <w:p w14:paraId="3203FA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ค่าธรรมเนียมทั้งหมดที่ลูกหนี้ชำระ</w:t>
            </w:r>
          </w:p>
        </w:tc>
      </w:tr>
      <w:tr w:rsidR="0062514A" w:rsidRPr="00BE69F2" w14:paraId="5A8A73CC" w14:textId="77777777">
        <w:trPr>
          <w:trHeight w:val="664"/>
        </w:trPr>
        <w:tc>
          <w:tcPr>
            <w:tcW w:w="1701" w:type="dxa"/>
          </w:tcPr>
          <w:p w14:paraId="2B414A2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2003400020</w:t>
            </w:r>
          </w:p>
        </w:tc>
        <w:tc>
          <w:tcPr>
            <w:tcW w:w="4395" w:type="dxa"/>
            <w:gridSpan w:val="2"/>
          </w:tcPr>
          <w:p w14:paraId="02C5CA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ยอดคงค้างเพิ่มขึ้นเนื่องจากปิดบัญชีเดิมและเปิดบัญชีใหม่ หรือโอนย้ายบัญชี</w:t>
            </w:r>
          </w:p>
        </w:tc>
        <w:tc>
          <w:tcPr>
            <w:tcW w:w="3750" w:type="dxa"/>
          </w:tcPr>
          <w:p w14:paraId="79089D6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4BD9BC7C" w14:textId="77777777">
        <w:trPr>
          <w:trHeight w:val="664"/>
        </w:trPr>
        <w:tc>
          <w:tcPr>
            <w:tcW w:w="1701" w:type="dxa"/>
          </w:tcPr>
          <w:p w14:paraId="0C8936B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2003400023</w:t>
            </w:r>
          </w:p>
        </w:tc>
        <w:tc>
          <w:tcPr>
            <w:tcW w:w="4395" w:type="dxa"/>
            <w:gridSpan w:val="2"/>
          </w:tcPr>
          <w:p w14:paraId="07041F7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ยอดคงค้างลดลงเนื่องจากปิดบัญชีเดิมและเปิดบัญชีใหม่ หรือโอนย้ายบัญชี</w:t>
            </w:r>
          </w:p>
        </w:tc>
        <w:tc>
          <w:tcPr>
            <w:tcW w:w="3750" w:type="dxa"/>
          </w:tcPr>
          <w:p w14:paraId="4438A33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457A1E7F" w14:textId="77777777">
        <w:trPr>
          <w:trHeight w:val="664"/>
        </w:trPr>
        <w:tc>
          <w:tcPr>
            <w:tcW w:w="1701" w:type="dxa"/>
          </w:tcPr>
          <w:p w14:paraId="7B20BC88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2003400026</w:t>
            </w:r>
          </w:p>
        </w:tc>
        <w:tc>
          <w:tcPr>
            <w:tcW w:w="4395" w:type="dxa"/>
            <w:gridSpan w:val="2"/>
          </w:tcPr>
          <w:p w14:paraId="31EDA54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ตัดบัญชีดอกเบี้ยค้างรับจากการปรับปรุงโครงสร้างหนี้</w:t>
            </w:r>
          </w:p>
        </w:tc>
        <w:tc>
          <w:tcPr>
            <w:tcW w:w="3750" w:type="dxa"/>
          </w:tcPr>
          <w:p w14:paraId="04EAF9B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</w:tc>
      </w:tr>
      <w:tr w:rsidR="0062514A" w:rsidRPr="00BE69F2" w14:paraId="4D246B56" w14:textId="77777777">
        <w:trPr>
          <w:trHeight w:val="348"/>
        </w:trPr>
        <w:tc>
          <w:tcPr>
            <w:tcW w:w="1701" w:type="dxa"/>
          </w:tcPr>
          <w:p w14:paraId="78F0B92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2003400027</w:t>
            </w:r>
          </w:p>
        </w:tc>
        <w:tc>
          <w:tcPr>
            <w:tcW w:w="4395" w:type="dxa"/>
            <w:gridSpan w:val="2"/>
          </w:tcPr>
          <w:p w14:paraId="45FB6D1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ตัดค่าธรรมเนียมค้างรับจากบัญชี</w:t>
            </w:r>
          </w:p>
        </w:tc>
        <w:tc>
          <w:tcPr>
            <w:tcW w:w="3750" w:type="dxa"/>
          </w:tcPr>
          <w:p w14:paraId="59953BC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Accrued Fee Amount in Baht</w:t>
            </w:r>
          </w:p>
        </w:tc>
      </w:tr>
      <w:tr w:rsidR="0062514A" w:rsidRPr="00BE69F2" w14:paraId="0C46FC25" w14:textId="77777777">
        <w:trPr>
          <w:trHeight w:val="653"/>
        </w:trPr>
        <w:tc>
          <w:tcPr>
            <w:tcW w:w="1701" w:type="dxa"/>
          </w:tcPr>
          <w:p w14:paraId="093694B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2003400031</w:t>
            </w:r>
          </w:p>
        </w:tc>
        <w:tc>
          <w:tcPr>
            <w:tcW w:w="4395" w:type="dxa"/>
            <w:gridSpan w:val="2"/>
            <w:tcBorders>
              <w:bottom w:val="single" w:sz="4" w:space="0" w:color="auto"/>
            </w:tcBorders>
          </w:tcPr>
          <w:p w14:paraId="0DF4EF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รายการที่บันทึกไว้ขาดหรือเกินในงวดก่อน (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Reversed)</w:t>
            </w:r>
          </w:p>
        </w:tc>
        <w:tc>
          <w:tcPr>
            <w:tcW w:w="3750" w:type="dxa"/>
          </w:tcPr>
          <w:p w14:paraId="08A71115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</w:tr>
      <w:tr w:rsidR="0062514A" w:rsidRPr="00BE69F2" w14:paraId="47D1AD72" w14:textId="77777777">
        <w:trPr>
          <w:trHeight w:val="348"/>
        </w:trPr>
        <w:tc>
          <w:tcPr>
            <w:tcW w:w="1701" w:type="dxa"/>
          </w:tcPr>
          <w:p w14:paraId="1A43BCA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2003400032</w:t>
            </w:r>
          </w:p>
        </w:tc>
        <w:tc>
          <w:tcPr>
            <w:tcW w:w="471" w:type="dxa"/>
            <w:tcBorders>
              <w:right w:val="nil"/>
            </w:tcBorders>
          </w:tcPr>
          <w:p w14:paraId="33AA439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25F0C72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โอนกลับรายการเงินต้น</w:t>
            </w:r>
          </w:p>
        </w:tc>
        <w:tc>
          <w:tcPr>
            <w:tcW w:w="3749" w:type="dxa"/>
          </w:tcPr>
          <w:p w14:paraId="211543A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5FEB2F18" w14:textId="77777777">
        <w:trPr>
          <w:trHeight w:val="348"/>
        </w:trPr>
        <w:tc>
          <w:tcPr>
            <w:tcW w:w="1701" w:type="dxa"/>
          </w:tcPr>
          <w:p w14:paraId="51F7BC5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2003400028</w:t>
            </w:r>
          </w:p>
        </w:tc>
        <w:tc>
          <w:tcPr>
            <w:tcW w:w="471" w:type="dxa"/>
            <w:tcBorders>
              <w:right w:val="nil"/>
            </w:tcBorders>
          </w:tcPr>
          <w:p w14:paraId="28012BD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4FFC004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โอนกลับรายการดอกเบี้ยที่รับชำระมา</w:t>
            </w:r>
          </w:p>
        </w:tc>
        <w:tc>
          <w:tcPr>
            <w:tcW w:w="3749" w:type="dxa"/>
          </w:tcPr>
          <w:p w14:paraId="11A41CA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</w:tc>
      </w:tr>
      <w:tr w:rsidR="0062514A" w:rsidRPr="00BE69F2" w14:paraId="5208B4D3" w14:textId="77777777">
        <w:trPr>
          <w:trHeight w:val="348"/>
        </w:trPr>
        <w:tc>
          <w:tcPr>
            <w:tcW w:w="1701" w:type="dxa"/>
          </w:tcPr>
          <w:p w14:paraId="5C7A870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2003400030</w:t>
            </w:r>
          </w:p>
        </w:tc>
        <w:tc>
          <w:tcPr>
            <w:tcW w:w="471" w:type="dxa"/>
            <w:tcBorders>
              <w:right w:val="nil"/>
            </w:tcBorders>
          </w:tcPr>
          <w:p w14:paraId="639C0E08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74D342F6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โอนกลับรายการค่าธรรมเนียมที่รับชำระมา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br/>
              <w:t>หมายเหตุ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: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ผ่อนผันไม่จำเป็นต้องรายงาน</w:t>
            </w:r>
          </w:p>
        </w:tc>
        <w:tc>
          <w:tcPr>
            <w:tcW w:w="3749" w:type="dxa"/>
          </w:tcPr>
          <w:p w14:paraId="67BCD37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ค่าธรรมเนียมทั้งหมดที่ลูกหนี้ชำระ</w:t>
            </w:r>
          </w:p>
        </w:tc>
      </w:tr>
      <w:tr w:rsidR="0062514A" w:rsidRPr="00BE69F2" w14:paraId="1EC25F51" w14:textId="77777777">
        <w:trPr>
          <w:trHeight w:val="359"/>
        </w:trPr>
        <w:tc>
          <w:tcPr>
            <w:tcW w:w="1701" w:type="dxa"/>
          </w:tcPr>
          <w:p w14:paraId="330DD885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2003400033</w:t>
            </w:r>
          </w:p>
        </w:tc>
        <w:tc>
          <w:tcPr>
            <w:tcW w:w="4395" w:type="dxa"/>
            <w:gridSpan w:val="2"/>
            <w:tcBorders>
              <w:bottom w:val="single" w:sz="4" w:space="0" w:color="auto"/>
            </w:tcBorders>
          </w:tcPr>
          <w:p w14:paraId="3538464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(ตามการรับรู้รายได้)</w:t>
            </w:r>
          </w:p>
        </w:tc>
        <w:tc>
          <w:tcPr>
            <w:tcW w:w="3750" w:type="dxa"/>
          </w:tcPr>
          <w:p w14:paraId="4AEDC59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</w:tr>
      <w:tr w:rsidR="0062514A" w:rsidRPr="00BE69F2" w14:paraId="50367900" w14:textId="77777777">
        <w:trPr>
          <w:trHeight w:val="348"/>
        </w:trPr>
        <w:tc>
          <w:tcPr>
            <w:tcW w:w="1701" w:type="dxa"/>
          </w:tcPr>
          <w:p w14:paraId="21CF6D0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2003400034</w:t>
            </w:r>
          </w:p>
        </w:tc>
        <w:tc>
          <w:tcPr>
            <w:tcW w:w="471" w:type="dxa"/>
            <w:tcBorders>
              <w:right w:val="nil"/>
            </w:tcBorders>
          </w:tcPr>
          <w:p w14:paraId="2D95C39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657E285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เพิ่มขึ้น</w:t>
            </w:r>
          </w:p>
        </w:tc>
        <w:tc>
          <w:tcPr>
            <w:tcW w:w="3749" w:type="dxa"/>
          </w:tcPr>
          <w:p w14:paraId="33DF58D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Baht</w:t>
            </w:r>
          </w:p>
          <w:p w14:paraId="1A5F2C62" w14:textId="77777777" w:rsidR="0062514A" w:rsidRPr="00BE69F2" w:rsidRDefault="0062514A">
            <w:pPr>
              <w:pStyle w:val="Heading4"/>
              <w:rPr>
                <w:rFonts w:ascii="Browallia New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Original Currency</w:t>
            </w:r>
          </w:p>
        </w:tc>
      </w:tr>
      <w:tr w:rsidR="0062514A" w:rsidRPr="00BE69F2" w14:paraId="5DD246A4" w14:textId="77777777">
        <w:trPr>
          <w:trHeight w:val="348"/>
        </w:trPr>
        <w:tc>
          <w:tcPr>
            <w:tcW w:w="1701" w:type="dxa"/>
          </w:tcPr>
          <w:p w14:paraId="54CCE731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2003400035</w:t>
            </w:r>
          </w:p>
        </w:tc>
        <w:tc>
          <w:tcPr>
            <w:tcW w:w="471" w:type="dxa"/>
            <w:tcBorders>
              <w:right w:val="nil"/>
            </w:tcBorders>
          </w:tcPr>
          <w:p w14:paraId="53CE15B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24251D26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ลดลง</w:t>
            </w:r>
          </w:p>
        </w:tc>
        <w:tc>
          <w:tcPr>
            <w:tcW w:w="3749" w:type="dxa"/>
          </w:tcPr>
          <w:p w14:paraId="3EDC0FB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Baht</w:t>
            </w:r>
          </w:p>
          <w:p w14:paraId="1B53182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Original Currency</w:t>
            </w:r>
          </w:p>
        </w:tc>
      </w:tr>
    </w:tbl>
    <w:p w14:paraId="66ECDD70" w14:textId="77777777" w:rsidR="0062514A" w:rsidRPr="00BE69F2" w:rsidRDefault="0062514A" w:rsidP="0062514A">
      <w:pPr>
        <w:spacing w:after="0" w:line="240" w:lineRule="auto"/>
        <w:rPr>
          <w:rFonts w:eastAsia="Microsoft GothicNeo Light"/>
          <w:u w:val="single"/>
        </w:rPr>
      </w:pPr>
      <w:r w:rsidRPr="00BE69F2">
        <w:rPr>
          <w:rFonts w:eastAsia="Microsoft GothicNeo Light"/>
          <w:u w:val="single"/>
          <w:cs/>
        </w:rPr>
        <w:t>แนวทางการรายงาน</w:t>
      </w:r>
    </w:p>
    <w:p w14:paraId="27F8060E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 xml:space="preserve">ให้รายงานเป็นค่า </w:t>
      </w:r>
      <w:r w:rsidRPr="00BE69F2">
        <w:rPr>
          <w:rFonts w:eastAsia="Microsoft GothicNeo Light"/>
        </w:rPr>
        <w:t xml:space="preserve">Gross </w:t>
      </w:r>
      <w:r w:rsidRPr="00BE69F2">
        <w:rPr>
          <w:rFonts w:eastAsia="Microsoft GothicNeo Light"/>
          <w:cs/>
        </w:rPr>
        <w:t xml:space="preserve">โดยจัดกลุ่มตาม </w:t>
      </w:r>
      <w:r w:rsidRPr="00BE69F2">
        <w:rPr>
          <w:rFonts w:eastAsia="Microsoft GothicNeo Light"/>
        </w:rPr>
        <w:t xml:space="preserve">CL </w:t>
      </w:r>
      <w:r w:rsidRPr="00BE69F2">
        <w:rPr>
          <w:rFonts w:eastAsia="Microsoft GothicNeo Light"/>
          <w:cs/>
        </w:rPr>
        <w:t>ย่อยในแต่ละงวดรายงาน</w:t>
      </w:r>
    </w:p>
    <w:p w14:paraId="710CFDEE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 xml:space="preserve">ให้รายงานจนบัญชีมีสถานะ </w:t>
      </w:r>
      <w:r w:rsidRPr="00BE69F2">
        <w:rPr>
          <w:rFonts w:eastAsia="Microsoft GothicNeo Light"/>
        </w:rPr>
        <w:t xml:space="preserve">Closed </w:t>
      </w:r>
      <w:r w:rsidRPr="00BE69F2">
        <w:rPr>
          <w:rFonts w:eastAsia="Microsoft GothicNeo Light"/>
          <w:cs/>
        </w:rPr>
        <w:t xml:space="preserve">เป็นงวดสุดท้าย และไม่ต้องรายงาน </w:t>
      </w:r>
      <w:r w:rsidRPr="00BE69F2">
        <w:rPr>
          <w:rFonts w:eastAsia="Microsoft GothicNeo Light"/>
        </w:rPr>
        <w:t xml:space="preserve">Movement </w:t>
      </w:r>
      <w:r w:rsidRPr="00BE69F2">
        <w:rPr>
          <w:rFonts w:eastAsia="Microsoft GothicNeo Light"/>
          <w:cs/>
        </w:rPr>
        <w:t>หลังจากนั้น</w:t>
      </w:r>
    </w:p>
    <w:p w14:paraId="1A76922B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after="0"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>หากมีการ</w:t>
      </w:r>
      <w:r w:rsidRPr="00BE69F2">
        <w:rPr>
          <w:rFonts w:eastAsia="Microsoft GothicNeo Light"/>
        </w:rPr>
        <w:t xml:space="preserve"> Put back </w:t>
      </w:r>
      <w:r w:rsidRPr="00BE69F2">
        <w:rPr>
          <w:rFonts w:eastAsia="Microsoft GothicNeo Light"/>
          <w:cs/>
        </w:rPr>
        <w:t xml:space="preserve">นำบัญชีจาก </w:t>
      </w:r>
      <w:r w:rsidRPr="00BE69F2">
        <w:rPr>
          <w:rFonts w:eastAsia="Microsoft GothicNeo Light"/>
        </w:rPr>
        <w:t xml:space="preserve">Off-Balance sheet </w:t>
      </w:r>
      <w:r w:rsidRPr="00BE69F2">
        <w:rPr>
          <w:rFonts w:eastAsia="Microsoft GothicNeo Light"/>
          <w:cs/>
        </w:rPr>
        <w:t xml:space="preserve">มาเป็น </w:t>
      </w:r>
      <w:r w:rsidRPr="00BE69F2">
        <w:rPr>
          <w:rFonts w:eastAsia="Microsoft GothicNeo Light"/>
        </w:rPr>
        <w:t xml:space="preserve">On-Balance sheet </w:t>
      </w:r>
      <w:r w:rsidRPr="00BE69F2">
        <w:rPr>
          <w:rFonts w:eastAsia="Microsoft GothicNeo Light"/>
          <w:cs/>
        </w:rPr>
        <w:t xml:space="preserve">และบัญชีมีสถานะที่ไม่ใช่ </w:t>
      </w:r>
      <w:r w:rsidRPr="00BE69F2">
        <w:rPr>
          <w:rFonts w:eastAsia="Microsoft GothicNeo Light"/>
        </w:rPr>
        <w:t xml:space="preserve">Closed </w:t>
      </w:r>
      <w:r w:rsidRPr="00BE69F2">
        <w:rPr>
          <w:rFonts w:eastAsia="Microsoft GothicNeo Light"/>
          <w:cs/>
        </w:rPr>
        <w:t xml:space="preserve">ให้รายงาน </w:t>
      </w:r>
      <w:r w:rsidRPr="00BE69F2">
        <w:rPr>
          <w:rFonts w:eastAsia="Microsoft GothicNeo Light"/>
        </w:rPr>
        <w:t xml:space="preserve">Movement </w:t>
      </w:r>
      <w:r w:rsidRPr="00BE69F2">
        <w:rPr>
          <w:rFonts w:eastAsia="Microsoft GothicNeo Light"/>
          <w:cs/>
        </w:rPr>
        <w:t>ภายใต้หมวดรายการที่บันทึกไว้ขาดหรือเกินในงวดก่อน (</w:t>
      </w:r>
      <w:r w:rsidRPr="00BE69F2">
        <w:rPr>
          <w:rFonts w:eastAsia="Microsoft GothicNeo Light"/>
        </w:rPr>
        <w:t>Reversed)</w:t>
      </w:r>
    </w:p>
    <w:p w14:paraId="51D23517" w14:textId="77777777" w:rsidR="0062514A" w:rsidRPr="00BE69F2" w:rsidRDefault="0062514A" w:rsidP="0062514A">
      <w:pPr>
        <w:pStyle w:val="ListParagraph"/>
        <w:spacing w:after="0" w:line="240" w:lineRule="auto"/>
        <w:ind w:left="360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987BF50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4B996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4913C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ไม่รายงานสินเชื่อสกุลเงินต่างประเทศ และภาระผูกผันใช่หรือไม่</w:t>
            </w:r>
          </w:p>
        </w:tc>
      </w:tr>
      <w:tr w:rsidR="0062514A" w:rsidRPr="00BE69F2" w14:paraId="4A16FE0B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C31EA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37AD3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ต้องรายงานสินเชื่อเงินบาท สินเชื่อบัตรเครดิตทุกสกุล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ด้วยจำนวนเงินที่ถูกแปลงค่าเป็นสกุลเงินบาทเสมอ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 xml:space="preserve">และสินเชื่อเงินตราต่างประเทศด้วยค่าเทียบเท่าบาท โดยยกเว้น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และไม่ต้องรายงานในกรณี “</w:t>
            </w:r>
            <w:r w:rsidRPr="00BE69F2">
              <w:rPr>
                <w:rFonts w:eastAsia="Microsoft GothicNeo Light"/>
              </w:rPr>
              <w:t xml:space="preserve">Loan and Contingent Type”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Credit Account </w:t>
            </w:r>
            <w:r w:rsidRPr="00BE69F2">
              <w:rPr>
                <w:rFonts w:eastAsia="Microsoft GothicNeo Light"/>
                <w:cs/>
              </w:rPr>
              <w:t xml:space="preserve">มีค่าภายใต้ </w:t>
            </w:r>
            <w:r w:rsidRPr="00BE69F2">
              <w:rPr>
                <w:rFonts w:eastAsia="Microsoft GothicNeo Light"/>
              </w:rPr>
              <w:t>2003200065</w:t>
            </w:r>
            <w:r w:rsidRPr="00BE69F2">
              <w:rPr>
                <w:rFonts w:eastAsia="Microsoft GothicNeo Light"/>
                <w:cs/>
              </w:rPr>
              <w:t xml:space="preserve"> ภาระผูกพัน</w:t>
            </w:r>
          </w:p>
        </w:tc>
      </w:tr>
    </w:tbl>
    <w:p w14:paraId="6F1CCB6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7BD77CA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B32AD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7F7BC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รวมสินเชื่อสกุลเงินบาท (</w:t>
            </w:r>
            <w:r w:rsidRPr="00BE69F2">
              <w:rPr>
                <w:rFonts w:eastAsia="Microsoft GothicNeo Light"/>
              </w:rPr>
              <w:t xml:space="preserve">THB)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NR (Non-Resident)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62514A" w:rsidRPr="00BE69F2" w14:paraId="271A995B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A92DD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7515AF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รวมด้วย โดยรายงานทั้ง </w:t>
            </w:r>
            <w:r w:rsidRPr="00BE69F2">
              <w:rPr>
                <w:rFonts w:eastAsia="Microsoft GothicNeo Light"/>
              </w:rPr>
              <w:t xml:space="preserve">Resident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Non-Resident</w:t>
            </w:r>
          </w:p>
        </w:tc>
      </w:tr>
    </w:tbl>
    <w:p w14:paraId="427A0EA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B4BCC5F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91DBC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A99F2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ชุดข้อมูลดังกล่าวครอบคลุมถึงธุรกรรมภาระสินเชื่อปกติเพื่อ </w:t>
            </w:r>
            <w:r w:rsidRPr="00BE69F2">
              <w:rPr>
                <w:rFonts w:eastAsia="Microsoft GothicNeo Light"/>
              </w:rPr>
              <w:t xml:space="preserve">Import &amp; Export Bill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62514A" w:rsidRPr="00BE69F2" w14:paraId="186A4DAD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EC48A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74AD11E6" w14:textId="77777777" w:rsidR="0062514A" w:rsidRPr="00BE69F2" w:rsidRDefault="0062514A">
            <w:pPr>
              <w:pStyle w:val="ListParagraph"/>
              <w:numPr>
                <w:ilvl w:val="0"/>
                <w:numId w:val="2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ครอบคลุมด้วย โดย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ต้องรายงานสินเชื่อเงินบาท สินเชื่อบัตรเครดิตทุกสกุล และสินเชื่อเงินตราต่างประเทศ โดยยกเว้น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>และไม่ต้องรายงานในกรณี “</w:t>
            </w:r>
            <w:r w:rsidRPr="00BE69F2">
              <w:rPr>
                <w:rFonts w:eastAsia="Microsoft GothicNeo Light"/>
              </w:rPr>
              <w:t xml:space="preserve">Loan and Contingent Type”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Credit Account </w:t>
            </w:r>
            <w:r w:rsidRPr="00BE69F2">
              <w:rPr>
                <w:rFonts w:eastAsia="Microsoft GothicNeo Light"/>
                <w:cs/>
              </w:rPr>
              <w:t xml:space="preserve">มีค่าภายใต้ </w:t>
            </w:r>
            <w:r w:rsidRPr="00BE69F2">
              <w:rPr>
                <w:rFonts w:eastAsia="Microsoft GothicNeo Light"/>
              </w:rPr>
              <w:t>2003200065</w:t>
            </w:r>
            <w:r w:rsidRPr="00BE69F2">
              <w:rPr>
                <w:rFonts w:eastAsia="Microsoft GothicNeo Light"/>
                <w:cs/>
              </w:rPr>
              <w:t xml:space="preserve"> ภาระผูกพัน</w:t>
            </w:r>
          </w:p>
          <w:p w14:paraId="2E94AAD4" w14:textId="77777777" w:rsidR="0062514A" w:rsidRPr="00A22B4C" w:rsidRDefault="0062514A">
            <w:pPr>
              <w:pStyle w:val="ListParagraph"/>
              <w:numPr>
                <w:ilvl w:val="0"/>
                <w:numId w:val="2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Entity 7.6 Transaction Flow </w:t>
            </w:r>
            <w:r w:rsidRPr="00BE69F2">
              <w:rPr>
                <w:rFonts w:eastAsia="Microsoft GothicNeo Light"/>
                <w:cs/>
              </w:rPr>
              <w:t>รายงานเฉพาะสินเชื่อที่เป็นเงินตราต่างประเทศ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โดยไม่รวมสินเชื่อเงินตราต่างประเทศของสาขา สง. ไทยในต่างประเทศ</w:t>
            </w:r>
          </w:p>
        </w:tc>
      </w:tr>
    </w:tbl>
    <w:p w14:paraId="4132A457" w14:textId="77777777" w:rsidR="0062514A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4C2E2007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D763D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1D03F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ข้อมูลของบัตรเครดิตที่เป็นสกุลเงินต่างประเทศ รายงานอย่างไร</w:t>
            </w:r>
          </w:p>
        </w:tc>
      </w:tr>
      <w:tr w:rsidR="0062514A" w:rsidRPr="00BE69F2" w14:paraId="1F60C80F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8F8BB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DEF461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ตามการเปลี่ยนแปลงที่เกิดขึ้นจริง โดยรายงาน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 xml:space="preserve">ด้วยจำนวนเงินที่ถูกแปลงค่าเป็นสกุลเงินบาทเสมอ และขอให้ใช้ค่าอัตราแลกเปลี่ยนให้สอดคล้องกับที่แสดงใน </w:t>
            </w:r>
            <w:r w:rsidRPr="00BE69F2">
              <w:rPr>
                <w:rFonts w:eastAsia="Microsoft GothicNeo Light"/>
              </w:rPr>
              <w:t xml:space="preserve">Financial Statement </w:t>
            </w:r>
            <w:r w:rsidRPr="00BE69F2">
              <w:rPr>
                <w:rFonts w:eastAsia="Microsoft GothicNeo Light"/>
                <w:cs/>
              </w:rPr>
              <w:t xml:space="preserve">และใน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5EE7A9E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2B212DC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6E2DE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E3E41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เนื่องจาก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สง. จะคิดคำนวณยอดหนี้บัตรหลักกับบัตรเสริมรวมกันเป็นยอดเดียว รวมถึงการรับชำระคืนก็จะรวมเป็นวงเงินเดียวกัน ขอรายงานยอดรวมในบัตรหลัก ได้หรือไม่</w:t>
            </w:r>
          </w:p>
        </w:tc>
      </w:tr>
      <w:tr w:rsidR="0062514A" w:rsidRPr="00BE69F2" w14:paraId="22F53F7B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8A46D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47CD1D9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อนุโลมให้รายงานตามระบบ สง. ในกรณีนี้ได้ โดยหากแยกไม่ได้สามารถรายงานยอดหนี้คงค้าง และการชำระคืนของบัตรเสริม รวมรายงานเข้ามาในบัตรหลักได้ แต่รายละเอียดอื่น ๆ ที่เป็นรายละเอียดเฉพาะบัตรขอให้รายงานแยกกัน เช่น ข้อมูลการใช้จ่ายและการเบิกถอนเงินสดของบัตรเครดิตใน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7.10 Credit Card Spending</w:t>
            </w:r>
          </w:p>
        </w:tc>
      </w:tr>
    </w:tbl>
    <w:p w14:paraId="3591121F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C109CF4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711132" w14:textId="77777777" w:rsidR="0062514A" w:rsidRPr="00BE69F2" w:rsidRDefault="0062514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AD6E2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Floor Plan </w:t>
            </w:r>
            <w:r w:rsidRPr="00BE69F2">
              <w:rPr>
                <w:rFonts w:eastAsia="Microsoft GothicNeo Light"/>
                <w:cs/>
              </w:rPr>
              <w:t>ที่อนุญาตให้ลูกค้าสามารถใช้รถคันเดิมมาเบิกใช้วงเงินที่ได้รับการอนุมัติซ้ำ หากยังอยู่ในระยะเวลาของการใช้วงเงิน และมีการชำระคืนการเบิกใช้เดิมหมดแล้ว</w:t>
            </w:r>
          </w:p>
          <w:p w14:paraId="1567907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411E8F0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36"/>
              <w:gridCol w:w="3136"/>
              <w:gridCol w:w="3136"/>
            </w:tblGrid>
            <w:tr w:rsidR="0062514A" w:rsidRPr="00BE69F2" w14:paraId="33A1E63C" w14:textId="77777777">
              <w:tc>
                <w:tcPr>
                  <w:tcW w:w="3136" w:type="dxa"/>
                </w:tcPr>
                <w:p w14:paraId="4C610EC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3136" w:type="dxa"/>
                </w:tcPr>
                <w:p w14:paraId="4280B3F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Effective Date</w:t>
                  </w:r>
                </w:p>
              </w:tc>
              <w:tc>
                <w:tcPr>
                  <w:tcW w:w="3136" w:type="dxa"/>
                </w:tcPr>
                <w:p w14:paraId="5E851C7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Availability Period End Date</w:t>
                  </w:r>
                </w:p>
              </w:tc>
            </w:tr>
            <w:tr w:rsidR="0062514A" w:rsidRPr="00BE69F2" w14:paraId="5D79C05F" w14:textId="77777777">
              <w:tc>
                <w:tcPr>
                  <w:tcW w:w="3136" w:type="dxa"/>
                </w:tcPr>
                <w:p w14:paraId="650A5FF0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3136" w:type="dxa"/>
                </w:tcPr>
                <w:p w14:paraId="5A0F79B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2020-06-17</w:t>
                  </w:r>
                </w:p>
              </w:tc>
              <w:tc>
                <w:tcPr>
                  <w:tcW w:w="3136" w:type="dxa"/>
                </w:tcPr>
                <w:p w14:paraId="1EBD412B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2022-06-30</w:t>
                  </w:r>
                </w:p>
              </w:tc>
            </w:tr>
          </w:tbl>
          <w:p w14:paraId="22D5EDBB" w14:textId="77777777" w:rsidR="0062514A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16F7235A" w14:textId="77777777" w:rsidR="00CE4267" w:rsidRDefault="00CE426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71D4866D" w14:textId="77777777" w:rsidR="00CE4267" w:rsidRDefault="00CE426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113995D8" w14:textId="77777777" w:rsidR="00CE4267" w:rsidRPr="00BE69F2" w:rsidRDefault="00CE426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40DE40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lastRenderedPageBreak/>
              <w:t xml:space="preserve">การเบิกใช้ครั้งที่ </w:t>
            </w:r>
            <w:r w:rsidRPr="00BE69F2">
              <w:t>1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  <w:gridCol w:w="2268"/>
              <w:gridCol w:w="2470"/>
            </w:tblGrid>
            <w:tr w:rsidR="0062514A" w:rsidRPr="00BE69F2" w14:paraId="66ED2718" w14:textId="77777777">
              <w:tc>
                <w:tcPr>
                  <w:tcW w:w="2119" w:type="dxa"/>
                </w:tcPr>
                <w:p w14:paraId="23F1596D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2551" w:type="dxa"/>
                </w:tcPr>
                <w:p w14:paraId="7D007A9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68" w:type="dxa"/>
                </w:tcPr>
                <w:p w14:paraId="166CFF4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Effective date</w:t>
                  </w:r>
                </w:p>
              </w:tc>
              <w:tc>
                <w:tcPr>
                  <w:tcW w:w="2470" w:type="dxa"/>
                </w:tcPr>
                <w:p w14:paraId="6E8B0935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Maturity date</w:t>
                  </w:r>
                </w:p>
              </w:tc>
            </w:tr>
            <w:tr w:rsidR="0062514A" w:rsidRPr="00BE69F2" w14:paraId="26D9663E" w14:textId="77777777">
              <w:tc>
                <w:tcPr>
                  <w:tcW w:w="2119" w:type="dxa"/>
                </w:tcPr>
                <w:p w14:paraId="3301B2D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2551" w:type="dxa"/>
                </w:tcPr>
                <w:p w14:paraId="6336A3E4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268" w:type="dxa"/>
                </w:tcPr>
                <w:p w14:paraId="423A4E1A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2021-10-25</w:t>
                  </w:r>
                </w:p>
              </w:tc>
              <w:tc>
                <w:tcPr>
                  <w:tcW w:w="2470" w:type="dxa"/>
                </w:tcPr>
                <w:p w14:paraId="51D300FA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2022-03-24</w:t>
                  </w:r>
                </w:p>
              </w:tc>
            </w:tr>
          </w:tbl>
          <w:p w14:paraId="7D340FD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</w:tblGrid>
            <w:tr w:rsidR="0062514A" w:rsidRPr="00BE69F2" w14:paraId="7DC851CF" w14:textId="77777777">
              <w:tc>
                <w:tcPr>
                  <w:tcW w:w="2119" w:type="dxa"/>
                </w:tcPr>
                <w:p w14:paraId="514FC71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1" w:type="dxa"/>
                </w:tcPr>
                <w:p w14:paraId="7C95115F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776E335C" w14:textId="77777777">
              <w:tc>
                <w:tcPr>
                  <w:tcW w:w="2119" w:type="dxa"/>
                </w:tcPr>
                <w:p w14:paraId="08F76C6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551" w:type="dxa"/>
                </w:tcPr>
                <w:p w14:paraId="1706B58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</w:t>
                  </w:r>
                </w:p>
              </w:tc>
            </w:tr>
          </w:tbl>
          <w:p w14:paraId="59B5494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AC9288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การเบิกใช้ครั้งที่ </w:t>
            </w:r>
            <w:r w:rsidRPr="00BE69F2">
              <w:t>2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  <w:gridCol w:w="2268"/>
              <w:gridCol w:w="2470"/>
            </w:tblGrid>
            <w:tr w:rsidR="0062514A" w:rsidRPr="00BE69F2" w14:paraId="4D9E9BA4" w14:textId="77777777">
              <w:tc>
                <w:tcPr>
                  <w:tcW w:w="2119" w:type="dxa"/>
                </w:tcPr>
                <w:p w14:paraId="32255116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2551" w:type="dxa"/>
                </w:tcPr>
                <w:p w14:paraId="5CA484B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68" w:type="dxa"/>
                </w:tcPr>
                <w:p w14:paraId="2E855F5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Effective date</w:t>
                  </w:r>
                </w:p>
              </w:tc>
              <w:tc>
                <w:tcPr>
                  <w:tcW w:w="2470" w:type="dxa"/>
                </w:tcPr>
                <w:p w14:paraId="4DA853AB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Maturity date</w:t>
                  </w:r>
                </w:p>
              </w:tc>
            </w:tr>
            <w:tr w:rsidR="0062514A" w:rsidRPr="00BE69F2" w14:paraId="00431265" w14:textId="77777777">
              <w:tc>
                <w:tcPr>
                  <w:tcW w:w="2119" w:type="dxa"/>
                </w:tcPr>
                <w:p w14:paraId="58C5B838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2551" w:type="dxa"/>
                </w:tcPr>
                <w:p w14:paraId="34392DC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268" w:type="dxa"/>
                </w:tcPr>
                <w:p w14:paraId="109E520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2022-03-25</w:t>
                  </w:r>
                </w:p>
              </w:tc>
              <w:tc>
                <w:tcPr>
                  <w:tcW w:w="2470" w:type="dxa"/>
                </w:tcPr>
                <w:p w14:paraId="24BCF656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2022-08-22</w:t>
                  </w:r>
                </w:p>
              </w:tc>
            </w:tr>
          </w:tbl>
          <w:p w14:paraId="2825554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</w:tblGrid>
            <w:tr w:rsidR="0062514A" w:rsidRPr="00BE69F2" w14:paraId="3D692E35" w14:textId="77777777">
              <w:tc>
                <w:tcPr>
                  <w:tcW w:w="2119" w:type="dxa"/>
                </w:tcPr>
                <w:p w14:paraId="3B46560C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1" w:type="dxa"/>
                </w:tcPr>
                <w:p w14:paraId="145FE1E1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71D40CE5" w14:textId="77777777">
              <w:tc>
                <w:tcPr>
                  <w:tcW w:w="2119" w:type="dxa"/>
                </w:tcPr>
                <w:p w14:paraId="071E8D4F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551" w:type="dxa"/>
                </w:tcPr>
                <w:p w14:paraId="3A1FD250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</w:tbl>
          <w:p w14:paraId="6EFF921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D957C8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</w:rPr>
            </w:pPr>
            <w:r w:rsidRPr="00BE69F2">
              <w:rPr>
                <w:u w:val="single"/>
                <w:cs/>
              </w:rPr>
              <w:t>ตัวอย่างข้อมูลที่จะนำส่ง</w:t>
            </w:r>
          </w:p>
          <w:p w14:paraId="4AD691EB" w14:textId="77777777" w:rsidR="0062514A" w:rsidRPr="00BE69F2" w:rsidRDefault="0062514A">
            <w:pPr>
              <w:pStyle w:val="ListParagraph"/>
              <w:numPr>
                <w:ilvl w:val="0"/>
                <w:numId w:val="2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ใน</w:t>
            </w:r>
            <w:r w:rsidRPr="00BE69F2">
              <w:t xml:space="preserve"> 1.1 Credit Account </w:t>
            </w:r>
            <w:r w:rsidRPr="00BE69F2">
              <w:rPr>
                <w:cs/>
              </w:rPr>
              <w:t xml:space="preserve">จะ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จาก </w:t>
            </w:r>
            <w:r w:rsidRPr="00BE69F2">
              <w:t xml:space="preserve">2021-10-25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2022-03-25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Maturity date </w:t>
            </w:r>
            <w:r w:rsidRPr="00BE69F2">
              <w:rPr>
                <w:cs/>
              </w:rPr>
              <w:t xml:space="preserve">จาก </w:t>
            </w:r>
            <w:r w:rsidRPr="00BE69F2">
              <w:t>2022-03-24</w:t>
            </w:r>
            <w:r w:rsidRPr="00BE69F2">
              <w:rPr>
                <w:cs/>
              </w:rPr>
              <w:t xml:space="preserve"> เป็น </w:t>
            </w:r>
            <w:r w:rsidRPr="00BE69F2">
              <w:t>2022-08-22</w:t>
            </w:r>
            <w:r w:rsidRPr="00BE69F2">
              <w:rPr>
                <w:cs/>
              </w:rPr>
              <w:t xml:space="preserve"> ตามการเบิกครั้งที่ </w:t>
            </w:r>
            <w:r w:rsidRPr="00BE69F2">
              <w:t xml:space="preserve">2  </w:t>
            </w:r>
          </w:p>
          <w:p w14:paraId="24A8C687" w14:textId="77777777" w:rsidR="0062514A" w:rsidRPr="00BE69F2" w:rsidRDefault="0062514A">
            <w:pPr>
              <w:pStyle w:val="ListParagraph"/>
              <w:numPr>
                <w:ilvl w:val="0"/>
                <w:numId w:val="2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จะส่งข้อมูล </w:t>
            </w:r>
            <w:r w:rsidRPr="00BE69F2">
              <w:t>Data Entity 7.5 Aggregated Flow</w:t>
            </w:r>
          </w:p>
          <w:tbl>
            <w:tblPr>
              <w:tblStyle w:val="TableGrid"/>
              <w:tblW w:w="9326" w:type="dxa"/>
              <w:tblLayout w:type="fixed"/>
              <w:tblLook w:val="04A0" w:firstRow="1" w:lastRow="0" w:firstColumn="1" w:lastColumn="0" w:noHBand="0" w:noVBand="1"/>
            </w:tblPr>
            <w:tblGrid>
              <w:gridCol w:w="1933"/>
              <w:gridCol w:w="1530"/>
              <w:gridCol w:w="3690"/>
              <w:gridCol w:w="2173"/>
            </w:tblGrid>
            <w:tr w:rsidR="0062514A" w:rsidRPr="00BE69F2" w14:paraId="1C51977C" w14:textId="77777777">
              <w:trPr>
                <w:trHeight w:val="737"/>
              </w:trPr>
              <w:tc>
                <w:tcPr>
                  <w:tcW w:w="1933" w:type="dxa"/>
                </w:tcPr>
                <w:p w14:paraId="79D500EE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0" w:type="dxa"/>
                </w:tcPr>
                <w:p w14:paraId="7B91AD22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690" w:type="dxa"/>
                </w:tcPr>
                <w:p w14:paraId="1EABE92A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173" w:type="dxa"/>
                </w:tcPr>
                <w:p w14:paraId="441CB4D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02DBEBB8" w14:textId="77777777">
              <w:trPr>
                <w:trHeight w:val="64"/>
              </w:trPr>
              <w:tc>
                <w:tcPr>
                  <w:tcW w:w="1933" w:type="dxa"/>
                </w:tcPr>
                <w:p w14:paraId="012D368F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วันที่เบิกครั้งที่ </w:t>
                  </w:r>
                  <w:r w:rsidRPr="00BE69F2">
                    <w:rPr>
                      <w:b/>
                      <w:bCs/>
                    </w:rPr>
                    <w:t xml:space="preserve">1 </w:t>
                  </w:r>
                </w:p>
                <w:p w14:paraId="3E92BC8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(ชำระยอดเดิมที่ค้างอยู่ของครั้งที่ </w:t>
                  </w:r>
                  <w:r w:rsidRPr="00BE69F2">
                    <w:rPr>
                      <w:b/>
                      <w:bCs/>
                    </w:rPr>
                    <w:t>1)</w:t>
                  </w:r>
                </w:p>
              </w:tc>
              <w:tc>
                <w:tcPr>
                  <w:tcW w:w="1530" w:type="dxa"/>
                </w:tcPr>
                <w:p w14:paraId="1E566F5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3690" w:type="dxa"/>
                </w:tcPr>
                <w:p w14:paraId="74F93C2E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2003400006 </w:t>
                  </w:r>
                  <w:r w:rsidRPr="00BE69F2">
                    <w:rPr>
                      <w:b/>
                      <w:bCs/>
                      <w:cs/>
                    </w:rPr>
                    <w:t>ชำระคืน / เรียกเก็บเงินได้</w:t>
                  </w:r>
                </w:p>
              </w:tc>
              <w:tc>
                <w:tcPr>
                  <w:tcW w:w="2173" w:type="dxa"/>
                </w:tcPr>
                <w:p w14:paraId="1886B509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  <w:tr w:rsidR="0062514A" w:rsidRPr="00BE69F2" w14:paraId="22FD39D7" w14:textId="77777777">
              <w:trPr>
                <w:trHeight w:val="64"/>
              </w:trPr>
              <w:tc>
                <w:tcPr>
                  <w:tcW w:w="1933" w:type="dxa"/>
                </w:tcPr>
                <w:p w14:paraId="49EEB654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วันที่เบิกครั้งที่ </w:t>
                  </w:r>
                  <w:r w:rsidRPr="00BE69F2">
                    <w:rPr>
                      <w:b/>
                      <w:bCs/>
                    </w:rPr>
                    <w:t>2</w:t>
                  </w:r>
                </w:p>
              </w:tc>
              <w:tc>
                <w:tcPr>
                  <w:tcW w:w="1530" w:type="dxa"/>
                </w:tcPr>
                <w:p w14:paraId="65D58F1B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3690" w:type="dxa"/>
                </w:tcPr>
                <w:p w14:paraId="4CDFE07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2003400002 </w:t>
                  </w:r>
                  <w:r w:rsidRPr="00BE69F2">
                    <w:rPr>
                      <w:b/>
                      <w:bCs/>
                      <w:cs/>
                    </w:rPr>
                    <w:t>เบิกถอนเงิน / ให้สินเชื่อเพิ่ม</w:t>
                  </w:r>
                </w:p>
              </w:tc>
              <w:tc>
                <w:tcPr>
                  <w:tcW w:w="2173" w:type="dxa"/>
                </w:tcPr>
                <w:p w14:paraId="43B21C87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</w:tbl>
          <w:p w14:paraId="67A0BBE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C567699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cs/>
              </w:rPr>
              <w:t xml:space="preserve">จากตัวอย่าง </w:t>
            </w:r>
            <w:r w:rsidRPr="00BE69F2">
              <w:t xml:space="preserve">Account Id </w:t>
            </w:r>
            <w:r w:rsidRPr="00BE69F2">
              <w:rPr>
                <w:cs/>
              </w:rPr>
              <w:t>จะไม่มีการเปลี่ยนแปลง และ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จะรายงานการเปลี่ยนแปลงเพียง </w:t>
            </w:r>
            <w:r w:rsidRPr="00BE69F2">
              <w:t xml:space="preserve">Effective Date, Maturity Date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Movement </w:t>
            </w:r>
            <w:r w:rsidRPr="00BE69F2">
              <w:rPr>
                <w:cs/>
              </w:rPr>
              <w:t>สามารถส่งข้อมูลในลักษณะนี้ได้ ใช่หรือไม่</w:t>
            </w:r>
          </w:p>
        </w:tc>
      </w:tr>
      <w:tr w:rsidR="0062514A" w:rsidRPr="00BE69F2" w14:paraId="26FE729C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62208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A6</w:t>
            </w:r>
          </w:p>
        </w:tc>
        <w:tc>
          <w:tcPr>
            <w:tcW w:w="9639" w:type="dxa"/>
          </w:tcPr>
          <w:p w14:paraId="23866D0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ตามตัวอย่างเป็นลักษณะของสินเชื่อ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ซึ่งสามารถเบิกใช้ได้ตลอดปี หากยังมีวงเงินคงเหลือ ดังนั้น ขอให้รายงานด้วยหลักการนี้ </w:t>
            </w:r>
          </w:p>
          <w:p w14:paraId="77116FCB" w14:textId="77777777" w:rsidR="0062514A" w:rsidRPr="00BE69F2" w:rsidRDefault="0062514A">
            <w:pPr>
              <w:pStyle w:val="ListParagraph"/>
              <w:numPr>
                <w:ilvl w:val="0"/>
                <w:numId w:val="3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หากการเบิกใช้ครั้งที่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เป็นต้นไป บัญชีไม่ได้จำเป็นต้องเบิกถอนครั้งแรกให้หมด ขอให้รายงานการเปลี่ยนแปลง </w:t>
            </w:r>
            <w:r w:rsidRPr="00BE69F2">
              <w:rPr>
                <w:rFonts w:eastAsia="Microsoft GothicNeo Light"/>
              </w:rPr>
              <w:t xml:space="preserve">Maturity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ไม่ต้องรายงานการเปลี่ยนแปลง </w:t>
            </w:r>
            <w:r w:rsidRPr="00BE69F2">
              <w:rPr>
                <w:rFonts w:eastAsia="Microsoft GothicNeo Light"/>
              </w:rPr>
              <w:t>Effective date)</w:t>
            </w:r>
          </w:p>
          <w:p w14:paraId="72FABF2C" w14:textId="77777777" w:rsidR="0062514A" w:rsidRPr="00BE69F2" w:rsidRDefault="0062514A">
            <w:pPr>
              <w:pStyle w:val="ListParagraph"/>
              <w:numPr>
                <w:ilvl w:val="0"/>
                <w:numId w:val="3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หากการเบิกใช้ครั้งที่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เป็นต้นไป บัญชีจำเป็นต้องเบิกถอนให้ครั้งแรกหมด ขอให้รายงานการเปลี่ยนแปลงทั้ง </w:t>
            </w:r>
            <w:r w:rsidRPr="00BE69F2">
              <w:rPr>
                <w:rFonts w:eastAsia="Microsoft GothicNeo Light"/>
              </w:rPr>
              <w:t xml:space="preserve">Effective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Maturity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</w:p>
          <w:p w14:paraId="1884E1B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CD3DE2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ไม่ต้องระบุ </w:t>
            </w:r>
            <w:r w:rsidRPr="00BE69F2">
              <w:rPr>
                <w:rFonts w:eastAsia="Microsoft GothicNeo Light"/>
              </w:rPr>
              <w:t xml:space="preserve">Been Extended Flag = 0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เนื่องจากไม่มีความเสี่ยง แต่หากมีข้อจำกัดในการพัฒนาโปรแกรมให้ใส่ </w:t>
            </w:r>
            <w:r w:rsidRPr="00BE69F2">
              <w:rPr>
                <w:rFonts w:eastAsia="Microsoft GothicNeo Light"/>
              </w:rPr>
              <w:t xml:space="preserve">Been Extended Flag = 1 </w:t>
            </w:r>
            <w:r w:rsidRPr="00BE69F2">
              <w:rPr>
                <w:rFonts w:eastAsia="Microsoft GothicNeo Light"/>
                <w:cs/>
              </w:rPr>
              <w:t>เข้ามาได้ และแจ้งให้ ธปท. ทราบ จะได้ตีความข้อมูลได้ตรงกัน</w:t>
            </w:r>
          </w:p>
        </w:tc>
      </w:tr>
    </w:tbl>
    <w:p w14:paraId="0A7F887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34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69"/>
      </w:tblGrid>
      <w:tr w:rsidR="0062514A" w:rsidRPr="00BE69F2" w14:paraId="789FAEA4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shd w:val="clear" w:color="auto" w:fill="F2F2F2" w:themeFill="background1" w:themeFillShade="F2"/>
          </w:tcPr>
          <w:p w14:paraId="025FBBA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769" w:type="dxa"/>
            <w:shd w:val="clear" w:color="auto" w:fill="F2F2F2" w:themeFill="background1" w:themeFillShade="F2"/>
          </w:tcPr>
          <w:p w14:paraId="2DAD9E5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trike/>
              </w:rPr>
            </w:pPr>
            <w:r w:rsidRPr="00BE69F2">
              <w:rPr>
                <w:rFonts w:eastAsia="Microsoft GothicNeo Light"/>
                <w:cs/>
              </w:rPr>
              <w:t xml:space="preserve">สัญญามีการเปิดบัญชี และปิดบัญชีในเดือนเดียวกันรายงาน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อย่างไร </w:t>
            </w:r>
          </w:p>
        </w:tc>
      </w:tr>
      <w:tr w:rsidR="0062514A" w:rsidRPr="00BE69F2" w14:paraId="109F0648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</w:tcPr>
          <w:p w14:paraId="20FBCE4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769" w:type="dxa"/>
          </w:tcPr>
          <w:p w14:paraId="772547A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</w:t>
            </w:r>
          </w:p>
          <w:tbl>
            <w:tblPr>
              <w:tblStyle w:val="TableGrid"/>
              <w:tblW w:w="0" w:type="auto"/>
              <w:tblInd w:w="2" w:type="dxa"/>
              <w:tblLayout w:type="fixed"/>
              <w:tblLook w:val="04A0" w:firstRow="1" w:lastRow="0" w:firstColumn="1" w:lastColumn="0" w:noHBand="0" w:noVBand="1"/>
            </w:tblPr>
            <w:tblGrid>
              <w:gridCol w:w="1173"/>
              <w:gridCol w:w="1293"/>
              <w:gridCol w:w="4309"/>
              <w:gridCol w:w="2763"/>
            </w:tblGrid>
            <w:tr w:rsidR="0062514A" w:rsidRPr="00BE69F2" w14:paraId="4366933F" w14:textId="77777777">
              <w:trPr>
                <w:trHeight w:val="194"/>
              </w:trPr>
              <w:tc>
                <w:tcPr>
                  <w:tcW w:w="1173" w:type="dxa"/>
                </w:tcPr>
                <w:p w14:paraId="6C3A543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93" w:type="dxa"/>
                </w:tcPr>
                <w:p w14:paraId="14BDA2B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09" w:type="dxa"/>
                </w:tcPr>
                <w:p w14:paraId="4A180D2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63" w:type="dxa"/>
                </w:tcPr>
                <w:p w14:paraId="17BCDC9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1B3735D2" w14:textId="77777777">
              <w:trPr>
                <w:trHeight w:val="194"/>
              </w:trPr>
              <w:tc>
                <w:tcPr>
                  <w:tcW w:w="1173" w:type="dxa"/>
                </w:tcPr>
                <w:p w14:paraId="512BB94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93" w:type="dxa"/>
                </w:tcPr>
                <w:p w14:paraId="1570512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09" w:type="dxa"/>
                </w:tcPr>
                <w:p w14:paraId="10E730E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763" w:type="dxa"/>
                </w:tcPr>
                <w:p w14:paraId="104AA8B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  <w:tr w:rsidR="0062514A" w:rsidRPr="00BE69F2" w14:paraId="40303883" w14:textId="77777777">
              <w:trPr>
                <w:trHeight w:val="194"/>
              </w:trPr>
              <w:tc>
                <w:tcPr>
                  <w:tcW w:w="1173" w:type="dxa"/>
                </w:tcPr>
                <w:p w14:paraId="30187BC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93" w:type="dxa"/>
                </w:tcPr>
                <w:p w14:paraId="365053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4309" w:type="dxa"/>
                </w:tcPr>
                <w:p w14:paraId="428D60E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63" w:type="dxa"/>
                </w:tcPr>
                <w:p w14:paraId="44CB23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</w:tbl>
          <w:p w14:paraId="14F4DBC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หากมีการชำระคืนดอกเบี้ย หรือ ค่าธรรมเนียม จะต้องรายงานใน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เช่นกัน</w:t>
            </w:r>
          </w:p>
        </w:tc>
      </w:tr>
    </w:tbl>
    <w:p w14:paraId="3FC0AE1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6637C75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E4134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C38F7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เป็นการรายงาน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เป็นรายเดือน โดยจะเป็นการเก็บ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รายวัน และ</w:t>
            </w:r>
            <w:r w:rsidRPr="00BE69F2">
              <w:rPr>
                <w:rFonts w:eastAsia="Microsoft GothicNeo Light" w:hint="cs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เป็นข้อมูลรายเดือน ใช่หรือไม่ หากใช่ สัญญาที่เกิดจะจบในเดือนต้องเก็บรายการ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</w:p>
        </w:tc>
      </w:tr>
      <w:tr w:rsidR="0062514A" w:rsidRPr="00BE69F2" w14:paraId="79BAA127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AA5F2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001071E6" w14:textId="77777777" w:rsidR="0062514A" w:rsidRPr="00BE69F2" w:rsidRDefault="0062514A">
            <w:pPr>
              <w:pStyle w:val="ListParagraph"/>
              <w:numPr>
                <w:ilvl w:val="0"/>
                <w:numId w:val="30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เป็นการเก็บข้อมูล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ในงวดที่ต้องรายงาน โดยนำ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ที่เกิดขึ้นแต่ละวันมารวมกัน โดยจำแนกตามประเภท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และนำส่งมาเป็นรายเดือน </w:t>
            </w:r>
          </w:p>
          <w:p w14:paraId="11EE302B" w14:textId="77777777" w:rsidR="0062514A" w:rsidRPr="00BE69F2" w:rsidRDefault="0062514A">
            <w:pPr>
              <w:pStyle w:val="ListParagraph"/>
              <w:numPr>
                <w:ilvl w:val="0"/>
                <w:numId w:val="30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สัญญาที่เกิดและจบในเดือนก็ต้องรายงาน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ส่วนเพิ่มและส่วนลดมาให้ครบถ้วน โดยยอดคงค้างของงวดนั้นจะมีค่าเท่ากับ 0 ยกเว้น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Overnight </w:t>
            </w:r>
            <w:r w:rsidRPr="00BE69F2">
              <w:rPr>
                <w:rFonts w:eastAsia="Microsoft GothicNeo Light"/>
                <w:cs/>
              </w:rPr>
              <w:t>ของสกุลเงินบาท ที่ธนาคารให้กู้ยืมและรับชำระคืนภายในเดือนเดียวกัน อนุโลมไม่ต้องรายงาน</w:t>
            </w:r>
          </w:p>
        </w:tc>
      </w:tr>
    </w:tbl>
    <w:p w14:paraId="07C5459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F0A03A2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0BDA8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CAF54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หากสถาบันการเงินมีการให้สินเชื่อเพิ่มจากสินเชื่อที่ </w:t>
            </w:r>
            <w:r w:rsidRPr="00BE69F2">
              <w:rPr>
                <w:rFonts w:eastAsia="Microsoft GothicNeo Light"/>
              </w:rPr>
              <w:t xml:space="preserve">Refinance </w:t>
            </w:r>
            <w:r w:rsidRPr="00BE69F2">
              <w:rPr>
                <w:rFonts w:eastAsia="Microsoft GothicNeo Light"/>
                <w:cs/>
              </w:rPr>
              <w:t xml:space="preserve">มาจากสถาบันการเงินอื่น ต้องรายงาน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อย่างไร เช่น</w:t>
            </w:r>
          </w:p>
          <w:p w14:paraId="2830CA9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72D99B76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สง.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ให้วงเงินสินเชื่อกับนาย ก. จำนวน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และมีบัญชีสินเชื่อ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บัญชี (</w:t>
            </w:r>
            <w:r w:rsidRPr="00BE69F2">
              <w:rPr>
                <w:rFonts w:eastAsia="Microsoft GothicNeo Light"/>
              </w:rPr>
              <w:t>ACC</w:t>
            </w:r>
            <w:r w:rsidRPr="00BE69F2">
              <w:rPr>
                <w:rFonts w:eastAsia="Microsoft GothicNeo Light"/>
                <w:cs/>
              </w:rPr>
              <w:t xml:space="preserve">001) </w:t>
            </w:r>
          </w:p>
          <w:p w14:paraId="212DE113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นาย ก. มียอดคงค้างสินเชื่อจากสถาบันการเงินเดิม (สง. </w:t>
            </w:r>
            <w:r w:rsidRPr="00BE69F2">
              <w:rPr>
                <w:rFonts w:eastAsia="Microsoft GothicNeo Light"/>
              </w:rPr>
              <w:t>B</w:t>
            </w:r>
            <w:r w:rsidRPr="00BE69F2">
              <w:rPr>
                <w:rFonts w:eastAsia="Microsoft GothicNeo Light"/>
                <w:cs/>
              </w:rPr>
              <w:t xml:space="preserve">) จำนวน </w:t>
            </w:r>
            <w:r w:rsidRPr="00BE69F2">
              <w:rPr>
                <w:rFonts w:eastAsia="Microsoft GothicNeo Light"/>
              </w:rPr>
              <w:t>100,000</w:t>
            </w:r>
            <w:r w:rsidRPr="00BE69F2">
              <w:rPr>
                <w:rFonts w:eastAsia="Microsoft GothicNeo Light"/>
                <w:cs/>
              </w:rPr>
              <w:t xml:space="preserve"> บาท (</w:t>
            </w:r>
            <w:r w:rsidRPr="00BE69F2">
              <w:rPr>
                <w:rFonts w:eastAsia="Microsoft GothicNeo Light"/>
              </w:rPr>
              <w:t>ACC</w:t>
            </w:r>
            <w:r w:rsidRPr="00BE69F2">
              <w:rPr>
                <w:rFonts w:eastAsia="Microsoft GothicNeo Light"/>
                <w:cs/>
              </w:rPr>
              <w:t>00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)</w:t>
            </w:r>
          </w:p>
          <w:p w14:paraId="78205C42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นาย ก. มียอดคงค้างสินเชื่อจากผู้ประกอบธุรกิจเงินให้สินเชื่อ ฯ ที่มิใช่ สง. (</w:t>
            </w:r>
            <w:r w:rsidRPr="00BE69F2">
              <w:rPr>
                <w:rFonts w:eastAsia="Microsoft GothicNeo Light"/>
              </w:rPr>
              <w:t>Non-Bank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</w:t>
            </w:r>
            <w:r w:rsidRPr="00BE69F2">
              <w:rPr>
                <w:rFonts w:eastAsia="Microsoft GothicNeo Light"/>
                <w:cs/>
              </w:rPr>
              <w:t xml:space="preserve">) จำนวน </w:t>
            </w:r>
            <w:r w:rsidRPr="00BE69F2">
              <w:rPr>
                <w:rFonts w:eastAsia="Microsoft GothicNeo Light"/>
              </w:rPr>
              <w:t>4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C803F53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สง.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ให้สินเชื่อเพิ่มอีกจำนวน </w:t>
            </w:r>
            <w:r w:rsidRPr="00BE69F2">
              <w:rPr>
                <w:rFonts w:eastAsia="Microsoft GothicNeo Light"/>
              </w:rPr>
              <w:t>60,000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</w:p>
        </w:tc>
      </w:tr>
      <w:tr w:rsidR="0062514A" w:rsidRPr="00BE69F2" w14:paraId="429DC2AE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3A255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07B712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ของแต่ละสถาบันการเงินให้รายงานดังนี้</w:t>
            </w:r>
          </w:p>
          <w:p w14:paraId="15539CA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สถาบันการเงิน </w:t>
            </w:r>
            <w:r w:rsidRPr="00BE69F2">
              <w:rPr>
                <w:rFonts w:eastAsia="Microsoft GothicNeo Light"/>
                <w:b/>
                <w:bCs/>
              </w:rPr>
              <w:t>A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252"/>
              <w:gridCol w:w="2727"/>
            </w:tblGrid>
            <w:tr w:rsidR="0062514A" w:rsidRPr="00BE69F2" w14:paraId="7765DFC3" w14:textId="77777777">
              <w:tc>
                <w:tcPr>
                  <w:tcW w:w="1158" w:type="dxa"/>
                </w:tcPr>
                <w:p w14:paraId="43ACD86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8F5DFC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6B9777C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CDB62B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6CEB99AB" w14:textId="77777777">
              <w:tc>
                <w:tcPr>
                  <w:tcW w:w="1158" w:type="dxa"/>
                </w:tcPr>
                <w:p w14:paraId="1A463646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129CED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295AB6A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181EB3F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</w:t>
                  </w:r>
                  <w:r w:rsidRPr="00BE69F2">
                    <w:rPr>
                      <w:rFonts w:eastAsia="Microsoft GothicNeo Light"/>
                      <w:cs/>
                    </w:rPr>
                    <w:t>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  <w:tr w:rsidR="0062514A" w:rsidRPr="00BE69F2" w14:paraId="30B2C93D" w14:textId="77777777">
              <w:tc>
                <w:tcPr>
                  <w:tcW w:w="1158" w:type="dxa"/>
                </w:tcPr>
                <w:p w14:paraId="25732E22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EBD8F5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4252" w:type="dxa"/>
                </w:tcPr>
                <w:p w14:paraId="592FDC6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2003400003 </w:t>
                  </w:r>
                  <w:r w:rsidRPr="00BE69F2">
                    <w:rPr>
                      <w:rFonts w:eastAsia="Microsoft GothicNeo Light"/>
                      <w:cs/>
                    </w:rPr>
                    <w:t>ซื้อ 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727" w:type="dxa"/>
                </w:tcPr>
                <w:p w14:paraId="1C2774A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4</w:t>
                  </w:r>
                  <w:r w:rsidRPr="00BE69F2">
                    <w:rPr>
                      <w:rFonts w:eastAsia="Microsoft GothicNeo Light"/>
                      <w:cs/>
                    </w:rPr>
                    <w:t>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</w:tbl>
          <w:p w14:paraId="55DF073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6823E1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สถาบันการเงิน </w:t>
            </w:r>
            <w:r w:rsidRPr="00BE69F2">
              <w:rPr>
                <w:rFonts w:eastAsia="Microsoft GothicNeo Light"/>
                <w:b/>
                <w:bCs/>
              </w:rPr>
              <w:t>B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252"/>
              <w:gridCol w:w="2727"/>
            </w:tblGrid>
            <w:tr w:rsidR="0062514A" w:rsidRPr="00BE69F2" w14:paraId="3C973BC4" w14:textId="77777777">
              <w:tc>
                <w:tcPr>
                  <w:tcW w:w="1158" w:type="dxa"/>
                </w:tcPr>
                <w:p w14:paraId="438C11C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F91D5F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48C9DE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03645ED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674EAC24" w14:textId="77777777">
              <w:tc>
                <w:tcPr>
                  <w:tcW w:w="1158" w:type="dxa"/>
                </w:tcPr>
                <w:p w14:paraId="10DCA9F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C723C4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4252" w:type="dxa"/>
                </w:tcPr>
                <w:p w14:paraId="45805DA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2003400010 </w:t>
                  </w:r>
                  <w:r w:rsidRPr="00BE69F2">
                    <w:rPr>
                      <w:rFonts w:eastAsia="Microsoft GothicNeo Light"/>
                      <w:cs/>
                    </w:rPr>
                    <w:t>ขาย หรือโอนหนี้ให้บุคคลหรือสถาบันการเงินอื่น</w:t>
                  </w:r>
                </w:p>
              </w:tc>
              <w:tc>
                <w:tcPr>
                  <w:tcW w:w="2727" w:type="dxa"/>
                </w:tcPr>
                <w:p w14:paraId="6896412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100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</w:tbl>
          <w:p w14:paraId="502ED0A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2F07358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b/>
                <w:bCs/>
              </w:rPr>
              <w:t>Non-Bank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C: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>RDT</w:t>
            </w:r>
          </w:p>
        </w:tc>
      </w:tr>
    </w:tbl>
    <w:p w14:paraId="394254F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40C36E9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D207203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755F6F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tbl>
            <w:tblPr>
              <w:tblStyle w:val="TableGrid"/>
              <w:tblW w:w="9095" w:type="dxa"/>
              <w:tblLayout w:type="fixed"/>
              <w:tblLook w:val="04A0" w:firstRow="1" w:lastRow="0" w:firstColumn="1" w:lastColumn="0" w:noHBand="0" w:noVBand="1"/>
            </w:tblPr>
            <w:tblGrid>
              <w:gridCol w:w="1281"/>
              <w:gridCol w:w="255"/>
              <w:gridCol w:w="3587"/>
              <w:gridCol w:w="3972"/>
            </w:tblGrid>
            <w:tr w:rsidR="0062514A" w:rsidRPr="00BE69F2" w14:paraId="3E41C35E" w14:textId="77777777">
              <w:trPr>
                <w:trHeight w:val="319"/>
              </w:trPr>
              <w:tc>
                <w:tcPr>
                  <w:tcW w:w="1281" w:type="dxa"/>
                </w:tcPr>
                <w:p w14:paraId="45DAE5F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Code</w:t>
                  </w:r>
                </w:p>
              </w:tc>
              <w:tc>
                <w:tcPr>
                  <w:tcW w:w="3842" w:type="dxa"/>
                  <w:gridSpan w:val="2"/>
                </w:tcPr>
                <w:p w14:paraId="79B5EB6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Value</w:t>
                  </w:r>
                </w:p>
              </w:tc>
              <w:tc>
                <w:tcPr>
                  <w:tcW w:w="3972" w:type="dxa"/>
                </w:tcPr>
                <w:p w14:paraId="5313EB9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7AB5D2ED" w14:textId="77777777">
              <w:trPr>
                <w:trHeight w:val="319"/>
              </w:trPr>
              <w:tc>
                <w:tcPr>
                  <w:tcW w:w="1281" w:type="dxa"/>
                </w:tcPr>
                <w:p w14:paraId="7BF0B9D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2003400005</w:t>
                  </w:r>
                </w:p>
              </w:tc>
              <w:tc>
                <w:tcPr>
                  <w:tcW w:w="3842" w:type="dxa"/>
                  <w:gridSpan w:val="2"/>
                  <w:tcBorders>
                    <w:bottom w:val="single" w:sz="4" w:space="0" w:color="auto"/>
                  </w:tcBorders>
                </w:tcPr>
                <w:p w14:paraId="5D17A03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สินเชื่อลดลง</w:t>
                  </w:r>
                </w:p>
              </w:tc>
              <w:tc>
                <w:tcPr>
                  <w:tcW w:w="3972" w:type="dxa"/>
                </w:tcPr>
                <w:p w14:paraId="6E6A2FB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3D79C9C1" w14:textId="77777777">
              <w:trPr>
                <w:trHeight w:val="356"/>
              </w:trPr>
              <w:tc>
                <w:tcPr>
                  <w:tcW w:w="1281" w:type="dxa"/>
                </w:tcPr>
                <w:p w14:paraId="2C69BEB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2003400006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6FC64C9E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257636F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3972" w:type="dxa"/>
                </w:tcPr>
                <w:p w14:paraId="4326AAF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ลูกหนี้ชำระหนี้ หรือสถาบันการเงินนำเงินฝากของลูกหนี้ที่ได้วางเป็นประกันในการกู้ยืมเงินมาหักชำระหนี้ตามที่ได้ตกลงกันไว้</w:t>
                  </w:r>
                </w:p>
              </w:tc>
            </w:tr>
            <w:tr w:rsidR="0062514A" w:rsidRPr="00BE69F2" w14:paraId="58450B7E" w14:textId="77777777">
              <w:trPr>
                <w:trHeight w:val="319"/>
              </w:trPr>
              <w:tc>
                <w:tcPr>
                  <w:tcW w:w="1281" w:type="dxa"/>
                </w:tcPr>
                <w:p w14:paraId="043DCCE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2003400007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51EA80F3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2C61CB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ชำระคืนทั้งหมด</w:t>
                  </w:r>
                </w:p>
              </w:tc>
              <w:tc>
                <w:tcPr>
                  <w:tcW w:w="3972" w:type="dxa"/>
                </w:tcPr>
                <w:p w14:paraId="3ECCF7A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ปิดบัญชีและชำระเงินส่วนที่เหลือก่อนครบกำหนดสัญญา </w:t>
                  </w:r>
                </w:p>
              </w:tc>
            </w:tr>
          </w:tbl>
          <w:p w14:paraId="6BD6D476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BA19E17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หากเป็นงวดสุดท้าย ลูกค้ามาชำระหนี้ครบตามเวลาที่กำหนด รายงานเป็นชำระคืน หรือ เรียกเก็บเงินได้ใช่หรือไม่</w:t>
            </w:r>
          </w:p>
          <w:p w14:paraId="723AAF7F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ภายในเดือนเดียวกัน วันที่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 ลูกค้ามาชำระหนี้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วันที่ </w:t>
            </w:r>
            <w:r w:rsidRPr="00BE69F2">
              <w:rPr>
                <w:rFonts w:eastAsia="Microsoft GothicNeo Light"/>
              </w:rPr>
              <w:t>18</w:t>
            </w:r>
            <w:r w:rsidRPr="00BE69F2">
              <w:rPr>
                <w:rFonts w:eastAsia="Microsoft GothicNeo Light"/>
                <w:cs/>
              </w:rPr>
              <w:t xml:space="preserve"> ลูกค้าได้เงินมาชำระที่เหลือทั้งหมด อีก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ก่อนครบสัญญา ให้แยกรายงานเป็น ชำระคืน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และชำระคืนทั้งหมด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หากธนาคารสามารถแยกได้ ใช่หรือไม่</w:t>
            </w:r>
          </w:p>
          <w:p w14:paraId="506B7E7E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จากข้อ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หากแยกไม่ได้สามารถรวมเป็นชำระคืนทั้งหมด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 ได้ ใช่หรือไม่</w:t>
            </w:r>
          </w:p>
          <w:p w14:paraId="46E07C38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หากวันที่ </w:t>
            </w:r>
            <w:r w:rsidRPr="00BE69F2">
              <w:rPr>
                <w:rFonts w:eastAsia="Microsoft GothicNeo Light"/>
              </w:rPr>
              <w:t>18</w:t>
            </w:r>
            <w:r w:rsidRPr="00BE69F2">
              <w:rPr>
                <w:rFonts w:eastAsia="Microsoft GothicNeo Light"/>
                <w:cs/>
              </w:rPr>
              <w:t xml:space="preserve"> เป็นวันครบกำหนดพอดี รายงานเป็นชำระคืนหรือเรียกเก็บเงิน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  <w:p w14:paraId="2D0A3F05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หลักการพิจารณาการชำระคืนทั้งหมดให้พิจารณาจาก ต้องปิดบัญชี และชำระทั้งหมดก่อนครบกำหนดสัญญา หากทำเพียงอย่างใดอย่างหนึ่งไม่ต้องรายงาน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นี้ใช่หรือไม่</w:t>
            </w:r>
          </w:p>
        </w:tc>
      </w:tr>
      <w:tr w:rsidR="0062514A" w:rsidRPr="00BE69F2" w14:paraId="2BA6BE00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C2DD1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2EA7B84F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รายงานเป็นชำระคืนหรือเรียกเก็บเงิน</w:t>
            </w:r>
          </w:p>
          <w:p w14:paraId="73566E16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>ใช่ รายงานเป็นชำระคืนหรือเรียกเก็บเงิน</w:t>
            </w:r>
            <w:r w:rsidRPr="00BE69F2">
              <w:rPr>
                <w:rFonts w:eastAsia="Microsoft GothicNeo Light"/>
                <w:spacing w:val="-4"/>
              </w:rPr>
              <w:t xml:space="preserve"> 10,000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บาท และชำระคืนทั้งหมด </w:t>
            </w:r>
            <w:r w:rsidRPr="00BE69F2">
              <w:rPr>
                <w:rFonts w:eastAsia="Microsoft GothicNeo Light"/>
                <w:spacing w:val="-4"/>
              </w:rPr>
              <w:t>200,000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บาท หากธนาคารสามารถแยกได้</w:t>
            </w:r>
            <w:r w:rsidRPr="00BE69F2">
              <w:rPr>
                <w:rFonts w:eastAsia="Microsoft GothicNeo Light"/>
                <w:spacing w:val="-4"/>
              </w:rPr>
              <w:t xml:space="preserve"> </w:t>
            </w:r>
          </w:p>
          <w:p w14:paraId="55CA3575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ชำระคืนทั้งหมด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49719FE5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รายงานเป็นชำระคืนหรือเรียกเก็บเงิน</w:t>
            </w:r>
          </w:p>
          <w:p w14:paraId="270FFE97" w14:textId="3A4013DA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</w:t>
            </w:r>
            <w:r w:rsidR="00F5731C">
              <w:rPr>
                <w:rFonts w:eastAsia="Microsoft GothicNeo Light" w:hint="cs"/>
                <w:cs/>
              </w:rPr>
              <w:t>่</w:t>
            </w:r>
            <w:r w:rsidRPr="00BE69F2">
              <w:rPr>
                <w:rFonts w:eastAsia="Microsoft GothicNeo Light"/>
                <w:cs/>
              </w:rPr>
              <w:t xml:space="preserve"> ต้องปิดบัญชี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และชำระทั้งหมดก่อนครบกำหนดเท่านั้น</w:t>
            </w:r>
          </w:p>
        </w:tc>
      </w:tr>
    </w:tbl>
    <w:p w14:paraId="36D3C2F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BA0F4BD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EC5E9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F4C7C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เงินเบิกเกินบัญชีต้องรายงานเฉพาะรายการที่เบิกเกินจากยอดเงินฝากในบัญชีเงินฝากกระแสรายวันใช่หรือไม่ และมีวิธีการรายงานอย่างไร</w:t>
            </w:r>
          </w:p>
        </w:tc>
      </w:tr>
      <w:tr w:rsidR="0062514A" w:rsidRPr="00BE69F2" w14:paraId="680FA696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D9A92A" w14:textId="77777777" w:rsidR="0062514A" w:rsidRPr="00BE69F2" w:rsidRDefault="0062514A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A11</w:t>
            </w:r>
          </w:p>
        </w:tc>
        <w:tc>
          <w:tcPr>
            <w:tcW w:w="9639" w:type="dxa"/>
          </w:tcPr>
          <w:p w14:paraId="113B741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สำหรับเงินเกินบัญชีจะรายงานข้อมูลใน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เฉพาะรายการที่เป็นเบิกถอนเงินเกินจากเงินฝากที่มีอยู่ในบัญชีเงินฝากกระแสรายวันเท่านั้น </w:t>
            </w:r>
          </w:p>
          <w:p w14:paraId="30E098C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สมมุติให้บัญชีเงินฝากกระแสรายวันของ นาย ก. มีจำนวนเงิน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 xml:space="preserve">บาท ต่อมานาย ก. ทำการเบิกถอนเงินจำนวน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และในงวดถัดไปนาย ก. ได้ทำการฝากเงินในบัญชีเพิ่มอีก </w:t>
            </w:r>
            <w:r w:rsidRPr="00BE69F2">
              <w:rPr>
                <w:rFonts w:eastAsia="Microsoft GothicNeo Light"/>
              </w:rPr>
              <w:t xml:space="preserve">600 </w:t>
            </w:r>
            <w:r w:rsidRPr="00BE69F2">
              <w:rPr>
                <w:rFonts w:eastAsia="Microsoft GothicNeo Light"/>
                <w:cs/>
              </w:rPr>
              <w:t xml:space="preserve">บาท </w:t>
            </w:r>
          </w:p>
          <w:p w14:paraId="3351D3A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65315A7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275" w:name="_Toc117584156"/>
            <w:bookmarkStart w:id="276" w:name="_Toc117582652"/>
            <w:bookmarkStart w:id="277" w:name="_Toc117583019"/>
            <w:bookmarkStart w:id="278" w:name="_Toc117583203"/>
            <w:bookmarkStart w:id="279" w:name="_Toc11758343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275"/>
            <w:r w:rsidRPr="00BE69F2">
              <w:rPr>
                <w:b/>
                <w:bCs/>
                <w:cs/>
              </w:rPr>
              <w:t xml:space="preserve"> </w:t>
            </w:r>
            <w:bookmarkEnd w:id="276"/>
            <w:bookmarkEnd w:id="277"/>
            <w:bookmarkEnd w:id="278"/>
            <w:bookmarkEnd w:id="279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674"/>
              <w:gridCol w:w="3854"/>
              <w:gridCol w:w="2727"/>
            </w:tblGrid>
            <w:tr w:rsidR="0062514A" w:rsidRPr="00BE69F2" w14:paraId="1002CD97" w14:textId="77777777">
              <w:tc>
                <w:tcPr>
                  <w:tcW w:w="1158" w:type="dxa"/>
                </w:tcPr>
                <w:p w14:paraId="3168C5A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674" w:type="dxa"/>
                </w:tcPr>
                <w:p w14:paraId="1B7253A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0C00274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7CEFA11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43D927FC" w14:textId="77777777">
              <w:tc>
                <w:tcPr>
                  <w:tcW w:w="1158" w:type="dxa"/>
                </w:tcPr>
                <w:p w14:paraId="5695C73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674" w:type="dxa"/>
                </w:tcPr>
                <w:p w14:paraId="4B07522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2E79A9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3A21F5A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29407FE7" w14:textId="77777777">
              <w:tc>
                <w:tcPr>
                  <w:tcW w:w="1158" w:type="dxa"/>
                </w:tcPr>
                <w:p w14:paraId="7CDFCA1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674" w:type="dxa"/>
                </w:tcPr>
                <w:p w14:paraId="30596CA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71AA7D2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/ เรียกเก็บเงินได้</w:t>
                  </w:r>
                </w:p>
              </w:tc>
              <w:tc>
                <w:tcPr>
                  <w:tcW w:w="2727" w:type="dxa"/>
                </w:tcPr>
                <w:p w14:paraId="3490921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</w:tbl>
          <w:p w14:paraId="2A777FB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0" w:name="_Toc117584157"/>
            <w:bookmarkStart w:id="281" w:name="_Toc117582653"/>
            <w:bookmarkStart w:id="282" w:name="_Toc117583020"/>
            <w:bookmarkStart w:id="283" w:name="_Toc117583204"/>
            <w:bookmarkStart w:id="284" w:name="_Toc117583440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80"/>
            <w:bookmarkEnd w:id="281"/>
            <w:bookmarkEnd w:id="282"/>
            <w:bookmarkEnd w:id="283"/>
            <w:bookmarkEnd w:id="284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5D645961" w14:textId="77777777">
              <w:tc>
                <w:tcPr>
                  <w:tcW w:w="1415" w:type="dxa"/>
                </w:tcPr>
                <w:p w14:paraId="456B24D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A70F6A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AB3B83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7BAE00D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20003EB6" w14:textId="77777777">
              <w:tc>
                <w:tcPr>
                  <w:tcW w:w="1415" w:type="dxa"/>
                </w:tcPr>
                <w:p w14:paraId="6DC5CD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869C3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6C8F25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  <w:tc>
                <w:tcPr>
                  <w:tcW w:w="2753" w:type="dxa"/>
                </w:tcPr>
                <w:p w14:paraId="4A970D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392C0C4C" w14:textId="77777777">
              <w:tc>
                <w:tcPr>
                  <w:tcW w:w="1415" w:type="dxa"/>
                </w:tcPr>
                <w:p w14:paraId="44728E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79D1C22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7F12437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7AB2D1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69E0970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62514A" w:rsidRPr="00BE69F2" w14:paraId="4A33EEC7" w14:textId="77777777" w:rsidTr="00AB74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76B2A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B10C5B" w14:textId="77777777" w:rsidR="0062514A" w:rsidRPr="00BE69F2" w:rsidRDefault="00625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>สินเชื่อบัตรเครดิตที่มีการชำระหนี้มากกว่ายอดหนี้ที่มีอยู่หรือยกเลิกรายงานหลังชำระ เช่น สินค้าหมด จะมีวิธีการรายงานอย่างไร</w:t>
            </w:r>
          </w:p>
        </w:tc>
      </w:tr>
      <w:tr w:rsidR="0062514A" w:rsidRPr="00BE69F2" w14:paraId="3FDB743A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5C1B77" w14:textId="77777777" w:rsidR="0062514A" w:rsidRPr="00BE69F2" w:rsidRDefault="0062514A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A12</w:t>
            </w:r>
          </w:p>
        </w:tc>
        <w:tc>
          <w:tcPr>
            <w:tcW w:w="9639" w:type="dxa"/>
          </w:tcPr>
          <w:p w14:paraId="79966F8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นาย ก. มีหนี้บัตรเครดิตที่ต้องชำระ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แต่ตอนชำระคืนนาย ก. ชำระคืน </w:t>
            </w:r>
            <w:r w:rsidRPr="00BE69F2">
              <w:rPr>
                <w:rFonts w:eastAsia="Microsoft GothicNeo Light"/>
              </w:rPr>
              <w:t xml:space="preserve">2,000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1B41A34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4022943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5" w:name="_Toc117582654"/>
            <w:bookmarkStart w:id="286" w:name="_Toc117583021"/>
            <w:bookmarkStart w:id="287" w:name="_Toc117583205"/>
            <w:bookmarkStart w:id="288" w:name="_Toc117583441"/>
            <w:r w:rsidRPr="00BE69F2">
              <w:rPr>
                <w:b/>
                <w:bCs/>
              </w:rPr>
              <w:t>7.5 Aggregated Flow</w:t>
            </w:r>
            <w:bookmarkEnd w:id="285"/>
            <w:bookmarkEnd w:id="286"/>
            <w:bookmarkEnd w:id="287"/>
            <w:bookmarkEnd w:id="28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996"/>
              <w:gridCol w:w="2585"/>
            </w:tblGrid>
            <w:tr w:rsidR="0062514A" w:rsidRPr="00BE69F2" w14:paraId="4D4F07CD" w14:textId="77777777">
              <w:tc>
                <w:tcPr>
                  <w:tcW w:w="1415" w:type="dxa"/>
                </w:tcPr>
                <w:p w14:paraId="099CFA9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664743C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996" w:type="dxa"/>
                </w:tcPr>
                <w:p w14:paraId="57012FD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5" w:type="dxa"/>
                </w:tcPr>
                <w:p w14:paraId="63945A0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25A1A19C" w14:textId="77777777">
              <w:tc>
                <w:tcPr>
                  <w:tcW w:w="1415" w:type="dxa"/>
                </w:tcPr>
                <w:p w14:paraId="6BEB18F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35299F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96" w:type="dxa"/>
                </w:tcPr>
                <w:p w14:paraId="18CEA30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585" w:type="dxa"/>
                </w:tcPr>
                <w:p w14:paraId="4A51226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</w:t>
                  </w: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67F6D12A" w14:textId="77777777">
              <w:tc>
                <w:tcPr>
                  <w:tcW w:w="1415" w:type="dxa"/>
                </w:tcPr>
                <w:p w14:paraId="44C1AF7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55765C1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996" w:type="dxa"/>
                </w:tcPr>
                <w:p w14:paraId="38B8176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85" w:type="dxa"/>
                </w:tcPr>
                <w:p w14:paraId="0967A37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2,000.00</w:t>
                  </w:r>
                </w:p>
              </w:tc>
            </w:tr>
          </w:tbl>
          <w:p w14:paraId="02C3164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13B138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9" w:name="_Toc117582655"/>
            <w:bookmarkStart w:id="290" w:name="_Toc117583022"/>
            <w:bookmarkStart w:id="291" w:name="_Toc117583206"/>
            <w:bookmarkStart w:id="292" w:name="_Toc117583442"/>
            <w:bookmarkStart w:id="293" w:name="_Toc117584158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89"/>
            <w:bookmarkEnd w:id="290"/>
            <w:bookmarkEnd w:id="291"/>
            <w:bookmarkEnd w:id="292"/>
            <w:bookmarkEnd w:id="293"/>
            <w:r w:rsidRPr="00BE69F2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239F53AA" w14:textId="77777777">
              <w:tc>
                <w:tcPr>
                  <w:tcW w:w="1415" w:type="dxa"/>
                </w:tcPr>
                <w:p w14:paraId="2268616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96CC0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7C1FB9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680BB15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0A8A5C93" w14:textId="77777777">
              <w:tc>
                <w:tcPr>
                  <w:tcW w:w="1415" w:type="dxa"/>
                </w:tcPr>
                <w:p w14:paraId="32595A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8EA28F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3A337D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</w:t>
                  </w: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  <w:tc>
                <w:tcPr>
                  <w:tcW w:w="2753" w:type="dxa"/>
                </w:tcPr>
                <w:p w14:paraId="6454213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2A6C9C44" w14:textId="77777777">
              <w:tc>
                <w:tcPr>
                  <w:tcW w:w="1415" w:type="dxa"/>
                </w:tcPr>
                <w:p w14:paraId="790E2BF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2FB9CE9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06385141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3991D386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3B3955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 สง. มองว่าเงินที่ลูกค้าชำระมาเกินค่ารูดที่ต้องชำระ หรือมี </w:t>
            </w:r>
            <w:r w:rsidRPr="00BE69F2">
              <w:rPr>
                <w:rFonts w:eastAsia="Microsoft GothicNeo Light"/>
              </w:rPr>
              <w:t xml:space="preserve">Cashback </w:t>
            </w:r>
            <w:r w:rsidRPr="00BE69F2">
              <w:rPr>
                <w:rFonts w:eastAsia="Microsoft GothicNeo Light"/>
                <w:cs/>
              </w:rPr>
              <w:t xml:space="preserve">แล้วเป็นส่วนนึ่งของเงินให้สินเชื่อ ขอให้รายงาน </w:t>
            </w:r>
            <w:r w:rsidRPr="00BE69F2">
              <w:rPr>
                <w:rFonts w:eastAsia="Microsoft GothicNeo Light"/>
              </w:rPr>
              <w:t>Outstanding Amount in Baht</w:t>
            </w:r>
            <w:r w:rsidRPr="00BE69F2">
              <w:rPr>
                <w:rFonts w:eastAsia="Microsoft GothicNeo Light"/>
                <w:cs/>
              </w:rPr>
              <w:t xml:space="preserve"> เป็นค่าติดลบตามจริง</w:t>
            </w:r>
          </w:p>
          <w:p w14:paraId="3B755D7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8F417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 xml:space="preserve">มกราคม นาย ก. ซื้อสินค้าออนไลน์จากเว็บไซต์ </w:t>
            </w:r>
            <w:r w:rsidRPr="00BE69F2">
              <w:rPr>
                <w:rFonts w:eastAsia="Microsoft GothicNeo Light"/>
              </w:rPr>
              <w:t xml:space="preserve">XYZ </w:t>
            </w:r>
            <w:r w:rsidRPr="00BE69F2">
              <w:rPr>
                <w:rFonts w:eastAsia="Microsoft GothicNeo Light"/>
                <w:cs/>
              </w:rPr>
              <w:t xml:space="preserve">เป็นจำนวน </w:t>
            </w:r>
            <w:r w:rsidRPr="00BE69F2">
              <w:rPr>
                <w:rFonts w:eastAsia="Microsoft GothicNeo Light"/>
              </w:rPr>
              <w:t>3,0</w:t>
            </w:r>
            <w:r w:rsidRPr="00BE69F2">
              <w:rPr>
                <w:rFonts w:eastAsia="Microsoft GothicNeo Light"/>
                <w:cs/>
              </w:rPr>
              <w:t>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ต่อมาในวันที่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กุมภาพันธ์ร้านค้าแจ้งว่าสินค้าหมดชั่วคราวและทำการคืนเงินค่าชำระสินค้าให้นาย ก. </w:t>
            </w:r>
          </w:p>
          <w:p w14:paraId="32CE9A7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3B0992B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294" w:name="_Toc117582656"/>
            <w:bookmarkStart w:id="295" w:name="_Toc117583023"/>
            <w:bookmarkStart w:id="296" w:name="_Toc117583207"/>
            <w:bookmarkStart w:id="297" w:name="_Toc117583443"/>
            <w:bookmarkStart w:id="298" w:name="_Toc11758415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294"/>
            <w:bookmarkEnd w:id="295"/>
            <w:bookmarkEnd w:id="296"/>
            <w:bookmarkEnd w:id="297"/>
            <w:bookmarkEnd w:id="298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53ABFBB8" w14:textId="77777777">
              <w:tc>
                <w:tcPr>
                  <w:tcW w:w="1415" w:type="dxa"/>
                </w:tcPr>
                <w:p w14:paraId="794E402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9FF476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6162CF0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6ACF12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0C2CFB1" w14:textId="77777777">
              <w:tc>
                <w:tcPr>
                  <w:tcW w:w="1415" w:type="dxa"/>
                </w:tcPr>
                <w:p w14:paraId="07E4B58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C150DA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EB8B08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0E5A1420" w14:textId="616024BF" w:rsidR="0062514A" w:rsidRPr="00BE69F2" w:rsidRDefault="00AE038D">
                  <w:pPr>
                    <w:rPr>
                      <w:rFonts w:eastAsia="Microsoft GothicNeo Light"/>
                    </w:rPr>
                  </w:pPr>
                  <w:r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="0062514A" w:rsidRPr="00BE69F2">
                    <w:rPr>
                      <w:rFonts w:eastAsia="Microsoft GothicNeo Light"/>
                    </w:rPr>
                    <w:t>3,0</w:t>
                  </w:r>
                  <w:r w:rsidR="0062514A" w:rsidRPr="00BE69F2">
                    <w:rPr>
                      <w:rFonts w:eastAsia="Microsoft GothicNeo Light"/>
                      <w:cs/>
                    </w:rPr>
                    <w:t>00</w:t>
                  </w:r>
                  <w:r w:rsidR="0062514A"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41B9945B" w14:textId="77777777">
              <w:tc>
                <w:tcPr>
                  <w:tcW w:w="1415" w:type="dxa"/>
                </w:tcPr>
                <w:p w14:paraId="3CA6786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59656B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22E9FD2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05A262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-3,000.00</w:t>
                  </w:r>
                </w:p>
              </w:tc>
            </w:tr>
          </w:tbl>
          <w:p w14:paraId="077D4FB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6D68AF9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99" w:name="_Toc117582657"/>
            <w:bookmarkStart w:id="300" w:name="_Toc117583024"/>
            <w:bookmarkStart w:id="301" w:name="_Toc117583208"/>
            <w:bookmarkStart w:id="302" w:name="_Toc117583444"/>
            <w:bookmarkStart w:id="303" w:name="_Toc117584160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99"/>
            <w:bookmarkEnd w:id="300"/>
            <w:bookmarkEnd w:id="301"/>
            <w:bookmarkEnd w:id="302"/>
            <w:bookmarkEnd w:id="30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60A02D7D" w14:textId="77777777">
              <w:tc>
                <w:tcPr>
                  <w:tcW w:w="1415" w:type="dxa"/>
                </w:tcPr>
                <w:p w14:paraId="642635C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8EB38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62DC47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37AC1B4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188C04FE" w14:textId="77777777">
              <w:tc>
                <w:tcPr>
                  <w:tcW w:w="1415" w:type="dxa"/>
                </w:tcPr>
                <w:p w14:paraId="7BFE106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CC8A3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18467B6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  <w:tc>
                <w:tcPr>
                  <w:tcW w:w="2753" w:type="dxa"/>
                </w:tcPr>
                <w:p w14:paraId="62F97F0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20F53C90" w14:textId="77777777">
              <w:tc>
                <w:tcPr>
                  <w:tcW w:w="1415" w:type="dxa"/>
                </w:tcPr>
                <w:p w14:paraId="4EA853F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2AAB41A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07030368" w14:textId="775E059D" w:rsidR="0062514A" w:rsidRPr="00BE69F2" w:rsidRDefault="00F004E0">
                  <w:pPr>
                    <w:rPr>
                      <w:rFonts w:eastAsia="Microsoft GothicNeo Light"/>
                    </w:rPr>
                  </w:pPr>
                  <w:r>
                    <w:rPr>
                      <w:rFonts w:eastAsia="Microsoft GothicNeo Light" w:hint="cs"/>
                      <w:cs/>
                    </w:rPr>
                    <w:t xml:space="preserve">      </w:t>
                  </w:r>
                  <w:r w:rsidR="0062514A"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19A66ECC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B21197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6106A850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p w14:paraId="5773FDB2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  <w:r w:rsidRPr="00BE69F2">
        <w:rPr>
          <w:rFonts w:eastAsia="Microsoft GothicNeo Light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19468CE" w14:textId="77777777" w:rsidTr="00AB74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D8807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C41C4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มีคำถาม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ตามตารางด้านล่าง ดังนี้</w:t>
            </w:r>
          </w:p>
          <w:p w14:paraId="697ED17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9095" w:type="dxa"/>
              <w:tblLayout w:type="fixed"/>
              <w:tblLook w:val="04A0" w:firstRow="1" w:lastRow="0" w:firstColumn="1" w:lastColumn="0" w:noHBand="0" w:noVBand="1"/>
            </w:tblPr>
            <w:tblGrid>
              <w:gridCol w:w="1281"/>
              <w:gridCol w:w="255"/>
              <w:gridCol w:w="3587"/>
              <w:gridCol w:w="3972"/>
            </w:tblGrid>
            <w:tr w:rsidR="0062514A" w:rsidRPr="00BE69F2" w14:paraId="3CE55EC0" w14:textId="77777777">
              <w:trPr>
                <w:trHeight w:val="319"/>
              </w:trPr>
              <w:tc>
                <w:tcPr>
                  <w:tcW w:w="1281" w:type="dxa"/>
                </w:tcPr>
                <w:p w14:paraId="4135FEF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Code</w:t>
                  </w:r>
                </w:p>
              </w:tc>
              <w:tc>
                <w:tcPr>
                  <w:tcW w:w="3842" w:type="dxa"/>
                  <w:gridSpan w:val="2"/>
                </w:tcPr>
                <w:p w14:paraId="4F825F6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Value</w:t>
                  </w:r>
                </w:p>
              </w:tc>
              <w:tc>
                <w:tcPr>
                  <w:tcW w:w="3972" w:type="dxa"/>
                </w:tcPr>
                <w:p w14:paraId="5792FC4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1D2D0D23" w14:textId="77777777">
              <w:trPr>
                <w:trHeight w:val="319"/>
              </w:trPr>
              <w:tc>
                <w:tcPr>
                  <w:tcW w:w="1281" w:type="dxa"/>
                </w:tcPr>
                <w:p w14:paraId="4670CA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2003400020</w:t>
                  </w:r>
                </w:p>
              </w:tc>
              <w:tc>
                <w:tcPr>
                  <w:tcW w:w="3842" w:type="dxa"/>
                  <w:gridSpan w:val="2"/>
                  <w:tcBorders>
                    <w:bottom w:val="single" w:sz="4" w:space="0" w:color="auto"/>
                  </w:tcBorders>
                </w:tcPr>
                <w:p w14:paraId="70199AD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</w:t>
                  </w:r>
                </w:p>
              </w:tc>
              <w:tc>
                <w:tcPr>
                  <w:tcW w:w="3972" w:type="dxa"/>
                </w:tcPr>
                <w:p w14:paraId="2156E2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3C7D94D8" w14:textId="77777777">
              <w:trPr>
                <w:trHeight w:val="356"/>
              </w:trPr>
              <w:tc>
                <w:tcPr>
                  <w:tcW w:w="1281" w:type="dxa"/>
                </w:tcPr>
                <w:p w14:paraId="645DBDB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2003400021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7B434887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5F424E5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จากการปรับปรุงโครงสร้างหนี้</w:t>
                  </w:r>
                </w:p>
              </w:tc>
              <w:tc>
                <w:tcPr>
                  <w:tcW w:w="3972" w:type="dxa"/>
                </w:tcPr>
                <w:p w14:paraId="0DC43DA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  <w:tr w:rsidR="0062514A" w:rsidRPr="00BE69F2" w14:paraId="0F6D4D08" w14:textId="77777777">
              <w:trPr>
                <w:trHeight w:val="319"/>
              </w:trPr>
              <w:tc>
                <w:tcPr>
                  <w:tcW w:w="1281" w:type="dxa"/>
                </w:tcPr>
                <w:p w14:paraId="38C3FB4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2003400022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518AF62E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5B132F6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  <w:tc>
                <w:tcPr>
                  <w:tcW w:w="3972" w:type="dxa"/>
                </w:tcPr>
                <w:p w14:paraId="0A0F7E4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</w:tbl>
          <w:p w14:paraId="6F30E57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1DF59CC" w14:textId="77777777" w:rsidR="0062514A" w:rsidRPr="00BE69F2" w:rsidRDefault="0062514A">
            <w:pPr>
              <w:pStyle w:val="ListParagraph"/>
              <w:numPr>
                <w:ilvl w:val="1"/>
                <w:numId w:val="276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หากมีการปรับปรุงโครงสร้างหนี้ โดยการปิดบัญชี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CA002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ลบ.เปิดบัญชีใหม่เป็น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ด้วยยอดเพิ่มขึ้น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/>
                <w:cs/>
              </w:rPr>
              <w:t xml:space="preserve">ลบ.ให้รายงาน </w:t>
            </w:r>
            <w:r w:rsidRPr="00BE69F2">
              <w:rPr>
                <w:rFonts w:eastAsia="Microsoft GothicNeo Light"/>
              </w:rPr>
              <w:t>2003400021</w:t>
            </w:r>
            <w:r w:rsidRPr="00BE69F2">
              <w:rPr>
                <w:rFonts w:eastAsia="Microsoft GothicNeo Light"/>
                <w:cs/>
              </w:rPr>
              <w:t xml:space="preserve"> ที่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/>
                <w:cs/>
              </w:rPr>
              <w:t xml:space="preserve">ลบ. และรายงาน </w:t>
            </w:r>
            <w:r w:rsidRPr="00BE69F2">
              <w:rPr>
                <w:rFonts w:eastAsia="Microsoft GothicNeo Light"/>
              </w:rPr>
              <w:t>2003400024</w:t>
            </w:r>
            <w:r w:rsidRPr="00BE69F2">
              <w:rPr>
                <w:rFonts w:eastAsia="Microsoft GothicNeo Light"/>
                <w:cs/>
              </w:rPr>
              <w:t xml:space="preserve"> ที่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ลดลง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ลบ. และ </w:t>
            </w:r>
            <w:r w:rsidRPr="00BE69F2">
              <w:rPr>
                <w:rFonts w:eastAsia="Microsoft GothicNeo Light"/>
              </w:rPr>
              <w:t>CA002</w:t>
            </w:r>
            <w:r w:rsidRPr="00BE69F2">
              <w:rPr>
                <w:rFonts w:eastAsia="Microsoft GothicNeo Light"/>
                <w:cs/>
              </w:rPr>
              <w:t xml:space="preserve"> ลดลง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ลบ. ใช่หรือไม่</w:t>
            </w:r>
          </w:p>
          <w:p w14:paraId="3084CC0A" w14:textId="77777777" w:rsidR="0062514A" w:rsidRPr="00BE69F2" w:rsidRDefault="0062514A">
            <w:pPr>
              <w:pStyle w:val="ListParagraph"/>
              <w:numPr>
                <w:ilvl w:val="1"/>
                <w:numId w:val="276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หากมีการเพิ่มขึ้น หรือลดลงจากการปรับโครงสร้าง ไม่ต้องรายงานที่หมวด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หรือ 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 ใช่หรือไม่</w:t>
            </w:r>
          </w:p>
        </w:tc>
      </w:tr>
      <w:tr w:rsidR="0062514A" w:rsidRPr="00BE69F2" w14:paraId="636F82B9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585AA7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A13</w:t>
            </w:r>
          </w:p>
        </w:tc>
        <w:tc>
          <w:tcPr>
            <w:tcW w:w="9639" w:type="dxa"/>
          </w:tcPr>
          <w:p w14:paraId="53EA366E" w14:textId="77777777" w:rsidR="0062514A" w:rsidRPr="00BE69F2" w:rsidRDefault="0062514A">
            <w:pPr>
              <w:pStyle w:val="ListParagraph"/>
              <w:numPr>
                <w:ilvl w:val="0"/>
                <w:numId w:val="3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ให้รายงานข้อมูลตามกรณีตัวอย่างดังนี้</w:t>
            </w:r>
          </w:p>
          <w:p w14:paraId="5B36FC91" w14:textId="77777777" w:rsidR="0062514A" w:rsidRPr="00BE69F2" w:rsidRDefault="0062514A">
            <w:pPr>
              <w:pStyle w:val="ListParagraph"/>
              <w:numPr>
                <w:ilvl w:val="1"/>
                <w:numId w:val="304"/>
              </w:numPr>
              <w:ind w:left="884" w:hanging="42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ปิดบัญชี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 w:hint="cs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CA002 </w:t>
            </w:r>
            <w:r w:rsidRPr="00BE69F2">
              <w:rPr>
                <w:rFonts w:eastAsia="Microsoft GothicNeo Light"/>
                <w:cs/>
              </w:rPr>
              <w:t xml:space="preserve">ยอด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 w:hint="c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509"/>
              <w:gridCol w:w="2470"/>
            </w:tblGrid>
            <w:tr w:rsidR="0062514A" w:rsidRPr="00BE69F2" w14:paraId="0358C9D9" w14:textId="77777777">
              <w:tc>
                <w:tcPr>
                  <w:tcW w:w="1158" w:type="dxa"/>
                </w:tcPr>
                <w:p w14:paraId="678422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319B70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4509" w:type="dxa"/>
                </w:tcPr>
                <w:p w14:paraId="1C8FCE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Type</w:t>
                  </w:r>
                </w:p>
              </w:tc>
              <w:tc>
                <w:tcPr>
                  <w:tcW w:w="2470" w:type="dxa"/>
                </w:tcPr>
                <w:p w14:paraId="53EB42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Amount in Baht</w:t>
                  </w:r>
                </w:p>
              </w:tc>
            </w:tr>
            <w:tr w:rsidR="0062514A" w:rsidRPr="00BE69F2" w14:paraId="28F075CF" w14:textId="77777777">
              <w:tc>
                <w:tcPr>
                  <w:tcW w:w="1158" w:type="dxa"/>
                </w:tcPr>
                <w:p w14:paraId="0044395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458783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509" w:type="dxa"/>
                </w:tcPr>
                <w:p w14:paraId="610916B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2003400024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สินเชื่อที่ลดจากการปรับปรุงโครงสร้างหนี้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34B899C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,000,000</w:t>
                  </w:r>
                </w:p>
              </w:tc>
            </w:tr>
            <w:tr w:rsidR="0062514A" w:rsidRPr="00BE69F2" w14:paraId="6B8DD494" w14:textId="77777777">
              <w:tc>
                <w:tcPr>
                  <w:tcW w:w="1158" w:type="dxa"/>
                </w:tcPr>
                <w:p w14:paraId="2BE44C1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04893B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002</w:t>
                  </w:r>
                </w:p>
              </w:tc>
              <w:tc>
                <w:tcPr>
                  <w:tcW w:w="4509" w:type="dxa"/>
                </w:tcPr>
                <w:p w14:paraId="2B574FD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2003400024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สินเชื่อที่ลดจากการปรับปรุงโครงสร้างหนี้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4F9D95E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2,000,000</w:t>
                  </w:r>
                </w:p>
              </w:tc>
            </w:tr>
          </w:tbl>
          <w:p w14:paraId="3B211B0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017306B" w14:textId="77777777" w:rsidR="0062514A" w:rsidRPr="00BE69F2" w:rsidRDefault="0062514A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เปิดบัญชีใหม่เป็น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ด้วยยอดเพิ่มขึ้น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 w:hint="cs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509"/>
              <w:gridCol w:w="2470"/>
            </w:tblGrid>
            <w:tr w:rsidR="0062514A" w:rsidRPr="00BE69F2" w14:paraId="2BBB27B7" w14:textId="77777777">
              <w:tc>
                <w:tcPr>
                  <w:tcW w:w="1158" w:type="dxa"/>
                </w:tcPr>
                <w:p w14:paraId="14A92DE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3953814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4509" w:type="dxa"/>
                </w:tcPr>
                <w:p w14:paraId="5393D11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Type</w:t>
                  </w:r>
                </w:p>
              </w:tc>
              <w:tc>
                <w:tcPr>
                  <w:tcW w:w="2470" w:type="dxa"/>
                </w:tcPr>
                <w:p w14:paraId="68CA160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Amount in Baht</w:t>
                  </w:r>
                </w:p>
              </w:tc>
            </w:tr>
            <w:tr w:rsidR="0062514A" w:rsidRPr="00BE69F2" w14:paraId="54CC4550" w14:textId="77777777">
              <w:tc>
                <w:tcPr>
                  <w:tcW w:w="1158" w:type="dxa"/>
                </w:tcPr>
                <w:p w14:paraId="45EF5AE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A7FAF2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010</w:t>
                  </w:r>
                </w:p>
              </w:tc>
              <w:tc>
                <w:tcPr>
                  <w:tcW w:w="4509" w:type="dxa"/>
                </w:tcPr>
                <w:p w14:paraId="5F6E62F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2003400021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สินเชื่อที่เพิ่มจากการปรับปรุงโครงสร้างหนี้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28D6D59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3,000,000</w:t>
                  </w:r>
                </w:p>
              </w:tc>
            </w:tr>
            <w:tr w:rsidR="0062514A" w:rsidRPr="00BE69F2" w14:paraId="3B9F9E92" w14:textId="77777777">
              <w:tc>
                <w:tcPr>
                  <w:tcW w:w="1158" w:type="dxa"/>
                </w:tcPr>
                <w:p w14:paraId="3B8BF0E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2A54B1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010</w:t>
                  </w:r>
                </w:p>
              </w:tc>
              <w:tc>
                <w:tcPr>
                  <w:tcW w:w="4509" w:type="dxa"/>
                </w:tcPr>
                <w:p w14:paraId="1A3DCF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470" w:type="dxa"/>
                </w:tcPr>
                <w:p w14:paraId="503FD37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500,000</w:t>
                  </w:r>
                </w:p>
              </w:tc>
            </w:tr>
          </w:tbl>
          <w:p w14:paraId="75931EE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และต้องรายงานใน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1.8 </w:t>
            </w:r>
            <w:r w:rsidRPr="00BE69F2">
              <w:rPr>
                <w:rFonts w:eastAsia="Microsoft GothicNeo Light"/>
              </w:rPr>
              <w:t>Account x Account (DER_ACXAC)</w:t>
            </w:r>
            <w:r w:rsidRPr="00BE69F2">
              <w:rPr>
                <w:rFonts w:eastAsia="Microsoft GothicNeo Light"/>
                <w:cs/>
              </w:rPr>
              <w:t xml:space="preserve"> ด้วย</w:t>
            </w:r>
          </w:p>
          <w:p w14:paraId="28166CC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F57B960" w14:textId="77777777" w:rsidR="0062514A" w:rsidRPr="00BE69F2" w:rsidRDefault="0062514A">
            <w:pPr>
              <w:pStyle w:val="ListParagraph"/>
              <w:numPr>
                <w:ilvl w:val="0"/>
                <w:numId w:val="3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ให้พิจารณาว่าสินเชื่อรวมของของลูกหนี้เพิ่มขึ้นหรือลดลง โดยหากเพิ่มขึ้นหรือลดลง ต้องแยกรายงาน 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หรือ 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ตามตัวอย่างด้านบน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 xml:space="preserve">เนื่องจาก ธปท. จะวิเคราะห์ </w:t>
            </w:r>
            <w:r w:rsidRPr="00BE69F2">
              <w:rPr>
                <w:rFonts w:eastAsia="Microsoft GothicNeo Light"/>
              </w:rPr>
              <w:t xml:space="preserve">End Balance = Beginning Balance + Movement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</w:t>
            </w:r>
            <w:r w:rsidRPr="00BE69F2">
              <w:rPr>
                <w:rFonts w:eastAsia="Microsoft GothicNeo Light"/>
              </w:rPr>
              <w:t xml:space="preserve">– Movement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</w:t>
            </w:r>
          </w:p>
        </w:tc>
      </w:tr>
    </w:tbl>
    <w:p w14:paraId="47F6CDF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6247957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6F3E5DF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A5FBBFF" w14:textId="77777777" w:rsidTr="00AB74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A85F4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5BA1E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ในหมวดชำระคืนเงินต้น ชำระดอกเบี้ย และชำระค่าธรรมเนียม ซ้ำกับ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7.13 Billing or Expected Payment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62514A" w:rsidRPr="00BE69F2" w14:paraId="4ECA9E8B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BBD04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A14</w:t>
            </w:r>
          </w:p>
        </w:tc>
        <w:tc>
          <w:tcPr>
            <w:tcW w:w="9639" w:type="dxa"/>
          </w:tcPr>
          <w:p w14:paraId="6131CE7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ไม่ซ้ำ เพราะ 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7.13 </w:t>
            </w:r>
            <w:r w:rsidRPr="00BE69F2">
              <w:rPr>
                <w:rFonts w:eastAsia="Microsoft GothicNeo Light"/>
              </w:rPr>
              <w:t xml:space="preserve">Billing or Expected Payment </w:t>
            </w:r>
            <w:r w:rsidRPr="00BE69F2">
              <w:rPr>
                <w:rFonts w:eastAsia="Microsoft GothicNeo Light"/>
                <w:cs/>
              </w:rPr>
              <w:t>คือ ยอดเงินต้า ดอกเบี้ย และค่าธรรมเนียมที่ สง. แจ้ง</w:t>
            </w:r>
            <w:r w:rsidRPr="00BE69F2">
              <w:rPr>
                <w:rFonts w:eastAsia="Microsoft GothicNeo Light"/>
                <w:u w:val="single"/>
                <w:cs/>
              </w:rPr>
              <w:t>เพื่อเรียกเก็บจากลูกค้า</w:t>
            </w:r>
            <w:r w:rsidRPr="00BE69F2">
              <w:rPr>
                <w:rFonts w:eastAsia="Microsoft GothicNeo Light"/>
                <w:cs/>
              </w:rPr>
              <w:t xml:space="preserve"> ส่วน ใน</w:t>
            </w:r>
            <w:r w:rsidRPr="00BE69F2">
              <w:rPr>
                <w:rFonts w:eastAsia="Microsoft GothicNeo Light"/>
              </w:rPr>
              <w:t xml:space="preserve"> 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Entity</w:t>
            </w:r>
            <w:r w:rsidRPr="00BE69F2">
              <w:rPr>
                <w:rFonts w:eastAsia="Microsoft GothicNeo Light"/>
                <w:cs/>
              </w:rPr>
              <w:t xml:space="preserve"> 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ให้รายงานยอดเงินที่ สง. </w:t>
            </w:r>
            <w:r w:rsidRPr="00BE69F2">
              <w:rPr>
                <w:rFonts w:eastAsia="Microsoft GothicNeo Light"/>
                <w:u w:val="single"/>
                <w:cs/>
              </w:rPr>
              <w:t>ได้รับจากลูกค้า</w:t>
            </w:r>
            <w:r w:rsidRPr="00BE69F2">
              <w:rPr>
                <w:rFonts w:eastAsia="Microsoft GothicNeo Light"/>
                <w:cs/>
              </w:rPr>
              <w:t>จริง ซึ่งอาจจะเป็นยอดเดียวกันก็ได้ หากลูกค้าชำระเงินตามบิลเรียกเก็บเต็มจำนวน</w:t>
            </w:r>
          </w:p>
        </w:tc>
      </w:tr>
    </w:tbl>
    <w:p w14:paraId="4E31293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81339DB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07F4D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4869E4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การปิดบัญชีเก่า และเปิดบัญชีใหม่ เหตุผลอื่นๆ ยกตัวอย่างเช่น การปิด/เปิดบัญชี ยุบรวมหนี้ตามคำพิพากษา</w:t>
            </w:r>
            <w:r w:rsidRPr="00BE69F2">
              <w:rPr>
                <w:rFonts w:eastAsia="Microsoft GothicNeo Light"/>
              </w:rPr>
              <w:t xml:space="preserve">, Migrate </w:t>
            </w:r>
            <w:r w:rsidRPr="00BE69F2">
              <w:rPr>
                <w:rFonts w:eastAsia="Microsoft GothicNeo Light"/>
                <w:cs/>
              </w:rPr>
              <w:t xml:space="preserve">ระบบ/เปลี่ยน </w:t>
            </w:r>
            <w:r w:rsidRPr="00BE69F2">
              <w:rPr>
                <w:rFonts w:eastAsia="Microsoft GothicNeo Light"/>
              </w:rPr>
              <w:t xml:space="preserve">Core bank </w:t>
            </w:r>
            <w:r w:rsidRPr="00BE69F2">
              <w:rPr>
                <w:rFonts w:eastAsia="Microsoft GothicNeo Light"/>
                <w:cs/>
              </w:rPr>
              <w:t>มีความจำเป็นต้องปิดบัญชี เก่าบนระบบเดิม และเปิดบัญชีใหม่บนระบบใหม่ ใช่หรือไม่</w:t>
            </w:r>
          </w:p>
        </w:tc>
      </w:tr>
      <w:tr w:rsidR="0062514A" w:rsidRPr="00BE69F2" w14:paraId="462D04FA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9F3AEF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A15</w:t>
            </w:r>
          </w:p>
        </w:tc>
        <w:tc>
          <w:tcPr>
            <w:tcW w:w="9639" w:type="dxa"/>
          </w:tcPr>
          <w:p w14:paraId="5BA4BB6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โดยให้รายงาน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เป็น</w:t>
            </w:r>
          </w:p>
          <w:p w14:paraId="59B5B9A0" w14:textId="77777777" w:rsidR="0062514A" w:rsidRPr="00BE69F2" w:rsidRDefault="0062514A">
            <w:pPr>
              <w:pStyle w:val="ListParagraph"/>
              <w:ind w:left="1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2003400022</w:t>
            </w:r>
            <w:r w:rsidRPr="00BE69F2">
              <w:rPr>
                <w:rFonts w:eastAsia="Microsoft GothicNeo Light"/>
                <w:cs/>
              </w:rPr>
              <w:t xml:space="preserve"> ยอดคงค้างเพิ่มขึ้นเนื่องจากปิดบัญชีเดิมและเปิดบัญชีใหม่ หรือโอนย้ายบัญชี จากเหตุผลอื่น ๆ</w:t>
            </w:r>
          </w:p>
          <w:p w14:paraId="2B9F2836" w14:textId="77777777" w:rsidR="0062514A" w:rsidRPr="00BE69F2" w:rsidRDefault="0062514A">
            <w:pPr>
              <w:pStyle w:val="ListParagraph"/>
              <w:ind w:left="1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2003400025 </w:t>
            </w:r>
            <w:r w:rsidRPr="00BE69F2">
              <w:rPr>
                <w:rFonts w:eastAsia="Microsoft GothicNeo Light"/>
                <w:cs/>
              </w:rPr>
              <w:t>ยอดคงค้างลดลงเนื่องจากปิดบัญชีเดิมและเปิดบัญชีใหม่ หรือโอนย้ายบัญชี จากเหตุผลอื่น ๆ</w:t>
            </w:r>
          </w:p>
          <w:p w14:paraId="13D6677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34C6E3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ทั้งนี้ จะต้องรายงานความสัมพันธ์ของบัญชีเดิมและบัญชีใหม่ใน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1.8 </w:t>
            </w:r>
            <w:r w:rsidRPr="00BE69F2">
              <w:rPr>
                <w:rFonts w:eastAsia="Microsoft GothicNeo Light"/>
              </w:rPr>
              <w:t xml:space="preserve">Account x Account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4824D23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0C8CF9A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A1A1A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C398C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ยกตัวอย่าง </w:t>
            </w:r>
            <w:r w:rsidRPr="00BE69F2">
              <w:rPr>
                <w:rFonts w:eastAsia="Microsoft GothicNeo Light"/>
              </w:rPr>
              <w:t>Movement Type 2003400026</w:t>
            </w:r>
            <w:r w:rsidRPr="00BE69F2">
              <w:rPr>
                <w:rFonts w:eastAsia="Microsoft GothicNeo Light"/>
                <w:cs/>
              </w:rPr>
              <w:t xml:space="preserve"> ตัดบัญชีดอกเบี้ยค้างรับจากการปรับปรุงโครงสร้างหนี้ </w:t>
            </w:r>
          </w:p>
        </w:tc>
      </w:tr>
      <w:tr w:rsidR="0062514A" w:rsidRPr="00BE69F2" w14:paraId="1539B981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D1217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A16</w:t>
            </w:r>
          </w:p>
        </w:tc>
        <w:tc>
          <w:tcPr>
            <w:tcW w:w="9639" w:type="dxa"/>
          </w:tcPr>
          <w:p w14:paraId="6BFD6F8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ยอดดอกเบี้ยค้างรับที่ตัดจำหน่ายออกจากบัญชี จากการปรับปรุงโครงสร้างหนี้ โดยรายงานในงวดที่มีการตัดจำหน่าย </w:t>
            </w:r>
          </w:p>
          <w:p w14:paraId="74AC68B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เช่น ปรับปรุงโครงสร้างหนี้ เดือน </w:t>
            </w:r>
            <w:r w:rsidRPr="00BE69F2">
              <w:rPr>
                <w:rFonts w:eastAsia="Microsoft GothicNeo Light"/>
              </w:rPr>
              <w:t xml:space="preserve">08/2021 </w:t>
            </w:r>
            <w:r w:rsidRPr="00BE69F2">
              <w:rPr>
                <w:rFonts w:eastAsia="Microsoft GothicNeo Light"/>
                <w:cs/>
              </w:rPr>
              <w:t xml:space="preserve">แต่มีเงื่อนไขว่าจะยกดอกเบี้ยให้ </w:t>
            </w:r>
            <w:r w:rsidRPr="00BE69F2">
              <w:rPr>
                <w:rFonts w:eastAsia="Microsoft GothicNeo Light"/>
              </w:rPr>
              <w:t xml:space="preserve">2,000 </w:t>
            </w:r>
            <w:r w:rsidRPr="00BE69F2">
              <w:rPr>
                <w:rFonts w:eastAsia="Microsoft GothicNeo Light"/>
                <w:cs/>
              </w:rPr>
              <w:t xml:space="preserve">บาท เมื่อผ่านไป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เดือน ดังนั้น ในเดือน </w:t>
            </w:r>
            <w:r w:rsidRPr="00BE69F2">
              <w:rPr>
                <w:rFonts w:eastAsia="Microsoft GothicNeo Light"/>
              </w:rPr>
              <w:t xml:space="preserve">11/2021 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2003400026 </w:t>
            </w:r>
            <w:r w:rsidRPr="00BE69F2">
              <w:rPr>
                <w:rFonts w:eastAsia="Microsoft GothicNeo Light"/>
                <w:cs/>
              </w:rPr>
              <w:t xml:space="preserve">ตัดบัญชีดอกเบี้ยค้างรับจากการปรับปรุงโครงสร้างหนี้ = </w:t>
            </w:r>
            <w:r w:rsidRPr="00BE69F2">
              <w:rPr>
                <w:rFonts w:eastAsia="Microsoft GothicNeo Light"/>
              </w:rPr>
              <w:t>2,000</w:t>
            </w:r>
          </w:p>
        </w:tc>
      </w:tr>
    </w:tbl>
    <w:p w14:paraId="628E43E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5D8BDCA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06D0F8E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17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19E9579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หากมี </w:t>
            </w:r>
            <w:r w:rsidRPr="00BE69F2">
              <w:rPr>
                <w:rFonts w:eastAsia="Microsoft GothicNeo Light"/>
                <w:u w:val="single"/>
              </w:rPr>
              <w:t>Reverse Transaction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>ณ สิ้นเดือนมีค่าเท่าใด</w:t>
            </w:r>
          </w:p>
          <w:p w14:paraId="27D0F82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7993"/>
            </w:tblGrid>
            <w:tr w:rsidR="0062514A" w:rsidRPr="00BE69F2" w14:paraId="5EE2C355" w14:textId="77777777">
              <w:tc>
                <w:tcPr>
                  <w:tcW w:w="1415" w:type="dxa"/>
                </w:tcPr>
                <w:p w14:paraId="16CC6C3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Event </w:t>
                  </w:r>
                </w:p>
              </w:tc>
              <w:tc>
                <w:tcPr>
                  <w:tcW w:w="7993" w:type="dxa"/>
                </w:tcPr>
                <w:p w14:paraId="3B5FA2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188939FF" w14:textId="77777777">
              <w:tc>
                <w:tcPr>
                  <w:tcW w:w="1415" w:type="dxa"/>
                </w:tcPr>
                <w:p w14:paraId="3C6C7FC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ภายในวัน</w:t>
                  </w:r>
                </w:p>
              </w:tc>
              <w:tc>
                <w:tcPr>
                  <w:tcW w:w="7993" w:type="dxa"/>
                </w:tcPr>
                <w:p w14:paraId="296EBE5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</w:tr>
            <w:tr w:rsidR="0062514A" w:rsidRPr="00BE69F2" w14:paraId="61A5A4CD" w14:textId="77777777">
              <w:tc>
                <w:tcPr>
                  <w:tcW w:w="1415" w:type="dxa"/>
                </w:tcPr>
                <w:p w14:paraId="6382A10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ภายในเดือน</w:t>
                  </w:r>
                </w:p>
              </w:tc>
              <w:tc>
                <w:tcPr>
                  <w:tcW w:w="7993" w:type="dxa"/>
                </w:tcPr>
                <w:p w14:paraId="2569A9D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</w:tr>
            <w:tr w:rsidR="0062514A" w:rsidRPr="00BE69F2" w14:paraId="473B5A6B" w14:textId="77777777">
              <w:tc>
                <w:tcPr>
                  <w:tcW w:w="1415" w:type="dxa"/>
                </w:tcPr>
                <w:p w14:paraId="2AB024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ข้ามเดือน</w:t>
                  </w:r>
                </w:p>
              </w:tc>
              <w:tc>
                <w:tcPr>
                  <w:tcW w:w="7993" w:type="dxa"/>
                </w:tcPr>
                <w:p w14:paraId="4272BFF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1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เดือนถัดไป</w:t>
                  </w:r>
                </w:p>
              </w:tc>
            </w:tr>
          </w:tbl>
          <w:p w14:paraId="4B08A61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</w:p>
        </w:tc>
      </w:tr>
      <w:tr w:rsidR="0062514A" w:rsidRPr="00BE69F2" w14:paraId="377E218D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F5A46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A17</w:t>
            </w:r>
          </w:p>
        </w:tc>
        <w:tc>
          <w:tcPr>
            <w:tcW w:w="9639" w:type="dxa"/>
          </w:tcPr>
          <w:p w14:paraId="18B1023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04" w:name="_Toc117582658"/>
            <w:bookmarkStart w:id="305" w:name="_Toc117583025"/>
            <w:bookmarkStart w:id="306" w:name="_Toc117583209"/>
            <w:bookmarkStart w:id="307" w:name="_Toc117583445"/>
            <w:bookmarkStart w:id="308" w:name="_Toc117584161"/>
            <w:r w:rsidRPr="00BE69F2">
              <w:rPr>
                <w:b/>
                <w:bCs/>
                <w:u w:val="single"/>
              </w:rPr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ภายในวัน</w:t>
            </w:r>
            <w:bookmarkEnd w:id="304"/>
            <w:bookmarkEnd w:id="305"/>
            <w:bookmarkEnd w:id="306"/>
            <w:bookmarkEnd w:id="307"/>
            <w:bookmarkEnd w:id="308"/>
          </w:p>
          <w:p w14:paraId="59AE1EE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09" w:name="_Toc117582659"/>
            <w:bookmarkStart w:id="310" w:name="_Toc117583026"/>
            <w:bookmarkStart w:id="311" w:name="_Toc117583210"/>
            <w:bookmarkStart w:id="312" w:name="_Toc117583446"/>
            <w:bookmarkStart w:id="313" w:name="_Toc117584162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09"/>
            <w:bookmarkEnd w:id="310"/>
            <w:bookmarkEnd w:id="311"/>
            <w:bookmarkEnd w:id="312"/>
            <w:bookmarkEnd w:id="313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5B1E4FD6" w14:textId="77777777">
              <w:tc>
                <w:tcPr>
                  <w:tcW w:w="1415" w:type="dxa"/>
                </w:tcPr>
                <w:p w14:paraId="07E3EBC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DD991D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2EBD407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D601BF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1E376D75" w14:textId="77777777">
              <w:tc>
                <w:tcPr>
                  <w:tcW w:w="1415" w:type="dxa"/>
                </w:tcPr>
                <w:p w14:paraId="34E9B4E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4CE254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378544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6A4618E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7628C6E9" w14:textId="77777777">
              <w:tc>
                <w:tcPr>
                  <w:tcW w:w="1415" w:type="dxa"/>
                </w:tcPr>
                <w:p w14:paraId="4F6ED2C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99A169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5762161E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68F7669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1563E1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33BF005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14" w:name="_Toc117582660"/>
            <w:bookmarkStart w:id="315" w:name="_Toc117583027"/>
            <w:bookmarkStart w:id="316" w:name="_Toc117583211"/>
            <w:bookmarkStart w:id="317" w:name="_Toc117583447"/>
            <w:bookmarkStart w:id="318" w:name="_Toc117584163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314"/>
            <w:bookmarkEnd w:id="315"/>
            <w:bookmarkEnd w:id="316"/>
            <w:bookmarkEnd w:id="317"/>
            <w:bookmarkEnd w:id="31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22D17057" w14:textId="77777777">
              <w:tc>
                <w:tcPr>
                  <w:tcW w:w="1415" w:type="dxa"/>
                </w:tcPr>
                <w:p w14:paraId="417D641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275E00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7F2081A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1D1AA8F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605FBBE5" w14:textId="77777777">
              <w:tc>
                <w:tcPr>
                  <w:tcW w:w="1415" w:type="dxa"/>
                </w:tcPr>
                <w:p w14:paraId="57CF743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CA9A40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2305FEF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3813884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C520DF8" w14:textId="77777777" w:rsidR="0062514A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19" w:name="_Toc117582661"/>
            <w:bookmarkStart w:id="320" w:name="_Toc117583028"/>
            <w:bookmarkStart w:id="321" w:name="_Toc117583212"/>
            <w:bookmarkStart w:id="322" w:name="_Toc117583448"/>
            <w:bookmarkStart w:id="323" w:name="_Toc117584164"/>
          </w:p>
          <w:p w14:paraId="3D6478EC" w14:textId="77777777" w:rsidR="00CE4267" w:rsidRPr="00BE69F2" w:rsidRDefault="00CE426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</w:p>
          <w:p w14:paraId="2D4E5D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  <w:cs/>
              </w:rPr>
            </w:pPr>
            <w:r w:rsidRPr="00BE69F2">
              <w:rPr>
                <w:b/>
                <w:bCs/>
                <w:u w:val="single"/>
              </w:rPr>
              <w:lastRenderedPageBreak/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ภายในเดือน</w:t>
            </w:r>
            <w:bookmarkEnd w:id="319"/>
            <w:bookmarkEnd w:id="320"/>
            <w:bookmarkEnd w:id="321"/>
            <w:bookmarkEnd w:id="322"/>
            <w:bookmarkEnd w:id="323"/>
          </w:p>
          <w:p w14:paraId="3262F1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24" w:name="_Toc117582662"/>
            <w:bookmarkStart w:id="325" w:name="_Toc117583029"/>
            <w:bookmarkStart w:id="326" w:name="_Toc117583213"/>
            <w:bookmarkStart w:id="327" w:name="_Toc117583449"/>
            <w:bookmarkStart w:id="328" w:name="_Toc117584165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24"/>
            <w:bookmarkEnd w:id="325"/>
            <w:bookmarkEnd w:id="326"/>
            <w:bookmarkEnd w:id="327"/>
            <w:bookmarkEnd w:id="328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466897DC" w14:textId="77777777">
              <w:tc>
                <w:tcPr>
                  <w:tcW w:w="1415" w:type="dxa"/>
                </w:tcPr>
                <w:p w14:paraId="18C7FF0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B8FC38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654CE1E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5183BFF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09E84E0C" w14:textId="77777777">
              <w:tc>
                <w:tcPr>
                  <w:tcW w:w="1415" w:type="dxa"/>
                </w:tcPr>
                <w:p w14:paraId="3596BC0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72B8EC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3B478AA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429FDCD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47212907" w14:textId="77777777">
              <w:tc>
                <w:tcPr>
                  <w:tcW w:w="1415" w:type="dxa"/>
                </w:tcPr>
                <w:p w14:paraId="3006D45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10CC70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323B2A1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22CA54B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5E2FD9F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6CCAC70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29" w:name="_Toc117582663"/>
            <w:bookmarkStart w:id="330" w:name="_Toc117583030"/>
            <w:bookmarkStart w:id="331" w:name="_Toc117583214"/>
            <w:bookmarkStart w:id="332" w:name="_Toc117583450"/>
            <w:bookmarkStart w:id="333" w:name="_Toc117584166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Monthly </w:t>
            </w:r>
            <w:bookmarkEnd w:id="329"/>
            <w:bookmarkEnd w:id="330"/>
            <w:bookmarkEnd w:id="331"/>
            <w:bookmarkEnd w:id="332"/>
            <w:bookmarkEnd w:id="33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3675E2F0" w14:textId="77777777">
              <w:tc>
                <w:tcPr>
                  <w:tcW w:w="1415" w:type="dxa"/>
                </w:tcPr>
                <w:p w14:paraId="3A433F8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0E7DC0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9F1D4A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6D782D7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5EAF0F61" w14:textId="77777777">
              <w:tc>
                <w:tcPr>
                  <w:tcW w:w="1415" w:type="dxa"/>
                </w:tcPr>
                <w:p w14:paraId="638FD27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F8967A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7559943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89888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CEDF52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FE3794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34" w:name="_Toc117582664"/>
            <w:bookmarkStart w:id="335" w:name="_Toc117583031"/>
            <w:bookmarkStart w:id="336" w:name="_Toc117583215"/>
            <w:bookmarkStart w:id="337" w:name="_Toc117583451"/>
            <w:bookmarkStart w:id="338" w:name="_Toc117584167"/>
            <w:r w:rsidRPr="00BE69F2">
              <w:rPr>
                <w:b/>
                <w:bCs/>
                <w:u w:val="single"/>
              </w:rPr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ข้ามเดือน</w:t>
            </w:r>
            <w:bookmarkEnd w:id="334"/>
            <w:bookmarkEnd w:id="335"/>
            <w:bookmarkEnd w:id="336"/>
            <w:bookmarkEnd w:id="337"/>
            <w:bookmarkEnd w:id="338"/>
          </w:p>
          <w:p w14:paraId="64B00F4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39" w:name="_Toc117582665"/>
            <w:bookmarkStart w:id="340" w:name="_Toc117583032"/>
            <w:bookmarkStart w:id="341" w:name="_Toc117583216"/>
            <w:bookmarkStart w:id="342" w:name="_Toc117583452"/>
            <w:bookmarkStart w:id="343" w:name="_Toc117584168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39"/>
            <w:bookmarkEnd w:id="340"/>
            <w:bookmarkEnd w:id="341"/>
            <w:bookmarkEnd w:id="342"/>
            <w:bookmarkEnd w:id="343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33527F0B" w14:textId="77777777">
              <w:tc>
                <w:tcPr>
                  <w:tcW w:w="1415" w:type="dxa"/>
                </w:tcPr>
                <w:p w14:paraId="5146EE0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925AD0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256C9BE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52A587A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5497E2EB" w14:textId="77777777">
              <w:tc>
                <w:tcPr>
                  <w:tcW w:w="1415" w:type="dxa"/>
                </w:tcPr>
                <w:p w14:paraId="7EE08D4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797E2A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68DF448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58551F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0708381A" w14:textId="77777777">
              <w:tc>
                <w:tcPr>
                  <w:tcW w:w="1415" w:type="dxa"/>
                </w:tcPr>
                <w:p w14:paraId="61E9387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B2851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64C78EE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56C2B7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615CE06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431AFBD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44" w:name="_Toc117582666"/>
            <w:bookmarkStart w:id="345" w:name="_Toc117583033"/>
            <w:bookmarkStart w:id="346" w:name="_Toc117583217"/>
            <w:bookmarkStart w:id="347" w:name="_Toc117583453"/>
            <w:bookmarkStart w:id="348" w:name="_Toc11758416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Monthly </w:t>
            </w:r>
            <w:bookmarkEnd w:id="344"/>
            <w:bookmarkEnd w:id="345"/>
            <w:bookmarkEnd w:id="346"/>
            <w:bookmarkEnd w:id="347"/>
            <w:bookmarkEnd w:id="348"/>
          </w:p>
          <w:p w14:paraId="7D3CF23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bookmarkStart w:id="349" w:name="_Toc117582667"/>
            <w:bookmarkStart w:id="350" w:name="_Toc117583034"/>
            <w:bookmarkStart w:id="351" w:name="_Toc117583218"/>
            <w:bookmarkStart w:id="352" w:name="_Toc117583454"/>
            <w:bookmarkStart w:id="353" w:name="_Toc117584170"/>
            <w:r w:rsidRPr="00BE69F2">
              <w:rPr>
                <w:rFonts w:eastAsia="Microsoft GothicNeo Light"/>
                <w:b/>
                <w:bCs/>
                <w:cs/>
              </w:rPr>
              <w:t>เดือน ม.ค.</w:t>
            </w:r>
            <w:bookmarkEnd w:id="349"/>
            <w:bookmarkEnd w:id="350"/>
            <w:bookmarkEnd w:id="351"/>
            <w:bookmarkEnd w:id="352"/>
            <w:bookmarkEnd w:id="35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457029AF" w14:textId="77777777">
              <w:tc>
                <w:tcPr>
                  <w:tcW w:w="1415" w:type="dxa"/>
                </w:tcPr>
                <w:p w14:paraId="2625639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36ADE3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5DAD01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266D2D5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22CD1469" w14:textId="77777777">
              <w:tc>
                <w:tcPr>
                  <w:tcW w:w="1415" w:type="dxa"/>
                </w:tcPr>
                <w:p w14:paraId="7AFBED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DCC5F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1471A26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2753" w:type="dxa"/>
                </w:tcPr>
                <w:p w14:paraId="667147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3094B96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499027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bookmarkStart w:id="354" w:name="_Toc117582668"/>
            <w:bookmarkStart w:id="355" w:name="_Toc117583035"/>
            <w:bookmarkStart w:id="356" w:name="_Toc117583219"/>
            <w:bookmarkStart w:id="357" w:name="_Toc117583455"/>
            <w:bookmarkStart w:id="358" w:name="_Toc117584171"/>
            <w:r w:rsidRPr="00BE69F2">
              <w:rPr>
                <w:rFonts w:eastAsia="Microsoft GothicNeo Light"/>
                <w:b/>
                <w:bCs/>
                <w:cs/>
              </w:rPr>
              <w:t>เดือน ก.พ.</w:t>
            </w:r>
            <w:bookmarkEnd w:id="354"/>
            <w:bookmarkEnd w:id="355"/>
            <w:bookmarkEnd w:id="356"/>
            <w:bookmarkEnd w:id="357"/>
            <w:bookmarkEnd w:id="35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47228EAA" w14:textId="77777777">
              <w:tc>
                <w:tcPr>
                  <w:tcW w:w="1415" w:type="dxa"/>
                </w:tcPr>
                <w:p w14:paraId="0D00D14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736A15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47C0B3E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46C3230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70493BA1" w14:textId="77777777">
              <w:tc>
                <w:tcPr>
                  <w:tcW w:w="1415" w:type="dxa"/>
                </w:tcPr>
                <w:p w14:paraId="13C7FD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7A5601D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5091F1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9FAA9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448182A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CD9F2B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DA5AB66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4238A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84C34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ธุรรรม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หากภาระผูกพันเปลี่ยนสถานะเป็นสินเชื่อ โดย ณ วันที่เปลี่ยนเป็นสินเชื่อ ตามตัวอย่างด้านล่างต้องรายงาน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  <w:cs/>
              </w:rPr>
              <w:t xml:space="preserve"> ด้วยหรือไม่</w:t>
            </w:r>
          </w:p>
          <w:p w14:paraId="5B44356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p w14:paraId="62C0F27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L/C</w:t>
            </w:r>
            <w:r w:rsidRPr="00BE69F2">
              <w:rPr>
                <w:rFonts w:eastAsia="Microsoft GothicNeo Light"/>
                <w:cs/>
              </w:rPr>
              <w:t xml:space="preserve"> สกุลเงินตราต่างประเทศ (ภาระผูกพัน) เมื่อมีเอกสารมาเรียกเก็บกับ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แล้ว  และมีกำหนดชำระแบบ </w:t>
            </w:r>
            <w:r w:rsidRPr="00BE69F2">
              <w:rPr>
                <w:rFonts w:eastAsia="Microsoft GothicNeo Light"/>
              </w:rPr>
              <w:t xml:space="preserve">sight basis </w:t>
            </w:r>
            <w:r w:rsidRPr="00BE69F2">
              <w:rPr>
                <w:rFonts w:eastAsia="Microsoft GothicNeo Light"/>
                <w:cs/>
              </w:rPr>
              <w:t xml:space="preserve">ซึ่ง ณ วัน ครบกำหนด ระบบภายใน สง. จะล้างภาระผูกพันออก จากนั้นลูกค้าจะมี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ทางเลือก</w:t>
            </w:r>
          </w:p>
          <w:p w14:paraId="1F221DAA" w14:textId="77777777" w:rsidR="0062514A" w:rsidRPr="00BE69F2" w:rsidRDefault="0062514A">
            <w:pPr>
              <w:pStyle w:val="ListParagraph"/>
              <w:numPr>
                <w:ilvl w:val="0"/>
                <w:numId w:val="30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ลูกค้าจ่ายชำระเงินทันที ภาระผูกพันสกุลเงินตราต่างประเทศลดลง </w:t>
            </w:r>
          </w:p>
          <w:p w14:paraId="7AD8CE35" w14:textId="77777777" w:rsidR="0062514A" w:rsidRPr="00BE69F2" w:rsidRDefault="0062514A">
            <w:pPr>
              <w:pStyle w:val="ListParagraph"/>
              <w:numPr>
                <w:ilvl w:val="0"/>
                <w:numId w:val="30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ลูกค้าขอ </w:t>
            </w:r>
            <w:r w:rsidRPr="00BE69F2">
              <w:rPr>
                <w:rFonts w:eastAsia="Microsoft GothicNeo Light"/>
              </w:rPr>
              <w:t xml:space="preserve">Finance </w:t>
            </w:r>
            <w:r w:rsidRPr="00BE69F2">
              <w:rPr>
                <w:rFonts w:eastAsia="Microsoft GothicNeo Light"/>
                <w:cs/>
              </w:rPr>
              <w:t xml:space="preserve">กับ สง. ด้วย </w:t>
            </w:r>
            <w:r w:rsidRPr="00BE69F2">
              <w:rPr>
                <w:rFonts w:eastAsia="Microsoft GothicNeo Light"/>
              </w:rPr>
              <w:t xml:space="preserve">T/R (Trust receipt) </w:t>
            </w:r>
            <w:r w:rsidRPr="00BE69F2">
              <w:rPr>
                <w:rFonts w:eastAsia="Microsoft GothicNeo Light"/>
                <w:cs/>
              </w:rPr>
              <w:t>ต่อ ซึ่งจะทำให้ ภาระผูกพันเงินตราต่างประเทศลดลง และเปลี่ยนเป็น สินเชื่อ แทน โดย สินเชื่อ จะจำแนกเป็น</w:t>
            </w:r>
            <w:r w:rsidRPr="00BE69F2">
              <w:rPr>
                <w:rFonts w:eastAsia="Microsoft GothicNeo Light"/>
              </w:rPr>
              <w:t xml:space="preserve"> 2</w:t>
            </w:r>
            <w:r w:rsidRPr="00BE69F2">
              <w:rPr>
                <w:rFonts w:eastAsia="Microsoft GothicNeo Light"/>
                <w:cs/>
              </w:rPr>
              <w:t xml:space="preserve"> เงื่อนไข </w:t>
            </w:r>
          </w:p>
          <w:p w14:paraId="6A6BC415" w14:textId="77777777" w:rsidR="0062514A" w:rsidRPr="00BE69F2" w:rsidRDefault="0062514A">
            <w:pPr>
              <w:pStyle w:val="ListParagraph"/>
              <w:numPr>
                <w:ilvl w:val="1"/>
                <w:numId w:val="30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 ที่เป็น </w:t>
            </w:r>
            <w:r w:rsidRPr="00BE69F2">
              <w:rPr>
                <w:rFonts w:eastAsia="Microsoft GothicNeo Light"/>
              </w:rPr>
              <w:t xml:space="preserve">FCY </w:t>
            </w:r>
            <w:r w:rsidRPr="00BE69F2">
              <w:rPr>
                <w:rFonts w:eastAsia="Microsoft GothicNeo Light"/>
                <w:cs/>
              </w:rPr>
              <w:t>จนกว่าจะถึงวันครบกำหนด หากแต่ในเดือนมีการเปลี่ยนแปลงภาระหนี้ให้เป็นสกุลเงินบาท</w:t>
            </w:r>
          </w:p>
          <w:p w14:paraId="434E4B2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 ที่เป็น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ณ วันที่ทำการจ่ายชำระ ภาระผูกพันเงินตราต่างประเทศลดลงแล้ว และสินเชื่อ </w:t>
            </w:r>
            <w:r w:rsidRPr="00BE69F2">
              <w:rPr>
                <w:rFonts w:eastAsia="Microsoft GothicNeo Light"/>
              </w:rPr>
              <w:t xml:space="preserve">Loan </w:t>
            </w:r>
            <w:r w:rsidRPr="00BE69F2">
              <w:rPr>
                <w:rFonts w:eastAsia="Microsoft GothicNeo Light"/>
                <w:cs/>
              </w:rPr>
              <w:t xml:space="preserve">แล้ว </w:t>
            </w:r>
          </w:p>
        </w:tc>
      </w:tr>
      <w:tr w:rsidR="0062514A" w:rsidRPr="00BE69F2" w14:paraId="4DAFC775" w14:textId="77777777">
        <w:tblPrEx>
          <w:tblBorders>
            <w:top w:val="single" w:sz="4" w:space="0" w:color="7F7F7F" w:themeColor="text1" w:themeTint="80"/>
            <w:bottom w:val="single" w:sz="4" w:space="0" w:color="7F7F7F" w:themeColor="text1" w:themeTint="80"/>
          </w:tblBorders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</w:tcPr>
          <w:p w14:paraId="47AD438B" w14:textId="77777777" w:rsidR="0062514A" w:rsidRPr="00BE69F2" w:rsidRDefault="0062514A" w:rsidP="00CE4267">
            <w:pPr>
              <w:spacing w:line="340" w:lineRule="exact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A18</w:t>
            </w:r>
          </w:p>
        </w:tc>
        <w:tc>
          <w:tcPr>
            <w:tcW w:w="9639" w:type="dxa"/>
            <w:tcBorders>
              <w:top w:val="nil"/>
              <w:bottom w:val="nil"/>
            </w:tcBorders>
          </w:tcPr>
          <w:p w14:paraId="5D04FD04" w14:textId="77777777" w:rsidR="0062514A" w:rsidRPr="00BE69F2" w:rsidRDefault="0062514A" w:rsidP="00CE4267">
            <w:pPr>
              <w:pStyle w:val="ListParagraph"/>
              <w:numPr>
                <w:ilvl w:val="0"/>
                <w:numId w:val="271"/>
              </w:num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 </w:t>
            </w:r>
            <w:r w:rsidRPr="00BE69F2">
              <w:rPr>
                <w:rFonts w:eastAsia="Microsoft GothicNeo Light"/>
              </w:rPr>
              <w:t>7.5 Aggregated Flow</w:t>
            </w:r>
          </w:p>
          <w:p w14:paraId="236B7445" w14:textId="77777777" w:rsidR="0062514A" w:rsidRPr="00BE69F2" w:rsidRDefault="0062514A" w:rsidP="00CE4267">
            <w:pPr>
              <w:pStyle w:val="ListParagraph"/>
              <w:numPr>
                <w:ilvl w:val="0"/>
                <w:numId w:val="271"/>
              </w:num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Finance </w:t>
            </w:r>
            <w:r w:rsidRPr="00BE69F2">
              <w:rPr>
                <w:rFonts w:eastAsia="Microsoft GothicNeo Light"/>
                <w:cs/>
              </w:rPr>
              <w:t>กับ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เป็น </w:t>
            </w:r>
            <w:r w:rsidRPr="00BE69F2">
              <w:rPr>
                <w:rFonts w:eastAsia="Microsoft GothicNeo Light"/>
              </w:rPr>
              <w:t>T/R (Trust receipt)</w:t>
            </w:r>
          </w:p>
          <w:p w14:paraId="6C585188" w14:textId="77777777" w:rsidR="0062514A" w:rsidRPr="00BE69F2" w:rsidRDefault="0062514A" w:rsidP="00CE4267">
            <w:pPr>
              <w:pStyle w:val="ListParagraph"/>
              <w:numPr>
                <w:ilvl w:val="1"/>
                <w:numId w:val="271"/>
              </w:numPr>
              <w:spacing w:line="340" w:lineRule="exact"/>
              <w:ind w:firstLine="9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โดยแบ่งเป็น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กรณี ดังนี้</w:t>
            </w:r>
          </w:p>
          <w:p w14:paraId="133CBFC7" w14:textId="77777777" w:rsidR="0062514A" w:rsidRPr="00BE69F2" w:rsidRDefault="0062514A" w:rsidP="00CE4267">
            <w:pPr>
              <w:pStyle w:val="ListParagraph"/>
              <w:numPr>
                <w:ilvl w:val="0"/>
                <w:numId w:val="309"/>
              </w:numPr>
              <w:spacing w:line="340" w:lineRule="exact"/>
              <w:ind w:left="739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หากบัญชีสินเชื่อใช้บัญชีเลขเดิมต่อจากเลขบัญชีภาระผูกผันรายงาน</w:t>
            </w:r>
          </w:p>
          <w:tbl>
            <w:tblPr>
              <w:tblStyle w:val="TableGrid"/>
              <w:tblW w:w="9469" w:type="dxa"/>
              <w:tblLayout w:type="fixed"/>
              <w:tblLook w:val="04A0" w:firstRow="1" w:lastRow="0" w:firstColumn="1" w:lastColumn="0" w:noHBand="0" w:noVBand="1"/>
            </w:tblPr>
            <w:tblGrid>
              <w:gridCol w:w="1577"/>
              <w:gridCol w:w="1831"/>
              <w:gridCol w:w="6061"/>
            </w:tblGrid>
            <w:tr w:rsidR="0062514A" w:rsidRPr="00BE69F2" w14:paraId="707F7D32" w14:textId="77777777">
              <w:trPr>
                <w:trHeight w:val="232"/>
              </w:trPr>
              <w:tc>
                <w:tcPr>
                  <w:tcW w:w="1577" w:type="dxa"/>
                </w:tcPr>
                <w:p w14:paraId="1C95E207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1831" w:type="dxa"/>
                </w:tcPr>
                <w:p w14:paraId="3D0CEAE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Report</w:t>
                  </w:r>
                </w:p>
              </w:tc>
              <w:tc>
                <w:tcPr>
                  <w:tcW w:w="6061" w:type="dxa"/>
                </w:tcPr>
                <w:p w14:paraId="339B866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Example Element &amp; Classification must be changed</w:t>
                  </w:r>
                </w:p>
              </w:tc>
            </w:tr>
            <w:tr w:rsidR="0062514A" w:rsidRPr="00BE69F2" w14:paraId="1ED8E6B8" w14:textId="77777777">
              <w:trPr>
                <w:trHeight w:val="245"/>
              </w:trPr>
              <w:tc>
                <w:tcPr>
                  <w:tcW w:w="1577" w:type="dxa"/>
                  <w:vMerge w:val="restart"/>
                </w:tcPr>
                <w:p w14:paraId="65F2E35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1.Open </w:t>
                  </w:r>
                  <w:proofErr w:type="gramStart"/>
                  <w:r w:rsidRPr="00BE69F2">
                    <w:rPr>
                      <w:rFonts w:eastAsia="Microsoft GothicNeo Light"/>
                    </w:rPr>
                    <w:t>Non-Funded</w:t>
                  </w:r>
                  <w:proofErr w:type="gramEnd"/>
                </w:p>
              </w:tc>
              <w:tc>
                <w:tcPr>
                  <w:tcW w:w="1831" w:type="dxa"/>
                </w:tcPr>
                <w:p w14:paraId="320799E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68A7257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6F54AF6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2003200096 Letter of Credit </w:t>
                  </w:r>
                  <w:r w:rsidRPr="00BE69F2">
                    <w:rPr>
                      <w:rFonts w:eastAsia="Microsoft GothicNeo Light"/>
                      <w:cs/>
                    </w:rPr>
                    <w:t>ระหว่างประเทศ (</w:t>
                  </w:r>
                  <w:r w:rsidRPr="00BE69F2">
                    <w:rPr>
                      <w:rFonts w:eastAsia="Microsoft GothicNeo Light"/>
                    </w:rPr>
                    <w:t>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</w:p>
              </w:tc>
            </w:tr>
            <w:tr w:rsidR="0062514A" w:rsidRPr="00BE69F2" w14:paraId="7EC381C9" w14:textId="77777777">
              <w:trPr>
                <w:trHeight w:val="245"/>
              </w:trPr>
              <w:tc>
                <w:tcPr>
                  <w:tcW w:w="1577" w:type="dxa"/>
                  <w:vMerge/>
                </w:tcPr>
                <w:p w14:paraId="0217E99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6A697ABB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6B96443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</w:t>
                  </w:r>
                  <w:proofErr w:type="gramStart"/>
                  <w:r w:rsidRPr="00BE69F2">
                    <w:rPr>
                      <w:rFonts w:eastAsia="Microsoft GothicNeo Light"/>
                    </w:rPr>
                    <w:t>X,XX</w:t>
                  </w:r>
                  <w:proofErr w:type="gramEnd"/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7C528E2A" w14:textId="77777777">
              <w:trPr>
                <w:trHeight w:val="245"/>
              </w:trPr>
              <w:tc>
                <w:tcPr>
                  <w:tcW w:w="1577" w:type="dxa"/>
                  <w:vMerge w:val="restart"/>
                </w:tcPr>
                <w:p w14:paraId="2D5708D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2.Non-Funded FCY to Funded FCY</w:t>
                  </w:r>
                </w:p>
              </w:tc>
              <w:tc>
                <w:tcPr>
                  <w:tcW w:w="1831" w:type="dxa"/>
                </w:tcPr>
                <w:p w14:paraId="7EF9D2B9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5116082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&amp; Related Entities </w:t>
                  </w:r>
                </w:p>
              </w:tc>
              <w:tc>
                <w:tcPr>
                  <w:tcW w:w="6061" w:type="dxa"/>
                </w:tcPr>
                <w:p w14:paraId="5542BCD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2003200063 </w:t>
                  </w:r>
                  <w:r w:rsidRPr="00BE69F2">
                    <w:rPr>
                      <w:rFonts w:eastAsia="Microsoft GothicNeo Light"/>
                      <w:cs/>
                    </w:rPr>
                    <w:t>เงินชดใช้ตามภาระการออก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อร์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ออฟ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เครดิต (</w:t>
                  </w:r>
                  <w:r w:rsidRPr="00BE69F2">
                    <w:rPr>
                      <w:rFonts w:eastAsia="Microsoft GothicNeo Light"/>
                    </w:rPr>
                    <w:t>Letter of Credit</w:t>
                  </w:r>
                  <w:proofErr w:type="gramStart"/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: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Trade Finance</w:t>
                  </w:r>
                </w:p>
              </w:tc>
            </w:tr>
            <w:tr w:rsidR="0062514A" w:rsidRPr="00BE69F2" w14:paraId="3479E6EF" w14:textId="77777777">
              <w:trPr>
                <w:trHeight w:val="245"/>
              </w:trPr>
              <w:tc>
                <w:tcPr>
                  <w:tcW w:w="1577" w:type="dxa"/>
                  <w:vMerge/>
                </w:tcPr>
                <w:p w14:paraId="0624E536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5079F726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720B3EE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0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04FAEC9B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439D3AC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01E41FD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</w:tc>
              <w:tc>
                <w:tcPr>
                  <w:tcW w:w="6061" w:type="dxa"/>
                </w:tcPr>
                <w:p w14:paraId="27A5214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</w:tr>
            <w:tr w:rsidR="0062514A" w:rsidRPr="00BE69F2" w14:paraId="01E03FF7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29539CD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3.Funded FCY to Funded THB </w:t>
                  </w:r>
                  <w:r w:rsidRPr="00BE69F2">
                    <w:rPr>
                      <w:rFonts w:eastAsia="Microsoft GothicNeo Light"/>
                      <w:u w:val="single"/>
                    </w:rPr>
                    <w:t>on same account</w:t>
                  </w:r>
                </w:p>
              </w:tc>
              <w:tc>
                <w:tcPr>
                  <w:tcW w:w="1831" w:type="dxa"/>
                </w:tcPr>
                <w:p w14:paraId="07B40C12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213FB19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238D617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Change Currency = FCY to THB</w:t>
                  </w:r>
                </w:p>
              </w:tc>
            </w:tr>
            <w:tr w:rsidR="0062514A" w:rsidRPr="00BE69F2" w14:paraId="6F126215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13028947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63591227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  <w:p w14:paraId="6B1A5D3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6061" w:type="dxa"/>
                </w:tcPr>
                <w:p w14:paraId="6D76511B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สินเชื่อเพิ่มขึ้นอื่น ๆ หรือ </w:t>
                  </w:r>
                  <w:r w:rsidRPr="00BE69F2">
                    <w:rPr>
                      <w:rFonts w:eastAsia="Microsoft GothicNeo Light"/>
                    </w:rPr>
                    <w:t>2003400015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สินเชื่อลดลงอื่น ๆ</w:t>
                  </w:r>
                  <w:r w:rsidRPr="00BE69F2">
                    <w:rPr>
                      <w:rFonts w:eastAsia="Microsoft GothicNeo Light"/>
                    </w:rPr>
                    <w:t xml:space="preserve"> (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จากผลต่างระหว่างอัตราแลกเปลี่ยนที่ตกลงกับลูกค้า กับ อัตราแลกเปลี่ยนที่ใช้ </w:t>
                  </w:r>
                  <w:r w:rsidRPr="00BE69F2">
                    <w:rPr>
                      <w:rFonts w:eastAsia="Microsoft GothicNeo Light"/>
                    </w:rPr>
                    <w:t xml:space="preserve">convert </w:t>
                  </w:r>
                  <w:r w:rsidRPr="00BE69F2">
                    <w:rPr>
                      <w:rFonts w:eastAsia="Microsoft GothicNeo Light"/>
                      <w:cs/>
                    </w:rPr>
                    <w:t>ค่าเทียบเท่าบาทในงวดรายงานที่แล้ว</w:t>
                  </w:r>
                  <w:r w:rsidRPr="00BE69F2">
                    <w:rPr>
                      <w:rFonts w:eastAsia="Microsoft GothicNeo Light"/>
                    </w:rPr>
                    <w:t>)</w:t>
                  </w:r>
                </w:p>
              </w:tc>
            </w:tr>
          </w:tbl>
          <w:p w14:paraId="2F49A169" w14:textId="77777777" w:rsidR="0062514A" w:rsidRPr="00C131BA" w:rsidRDefault="0062514A" w:rsidP="00CE4267">
            <w:p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</w:p>
          <w:p w14:paraId="36C214A2" w14:textId="77777777" w:rsidR="0062514A" w:rsidRPr="00BE69F2" w:rsidRDefault="0062514A" w:rsidP="00CE4267">
            <w:pPr>
              <w:pStyle w:val="ListParagraph"/>
              <w:numPr>
                <w:ilvl w:val="0"/>
                <w:numId w:val="309"/>
              </w:numPr>
              <w:spacing w:line="340" w:lineRule="exact"/>
              <w:ind w:left="739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หากใช้บัญชีเลขใหม่  (ข้อ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เหมือนด้านบน)</w:t>
            </w:r>
            <w:r w:rsidRPr="00BE69F2">
              <w:rPr>
                <w:rFonts w:eastAsia="Microsoft GothicNeo Light"/>
              </w:rPr>
              <w:t xml:space="preserve"> </w:t>
            </w:r>
          </w:p>
          <w:tbl>
            <w:tblPr>
              <w:tblStyle w:val="TableGrid"/>
              <w:tblW w:w="9469" w:type="dxa"/>
              <w:tblLayout w:type="fixed"/>
              <w:tblLook w:val="04A0" w:firstRow="1" w:lastRow="0" w:firstColumn="1" w:lastColumn="0" w:noHBand="0" w:noVBand="1"/>
            </w:tblPr>
            <w:tblGrid>
              <w:gridCol w:w="1577"/>
              <w:gridCol w:w="1831"/>
              <w:gridCol w:w="6061"/>
            </w:tblGrid>
            <w:tr w:rsidR="0062514A" w:rsidRPr="00BE69F2" w14:paraId="79BBB48C" w14:textId="77777777">
              <w:trPr>
                <w:trHeight w:val="232"/>
              </w:trPr>
              <w:tc>
                <w:tcPr>
                  <w:tcW w:w="1577" w:type="dxa"/>
                </w:tcPr>
                <w:p w14:paraId="4E9E5C5F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1831" w:type="dxa"/>
                </w:tcPr>
                <w:p w14:paraId="2C4A9A5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Report</w:t>
                  </w:r>
                </w:p>
              </w:tc>
              <w:tc>
                <w:tcPr>
                  <w:tcW w:w="6061" w:type="dxa"/>
                </w:tcPr>
                <w:p w14:paraId="450F5EF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Example Element &amp; Classification </w:t>
                  </w:r>
                  <w:proofErr w:type="gramStart"/>
                  <w:r w:rsidRPr="00BE69F2">
                    <w:rPr>
                      <w:rFonts w:eastAsia="Microsoft GothicNeo Light"/>
                      <w:b/>
                      <w:bCs/>
                    </w:rPr>
                    <w:t>have to</w:t>
                  </w:r>
                  <w:proofErr w:type="gramEnd"/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be changed</w:t>
                  </w:r>
                </w:p>
              </w:tc>
            </w:tr>
            <w:tr w:rsidR="0062514A" w:rsidRPr="00BE69F2" w14:paraId="64E48BEC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310A583F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1.Open </w:t>
                  </w:r>
                  <w:proofErr w:type="gramStart"/>
                  <w:r w:rsidRPr="00BE69F2">
                    <w:rPr>
                      <w:rFonts w:eastAsia="Microsoft GothicNeo Light"/>
                    </w:rPr>
                    <w:t>Non-Funded</w:t>
                  </w:r>
                  <w:proofErr w:type="gramEnd"/>
                </w:p>
              </w:tc>
              <w:tc>
                <w:tcPr>
                  <w:tcW w:w="1831" w:type="dxa"/>
                </w:tcPr>
                <w:p w14:paraId="74E8264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09105C6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53B5149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2003200096 Letter of Credit </w:t>
                  </w:r>
                  <w:r w:rsidRPr="00BE69F2">
                    <w:rPr>
                      <w:rFonts w:eastAsia="Microsoft GothicNeo Light"/>
                      <w:cs/>
                    </w:rPr>
                    <w:t>ระหว่างประเทศ (</w:t>
                  </w:r>
                  <w:r w:rsidRPr="00BE69F2">
                    <w:rPr>
                      <w:rFonts w:eastAsia="Microsoft GothicNeo Light"/>
                    </w:rPr>
                    <w:t>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</w:p>
              </w:tc>
            </w:tr>
            <w:tr w:rsidR="0062514A" w:rsidRPr="00BE69F2" w14:paraId="6A1CE3B2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2ED8C21D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4C9BA32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09CF207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</w:t>
                  </w:r>
                  <w:proofErr w:type="gramStart"/>
                  <w:r w:rsidRPr="00BE69F2">
                    <w:rPr>
                      <w:rFonts w:eastAsia="Microsoft GothicNeo Light"/>
                    </w:rPr>
                    <w:t>X,XX</w:t>
                  </w:r>
                  <w:proofErr w:type="gramEnd"/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0DFC8AA0" w14:textId="77777777">
              <w:trPr>
                <w:trHeight w:val="232"/>
              </w:trPr>
              <w:tc>
                <w:tcPr>
                  <w:tcW w:w="1577" w:type="dxa"/>
                </w:tcPr>
                <w:p w14:paraId="7158108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2. Closed Non-Funded Account</w:t>
                  </w:r>
                </w:p>
              </w:tc>
              <w:tc>
                <w:tcPr>
                  <w:tcW w:w="1831" w:type="dxa"/>
                </w:tcPr>
                <w:p w14:paraId="5A7F2EAF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5C2EE46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0.00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614B0B33" w14:textId="77777777">
              <w:trPr>
                <w:trHeight w:val="639"/>
              </w:trPr>
              <w:tc>
                <w:tcPr>
                  <w:tcW w:w="1577" w:type="dxa"/>
                  <w:vMerge w:val="restart"/>
                </w:tcPr>
                <w:p w14:paraId="2C5EDBBE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3. Open Funded FCY account</w:t>
                  </w:r>
                </w:p>
              </w:tc>
              <w:tc>
                <w:tcPr>
                  <w:tcW w:w="1831" w:type="dxa"/>
                </w:tcPr>
                <w:p w14:paraId="4E20C3A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59FF411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30705A7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2003200008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สินเชื่อเพื่อการนำเข้าและออกของตาม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อร์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ออฟ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เครดิตระหว่างประเทศ (</w:t>
                  </w:r>
                  <w:r w:rsidRPr="00BE69F2">
                    <w:rPr>
                      <w:rFonts w:eastAsia="Microsoft GothicNeo Light"/>
                    </w:rPr>
                    <w:t>TR under 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</w:rPr>
                    <w:t xml:space="preserve">2003200063 </w:t>
                  </w:r>
                  <w:r w:rsidRPr="00BE69F2">
                    <w:rPr>
                      <w:rFonts w:eastAsia="Microsoft GothicNeo Light"/>
                      <w:cs/>
                    </w:rPr>
                    <w:t>เงินชดใช้ตามภาระการออก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อร์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ออฟ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เครดิต (</w:t>
                  </w:r>
                  <w:r w:rsidRPr="00BE69F2">
                    <w:rPr>
                      <w:rFonts w:eastAsia="Microsoft GothicNeo Light"/>
                    </w:rPr>
                    <w:t>Letter of Credit</w:t>
                  </w:r>
                  <w:proofErr w:type="gramStart"/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: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Trade Finance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ตามที่ สง. เก็บจริง</w:t>
                  </w:r>
                </w:p>
              </w:tc>
            </w:tr>
            <w:tr w:rsidR="0062514A" w:rsidRPr="00BE69F2" w14:paraId="1228AFAD" w14:textId="77777777">
              <w:trPr>
                <w:trHeight w:val="267"/>
              </w:trPr>
              <w:tc>
                <w:tcPr>
                  <w:tcW w:w="1577" w:type="dxa"/>
                  <w:vMerge/>
                </w:tcPr>
                <w:p w14:paraId="16F9956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7FE6074E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1.8</w:t>
                  </w:r>
                </w:p>
              </w:tc>
              <w:tc>
                <w:tcPr>
                  <w:tcW w:w="6061" w:type="dxa"/>
                </w:tcPr>
                <w:p w14:paraId="36B3289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Relationship Type Code = 2000200004 </w:t>
                  </w:r>
                  <w:r w:rsidRPr="00BE69F2">
                    <w:rPr>
                      <w:rFonts w:eastAsia="Microsoft GothicNeo Light"/>
                      <w:cs/>
                    </w:rPr>
                    <w:t>อื่นๆ</w:t>
                  </w:r>
                </w:p>
              </w:tc>
            </w:tr>
            <w:tr w:rsidR="0062514A" w:rsidRPr="00BE69F2" w14:paraId="2300FB2C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3DE847A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1310C5C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</w:tc>
              <w:tc>
                <w:tcPr>
                  <w:tcW w:w="6061" w:type="dxa"/>
                </w:tcPr>
                <w:p w14:paraId="0580386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2003400002 เบิกถอนเงินกู้ หรือ ให้สินเชื่อเพิ่ม</w:t>
                  </w:r>
                </w:p>
              </w:tc>
            </w:tr>
            <w:tr w:rsidR="0062514A" w:rsidRPr="00BE69F2" w14:paraId="6DC37151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77B0977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4. Funded FCY to Funded THB </w:t>
                  </w:r>
                  <w:r w:rsidRPr="00BE69F2">
                    <w:rPr>
                      <w:rFonts w:eastAsia="Microsoft GothicNeo Light"/>
                      <w:u w:val="single"/>
                    </w:rPr>
                    <w:t>on different account</w:t>
                  </w:r>
                </w:p>
              </w:tc>
              <w:tc>
                <w:tcPr>
                  <w:tcW w:w="1831" w:type="dxa"/>
                </w:tcPr>
                <w:p w14:paraId="4CAF407D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7A49E54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7FEDEE3E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Account Status = Closed (</w:t>
                  </w:r>
                  <w:r w:rsidRPr="00BE69F2">
                    <w:rPr>
                      <w:rFonts w:eastAsia="Microsoft GothicNeo Light"/>
                      <w:cs/>
                    </w:rPr>
                    <w:t>บัญชีสกุลตราต่างประเทศ)</w:t>
                  </w:r>
                </w:p>
                <w:p w14:paraId="65D9C0B9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Status = Active (</w:t>
                  </w:r>
                  <w:r w:rsidRPr="00BE69F2">
                    <w:rPr>
                      <w:rFonts w:eastAsia="Microsoft GothicNeo Light"/>
                      <w:cs/>
                    </w:rPr>
                    <w:t>บัญชีสกุลเงินบาท)</w:t>
                  </w:r>
                </w:p>
              </w:tc>
            </w:tr>
            <w:tr w:rsidR="0062514A" w:rsidRPr="00BE69F2" w14:paraId="2D18844C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7DDF10C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7193B94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1.8</w:t>
                  </w:r>
                </w:p>
              </w:tc>
              <w:tc>
                <w:tcPr>
                  <w:tcW w:w="6061" w:type="dxa"/>
                </w:tcPr>
                <w:p w14:paraId="4B378C9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Relationship Type Code = 2000200004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อื่นๆ </w:t>
                  </w:r>
                </w:p>
              </w:tc>
            </w:tr>
            <w:tr w:rsidR="0062514A" w:rsidRPr="00BE69F2" w14:paraId="2309E212" w14:textId="77777777">
              <w:trPr>
                <w:trHeight w:val="541"/>
              </w:trPr>
              <w:tc>
                <w:tcPr>
                  <w:tcW w:w="1577" w:type="dxa"/>
                  <w:vMerge/>
                </w:tcPr>
                <w:p w14:paraId="2098277C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082F8BA7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Data Entity 7.5</w:t>
                  </w:r>
                </w:p>
                <w:p w14:paraId="230D43B6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6061" w:type="dxa"/>
                </w:tcPr>
                <w:p w14:paraId="4EEB5FE1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2003400004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 สินเชื่อเพิ่มขึ้นอื่น ๆ หรือ </w:t>
                  </w:r>
                  <w:r w:rsidRPr="002A1519">
                    <w:rPr>
                      <w:rFonts w:eastAsia="Microsoft GothicNeo Light"/>
                    </w:rPr>
                    <w:t>2003400015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 สินเชื่อลดลงอื่น ๆ</w:t>
                  </w:r>
                  <w:r w:rsidRPr="002A1519">
                    <w:rPr>
                      <w:rFonts w:eastAsia="Microsoft GothicNeo Light"/>
                    </w:rPr>
                    <w:t xml:space="preserve"> (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จากผลต่างระหว่างอัตราแลกเปลี่ยนที่ตกลงกับลูกค้า กับ อัตราแลกเปลี่ยนที่ใช้ </w:t>
                  </w:r>
                  <w:r w:rsidRPr="002A1519">
                    <w:rPr>
                      <w:rFonts w:eastAsia="Microsoft GothicNeo Light"/>
                    </w:rPr>
                    <w:t xml:space="preserve">convert </w:t>
                  </w:r>
                  <w:r w:rsidRPr="002A1519">
                    <w:rPr>
                      <w:rFonts w:eastAsia="Microsoft GothicNeo Light"/>
                      <w:cs/>
                    </w:rPr>
                    <w:t>ค่าเทียบเท่าบาทในงวดรายงานที่แล้ว</w:t>
                  </w:r>
                  <w:r w:rsidRPr="002A1519">
                    <w:rPr>
                      <w:rFonts w:eastAsia="Microsoft GothicNeo Light"/>
                    </w:rPr>
                    <w:t>)</w:t>
                  </w:r>
                </w:p>
                <w:p w14:paraId="009B6DEB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 w:hint="cs"/>
                      <w:cs/>
                    </w:rPr>
                    <w:t xml:space="preserve">กรณีที่มีการปิดบัญชีเดิม และเปิดบัญชีใหม่ </w:t>
                  </w:r>
                </w:p>
                <w:p w14:paraId="65D477EE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 xml:space="preserve">- 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บัญชีใหม่ รายงานด้วย </w:t>
                  </w:r>
                  <w:r w:rsidRPr="002A1519">
                    <w:rPr>
                      <w:rFonts w:eastAsia="Microsoft GothicNeo Light"/>
                      <w:cs/>
                    </w:rPr>
                    <w:t>2003400022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  <w:r w:rsidRPr="002A1519">
                    <w:rPr>
                      <w:rFonts w:eastAsia="Microsoft GothicNeo Light"/>
                      <w:cs/>
                    </w:rPr>
                    <w:br/>
                  </w:r>
                  <w:r w:rsidRPr="002A1519">
                    <w:rPr>
                      <w:rFonts w:eastAsia="Microsoft GothicNeo Light"/>
                    </w:rPr>
                    <w:t xml:space="preserve">- 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บัญชีเดิม รายงานด้วย </w:t>
                  </w:r>
                  <w:r w:rsidRPr="002A1519">
                    <w:rPr>
                      <w:rFonts w:eastAsia="Microsoft GothicNeo Light"/>
                      <w:cs/>
                    </w:rPr>
                    <w:t>2003400025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ยอดคงค้างลดลงเนื่องจากปิดบัญชีเดิมและเปิดบัญชีใหม่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</w:tbl>
          <w:p w14:paraId="278252D0" w14:textId="77777777" w:rsidR="0062514A" w:rsidRPr="00BE69F2" w:rsidRDefault="0062514A" w:rsidP="00CE4267">
            <w:p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62514A" w:rsidRPr="00BE69F2" w14:paraId="1CF08B32" w14:textId="77777777" w:rsidTr="00AE17A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83C1C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AE9756" w14:textId="77777777" w:rsidR="0062514A" w:rsidRPr="00BE69F2" w:rsidRDefault="00625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>นอกเหนือจากการเปลี่ยนแปลง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Data Element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ของ </w:t>
            </w:r>
            <w:r w:rsidRPr="00BE69F2">
              <w:rPr>
                <w:rFonts w:eastAsia="Microsoft GothicNeo Light"/>
                <w:b/>
                <w:bCs/>
              </w:rPr>
              <w:t xml:space="preserve">Data Entity 7.1 Outstanding Monthly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ที่ต้องรายงานใน </w:t>
            </w:r>
            <w:r w:rsidRPr="00BE69F2">
              <w:rPr>
                <w:rFonts w:eastAsia="Microsoft GothicNeo Light"/>
                <w:b/>
                <w:bCs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Aggregated Flow </w:t>
            </w:r>
            <w:r w:rsidRPr="00BE69F2">
              <w:rPr>
                <w:rFonts w:eastAsia="Microsoft GothicNeo Light"/>
                <w:b/>
                <w:bCs/>
                <w:cs/>
              </w:rPr>
              <w:t>แล้วนั้น ยังมีการเปลี่ยนแปลงของ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Data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Element (</w:t>
            </w:r>
            <w:r w:rsidRPr="00BE69F2">
              <w:rPr>
                <w:rFonts w:eastAsia="Microsoft GothicNeo Light"/>
                <w:b/>
                <w:bCs/>
                <w:cs/>
              </w:rPr>
              <w:t>จำนวน</w:t>
            </w:r>
            <w:r w:rsidRPr="00BE69F2">
              <w:rPr>
                <w:rFonts w:eastAsia="Microsoft GothicNeo Light"/>
                <w:b/>
                <w:bCs/>
              </w:rPr>
              <w:t xml:space="preserve">) </w:t>
            </w:r>
            <w:r w:rsidRPr="00BE69F2">
              <w:rPr>
                <w:rFonts w:eastAsia="Microsoft GothicNeo Light"/>
                <w:b/>
                <w:bCs/>
                <w:cs/>
              </w:rPr>
              <w:t>ใน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Data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Entity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อื่นอีกหรือไม่ ที่ต้องรายงานใน </w:t>
            </w:r>
            <w:r w:rsidRPr="00BE69F2">
              <w:rPr>
                <w:rFonts w:eastAsia="Microsoft GothicNeo Light"/>
                <w:b/>
                <w:bCs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</w:tc>
      </w:tr>
      <w:tr w:rsidR="0062514A" w:rsidRPr="00BE69F2" w14:paraId="7BB9B922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318C58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A19</w:t>
            </w:r>
          </w:p>
        </w:tc>
        <w:tc>
          <w:tcPr>
            <w:tcW w:w="9639" w:type="dxa"/>
          </w:tcPr>
          <w:p w14:paraId="785F512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1.13 Debt Restructuring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Element </w:t>
            </w:r>
            <w:r w:rsidRPr="00BE69F2">
              <w:rPr>
                <w:rFonts w:eastAsia="Microsoft GothicNeo Light"/>
                <w:cs/>
              </w:rPr>
              <w:t xml:space="preserve">มีผลต่อ </w:t>
            </w:r>
            <w:r w:rsidRPr="00BE69F2">
              <w:rPr>
                <w:rFonts w:eastAsia="Microsoft GothicNeo Light"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</w:p>
        </w:tc>
      </w:tr>
    </w:tbl>
    <w:p w14:paraId="1F00376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FD95D3E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59389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7DDB79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สำหรับการเบิกถอนเงินบัญชี </w:t>
            </w:r>
            <w:r w:rsidRPr="00BE69F2">
              <w:rPr>
                <w:rFonts w:eastAsia="Microsoft GothicNeo Light"/>
              </w:rPr>
              <w:t xml:space="preserve">Overdraft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สามารถรายงานเป็นยอดเงินใช้คงค้าง ณ วันสิ้นเดือน ใน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62514A" w:rsidRPr="00BE69F2" w14:paraId="513CDFD9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DB0C9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A20</w:t>
            </w:r>
          </w:p>
        </w:tc>
        <w:tc>
          <w:tcPr>
            <w:tcW w:w="9639" w:type="dxa"/>
          </w:tcPr>
          <w:p w14:paraId="5E7F8487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ไม่ได้ ขอให้รายงาน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การเบิกถอนเงินใน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ตามรายการที่เกิดขึ้นจริง (เป็นค่า </w:t>
            </w:r>
            <w:r w:rsidRPr="002A1519">
              <w:rPr>
                <w:rFonts w:eastAsia="Microsoft GothicNeo Light"/>
              </w:rPr>
              <w:t xml:space="preserve">Gross </w:t>
            </w:r>
            <w:r w:rsidRPr="002A1519">
              <w:rPr>
                <w:rFonts w:eastAsia="Microsoft GothicNeo Light"/>
                <w:cs/>
              </w:rPr>
              <w:t>ฝั่งสินเชื่อ ซึ่งเท่ากับ</w:t>
            </w:r>
            <w:r w:rsidRPr="002A1519">
              <w:rPr>
                <w:rFonts w:eastAsia="Microsoft GothicNeo Light" w:hint="cs"/>
                <w:cs/>
              </w:rPr>
              <w:t>ค่า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Net </w:t>
            </w:r>
            <w:r w:rsidRPr="002A1519">
              <w:rPr>
                <w:rFonts w:eastAsia="Microsoft GothicNeo Light"/>
                <w:cs/>
              </w:rPr>
              <w:t>ของฝั่งยอดใช้</w:t>
            </w:r>
            <w:r w:rsidRPr="002A1519">
              <w:rPr>
                <w:rFonts w:eastAsia="Microsoft GothicNeo Light"/>
              </w:rPr>
              <w:t xml:space="preserve"> </w:t>
            </w:r>
            <w:r w:rsidRPr="002A1519">
              <w:rPr>
                <w:rFonts w:eastAsia="Microsoft GothicNeo Light"/>
                <w:cs/>
              </w:rPr>
              <w:t xml:space="preserve">ตามหมวด </w:t>
            </w:r>
            <w:r w:rsidRPr="002A1519">
              <w:rPr>
                <w:rFonts w:eastAsia="Microsoft GothicNeo Light"/>
              </w:rPr>
              <w:t xml:space="preserve">Classification </w:t>
            </w:r>
            <w:r w:rsidRPr="002A1519">
              <w:rPr>
                <w:rFonts w:eastAsia="Microsoft GothicNeo Light"/>
                <w:cs/>
              </w:rPr>
              <w:t>ย่อยในงวดรายงานนั้นๆ</w:t>
            </w:r>
            <w:r w:rsidRPr="002A1519">
              <w:rPr>
                <w:rFonts w:eastAsia="Microsoft GothicNeo Light"/>
              </w:rPr>
              <w:t xml:space="preserve">) </w:t>
            </w:r>
            <w:r w:rsidRPr="002A1519">
              <w:rPr>
                <w:rFonts w:eastAsia="Microsoft GothicNeo Light"/>
                <w:cs/>
              </w:rPr>
              <w:t>ตามตัวอย่างด้านล่าง</w:t>
            </w:r>
          </w:p>
          <w:p w14:paraId="5D0C104C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highlight w:val="green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1"/>
              <w:gridCol w:w="1881"/>
              <w:gridCol w:w="1882"/>
              <w:gridCol w:w="1882"/>
              <w:gridCol w:w="1882"/>
            </w:tblGrid>
            <w:tr w:rsidR="002A1519" w:rsidRPr="002A1519" w14:paraId="45EE3F7F" w14:textId="77777777">
              <w:tc>
                <w:tcPr>
                  <w:tcW w:w="1881" w:type="dxa"/>
                </w:tcPr>
                <w:p w14:paraId="32DA2AF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Month</w:t>
                  </w:r>
                </w:p>
              </w:tc>
              <w:tc>
                <w:tcPr>
                  <w:tcW w:w="1881" w:type="dxa"/>
                </w:tcPr>
                <w:p w14:paraId="76AF537E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Transaction</w:t>
                  </w:r>
                </w:p>
              </w:tc>
              <w:tc>
                <w:tcPr>
                  <w:tcW w:w="1882" w:type="dxa"/>
                </w:tcPr>
                <w:p w14:paraId="3F22FC1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Amount in Baht</w:t>
                  </w:r>
                </w:p>
              </w:tc>
              <w:tc>
                <w:tcPr>
                  <w:tcW w:w="1882" w:type="dxa"/>
                </w:tcPr>
                <w:p w14:paraId="3C2DC6D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Net</w:t>
                  </w:r>
                </w:p>
              </w:tc>
              <w:tc>
                <w:tcPr>
                  <w:tcW w:w="1882" w:type="dxa"/>
                </w:tcPr>
                <w:p w14:paraId="4330E5D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2A1519" w:rsidRPr="002A1519" w14:paraId="1A337710" w14:textId="77777777">
              <w:tc>
                <w:tcPr>
                  <w:tcW w:w="1881" w:type="dxa"/>
                </w:tcPr>
                <w:p w14:paraId="6006D58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1</w:t>
                  </w:r>
                </w:p>
              </w:tc>
              <w:tc>
                <w:tcPr>
                  <w:tcW w:w="1881" w:type="dxa"/>
                </w:tcPr>
                <w:p w14:paraId="013ABFE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ฝากเงิน</w:t>
                  </w:r>
                </w:p>
              </w:tc>
              <w:tc>
                <w:tcPr>
                  <w:tcW w:w="1882" w:type="dxa"/>
                </w:tcPr>
                <w:p w14:paraId="45E13100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882" w:type="dxa"/>
                </w:tcPr>
                <w:p w14:paraId="6B21A14B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882" w:type="dxa"/>
                </w:tcPr>
                <w:p w14:paraId="0435ACD1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+500</w:t>
                  </w:r>
                </w:p>
              </w:tc>
            </w:tr>
            <w:tr w:rsidR="002A1519" w:rsidRPr="002A1519" w14:paraId="0951C5FE" w14:textId="77777777">
              <w:tc>
                <w:tcPr>
                  <w:tcW w:w="1881" w:type="dxa"/>
                </w:tcPr>
                <w:p w14:paraId="436B6FF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2</w:t>
                  </w:r>
                </w:p>
              </w:tc>
              <w:tc>
                <w:tcPr>
                  <w:tcW w:w="1881" w:type="dxa"/>
                </w:tcPr>
                <w:p w14:paraId="0BB21CD6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เบิกถอน</w:t>
                  </w:r>
                </w:p>
              </w:tc>
              <w:tc>
                <w:tcPr>
                  <w:tcW w:w="1882" w:type="dxa"/>
                </w:tcPr>
                <w:p w14:paraId="4B08FEA1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700</w:t>
                  </w:r>
                </w:p>
              </w:tc>
              <w:tc>
                <w:tcPr>
                  <w:tcW w:w="1882" w:type="dxa"/>
                </w:tcPr>
                <w:p w14:paraId="331D4BDE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-200</w:t>
                  </w:r>
                </w:p>
              </w:tc>
              <w:tc>
                <w:tcPr>
                  <w:tcW w:w="1882" w:type="dxa"/>
                </w:tcPr>
                <w:p w14:paraId="05F45446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+500-700</w:t>
                  </w:r>
                </w:p>
              </w:tc>
            </w:tr>
            <w:tr w:rsidR="002A1519" w:rsidRPr="002A1519" w14:paraId="72CD561E" w14:textId="77777777">
              <w:tc>
                <w:tcPr>
                  <w:tcW w:w="1881" w:type="dxa"/>
                </w:tcPr>
                <w:p w14:paraId="21255C78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3</w:t>
                  </w:r>
                </w:p>
              </w:tc>
              <w:tc>
                <w:tcPr>
                  <w:tcW w:w="1881" w:type="dxa"/>
                </w:tcPr>
                <w:p w14:paraId="31592E1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ฝากเงิน</w:t>
                  </w:r>
                </w:p>
              </w:tc>
              <w:tc>
                <w:tcPr>
                  <w:tcW w:w="1882" w:type="dxa"/>
                </w:tcPr>
                <w:p w14:paraId="454A725D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1000</w:t>
                  </w:r>
                </w:p>
              </w:tc>
              <w:tc>
                <w:tcPr>
                  <w:tcW w:w="1882" w:type="dxa"/>
                </w:tcPr>
                <w:p w14:paraId="5412283C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82" w:type="dxa"/>
                </w:tcPr>
                <w:p w14:paraId="579E6674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</w:p>
              </w:tc>
            </w:tr>
            <w:tr w:rsidR="002A1519" w:rsidRPr="002A1519" w14:paraId="0483CAC9" w14:textId="77777777">
              <w:tc>
                <w:tcPr>
                  <w:tcW w:w="1881" w:type="dxa"/>
                </w:tcPr>
                <w:p w14:paraId="4A6D9EE8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81" w:type="dxa"/>
                </w:tcPr>
                <w:p w14:paraId="6A75F43C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เบิกถอน</w:t>
                  </w:r>
                </w:p>
              </w:tc>
              <w:tc>
                <w:tcPr>
                  <w:tcW w:w="1882" w:type="dxa"/>
                </w:tcPr>
                <w:p w14:paraId="4A27865A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150</w:t>
                  </w:r>
                </w:p>
              </w:tc>
              <w:tc>
                <w:tcPr>
                  <w:tcW w:w="1882" w:type="dxa"/>
                </w:tcPr>
                <w:p w14:paraId="6959FB64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650</w:t>
                  </w:r>
                </w:p>
              </w:tc>
              <w:tc>
                <w:tcPr>
                  <w:tcW w:w="1882" w:type="dxa"/>
                </w:tcPr>
                <w:p w14:paraId="3C0E1D3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-200+1000-150</w:t>
                  </w:r>
                </w:p>
              </w:tc>
            </w:tr>
          </w:tbl>
          <w:p w14:paraId="4F07218A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highlight w:val="green"/>
              </w:rPr>
            </w:pPr>
          </w:p>
          <w:p w14:paraId="5F9E7E87" w14:textId="635295B0" w:rsidR="0062514A" w:rsidRPr="002A1519" w:rsidRDefault="0062514A">
            <w:pPr>
              <w:pStyle w:val="Heading3"/>
              <w:spacing w:before="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bookmarkStart w:id="359" w:name="_Toc84927549"/>
            <w:bookmarkStart w:id="360" w:name="_Toc207049980"/>
            <w:r w:rsidRPr="002A1519">
              <w:t>7</w:t>
            </w:r>
            <w:r w:rsidRPr="002A1519">
              <w:rPr>
                <w:cs/>
              </w:rPr>
              <w:t>.</w:t>
            </w:r>
            <w:r w:rsidRPr="002A1519">
              <w:t>1</w:t>
            </w:r>
            <w:r w:rsidRPr="002A1519">
              <w:rPr>
                <w:cs/>
              </w:rPr>
              <w:t xml:space="preserve"> </w:t>
            </w:r>
            <w:r w:rsidRPr="002A1519">
              <w:t xml:space="preserve">Outstanding Monthly </w:t>
            </w:r>
            <w:r w:rsidRPr="002A1519">
              <w:rPr>
                <w:cs/>
              </w:rPr>
              <w:t>(</w:t>
            </w:r>
            <w:r w:rsidRPr="002A1519">
              <w:t>DER_OTDM</w:t>
            </w:r>
            <w:r w:rsidRPr="002A1519">
              <w:rPr>
                <w:cs/>
              </w:rPr>
              <w:t>)</w:t>
            </w:r>
            <w:bookmarkEnd w:id="359"/>
            <w:bookmarkEnd w:id="360"/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2A1519" w:rsidRPr="002A1519" w14:paraId="14AD3151" w14:textId="77777777">
              <w:trPr>
                <w:trHeight w:val="235"/>
              </w:trPr>
              <w:tc>
                <w:tcPr>
                  <w:tcW w:w="1441" w:type="dxa"/>
                </w:tcPr>
                <w:p w14:paraId="5E68E14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789636C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35C06B0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42" w:type="dxa"/>
                </w:tcPr>
                <w:p w14:paraId="31D6B36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2A1519" w:rsidRPr="002A1519" w14:paraId="4AA1C9BF" w14:textId="77777777">
              <w:trPr>
                <w:trHeight w:val="235"/>
              </w:trPr>
              <w:tc>
                <w:tcPr>
                  <w:tcW w:w="1441" w:type="dxa"/>
                </w:tcPr>
                <w:p w14:paraId="53499B0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2022-01</w:t>
                  </w:r>
                  <w:r w:rsidRPr="002A1519">
                    <w:rPr>
                      <w:rFonts w:eastAsia="Microsoft GothicNeo Light"/>
                      <w:cs/>
                    </w:rPr>
                    <w:t>-</w:t>
                  </w:r>
                  <w:r w:rsidRPr="002A1519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9CE75D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108BF926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42" w:type="dxa"/>
                </w:tcPr>
                <w:p w14:paraId="64E1EF2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2A1519" w:rsidRPr="002A1519" w14:paraId="7241445E" w14:textId="77777777">
              <w:trPr>
                <w:trHeight w:val="235"/>
              </w:trPr>
              <w:tc>
                <w:tcPr>
                  <w:tcW w:w="1441" w:type="dxa"/>
                </w:tcPr>
                <w:p w14:paraId="3BC57EE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2022-02-28</w:t>
                  </w:r>
                </w:p>
              </w:tc>
              <w:tc>
                <w:tcPr>
                  <w:tcW w:w="1417" w:type="dxa"/>
                </w:tcPr>
                <w:p w14:paraId="22A2279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1D5336E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  <w:tc>
                <w:tcPr>
                  <w:tcW w:w="2742" w:type="dxa"/>
                </w:tcPr>
                <w:p w14:paraId="2B22D48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2A1519" w:rsidRPr="002A1519" w14:paraId="6883E77A" w14:textId="77777777">
              <w:trPr>
                <w:trHeight w:val="235"/>
              </w:trPr>
              <w:tc>
                <w:tcPr>
                  <w:tcW w:w="1441" w:type="dxa"/>
                </w:tcPr>
                <w:p w14:paraId="4CE8C2DC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417" w:type="dxa"/>
                </w:tcPr>
                <w:p w14:paraId="18883D61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3DA7625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42" w:type="dxa"/>
                </w:tcPr>
                <w:p w14:paraId="597494F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754170D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highlight w:val="green"/>
              </w:rPr>
            </w:pPr>
          </w:p>
          <w:p w14:paraId="60051E7E" w14:textId="6F4E4AD8" w:rsidR="0062514A" w:rsidRPr="002A1519" w:rsidRDefault="0062514A">
            <w:pPr>
              <w:pStyle w:val="Heading3"/>
              <w:spacing w:before="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bookmarkStart w:id="361" w:name="_Toc84927553"/>
            <w:bookmarkStart w:id="362" w:name="_Toc207049981"/>
            <w:r w:rsidRPr="002A1519">
              <w:t>7</w:t>
            </w:r>
            <w:r w:rsidRPr="002A1519">
              <w:rPr>
                <w:cs/>
              </w:rPr>
              <w:t>.</w:t>
            </w:r>
            <w:r w:rsidRPr="002A1519">
              <w:t>5</w:t>
            </w:r>
            <w:r w:rsidRPr="002A1519">
              <w:rPr>
                <w:cs/>
              </w:rPr>
              <w:t xml:space="preserve"> </w:t>
            </w:r>
            <w:r w:rsidRPr="002A1519">
              <w:t>Aggregated Flow</w:t>
            </w:r>
            <w:r w:rsidRPr="002A1519">
              <w:rPr>
                <w:cs/>
              </w:rPr>
              <w:t xml:space="preserve"> (</w:t>
            </w:r>
            <w:r w:rsidRPr="002A1519">
              <w:t>DER_AGF</w:t>
            </w:r>
            <w:r w:rsidRPr="002A1519">
              <w:rPr>
                <w:cs/>
              </w:rPr>
              <w:t>)</w:t>
            </w:r>
            <w:bookmarkEnd w:id="361"/>
            <w:bookmarkEnd w:id="362"/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2A1519" w:rsidRPr="002A1519" w14:paraId="46B9B5A3" w14:textId="77777777">
              <w:trPr>
                <w:trHeight w:val="235"/>
              </w:trPr>
              <w:tc>
                <w:tcPr>
                  <w:tcW w:w="1441" w:type="dxa"/>
                </w:tcPr>
                <w:p w14:paraId="3F6FC0A2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D3DE02B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09CD98E2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2F6EBF9D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2A1519" w:rsidRPr="002A1519" w14:paraId="09892329" w14:textId="77777777">
              <w:trPr>
                <w:trHeight w:val="235"/>
              </w:trPr>
              <w:tc>
                <w:tcPr>
                  <w:tcW w:w="1441" w:type="dxa"/>
                </w:tcPr>
                <w:p w14:paraId="5D7A129E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2022-02-28</w:t>
                  </w:r>
                </w:p>
              </w:tc>
              <w:tc>
                <w:tcPr>
                  <w:tcW w:w="1417" w:type="dxa"/>
                </w:tcPr>
                <w:p w14:paraId="2F292086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57D18873" w14:textId="77777777" w:rsidR="0062514A" w:rsidRPr="002A1519" w:rsidRDefault="0062514A">
                  <w:pPr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2003400002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เบิกถอนเงินกู้ /หรือให้สินเชื่อเพิ่ม</w:t>
                  </w:r>
                </w:p>
              </w:tc>
              <w:tc>
                <w:tcPr>
                  <w:tcW w:w="2742" w:type="dxa"/>
                </w:tcPr>
                <w:p w14:paraId="1C6C8077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2A1519" w:rsidRPr="002A1519" w14:paraId="65330653" w14:textId="77777777">
              <w:trPr>
                <w:trHeight w:val="235"/>
              </w:trPr>
              <w:tc>
                <w:tcPr>
                  <w:tcW w:w="1441" w:type="dxa"/>
                </w:tcPr>
                <w:p w14:paraId="6D168BC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417" w:type="dxa"/>
                </w:tcPr>
                <w:p w14:paraId="14FD076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A1166DD" w14:textId="77777777" w:rsidR="0062514A" w:rsidRPr="002A1519" w:rsidRDefault="0062514A">
                  <w:pPr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2003400006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ชำระคืน /หรือเรียกเก็บเงินได้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18A3F67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</w:tr>
          </w:tbl>
          <w:p w14:paraId="718688D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7645AC8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68C8B14E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FB610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C72AF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ลูกค้ามียอดถึงกำหนดชำระในวันที่ </w:t>
            </w:r>
            <w:r w:rsidRPr="00BE69F2">
              <w:rPr>
                <w:rFonts w:eastAsia="Microsoft GothicNeo Light"/>
              </w:rPr>
              <w:t>2022-05-05</w:t>
            </w:r>
            <w:r w:rsidRPr="00BE69F2">
              <w:rPr>
                <w:rFonts w:eastAsia="Microsoft GothicNeo Light"/>
                <w:cs/>
              </w:rPr>
              <w:t xml:space="preserve"> จำนวน </w:t>
            </w:r>
            <w:r w:rsidRPr="00BE69F2">
              <w:rPr>
                <w:rFonts w:eastAsia="Microsoft GothicNeo Light"/>
              </w:rPr>
              <w:t>500,000</w:t>
            </w:r>
            <w:r w:rsidRPr="00BE69F2">
              <w:rPr>
                <w:rFonts w:eastAsia="Microsoft GothicNeo Light"/>
                <w:cs/>
              </w:rPr>
              <w:t xml:space="preserve"> บาท แต่ลูกค้าทำการชำระในวันที่ </w:t>
            </w:r>
            <w:r w:rsidRPr="00BE69F2">
              <w:rPr>
                <w:rFonts w:eastAsia="Microsoft GothicNeo Light"/>
              </w:rPr>
              <w:t>2022-05-15</w:t>
            </w:r>
            <w:r w:rsidRPr="00BE69F2">
              <w:rPr>
                <w:rFonts w:eastAsia="Microsoft GothicNeo Light"/>
                <w:cs/>
              </w:rPr>
              <w:t xml:space="preserve"> ทาง สง. ได้ตัดยอดเงินต้น และดอกเบี้ยปกติ และดอกเบี้ยผิดนัดเกินกำหนดอีก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 วัน จำนวน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จะต้องรายงาน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  <w:r w:rsidRPr="00BE69F2">
              <w:rPr>
                <w:rFonts w:eastAsia="Microsoft GothicNeo Light"/>
                <w:cs/>
              </w:rPr>
              <w:t xml:space="preserve"> ด้วยยอดรวมของดอกเบี้ยทั้งหมด ทั้งดอกเบี้ยปกติและดอกเบี้ยผิดนัด รวมถึงระบุ </w:t>
            </w:r>
            <w:r w:rsidRPr="00BE69F2">
              <w:rPr>
                <w:rFonts w:eastAsia="Microsoft GothicNeo Light"/>
              </w:rPr>
              <w:t>Movement Type = 2003400018</w:t>
            </w:r>
            <w:r w:rsidRPr="00BE69F2">
              <w:rPr>
                <w:rFonts w:eastAsia="Microsoft GothicNeo Light"/>
                <w:cs/>
              </w:rPr>
              <w:t xml:space="preserve"> ดอกเบี้ยส่วนเพิ่มจากการผิดนัดชำระหนี้ได้หรือไม่</w:t>
            </w:r>
          </w:p>
        </w:tc>
      </w:tr>
      <w:tr w:rsidR="0062514A" w:rsidRPr="00BE69F2" w14:paraId="3676306E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46DA2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A21</w:t>
            </w:r>
          </w:p>
        </w:tc>
        <w:tc>
          <w:tcPr>
            <w:tcW w:w="9639" w:type="dxa"/>
          </w:tcPr>
          <w:p w14:paraId="172CA5D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 </w:t>
            </w:r>
            <w:r w:rsidRPr="00BE69F2">
              <w:rPr>
                <w:rFonts w:eastAsia="Microsoft GothicNeo Light"/>
              </w:rPr>
              <w:t xml:space="preserve">Movement Type Code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26E343F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   2003400017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ดอกเบี้ยที่เรียกเก็บจากลูกหนี้ตามปกติ  = ยอดดอกเบี้ยปกติ</w:t>
            </w:r>
          </w:p>
          <w:p w14:paraId="77B3DF5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   2003400018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ดอกเบี้ยส่วนเพิ่มจากการผิดนัดชำระหนี้ = </w:t>
            </w:r>
            <w:r w:rsidRPr="00BE69F2">
              <w:rPr>
                <w:rFonts w:eastAsia="Microsoft GothicNeo Light"/>
              </w:rPr>
              <w:t xml:space="preserve">1,500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4A8B8FFA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</w:rPr>
            </w:pPr>
          </w:p>
          <w:p w14:paraId="671F4A6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ธปท. อนุโลมให้ไม่จำเป็นต้องรายงาน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ดอกเบี้ยส่วนเพิ่มจากการผิดนัดชำระหนี้แล้ว โดยจะขยายเวลาให้ สง. มีเวลาในการปรับระบบ และจะหารือร่วมกับ สง. ก่อนจะให้เริ่มรายงานอีกครั้ง ทั้งนี้ หาก สง. ใดสามารถแยกได้ ขอให้รายงานแยก แต่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หาก สง. ใดยังแยกไม่ได้ขอให้รายงานยอดรวมของดอกเบี้ยทั้งหมด ทั้งปกติและผิดนัดที่ </w:t>
            </w:r>
            <w:r w:rsidRPr="00BE69F2">
              <w:rPr>
                <w:rFonts w:eastAsia="Microsoft GothicNeo Light"/>
                <w:u w:val="single"/>
              </w:rPr>
              <w:t xml:space="preserve">Code </w:t>
            </w:r>
            <w:r w:rsidRPr="00BE69F2">
              <w:rPr>
                <w:rFonts w:eastAsia="Microsoft GothicNeo Light"/>
                <w:u w:val="single"/>
                <w:cs/>
              </w:rPr>
              <w:t>2003400017</w:t>
            </w:r>
            <w:r w:rsidRPr="00BE69F2">
              <w:rPr>
                <w:rFonts w:eastAsia="Microsoft GothicNeo Light"/>
                <w:u w:val="single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ดอกเบี้ยที่เรียกเก็บจากลูกหนี้ตามปกติ</w:t>
            </w:r>
            <w:r w:rsidRPr="00BE69F2">
              <w:rPr>
                <w:rFonts w:eastAsia="Microsoft GothicNeo Light"/>
                <w:cs/>
              </w:rPr>
              <w:t xml:space="preserve">  </w:t>
            </w:r>
          </w:p>
        </w:tc>
      </w:tr>
    </w:tbl>
    <w:p w14:paraId="6F2CABB9" w14:textId="77777777" w:rsidR="0062514A" w:rsidRPr="00CE4267" w:rsidRDefault="0062514A" w:rsidP="0062514A">
      <w:pPr>
        <w:spacing w:line="240" w:lineRule="auto"/>
        <w:rPr>
          <w:rFonts w:eastAsia="Microsoft GothicNeo Light"/>
          <w:sz w:val="18"/>
          <w:szCs w:val="18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644"/>
      </w:tblGrid>
      <w:tr w:rsidR="0062514A" w:rsidRPr="005D570C" w14:paraId="44766241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shd w:val="clear" w:color="auto" w:fill="F2F2F2" w:themeFill="background1" w:themeFillShade="F2"/>
          </w:tcPr>
          <w:p w14:paraId="1FC4C827" w14:textId="77777777" w:rsidR="0062514A" w:rsidRPr="005D570C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5D570C">
              <w:rPr>
                <w:rFonts w:eastAsia="Microsoft GothicNeo Light"/>
              </w:rPr>
              <w:t>Q</w:t>
            </w:r>
            <w:r w:rsidRPr="005D570C">
              <w:rPr>
                <w:rFonts w:eastAsia="Microsoft GothicNeo Light"/>
                <w:caps/>
              </w:rPr>
              <w:t>22</w:t>
            </w:r>
          </w:p>
        </w:tc>
        <w:tc>
          <w:tcPr>
            <w:tcW w:w="9644" w:type="dxa"/>
            <w:shd w:val="clear" w:color="auto" w:fill="F2F2F2" w:themeFill="background1" w:themeFillShade="F2"/>
          </w:tcPr>
          <w:p w14:paraId="5B3F4207" w14:textId="77777777" w:rsidR="0062514A" w:rsidRPr="005D570C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หากลูกค้าชำระคืนเกินกว่ายอดหนี้คงค้างและขอ </w:t>
            </w:r>
            <w:r w:rsidRPr="005D570C">
              <w:rPr>
                <w:rFonts w:eastAsia="Microsoft GothicNeo Light"/>
              </w:rPr>
              <w:t xml:space="preserve">Refund </w:t>
            </w:r>
            <w:r w:rsidRPr="005D570C">
              <w:rPr>
                <w:rFonts w:eastAsia="Microsoft GothicNeo Light"/>
                <w:cs/>
              </w:rPr>
              <w:t xml:space="preserve">หรือขอ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 xml:space="preserve">คืน เช่น </w:t>
            </w:r>
          </w:p>
          <w:p w14:paraId="24D4F9C9" w14:textId="77777777" w:rsidR="0062514A" w:rsidRPr="005D570C" w:rsidRDefault="0062514A">
            <w:pPr>
              <w:pStyle w:val="ListParagraph"/>
              <w:numPr>
                <w:ilvl w:val="0"/>
                <w:numId w:val="30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ลูกค้ามีมูลหนี้ค้างชำระทั้งหมด </w:t>
            </w:r>
            <w:r w:rsidRPr="005D570C">
              <w:rPr>
                <w:rFonts w:eastAsia="Microsoft GothicNeo Light"/>
              </w:rPr>
              <w:t>15,900</w:t>
            </w:r>
            <w:r w:rsidRPr="005D570C">
              <w:rPr>
                <w:rFonts w:eastAsia="Microsoft GothicNeo Light"/>
                <w:cs/>
              </w:rPr>
              <w:t xml:space="preserve"> บาท ลูกค้าจ่ายให้ สง. </w:t>
            </w:r>
            <w:r w:rsidRPr="005D570C">
              <w:rPr>
                <w:rFonts w:eastAsia="Microsoft GothicNeo Light"/>
              </w:rPr>
              <w:t>16,000</w:t>
            </w:r>
            <w:r w:rsidRPr="005D570C">
              <w:rPr>
                <w:rFonts w:eastAsia="Microsoft GothicNeo Light"/>
                <w:cs/>
              </w:rPr>
              <w:t xml:space="preserve"> บาท แล้วลูกค้ามาขอคืน </w:t>
            </w:r>
            <w:r w:rsidRPr="005D570C">
              <w:rPr>
                <w:rFonts w:eastAsia="Microsoft GothicNeo Light"/>
              </w:rPr>
              <w:t>100</w:t>
            </w:r>
            <w:r w:rsidRPr="005D570C">
              <w:rPr>
                <w:rFonts w:eastAsia="Microsoft GothicNeo Light"/>
                <w:cs/>
              </w:rPr>
              <w:t xml:space="preserve"> บาทในภายหลัง</w:t>
            </w:r>
          </w:p>
          <w:p w14:paraId="197F556F" w14:textId="77777777" w:rsidR="0062514A" w:rsidRPr="005D570C" w:rsidRDefault="0062514A">
            <w:pPr>
              <w:pStyle w:val="ListParagraph"/>
              <w:numPr>
                <w:ilvl w:val="0"/>
                <w:numId w:val="30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5D570C">
              <w:rPr>
                <w:rFonts w:eastAsia="Microsoft GothicNeo Light"/>
                <w:cs/>
              </w:rPr>
              <w:t xml:space="preserve">ลูกค้าจ่ายค่าธรรมเนียมเลยกำหนดชำระหนี้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 xml:space="preserve">บาท แล้วมาขอ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 xml:space="preserve">ยอด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>บาทนั้นในภายหลัง</w:t>
            </w:r>
          </w:p>
          <w:p w14:paraId="44FD4CC1" w14:textId="77777777" w:rsidR="0062514A" w:rsidRPr="005D570C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ให้รายงานใน </w:t>
            </w:r>
            <w:r w:rsidRPr="005D570C">
              <w:rPr>
                <w:rFonts w:eastAsia="Microsoft GothicNeo Light"/>
              </w:rPr>
              <w:t>Data Entity</w:t>
            </w:r>
            <w:r w:rsidRPr="005D570C">
              <w:rPr>
                <w:rFonts w:eastAsia="Microsoft GothicNeo Light"/>
                <w:cs/>
              </w:rPr>
              <w:t xml:space="preserve"> 7.5 </w:t>
            </w:r>
            <w:r w:rsidRPr="005D570C">
              <w:rPr>
                <w:rFonts w:eastAsia="Microsoft GothicNeo Light"/>
              </w:rPr>
              <w:t xml:space="preserve">Aggregated Flow </w:t>
            </w:r>
            <w:r w:rsidRPr="005D570C">
              <w:rPr>
                <w:rFonts w:eastAsia="Microsoft GothicNeo Light"/>
                <w:cs/>
              </w:rPr>
              <w:t>อย่างไร หรือไม่ต้องรายงาน</w:t>
            </w:r>
          </w:p>
        </w:tc>
      </w:tr>
      <w:tr w:rsidR="0062514A" w:rsidRPr="005D570C" w14:paraId="6A6DE26E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14:paraId="0CA41ECC" w14:textId="77777777" w:rsidR="0062514A" w:rsidRPr="005D570C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5D570C">
              <w:rPr>
                <w:rFonts w:eastAsia="Microsoft GothicNeo Light"/>
              </w:rPr>
              <w:t>A22</w:t>
            </w:r>
          </w:p>
        </w:tc>
        <w:tc>
          <w:tcPr>
            <w:tcW w:w="9644" w:type="dxa"/>
          </w:tcPr>
          <w:p w14:paraId="0F3E4105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5D570C">
              <w:rPr>
                <w:rFonts w:eastAsia="Microsoft GothicNeo Light"/>
                <w:u w:val="single"/>
                <w:cs/>
              </w:rPr>
              <w:t xml:space="preserve">ใน </w:t>
            </w:r>
            <w:r w:rsidRPr="005D570C">
              <w:rPr>
                <w:rFonts w:eastAsia="Microsoft GothicNeo Light"/>
                <w:u w:val="single"/>
              </w:rPr>
              <w:t>Case 1 :</w:t>
            </w:r>
          </w:p>
          <w:p w14:paraId="6251062D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หากมาขอคืนในเดือน</w:t>
            </w:r>
          </w:p>
          <w:p w14:paraId="5966D060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i/>
                <w:iCs/>
              </w:rPr>
            </w:pPr>
            <w:bookmarkStart w:id="363" w:name="_Toc117582669"/>
            <w:bookmarkStart w:id="364" w:name="_Toc117583036"/>
            <w:bookmarkStart w:id="365" w:name="_Toc117583220"/>
            <w:bookmarkStart w:id="366" w:name="_Toc117583456"/>
            <w:bookmarkStart w:id="367" w:name="_Toc117584172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63"/>
            <w:bookmarkEnd w:id="364"/>
            <w:bookmarkEnd w:id="365"/>
            <w:bookmarkEnd w:id="366"/>
            <w:bookmarkEnd w:id="367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5D570C" w14:paraId="76003AB7" w14:textId="77777777">
              <w:tc>
                <w:tcPr>
                  <w:tcW w:w="1415" w:type="dxa"/>
                </w:tcPr>
                <w:p w14:paraId="5854DF8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B0FD9B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A1F361D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5A6BD61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6C7035DB" w14:textId="77777777">
              <w:tc>
                <w:tcPr>
                  <w:tcW w:w="1415" w:type="dxa"/>
                </w:tcPr>
                <w:p w14:paraId="01D977F1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EDB1CF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6F2DCFE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2E14BBA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7CF0F3E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>7</w:t>
            </w:r>
            <w:r w:rsidRPr="005D570C">
              <w:rPr>
                <w:b/>
                <w:bCs/>
                <w:cs/>
              </w:rPr>
              <w:t xml:space="preserve">.5 </w:t>
            </w:r>
            <w:r w:rsidRPr="005D570C">
              <w:rPr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62514A" w:rsidRPr="005D570C" w14:paraId="429B3EEE" w14:textId="77777777">
              <w:trPr>
                <w:trHeight w:val="235"/>
              </w:trPr>
              <w:tc>
                <w:tcPr>
                  <w:tcW w:w="1441" w:type="dxa"/>
                </w:tcPr>
                <w:p w14:paraId="4D887A97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7D3CE1F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639737E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3B478A8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15BBBE88" w14:textId="77777777">
              <w:trPr>
                <w:trHeight w:val="235"/>
              </w:trPr>
              <w:tc>
                <w:tcPr>
                  <w:tcW w:w="1441" w:type="dxa"/>
                </w:tcPr>
                <w:p w14:paraId="58CA060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9562504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58D6E89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2003400006 </w:t>
                  </w:r>
                  <w:r w:rsidRPr="005D570C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47A4BB8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  <w:cs/>
                    </w:rPr>
                    <w:t>1</w:t>
                  </w:r>
                  <w:r w:rsidRPr="005D570C">
                    <w:rPr>
                      <w:rFonts w:eastAsia="Microsoft GothicNeo Light"/>
                    </w:rPr>
                    <w:t>6,000</w:t>
                  </w:r>
                </w:p>
              </w:tc>
            </w:tr>
            <w:tr w:rsidR="0062514A" w:rsidRPr="005D570C" w14:paraId="53018D2D" w14:textId="77777777">
              <w:trPr>
                <w:trHeight w:val="235"/>
              </w:trPr>
              <w:tc>
                <w:tcPr>
                  <w:tcW w:w="1441" w:type="dxa"/>
                </w:tcPr>
                <w:p w14:paraId="5E89249F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E4ED0F6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0B3481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2003400032 </w:t>
                  </w:r>
                  <w:r w:rsidRPr="005D570C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38E20C6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7D91CA11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หากมาขอคืนข้ามเดือน</w:t>
            </w:r>
          </w:p>
          <w:p w14:paraId="5D01DC65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bookmarkStart w:id="368" w:name="_Toc117582670"/>
            <w:bookmarkStart w:id="369" w:name="_Toc117583037"/>
            <w:bookmarkStart w:id="370" w:name="_Toc117583221"/>
            <w:bookmarkStart w:id="371" w:name="_Toc117583457"/>
            <w:bookmarkStart w:id="372" w:name="_Toc117584173"/>
            <w:r w:rsidRPr="005D570C">
              <w:rPr>
                <w:rFonts w:eastAsia="Microsoft GothicNeo Light"/>
                <w:b/>
                <w:bCs/>
              </w:rPr>
              <w:t>7</w:t>
            </w:r>
            <w:r w:rsidRPr="005D570C">
              <w:rPr>
                <w:rFonts w:eastAsia="Microsoft GothicNeo Light"/>
                <w:b/>
                <w:bCs/>
                <w:cs/>
              </w:rPr>
              <w:t>.</w:t>
            </w:r>
            <w:r w:rsidRPr="005D570C">
              <w:rPr>
                <w:rFonts w:eastAsia="Microsoft GothicNeo Light"/>
                <w:b/>
                <w:bCs/>
              </w:rPr>
              <w:t>1</w:t>
            </w:r>
            <w:r w:rsidRPr="005D570C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5D570C">
              <w:rPr>
                <w:rFonts w:eastAsia="Microsoft GothicNeo Light"/>
                <w:b/>
                <w:bCs/>
              </w:rPr>
              <w:t>Outstanding</w:t>
            </w:r>
            <w:r w:rsidRPr="005D570C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5D570C">
              <w:rPr>
                <w:rFonts w:eastAsia="Microsoft GothicNeo Light"/>
                <w:b/>
                <w:bCs/>
              </w:rPr>
              <w:t>Monthly</w:t>
            </w:r>
            <w:bookmarkEnd w:id="368"/>
            <w:bookmarkEnd w:id="369"/>
            <w:bookmarkEnd w:id="370"/>
            <w:bookmarkEnd w:id="371"/>
            <w:bookmarkEnd w:id="372"/>
            <w:r w:rsidRPr="005D570C">
              <w:rPr>
                <w:rFonts w:eastAsia="Microsoft GothicNeo Light"/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5D570C" w14:paraId="30E4FEA1" w14:textId="77777777">
              <w:tc>
                <w:tcPr>
                  <w:tcW w:w="1415" w:type="dxa"/>
                </w:tcPr>
                <w:p w14:paraId="2B70F00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6B4EE2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0620E4BA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36F35A89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1C047EA0" w14:textId="77777777">
              <w:tc>
                <w:tcPr>
                  <w:tcW w:w="1415" w:type="dxa"/>
                </w:tcPr>
                <w:p w14:paraId="5C093D8E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98B4CF8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2014C4E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57D185B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24AC101A" w14:textId="77777777">
              <w:tc>
                <w:tcPr>
                  <w:tcW w:w="1415" w:type="dxa"/>
                </w:tcPr>
                <w:p w14:paraId="737A873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3EA2CAB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648622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21E9E2B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7F28C0F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5D570C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62514A" w:rsidRPr="005D570C" w14:paraId="50E14AD0" w14:textId="77777777">
              <w:trPr>
                <w:trHeight w:val="235"/>
              </w:trPr>
              <w:tc>
                <w:tcPr>
                  <w:tcW w:w="1441" w:type="dxa"/>
                </w:tcPr>
                <w:p w14:paraId="2EF41AC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65B328F7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2537772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5BE3E55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6EC42117" w14:textId="77777777">
              <w:trPr>
                <w:trHeight w:val="235"/>
              </w:trPr>
              <w:tc>
                <w:tcPr>
                  <w:tcW w:w="1441" w:type="dxa"/>
                </w:tcPr>
                <w:p w14:paraId="6DFFE71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D51AC9C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1157A056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2003400006 </w:t>
                  </w:r>
                  <w:r w:rsidRPr="005D570C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69AEB78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  <w:cs/>
                    </w:rPr>
                    <w:t>1</w:t>
                  </w:r>
                  <w:r w:rsidRPr="005D570C">
                    <w:rPr>
                      <w:rFonts w:eastAsia="Microsoft GothicNeo Light"/>
                    </w:rPr>
                    <w:t>6,000</w:t>
                  </w:r>
                </w:p>
              </w:tc>
            </w:tr>
            <w:tr w:rsidR="0062514A" w:rsidRPr="005D570C" w14:paraId="381B0BF4" w14:textId="77777777">
              <w:trPr>
                <w:trHeight w:val="235"/>
              </w:trPr>
              <w:tc>
                <w:tcPr>
                  <w:tcW w:w="1441" w:type="dxa"/>
                </w:tcPr>
                <w:p w14:paraId="75366823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345FF6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6F64C40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2003400032 </w:t>
                  </w:r>
                  <w:r w:rsidRPr="005D570C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07C1FD32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00A6709A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0C3A7913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5D570C">
              <w:rPr>
                <w:rFonts w:eastAsia="Microsoft GothicNeo Light"/>
                <w:cs/>
              </w:rPr>
              <w:t>หมายเหตุ</w:t>
            </w:r>
            <w:r w:rsidRPr="005D570C">
              <w:rPr>
                <w:rFonts w:eastAsia="Microsoft GothicNeo Light"/>
              </w:rPr>
              <w:t xml:space="preserve">: </w:t>
            </w:r>
            <w:r w:rsidRPr="005D570C">
              <w:rPr>
                <w:rFonts w:eastAsia="Microsoft GothicNeo Light"/>
                <w:cs/>
              </w:rPr>
              <w:t>หากในเดือน</w:t>
            </w:r>
            <w:r w:rsidRPr="005D570C">
              <w:rPr>
                <w:rFonts w:eastAsia="Microsoft GothicNeo Light"/>
              </w:rPr>
              <w:t xml:space="preserve"> Net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Movement </w:t>
            </w:r>
            <w:r w:rsidRPr="005D570C">
              <w:rPr>
                <w:rFonts w:eastAsia="Microsoft GothicNeo Light"/>
                <w:cs/>
              </w:rPr>
              <w:t xml:space="preserve">เป็นค่าติดลบ ขณะที่ </w:t>
            </w:r>
            <w:r w:rsidRPr="005D570C">
              <w:rPr>
                <w:rFonts w:eastAsia="Microsoft GothicNeo Light"/>
              </w:rPr>
              <w:t>Outstanding Amount in Baht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= 0 </w:t>
            </w:r>
            <w:r w:rsidRPr="005D570C">
              <w:rPr>
                <w:rFonts w:eastAsia="Microsoft GothicNeo Light"/>
                <w:cs/>
              </w:rPr>
              <w:t xml:space="preserve">แสดงว่าลูกค้าขอเงินคืนจากฝั่งเงินฝาก </w:t>
            </w:r>
            <w:r w:rsidRPr="005D570C">
              <w:rPr>
                <w:rFonts w:eastAsia="Microsoft GothicNeo Light"/>
              </w:rPr>
              <w:t xml:space="preserve">Liabilities </w:t>
            </w:r>
            <w:r w:rsidRPr="005D570C">
              <w:rPr>
                <w:rFonts w:eastAsia="Microsoft GothicNeo Light"/>
                <w:cs/>
              </w:rPr>
              <w:t xml:space="preserve">ที่เคยชำระไว้เกิน เช่น บัตรเครดิต และ </w:t>
            </w:r>
            <w:r w:rsidRPr="005D570C">
              <w:rPr>
                <w:rFonts w:eastAsia="Microsoft GothicNeo Light"/>
              </w:rPr>
              <w:t>O/D</w:t>
            </w:r>
          </w:p>
          <w:p w14:paraId="3A437910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498831C4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ปัจจุบัน ธปท. อนุโลมให้ไม่จำเป็นต้องรายงาน </w:t>
            </w:r>
            <w:r w:rsidRPr="005D570C">
              <w:rPr>
                <w:rFonts w:eastAsia="Microsoft GothicNeo Light"/>
              </w:rPr>
              <w:t xml:space="preserve">Movement Type </w:t>
            </w:r>
            <w:r w:rsidRPr="005D570C">
              <w:rPr>
                <w:rFonts w:eastAsia="Microsoft GothicNeo Light"/>
                <w:cs/>
              </w:rPr>
              <w:t xml:space="preserve">ที่เกี่ยวข้องกับค่าธรรมเนียมทั้งหมด เนื่องจาก </w:t>
            </w:r>
            <w:r w:rsidRPr="005D570C">
              <w:rPr>
                <w:rFonts w:eastAsia="Microsoft GothicNeo Light"/>
              </w:rPr>
              <w:t>RDT Classification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>V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2.0 </w:t>
            </w:r>
            <w:r w:rsidRPr="005D570C">
              <w:rPr>
                <w:rFonts w:eastAsia="Microsoft GothicNeo Light"/>
                <w:cs/>
              </w:rPr>
              <w:t>ยังไม่รองรับการรายงานค่าธรรมเนียมเพิ่มขึ้น</w:t>
            </w:r>
            <w:r w:rsidRPr="005D570C">
              <w:rPr>
                <w:rFonts w:eastAsia="Microsoft GothicNeo Light"/>
              </w:rPr>
              <w:t>/</w:t>
            </w:r>
            <w:r w:rsidRPr="005D570C">
              <w:rPr>
                <w:rFonts w:eastAsia="Microsoft GothicNeo Light"/>
                <w:cs/>
              </w:rPr>
              <w:t xml:space="preserve">ลดลงจากสาเหตุต่างๆ อย่างไรก็ดี หากสง. ต้องการรายงาน ให้รายงานเท่าที่ </w:t>
            </w:r>
            <w:r w:rsidRPr="005D570C">
              <w:rPr>
                <w:rFonts w:eastAsia="Microsoft GothicNeo Light"/>
              </w:rPr>
              <w:t xml:space="preserve">Classification </w:t>
            </w:r>
            <w:r w:rsidRPr="005D570C">
              <w:rPr>
                <w:rFonts w:eastAsia="Microsoft GothicNeo Light"/>
                <w:cs/>
              </w:rPr>
              <w:t>กำหนด ตามตัวอย่างด้านล่าง</w:t>
            </w:r>
          </w:p>
          <w:p w14:paraId="08EA115C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6A8B224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u w:val="single"/>
                <w:cs/>
              </w:rPr>
              <w:t xml:space="preserve">ใน </w:t>
            </w:r>
            <w:r w:rsidRPr="005D570C">
              <w:rPr>
                <w:rFonts w:eastAsia="Microsoft GothicNeo Light"/>
                <w:u w:val="single"/>
              </w:rPr>
              <w:t>Case 2</w:t>
            </w:r>
            <w:r w:rsidRPr="005D570C">
              <w:rPr>
                <w:rFonts w:eastAsia="Microsoft GothicNeo Light"/>
              </w:rPr>
              <w:t xml:space="preserve"> </w:t>
            </w:r>
            <w:r w:rsidRPr="005D570C">
              <w:rPr>
                <w:rFonts w:eastAsia="Microsoft GothicNeo Light"/>
                <w:cs/>
              </w:rPr>
              <w:t xml:space="preserve">หากค่าธรรมเนียมเลยกำหนดชำระหนี้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 xml:space="preserve">บาท เป็นแบบ </w:t>
            </w:r>
            <w:r w:rsidRPr="005D570C">
              <w:rPr>
                <w:rFonts w:eastAsia="Microsoft GothicNeo Light"/>
              </w:rPr>
              <w:t>Accrual Basis</w:t>
            </w:r>
          </w:p>
          <w:p w14:paraId="60C6E000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หากลูกหนี้ชำระค่าธรรมเนียมในเดือน</w:t>
            </w:r>
            <w:r w:rsidRPr="005D570C">
              <w:rPr>
                <w:rFonts w:eastAsia="Microsoft GothicNeo Light"/>
              </w:rPr>
              <w:t xml:space="preserve"> </w:t>
            </w:r>
            <w:r w:rsidRPr="005D570C">
              <w:rPr>
                <w:rFonts w:eastAsia="Microsoft GothicNeo Light"/>
                <w:cs/>
              </w:rPr>
              <w:t xml:space="preserve">ม.ค.และขอ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>ในเดือนเดียวกัน</w:t>
            </w:r>
          </w:p>
          <w:p w14:paraId="488C406F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73" w:name="_Toc117582671"/>
            <w:bookmarkStart w:id="374" w:name="_Toc117583038"/>
            <w:bookmarkStart w:id="375" w:name="_Toc117583222"/>
            <w:bookmarkStart w:id="376" w:name="_Toc117583458"/>
            <w:bookmarkStart w:id="377" w:name="_Toc117584174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73"/>
            <w:bookmarkEnd w:id="374"/>
            <w:bookmarkEnd w:id="375"/>
            <w:bookmarkEnd w:id="376"/>
            <w:bookmarkEnd w:id="377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70"/>
              <w:gridCol w:w="1276"/>
              <w:gridCol w:w="4394"/>
              <w:gridCol w:w="2573"/>
            </w:tblGrid>
            <w:tr w:rsidR="0062514A" w:rsidRPr="005D570C" w14:paraId="4BF064D0" w14:textId="77777777">
              <w:tc>
                <w:tcPr>
                  <w:tcW w:w="1170" w:type="dxa"/>
                </w:tcPr>
                <w:p w14:paraId="4790B36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53F181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308AE6A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Accrued Fee Amount in Baht</w:t>
                  </w:r>
                </w:p>
              </w:tc>
              <w:tc>
                <w:tcPr>
                  <w:tcW w:w="2573" w:type="dxa"/>
                </w:tcPr>
                <w:p w14:paraId="5BBF10B2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3B5CB190" w14:textId="77777777">
              <w:tc>
                <w:tcPr>
                  <w:tcW w:w="1170" w:type="dxa"/>
                </w:tcPr>
                <w:p w14:paraId="60586BD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2021-12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B2DB64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63B68AD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2573" w:type="dxa"/>
                </w:tcPr>
                <w:p w14:paraId="6CF9847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7DDB7849" w14:textId="77777777">
              <w:tc>
                <w:tcPr>
                  <w:tcW w:w="1170" w:type="dxa"/>
                </w:tcPr>
                <w:p w14:paraId="6E14A86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98DF92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469CE0D4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573" w:type="dxa"/>
                </w:tcPr>
                <w:p w14:paraId="0B6A08A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E8DF374" w14:textId="77777777" w:rsidR="00CE4267" w:rsidRDefault="00CE426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</w:p>
          <w:p w14:paraId="67A2857F" w14:textId="050727C9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5D570C">
              <w:rPr>
                <w:b/>
                <w:bCs/>
                <w:cs/>
              </w:rPr>
              <w:lastRenderedPageBreak/>
              <w:t xml:space="preserve">7.5 </w:t>
            </w:r>
            <w:r w:rsidRPr="005D570C">
              <w:rPr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9"/>
              <w:gridCol w:w="1276"/>
              <w:gridCol w:w="4394"/>
              <w:gridCol w:w="2626"/>
            </w:tblGrid>
            <w:tr w:rsidR="0062514A" w:rsidRPr="005D570C" w14:paraId="68CD274C" w14:textId="77777777">
              <w:trPr>
                <w:trHeight w:val="235"/>
              </w:trPr>
              <w:tc>
                <w:tcPr>
                  <w:tcW w:w="1169" w:type="dxa"/>
                </w:tcPr>
                <w:p w14:paraId="60E8587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4C95B1D4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25D3F67F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6" w:type="dxa"/>
                </w:tcPr>
                <w:p w14:paraId="4FA42FD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7D4D0673" w14:textId="77777777">
              <w:trPr>
                <w:trHeight w:val="235"/>
              </w:trPr>
              <w:tc>
                <w:tcPr>
                  <w:tcW w:w="1169" w:type="dxa"/>
                </w:tcPr>
                <w:p w14:paraId="21696BA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4546FE3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16553F78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2003400019 </w:t>
                  </w:r>
                  <w:r w:rsidRPr="005D570C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626" w:type="dxa"/>
                </w:tcPr>
                <w:p w14:paraId="5F709690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0EFD5873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836F232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หากลูกหนี้ชำระค่าธรรมเนียมในเดือน ม.ค. แต่มาขอ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>เดือน ก.พ.</w:t>
            </w:r>
          </w:p>
          <w:p w14:paraId="5EF62767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78" w:name="_Toc117582672"/>
            <w:bookmarkStart w:id="379" w:name="_Toc117583039"/>
            <w:bookmarkStart w:id="380" w:name="_Toc117583223"/>
            <w:bookmarkStart w:id="381" w:name="_Toc117583459"/>
            <w:bookmarkStart w:id="382" w:name="_Toc117584175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78"/>
            <w:bookmarkEnd w:id="379"/>
            <w:bookmarkEnd w:id="380"/>
            <w:bookmarkEnd w:id="381"/>
            <w:bookmarkEnd w:id="382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70"/>
              <w:gridCol w:w="1276"/>
              <w:gridCol w:w="4394"/>
              <w:gridCol w:w="2552"/>
            </w:tblGrid>
            <w:tr w:rsidR="0062514A" w:rsidRPr="005D570C" w14:paraId="57AF0425" w14:textId="77777777">
              <w:tc>
                <w:tcPr>
                  <w:tcW w:w="1170" w:type="dxa"/>
                </w:tcPr>
                <w:p w14:paraId="24527FF3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C03457A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48D15A2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Accrued Fee Amount in Baht</w:t>
                  </w:r>
                </w:p>
              </w:tc>
              <w:tc>
                <w:tcPr>
                  <w:tcW w:w="2552" w:type="dxa"/>
                </w:tcPr>
                <w:p w14:paraId="6383F08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09F54CF6" w14:textId="77777777">
              <w:tc>
                <w:tcPr>
                  <w:tcW w:w="1170" w:type="dxa"/>
                </w:tcPr>
                <w:p w14:paraId="703ED382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2021-12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5451AC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372174E6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2552" w:type="dxa"/>
                </w:tcPr>
                <w:p w14:paraId="198E7A44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23DC5927" w14:textId="77777777">
              <w:tc>
                <w:tcPr>
                  <w:tcW w:w="1170" w:type="dxa"/>
                </w:tcPr>
                <w:p w14:paraId="22962D12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64BCBC0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54D47823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552" w:type="dxa"/>
                </w:tcPr>
                <w:p w14:paraId="7611CC6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754E1D7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5D570C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9"/>
              <w:gridCol w:w="1276"/>
              <w:gridCol w:w="4394"/>
              <w:gridCol w:w="2626"/>
            </w:tblGrid>
            <w:tr w:rsidR="0062514A" w:rsidRPr="005D570C" w14:paraId="15B9B228" w14:textId="77777777">
              <w:trPr>
                <w:trHeight w:val="235"/>
              </w:trPr>
              <w:tc>
                <w:tcPr>
                  <w:tcW w:w="1169" w:type="dxa"/>
                </w:tcPr>
                <w:p w14:paraId="6E68E98B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49D45DAD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31A8A24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6" w:type="dxa"/>
                </w:tcPr>
                <w:p w14:paraId="5C326E2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52ED4A88" w14:textId="77777777">
              <w:trPr>
                <w:trHeight w:val="235"/>
              </w:trPr>
              <w:tc>
                <w:tcPr>
                  <w:tcW w:w="1169" w:type="dxa"/>
                </w:tcPr>
                <w:p w14:paraId="0FF45B0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C552C1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5A88E3D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2003400019 </w:t>
                  </w:r>
                  <w:r w:rsidRPr="005D570C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626" w:type="dxa"/>
                </w:tcPr>
                <w:p w14:paraId="509A8501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74513512" w14:textId="77777777" w:rsidR="0062514A" w:rsidRPr="005D570C" w:rsidRDefault="0062514A" w:rsidP="00CE4267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ทั้งนี้ เนื่องจากยังไม่มี </w:t>
            </w:r>
            <w:r w:rsidRPr="005D570C">
              <w:rPr>
                <w:rFonts w:eastAsia="Microsoft GothicNeo Light"/>
              </w:rPr>
              <w:t xml:space="preserve">Classification </w:t>
            </w:r>
            <w:r w:rsidRPr="005D570C">
              <w:rPr>
                <w:rFonts w:eastAsia="Microsoft GothicNeo Light"/>
                <w:cs/>
              </w:rPr>
              <w:t>รองรับค่าธรรมเนียมเพิ่มขึ้น/ลดลงจากสาเหตุต่างๆ จึงไม่ต้องรายงานรายการใดๆเข้ามาในเดือน ก.พ.</w:t>
            </w:r>
          </w:p>
        </w:tc>
      </w:tr>
    </w:tbl>
    <w:p w14:paraId="3369267C" w14:textId="60074543" w:rsidR="0062514A" w:rsidRDefault="0062514A" w:rsidP="00AE17A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6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701"/>
      </w:tblGrid>
      <w:tr w:rsidR="00AE17A3" w:rsidRPr="00BE69F2" w14:paraId="606DE571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shd w:val="clear" w:color="auto" w:fill="F2F2F2" w:themeFill="background1" w:themeFillShade="F2"/>
          </w:tcPr>
          <w:p w14:paraId="3E5392A9" w14:textId="77777777" w:rsidR="00AE17A3" w:rsidRPr="00BE69F2" w:rsidRDefault="00AE17A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23</w:t>
            </w:r>
          </w:p>
        </w:tc>
        <w:tc>
          <w:tcPr>
            <w:tcW w:w="9701" w:type="dxa"/>
            <w:shd w:val="clear" w:color="auto" w:fill="F2F2F2" w:themeFill="background1" w:themeFillShade="F2"/>
          </w:tcPr>
          <w:p w14:paraId="272E3417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สินเชื่อบัตรเครดิต หากค่าใช้จ่ายที่เกิดขึ้นมีการปรับปรุง (</w:t>
            </w:r>
            <w:r w:rsidRPr="00BE69F2">
              <w:rPr>
                <w:rFonts w:eastAsia="Microsoft GothicNeo Light"/>
              </w:rPr>
              <w:t xml:space="preserve">Reverse) </w:t>
            </w:r>
            <w:r w:rsidRPr="00BE69F2">
              <w:rPr>
                <w:rFonts w:eastAsia="Microsoft GothicNeo Light"/>
                <w:cs/>
              </w:rPr>
              <w:t>ในเดือนถัดไป แล้วเกิดเป็นค่าติดลบ ต้องรายงานอย่างไร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เช่น</w:t>
            </w:r>
          </w:p>
          <w:p w14:paraId="32910FE7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Month 1: </w:t>
            </w:r>
            <w:r w:rsidRPr="00BE69F2">
              <w:rPr>
                <w:rFonts w:eastAsia="Microsoft GothicNeo Light"/>
                <w:cs/>
              </w:rPr>
              <w:t xml:space="preserve">รูดบัตรเครดิตจ่ายซื้อสินค้าที่ </w:t>
            </w:r>
            <w:r w:rsidRPr="00BE69F2">
              <w:rPr>
                <w:rFonts w:eastAsia="Microsoft GothicNeo Light"/>
              </w:rPr>
              <w:t xml:space="preserve">Shopee </w:t>
            </w:r>
            <w:r w:rsidRPr="00BE69F2">
              <w:rPr>
                <w:rFonts w:eastAsia="Microsoft GothicNeo Light"/>
                <w:cs/>
              </w:rPr>
              <w:t xml:space="preserve">ไป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รวมยอดหนี้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021BD794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Month 2: </w:t>
            </w:r>
            <w:r w:rsidRPr="00BE69F2">
              <w:rPr>
                <w:rFonts w:eastAsia="Microsoft GothicNeo Light"/>
                <w:cs/>
              </w:rPr>
              <w:t xml:space="preserve">สินค้าหมด และ </w:t>
            </w:r>
            <w:r w:rsidRPr="00BE69F2">
              <w:rPr>
                <w:rFonts w:eastAsia="Microsoft GothicNeo Light"/>
              </w:rPr>
              <w:t xml:space="preserve">Shopee </w:t>
            </w:r>
            <w:r w:rsidRPr="00BE69F2">
              <w:rPr>
                <w:rFonts w:eastAsia="Microsoft GothicNeo Light"/>
                <w:cs/>
              </w:rPr>
              <w:t>คืนเงิน (</w:t>
            </w:r>
            <w:r w:rsidRPr="00BE69F2">
              <w:rPr>
                <w:rFonts w:eastAsia="Microsoft GothicNeo Light"/>
              </w:rPr>
              <w:t xml:space="preserve">reverse) </w:t>
            </w:r>
            <w:r w:rsidRPr="00BE69F2">
              <w:rPr>
                <w:rFonts w:eastAsia="Microsoft GothicNeo Light"/>
                <w:cs/>
              </w:rPr>
              <w:t>รายการคืน -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โดยที่ไม่มียอดรูดเพิ่มเติมในเดือน </w:t>
            </w:r>
          </w:p>
          <w:p w14:paraId="012A0743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44653530" w14:textId="77777777" w:rsidR="00AE17A3" w:rsidRPr="00BE69F2" w:rsidRDefault="00AE17A3">
            <w:pPr>
              <w:pStyle w:val="ListParagraph"/>
              <w:numPr>
                <w:ilvl w:val="0"/>
                <w:numId w:val="30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ต้องรายงาน -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ยอดติดลบจะไม่ผ่าน </w:t>
            </w:r>
            <w:r w:rsidRPr="00BE69F2">
              <w:rPr>
                <w:rFonts w:eastAsia="Microsoft GothicNeo Light"/>
              </w:rPr>
              <w:t xml:space="preserve">Validation rule 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  <w:p w14:paraId="79B6447A" w14:textId="77777777" w:rsidR="00AE17A3" w:rsidRPr="00BE69F2" w:rsidRDefault="00AE17A3">
            <w:pPr>
              <w:pStyle w:val="ListParagraph"/>
              <w:numPr>
                <w:ilvl w:val="0"/>
                <w:numId w:val="30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เนื่องจากไม่มี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รองรับ ใช่หรือไม่</w:t>
            </w:r>
          </w:p>
        </w:tc>
      </w:tr>
      <w:tr w:rsidR="00AE17A3" w:rsidRPr="00BE69F2" w14:paraId="1113AA63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14:paraId="73081A42" w14:textId="77777777" w:rsidR="00AE17A3" w:rsidRPr="00BE69F2" w:rsidRDefault="00AE17A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A23</w:t>
            </w:r>
          </w:p>
        </w:tc>
        <w:tc>
          <w:tcPr>
            <w:tcW w:w="9701" w:type="dxa"/>
          </w:tcPr>
          <w:p w14:paraId="7AC03F24" w14:textId="789B2D8B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ให้รายงานข้อมูล </w:t>
            </w:r>
          </w:p>
          <w:p w14:paraId="18E439A2" w14:textId="06CCD2D1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726102">
              <w:rPr>
                <w:rFonts w:eastAsia="Microsoft GothicNeo Light"/>
                <w:b/>
                <w:bCs/>
              </w:rPr>
              <w:t>Data Entity</w:t>
            </w:r>
            <w:r w:rsidRPr="00726102">
              <w:rPr>
                <w:rFonts w:eastAsia="Microsoft GothicNeo Light"/>
                <w:b/>
                <w:bCs/>
                <w:cs/>
              </w:rPr>
              <w:t xml:space="preserve"> 7.5 </w:t>
            </w:r>
            <w:r w:rsidRPr="00726102">
              <w:rPr>
                <w:rFonts w:eastAsia="Microsoft GothicNeo Light"/>
                <w:b/>
                <w:bCs/>
              </w:rPr>
              <w:t>Aggregated Flow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0683C5CF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เดือนแรก</w:t>
            </w:r>
          </w:p>
          <w:tbl>
            <w:tblPr>
              <w:tblStyle w:val="TableGrid"/>
              <w:tblW w:w="0" w:type="auto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AE17A3" w:rsidRPr="00BE69F2" w14:paraId="70F55DB3" w14:textId="77777777">
              <w:trPr>
                <w:trHeight w:val="235"/>
              </w:trPr>
              <w:tc>
                <w:tcPr>
                  <w:tcW w:w="1441" w:type="dxa"/>
                </w:tcPr>
                <w:p w14:paraId="08485465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59DA510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27634513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265DA0FA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AE17A3" w:rsidRPr="00BE69F2" w14:paraId="216B8E56" w14:textId="77777777">
              <w:trPr>
                <w:trHeight w:val="235"/>
              </w:trPr>
              <w:tc>
                <w:tcPr>
                  <w:tcW w:w="1441" w:type="dxa"/>
                </w:tcPr>
                <w:p w14:paraId="101895C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A37204E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FDF1379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742" w:type="dxa"/>
                </w:tcPr>
                <w:p w14:paraId="3BFAD935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,500</w:t>
                  </w:r>
                </w:p>
              </w:tc>
            </w:tr>
          </w:tbl>
          <w:p w14:paraId="3640490B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เดือนที่2</w:t>
            </w:r>
          </w:p>
          <w:tbl>
            <w:tblPr>
              <w:tblStyle w:val="TableGrid"/>
              <w:tblW w:w="0" w:type="auto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AE17A3" w:rsidRPr="00BE69F2" w14:paraId="3BAB45FC" w14:textId="77777777">
              <w:trPr>
                <w:trHeight w:val="235"/>
              </w:trPr>
              <w:tc>
                <w:tcPr>
                  <w:tcW w:w="1441" w:type="dxa"/>
                </w:tcPr>
                <w:p w14:paraId="5B3EEFA1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87BDC04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62B447D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3934DA6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AE17A3" w:rsidRPr="00BE69F2" w14:paraId="7E79B6A0" w14:textId="77777777">
              <w:trPr>
                <w:trHeight w:val="195"/>
              </w:trPr>
              <w:tc>
                <w:tcPr>
                  <w:tcW w:w="1441" w:type="dxa"/>
                </w:tcPr>
                <w:p w14:paraId="34A8A09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425F56F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7F4573B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2675563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-1</w:t>
                  </w:r>
                  <w:r w:rsidRPr="00BE69F2">
                    <w:rPr>
                      <w:rFonts w:eastAsia="Microsoft GothicNeo Light"/>
                    </w:rPr>
                    <w:t xml:space="preserve">,500 </w:t>
                  </w:r>
                </w:p>
              </w:tc>
            </w:tr>
          </w:tbl>
          <w:p w14:paraId="284DB499" w14:textId="77777777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83" w:name="_Toc117582673"/>
            <w:bookmarkStart w:id="384" w:name="_Toc117583040"/>
            <w:bookmarkStart w:id="385" w:name="_Toc117583224"/>
            <w:bookmarkStart w:id="386" w:name="_Toc117583460"/>
            <w:bookmarkStart w:id="387" w:name="_Toc117584176"/>
          </w:p>
          <w:p w14:paraId="10CF967C" w14:textId="77777777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</w:p>
          <w:p w14:paraId="1E6003E0" w14:textId="48160BCD" w:rsidR="00AE17A3" w:rsidRPr="0072610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726102">
              <w:rPr>
                <w:b/>
                <w:bCs/>
              </w:rPr>
              <w:t>7</w:t>
            </w:r>
            <w:r w:rsidRPr="00726102">
              <w:rPr>
                <w:b/>
                <w:bCs/>
                <w:cs/>
              </w:rPr>
              <w:t>.</w:t>
            </w:r>
            <w:r w:rsidRPr="00726102">
              <w:rPr>
                <w:b/>
                <w:bCs/>
              </w:rPr>
              <w:t>1</w:t>
            </w:r>
            <w:r w:rsidRPr="00726102">
              <w:rPr>
                <w:b/>
                <w:bCs/>
                <w:cs/>
              </w:rPr>
              <w:t xml:space="preserve"> </w:t>
            </w:r>
            <w:r w:rsidRPr="00726102">
              <w:rPr>
                <w:b/>
                <w:bCs/>
              </w:rPr>
              <w:t>Outstanding</w:t>
            </w:r>
            <w:r w:rsidRPr="00726102">
              <w:rPr>
                <w:b/>
                <w:bCs/>
                <w:cs/>
              </w:rPr>
              <w:t xml:space="preserve"> </w:t>
            </w:r>
            <w:r w:rsidRPr="00726102">
              <w:rPr>
                <w:b/>
                <w:bCs/>
              </w:rPr>
              <w:t xml:space="preserve">Monthly </w:t>
            </w:r>
            <w:bookmarkEnd w:id="383"/>
            <w:bookmarkEnd w:id="384"/>
            <w:bookmarkEnd w:id="385"/>
            <w:bookmarkEnd w:id="386"/>
            <w:bookmarkEnd w:id="387"/>
          </w:p>
          <w:p w14:paraId="648163A4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i/>
                <w:iCs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เดือนแรก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AE17A3" w:rsidRPr="00BE69F2" w14:paraId="1A494419" w14:textId="77777777">
              <w:tc>
                <w:tcPr>
                  <w:tcW w:w="1415" w:type="dxa"/>
                </w:tcPr>
                <w:p w14:paraId="52D87E6B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5676A1AA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2024EBF3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437C800D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AE17A3" w:rsidRPr="00BE69F2" w14:paraId="2C2E0DE4" w14:textId="77777777">
              <w:tc>
                <w:tcPr>
                  <w:tcW w:w="1415" w:type="dxa"/>
                </w:tcPr>
                <w:p w14:paraId="07C6309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9433C4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36CD381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1,500</w:t>
                  </w:r>
                </w:p>
              </w:tc>
              <w:tc>
                <w:tcPr>
                  <w:tcW w:w="2753" w:type="dxa"/>
                </w:tcPr>
                <w:p w14:paraId="00FAAF91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DD7B0DA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เดือนที่2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AE17A3" w:rsidRPr="00BE69F2" w14:paraId="04AF0AC3" w14:textId="77777777">
              <w:tc>
                <w:tcPr>
                  <w:tcW w:w="1415" w:type="dxa"/>
                </w:tcPr>
                <w:p w14:paraId="56A89C6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D85381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AC5C34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2FE1CE2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AE17A3" w:rsidRPr="00BE69F2" w14:paraId="533B6698" w14:textId="77777777">
              <w:tc>
                <w:tcPr>
                  <w:tcW w:w="1415" w:type="dxa"/>
                </w:tcPr>
                <w:p w14:paraId="4A3C84B9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0EBC9BA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74AC2577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B26313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8DBBDF8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AC83986" w14:textId="77777777" w:rsidR="00AE17A3" w:rsidRPr="00CE4267" w:rsidRDefault="00AE17A3" w:rsidP="0062514A">
      <w:pPr>
        <w:spacing w:after="0" w:line="240" w:lineRule="auto"/>
        <w:rPr>
          <w:rFonts w:eastAsia="Microsoft GothicNeo Light"/>
          <w:sz w:val="22"/>
          <w:szCs w:val="22"/>
          <w:cs/>
        </w:rPr>
      </w:pPr>
    </w:p>
    <w:p w14:paraId="63F62EDF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[Movement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3E82E45" w14:textId="77777777" w:rsidTr="00FA69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711A5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0B988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รายการ </w:t>
            </w:r>
            <w:r w:rsidRPr="00BE69F2">
              <w:rPr>
                <w:rFonts w:eastAsia="Microsoft GothicNeo Light"/>
              </w:rPr>
              <w:t>2003400003</w:t>
            </w:r>
            <w:r w:rsidRPr="00BE69F2">
              <w:rPr>
                <w:rFonts w:eastAsia="Microsoft GothicNeo Light"/>
                <w:cs/>
              </w:rPr>
              <w:t xml:space="preserve"> ซื้อหรือรับโอนหนี้จากบุคคลหรือสถาบันการเงินอื่น หมายถึง </w:t>
            </w:r>
            <w:r w:rsidRPr="00BE69F2">
              <w:rPr>
                <w:rFonts w:eastAsia="Microsoft GothicNeo Light"/>
              </w:rPr>
              <w:t xml:space="preserve">Refinance loan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02C3182E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43C6D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3C2FDB4E" w14:textId="1265FE42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200B0">
              <w:rPr>
                <w:rFonts w:eastAsia="Microsoft GothicNeo Light"/>
                <w:cs/>
              </w:rPr>
              <w:t xml:space="preserve">ใช่ </w:t>
            </w:r>
            <w:r w:rsidRPr="002A1519">
              <w:rPr>
                <w:rFonts w:eastAsia="Microsoft GothicNeo Light"/>
                <w:cs/>
              </w:rPr>
              <w:t>หมายถึง</w:t>
            </w:r>
            <w:r w:rsidRPr="002A1519">
              <w:rPr>
                <w:rFonts w:eastAsia="Microsoft GothicNeo Light" w:hint="cs"/>
                <w:cs/>
              </w:rPr>
              <w:t>การรับซื้อ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Port, NPL sales, </w:t>
            </w:r>
            <w:r w:rsidRPr="002A1519">
              <w:rPr>
                <w:rFonts w:eastAsia="Microsoft GothicNeo Light"/>
                <w:cs/>
              </w:rPr>
              <w:t xml:space="preserve">และลูกหนี้ </w:t>
            </w:r>
            <w:r w:rsidRPr="002A1519">
              <w:rPr>
                <w:rFonts w:eastAsia="Microsoft GothicNeo Light"/>
              </w:rPr>
              <w:t xml:space="preserve">Refinance </w:t>
            </w:r>
            <w:r w:rsidRPr="002A1519">
              <w:rPr>
                <w:rFonts w:eastAsia="Microsoft GothicNeo Light" w:hint="cs"/>
                <w:cs/>
              </w:rPr>
              <w:t xml:space="preserve">จาก สง. อื่น </w:t>
            </w:r>
            <w:r w:rsidRPr="002A1519">
              <w:rPr>
                <w:rFonts w:eastAsia="Microsoft GothicNeo Light"/>
                <w:cs/>
              </w:rPr>
              <w:t>และ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Movement Amount in Baht </w:t>
            </w:r>
            <w:r w:rsidRPr="002A1519">
              <w:rPr>
                <w:rFonts w:eastAsia="Microsoft GothicNeo Light"/>
                <w:cs/>
              </w:rPr>
              <w:t xml:space="preserve">ใน </w:t>
            </w:r>
            <w:r w:rsidRPr="002A1519">
              <w:rPr>
                <w:rFonts w:eastAsia="Microsoft GothicNeo Light"/>
              </w:rPr>
              <w:t>Data Entity 7.5</w:t>
            </w:r>
            <w:r w:rsidRPr="002A1519">
              <w:t xml:space="preserve"> </w:t>
            </w:r>
            <w:r w:rsidRPr="002A1519">
              <w:rPr>
                <w:rFonts w:eastAsia="Microsoft GothicNeo Light"/>
              </w:rPr>
              <w:t xml:space="preserve">Aggregated Flow </w:t>
            </w:r>
            <w:r w:rsidRPr="002A1519">
              <w:rPr>
                <w:rFonts w:eastAsia="Microsoft GothicNeo Light"/>
                <w:cs/>
              </w:rPr>
              <w:t>ให้สอดคล้องกับการรายงาน</w:t>
            </w:r>
            <w:r w:rsidRPr="002A1519">
              <w:rPr>
                <w:rFonts w:eastAsia="Microsoft GothicNeo Light"/>
              </w:rPr>
              <w:t xml:space="preserve"> Outstanding Amount in Baht</w:t>
            </w:r>
            <w:r w:rsidRPr="002A1519">
              <w:rPr>
                <w:rFonts w:eastAsia="Microsoft GothicNeo Light"/>
                <w:cs/>
              </w:rPr>
              <w:t xml:space="preserve"> ใน </w:t>
            </w:r>
            <w:r w:rsidRPr="002A1519">
              <w:rPr>
                <w:rFonts w:eastAsia="Microsoft GothicNeo Light"/>
              </w:rPr>
              <w:t>Data Entity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>7.1</w:t>
            </w:r>
            <w:r w:rsidRPr="002A1519">
              <w:rPr>
                <w:cs/>
              </w:rPr>
              <w:t xml:space="preserve"> </w:t>
            </w:r>
            <w:r w:rsidRPr="002A1519">
              <w:t>Outstanding Monthly</w:t>
            </w:r>
          </w:p>
          <w:p w14:paraId="12FD17D4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287E75A" w14:textId="2A0C786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2A1519">
              <w:rPr>
                <w:rFonts w:hint="cs"/>
                <w:cs/>
              </w:rPr>
              <w:t xml:space="preserve">ทั้งนี้ ในกรณีที่เป็นการขาย </w:t>
            </w:r>
            <w:r w:rsidRPr="002A1519">
              <w:rPr>
                <w:rFonts w:eastAsia="Microsoft GothicNeo Light"/>
              </w:rPr>
              <w:t xml:space="preserve">Port, NPL sales, </w:t>
            </w:r>
            <w:r w:rsidRPr="002A1519">
              <w:rPr>
                <w:rFonts w:eastAsia="Microsoft GothicNeo Light"/>
                <w:cs/>
              </w:rPr>
              <w:t xml:space="preserve">และลูกหนี้ </w:t>
            </w:r>
            <w:r w:rsidRPr="002A1519">
              <w:rPr>
                <w:rFonts w:eastAsia="Microsoft GothicNeo Light"/>
              </w:rPr>
              <w:t xml:space="preserve">Refinance </w:t>
            </w:r>
            <w:r w:rsidRPr="002A1519">
              <w:rPr>
                <w:rFonts w:eastAsia="Microsoft GothicNeo Light" w:hint="cs"/>
                <w:cs/>
              </w:rPr>
              <w:t>ให้กับ สง. อื่น</w:t>
            </w:r>
            <w:r w:rsidRPr="002A1519">
              <w:rPr>
                <w:rFonts w:eastAsia="Microsoft GothicNeo Light"/>
              </w:rPr>
              <w:t xml:space="preserve"> 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Pr="002A1519">
              <w:rPr>
                <w:rFonts w:hint="cs"/>
                <w:cs/>
              </w:rPr>
              <w:t xml:space="preserve">ด้วย </w:t>
            </w:r>
            <w:r w:rsidRPr="002A1519">
              <w:rPr>
                <w:rFonts w:eastAsia="Microsoft GothicNeo Light"/>
              </w:rPr>
              <w:t>Movement Type</w:t>
            </w:r>
            <w:r w:rsidRPr="002A1519">
              <w:rPr>
                <w:rFonts w:eastAsia="Microsoft GothicNeo Light"/>
                <w:cs/>
              </w:rPr>
              <w:t xml:space="preserve"> รายการ </w:t>
            </w:r>
            <w:r w:rsidR="00FA6973" w:rsidRPr="002A1519">
              <w:rPr>
                <w:rFonts w:eastAsia="Microsoft GothicNeo Light"/>
              </w:rPr>
              <w:t>2003400010</w:t>
            </w:r>
            <w:r w:rsidRPr="002A1519">
              <w:rPr>
                <w:cs/>
              </w:rPr>
              <w:t xml:space="preserve"> ขาย หรือโอนหนี้ให้บุคคลหรือสถาบันการเงินอื่น</w:t>
            </w:r>
          </w:p>
        </w:tc>
      </w:tr>
    </w:tbl>
    <w:p w14:paraId="11833DD5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4C5D01A7" w14:textId="77777777" w:rsidTr="00FA69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E7D2C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8EB25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กรณีตามตัวอย่างด้านล่าง 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2003400003 </w:t>
            </w:r>
            <w:r w:rsidRPr="00BE69F2">
              <w:rPr>
                <w:rFonts w:eastAsia="Microsoft GothicNeo Light"/>
                <w:cs/>
              </w:rPr>
              <w:t xml:space="preserve">ซื้อหรือรับโอนหนี้จากบุคคลหรือสถาบันการเงินอื่น หรือไม่ </w:t>
            </w:r>
          </w:p>
          <w:p w14:paraId="775D033B" w14:textId="77777777" w:rsidR="0062514A" w:rsidRPr="00BE69F2" w:rsidRDefault="0062514A">
            <w:pPr>
              <w:pStyle w:val="ListParagraph"/>
              <w:numPr>
                <w:ilvl w:val="0"/>
                <w:numId w:val="3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Bank A </w:t>
            </w:r>
            <w:r w:rsidRPr="00BE69F2">
              <w:rPr>
                <w:rFonts w:eastAsia="Microsoft GothicNeo Light"/>
                <w:cs/>
              </w:rPr>
              <w:t xml:space="preserve">รับซื้อตั๋ว </w:t>
            </w:r>
            <w:r w:rsidRPr="00BE69F2">
              <w:rPr>
                <w:rFonts w:eastAsia="Microsoft GothicNeo Light"/>
              </w:rPr>
              <w:t xml:space="preserve">L/C </w:t>
            </w:r>
            <w:r w:rsidRPr="00BE69F2">
              <w:rPr>
                <w:rFonts w:eastAsia="Microsoft GothicNeo Light"/>
                <w:cs/>
              </w:rPr>
              <w:t xml:space="preserve">จาก </w:t>
            </w:r>
            <w:r w:rsidRPr="00BE69F2">
              <w:rPr>
                <w:rFonts w:eastAsia="Microsoft GothicNeo Light"/>
              </w:rPr>
              <w:t xml:space="preserve">Exporter </w:t>
            </w:r>
            <w:r w:rsidRPr="00BE69F2">
              <w:rPr>
                <w:rFonts w:eastAsia="Microsoft GothicNeo Light"/>
                <w:cs/>
              </w:rPr>
              <w:t xml:space="preserve">แล้วนำมาขายให้ </w:t>
            </w:r>
            <w:r w:rsidRPr="00BE69F2">
              <w:rPr>
                <w:rFonts w:eastAsia="Microsoft GothicNeo Light"/>
              </w:rPr>
              <w:t>Bank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B</w:t>
            </w:r>
            <w:r w:rsidRPr="00BE69F2">
              <w:rPr>
                <w:rFonts w:eastAsia="Microsoft GothicNeo Light"/>
                <w:cs/>
              </w:rPr>
              <w:t xml:space="preserve">  </w:t>
            </w:r>
          </w:p>
          <w:p w14:paraId="4651D4C9" w14:textId="77777777" w:rsidR="0062514A" w:rsidRPr="00BE69F2" w:rsidRDefault="0062514A">
            <w:pPr>
              <w:pStyle w:val="ListParagraph"/>
              <w:numPr>
                <w:ilvl w:val="0"/>
                <w:numId w:val="3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ธุรกรรม </w:t>
            </w:r>
            <w:r w:rsidRPr="00BE69F2">
              <w:rPr>
                <w:rFonts w:eastAsia="Microsoft GothicNeo Light"/>
              </w:rPr>
              <w:t>Risk participate</w:t>
            </w:r>
          </w:p>
        </w:tc>
      </w:tr>
      <w:tr w:rsidR="0062514A" w:rsidRPr="00BE69F2" w14:paraId="33B119ED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154D5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7743FA9C" w14:textId="77777777" w:rsidR="0062514A" w:rsidRPr="00BE69F2" w:rsidRDefault="0062514A">
            <w:pPr>
              <w:pStyle w:val="ListParagraph"/>
              <w:numPr>
                <w:ilvl w:val="0"/>
                <w:numId w:val="3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</w:t>
            </w:r>
            <w:r w:rsidRPr="00BE69F2">
              <w:rPr>
                <w:rFonts w:eastAsia="Microsoft GothicNeo Light"/>
              </w:rPr>
              <w:t xml:space="preserve">Bank B 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2003400002 </w:t>
            </w:r>
            <w:r w:rsidRPr="00BE69F2">
              <w:rPr>
                <w:rFonts w:eastAsia="Microsoft GothicNeo Light"/>
                <w:cs/>
              </w:rPr>
              <w:t>เบิกถอนเงินกู้ หรือ ให้สินเชื่อเพิ่ม</w:t>
            </w:r>
          </w:p>
          <w:p w14:paraId="05F218E1" w14:textId="77777777" w:rsidR="0062514A" w:rsidRPr="00BE69F2" w:rsidRDefault="0062514A">
            <w:pPr>
              <w:pStyle w:val="ListParagraph"/>
              <w:numPr>
                <w:ilvl w:val="0"/>
                <w:numId w:val="3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 </w:t>
            </w:r>
            <w:r w:rsidRPr="00BE69F2">
              <w:rPr>
                <w:rFonts w:eastAsia="Microsoft GothicNeo Light"/>
              </w:rPr>
              <w:t xml:space="preserve">Risk participate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 เพราะ ถือเป็นอนุพันธ์ด้านเครดิต ซึ่งอยู่นอก </w:t>
            </w:r>
            <w:r w:rsidRPr="00BE69F2">
              <w:rPr>
                <w:rFonts w:eastAsia="Microsoft GothicNeo Light"/>
              </w:rPr>
              <w:t xml:space="preserve">Scope </w:t>
            </w:r>
            <w:r w:rsidRPr="00BE69F2">
              <w:rPr>
                <w:rFonts w:eastAsia="Microsoft GothicNeo Light"/>
                <w:cs/>
              </w:rPr>
              <w:t xml:space="preserve">ของโครงการ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 xml:space="preserve">แต่จะอยู่ใน </w:t>
            </w:r>
            <w:r w:rsidRPr="00BE69F2">
              <w:rPr>
                <w:rFonts w:eastAsia="Microsoft GothicNeo Light"/>
              </w:rPr>
              <w:t>Phase RDT FX &amp; Derivatives</w:t>
            </w:r>
          </w:p>
        </w:tc>
      </w:tr>
    </w:tbl>
    <w:p w14:paraId="2C3C56B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03E4774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1D6839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840A88" w14:textId="77777777" w:rsidR="0062514A" w:rsidRPr="00BE69F2" w:rsidRDefault="0062514A">
            <w:pPr>
              <w:pStyle w:val="ListParagraph"/>
              <w:numPr>
                <w:ilvl w:val="0"/>
                <w:numId w:val="3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ผลจากการแปลงค่าสกุลเงินตราต่างประเทศจะเกิดเมื่อสินเชื่อทุก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Original Currency &lt;&gt; THB </w:t>
            </w:r>
            <w:r w:rsidRPr="00BE69F2">
              <w:rPr>
                <w:rFonts w:eastAsia="Microsoft GothicNeo Light"/>
                <w:strike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br/>
              <w:t xml:space="preserve">และ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 xml:space="preserve">ณ สิ้นเดือนเปรียบเทียบสิ้นเดือนนี้กับสิ้นเดือนที่แล้วต้องเปลี่ยนแปลงไป </w:t>
            </w:r>
          </w:p>
          <w:p w14:paraId="0D94DDD9" w14:textId="77777777" w:rsidR="0062514A" w:rsidRPr="00BE69F2" w:rsidRDefault="0062514A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Outstanding Amount in Original Currency </w:t>
            </w:r>
            <w:r w:rsidRPr="00BE69F2">
              <w:rPr>
                <w:rFonts w:eastAsia="Microsoft GothicNeo Light"/>
                <w:cs/>
              </w:rPr>
              <w:t xml:space="preserve">เปรียบเทียบสิ้นเดือนนี้กับสิ้นเดือนที่แล้วเท่ากัน </w:t>
            </w:r>
          </w:p>
          <w:p w14:paraId="230F8A87" w14:textId="77777777" w:rsidR="0062514A" w:rsidRPr="00BE69F2" w:rsidRDefault="0062514A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จะเข้าเงื่อนไขรายงาน </w:t>
            </w:r>
            <w:r w:rsidRPr="00BE69F2">
              <w:rPr>
                <w:rFonts w:eastAsia="Microsoft GothicNeo Light"/>
              </w:rPr>
              <w:t>Code 2003400004</w:t>
            </w:r>
            <w:r w:rsidRPr="00BE69F2">
              <w:rPr>
                <w:rFonts w:eastAsia="Microsoft GothicNeo Light"/>
                <w:cs/>
              </w:rPr>
              <w:t xml:space="preserve"> สินเชื่อที่เพิ่มขึ้นอื่นๆ หรือ </w:t>
            </w:r>
            <w:r w:rsidRPr="00BE69F2">
              <w:rPr>
                <w:rFonts w:eastAsia="Microsoft GothicNeo Light"/>
              </w:rPr>
              <w:t>2003400015</w:t>
            </w:r>
            <w:r w:rsidRPr="00BE69F2">
              <w:rPr>
                <w:rFonts w:eastAsia="Microsoft GothicNeo Light"/>
                <w:cs/>
              </w:rPr>
              <w:t xml:space="preserve"> สินเชื่อลดลงอื่นๆ ใช่หรือไม่ </w:t>
            </w:r>
          </w:p>
          <w:p w14:paraId="26421577" w14:textId="77777777" w:rsidR="0062514A" w:rsidRPr="00BE69F2" w:rsidRDefault="0062514A">
            <w:pPr>
              <w:pStyle w:val="ListParagraph"/>
              <w:numPr>
                <w:ilvl w:val="0"/>
                <w:numId w:val="3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</w:t>
            </w:r>
            <w:r w:rsidRPr="00BE69F2">
              <w:rPr>
                <w:rFonts w:eastAsia="Microsoft GothicNeo Light"/>
              </w:rPr>
              <w:t xml:space="preserve"> Outstanding Amount in Original Currency </w:t>
            </w:r>
            <w:r w:rsidRPr="00BE69F2">
              <w:rPr>
                <w:rFonts w:eastAsia="Microsoft GothicNeo Light"/>
                <w:cs/>
              </w:rPr>
              <w:t>ลดลง ไม่สามารถสรุปได้ว่าเปลี่ยนแปลงจากอัตราแลกเปลี่ยน หรือ ลดลงจากการชำระ ใช่หรือไม่ หากได้ช่วยยกตัวอย่าง</w:t>
            </w:r>
          </w:p>
        </w:tc>
      </w:tr>
      <w:tr w:rsidR="0062514A" w:rsidRPr="00BE69F2" w14:paraId="077AC65B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48031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65AB2394" w14:textId="77777777" w:rsidR="0062514A" w:rsidRPr="00BE69F2" w:rsidRDefault="0062514A">
            <w:pPr>
              <w:pStyle w:val="ListParagraph"/>
              <w:numPr>
                <w:ilvl w:val="0"/>
                <w:numId w:val="3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เข้าเงื่อนไขการรายงาน โดย สง. 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 xml:space="preserve">ได้ ตามตัวอย่างที่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ด้านล่าง</w:t>
            </w:r>
          </w:p>
          <w:p w14:paraId="7180D4A2" w14:textId="77777777" w:rsidR="0062514A" w:rsidRPr="00BE69F2" w:rsidRDefault="0062514A">
            <w:pPr>
              <w:pStyle w:val="ListParagraph"/>
              <w:numPr>
                <w:ilvl w:val="0"/>
                <w:numId w:val="3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สามารถสรุปว่าเป็นจากอัตราแลกเปลี่ยนหรือลดลงจากการชำระได้ จากตัวอย่างที่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ด้านล่าง</w:t>
            </w:r>
          </w:p>
          <w:p w14:paraId="766A3A5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44D269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7ECE935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55F6A58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11439" w:type="dxa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279"/>
              <w:gridCol w:w="2695"/>
              <w:gridCol w:w="1132"/>
              <w:gridCol w:w="3064"/>
              <w:gridCol w:w="1969"/>
            </w:tblGrid>
            <w:tr w:rsidR="0062514A" w:rsidRPr="00BE69F2" w14:paraId="3864BDD6" w14:textId="77777777">
              <w:trPr>
                <w:trHeight w:val="254"/>
              </w:trPr>
              <w:tc>
                <w:tcPr>
                  <w:tcW w:w="1300" w:type="dxa"/>
                </w:tcPr>
                <w:p w14:paraId="723905E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9" w:type="dxa"/>
                </w:tcPr>
                <w:p w14:paraId="10A380C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5" w:type="dxa"/>
                </w:tcPr>
                <w:p w14:paraId="6B9005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2" w:type="dxa"/>
                </w:tcPr>
                <w:p w14:paraId="0F2EA8C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064" w:type="dxa"/>
                </w:tcPr>
                <w:p w14:paraId="0C0CDE2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969" w:type="dxa"/>
                </w:tcPr>
                <w:p w14:paraId="64B2BF6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7EDEB564" w14:textId="77777777">
              <w:trPr>
                <w:trHeight w:val="254"/>
              </w:trPr>
              <w:tc>
                <w:tcPr>
                  <w:tcW w:w="1300" w:type="dxa"/>
                </w:tcPr>
                <w:p w14:paraId="0BD38D2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9" w:type="dxa"/>
                </w:tcPr>
                <w:p w14:paraId="4DDB569A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5" w:type="dxa"/>
                </w:tcPr>
                <w:p w14:paraId="729643A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2" w:type="dxa"/>
                </w:tcPr>
                <w:p w14:paraId="09AF8671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064" w:type="dxa"/>
                </w:tcPr>
                <w:p w14:paraId="2DC545E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  <w:tc>
                <w:tcPr>
                  <w:tcW w:w="1969" w:type="dxa"/>
                </w:tcPr>
                <w:p w14:paraId="0416EF1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40E1C972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0F9E7A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7E39490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425" w:type="dxa"/>
              <w:tblLayout w:type="fixed"/>
              <w:tblLook w:val="04A0" w:firstRow="1" w:lastRow="0" w:firstColumn="1" w:lastColumn="0" w:noHBand="0" w:noVBand="1"/>
            </w:tblPr>
            <w:tblGrid>
              <w:gridCol w:w="1442"/>
              <w:gridCol w:w="1275"/>
              <w:gridCol w:w="2694"/>
              <w:gridCol w:w="1275"/>
              <w:gridCol w:w="2739"/>
            </w:tblGrid>
            <w:tr w:rsidR="0062514A" w:rsidRPr="00BE69F2" w14:paraId="51F4F23A" w14:textId="77777777">
              <w:trPr>
                <w:trHeight w:val="207"/>
              </w:trPr>
              <w:tc>
                <w:tcPr>
                  <w:tcW w:w="1442" w:type="dxa"/>
                </w:tcPr>
                <w:p w14:paraId="76B2D34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56026E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4" w:type="dxa"/>
                </w:tcPr>
                <w:p w14:paraId="14C068B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5" w:type="dxa"/>
                </w:tcPr>
                <w:p w14:paraId="347E32A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739" w:type="dxa"/>
                </w:tcPr>
                <w:p w14:paraId="686A52B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5DE851F1" w14:textId="77777777">
              <w:trPr>
                <w:trHeight w:val="207"/>
              </w:trPr>
              <w:tc>
                <w:tcPr>
                  <w:tcW w:w="1442" w:type="dxa"/>
                </w:tcPr>
                <w:p w14:paraId="3CFD85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5" w:type="dxa"/>
                </w:tcPr>
                <w:p w14:paraId="64F9039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4" w:type="dxa"/>
                </w:tcPr>
                <w:p w14:paraId="400C30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5" w:type="dxa"/>
                </w:tcPr>
                <w:p w14:paraId="2EAF192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739" w:type="dxa"/>
                </w:tcPr>
                <w:p w14:paraId="0E6543D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3500</w:t>
                  </w:r>
                </w:p>
              </w:tc>
            </w:tr>
          </w:tbl>
          <w:p w14:paraId="349C654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lastRenderedPageBreak/>
              <w:t>7.5 Aggregated Flow</w:t>
            </w:r>
          </w:p>
          <w:tbl>
            <w:tblPr>
              <w:tblStyle w:val="TableGrid"/>
              <w:tblW w:w="9486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977"/>
              <w:gridCol w:w="2551"/>
              <w:gridCol w:w="1522"/>
            </w:tblGrid>
            <w:tr w:rsidR="0062514A" w:rsidRPr="00BE69F2" w14:paraId="00E36826" w14:textId="77777777">
              <w:trPr>
                <w:trHeight w:val="211"/>
              </w:trPr>
              <w:tc>
                <w:tcPr>
                  <w:tcW w:w="1160" w:type="dxa"/>
                </w:tcPr>
                <w:p w14:paraId="6EE6A07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0A62A1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977" w:type="dxa"/>
                </w:tcPr>
                <w:p w14:paraId="21A9141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6E7378A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22" w:type="dxa"/>
                </w:tcPr>
                <w:p w14:paraId="5EE7E25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5AB02681" w14:textId="77777777">
              <w:trPr>
                <w:trHeight w:val="175"/>
              </w:trPr>
              <w:tc>
                <w:tcPr>
                  <w:tcW w:w="1160" w:type="dxa"/>
                </w:tcPr>
                <w:p w14:paraId="2F1F17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56E5B9B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46116B1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254550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22" w:type="dxa"/>
                </w:tcPr>
                <w:p w14:paraId="6F2788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32C2034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</w:rPr>
            </w:pPr>
          </w:p>
          <w:p w14:paraId="58054BA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5E35409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3BFB5CF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6F2BE266" w14:textId="77777777">
              <w:trPr>
                <w:trHeight w:val="254"/>
              </w:trPr>
              <w:tc>
                <w:tcPr>
                  <w:tcW w:w="1161" w:type="dxa"/>
                </w:tcPr>
                <w:p w14:paraId="352A12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A0617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46BD03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5C38E5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0DC58FD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6D7CA734" w14:textId="77777777">
              <w:trPr>
                <w:trHeight w:val="254"/>
              </w:trPr>
              <w:tc>
                <w:tcPr>
                  <w:tcW w:w="1161" w:type="dxa"/>
                </w:tcPr>
                <w:p w14:paraId="0199653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4CC695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0F2D6B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5F24569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101AC17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62275FD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B948EF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2D3CE3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3D310969" w14:textId="77777777">
              <w:trPr>
                <w:trHeight w:val="207"/>
              </w:trPr>
              <w:tc>
                <w:tcPr>
                  <w:tcW w:w="1161" w:type="dxa"/>
                </w:tcPr>
                <w:p w14:paraId="140111A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80E24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218BF8C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11D2A88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599827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6A063506" w14:textId="77777777">
              <w:trPr>
                <w:trHeight w:val="207"/>
              </w:trPr>
              <w:tc>
                <w:tcPr>
                  <w:tcW w:w="1161" w:type="dxa"/>
                </w:tcPr>
                <w:p w14:paraId="1D42D0C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750D8C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9A47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30B9C6F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621210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0B2D15D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BAC0A8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500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977"/>
              <w:gridCol w:w="2551"/>
              <w:gridCol w:w="1536"/>
            </w:tblGrid>
            <w:tr w:rsidR="0062514A" w:rsidRPr="00BE69F2" w14:paraId="011036D9" w14:textId="77777777">
              <w:trPr>
                <w:trHeight w:val="225"/>
              </w:trPr>
              <w:tc>
                <w:tcPr>
                  <w:tcW w:w="1160" w:type="dxa"/>
                </w:tcPr>
                <w:p w14:paraId="721D08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ED841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977" w:type="dxa"/>
                </w:tcPr>
                <w:p w14:paraId="2945078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583DFA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36" w:type="dxa"/>
                </w:tcPr>
                <w:p w14:paraId="5CBAB0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1857E74E" w14:textId="77777777">
              <w:trPr>
                <w:trHeight w:val="186"/>
              </w:trPr>
              <w:tc>
                <w:tcPr>
                  <w:tcW w:w="1160" w:type="dxa"/>
                </w:tcPr>
                <w:p w14:paraId="6614DB1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49265E1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5FF4A85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1" w:type="dxa"/>
                </w:tcPr>
                <w:p w14:paraId="47EBFC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433C2F15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36" w:type="dxa"/>
                </w:tcPr>
                <w:p w14:paraId="76E7092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07AB86E6" w14:textId="77777777">
              <w:trPr>
                <w:trHeight w:val="186"/>
              </w:trPr>
              <w:tc>
                <w:tcPr>
                  <w:tcW w:w="1160" w:type="dxa"/>
                </w:tcPr>
                <w:p w14:paraId="7F515AC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6F153E8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1D0D2C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1D7E25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36" w:type="dxa"/>
                </w:tcPr>
                <w:p w14:paraId="0B81A53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5A62D23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C27455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3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สิ้นงวดที่แล้ว</w:t>
            </w:r>
          </w:p>
          <w:p w14:paraId="299C381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6921364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0002321B" w14:textId="77777777">
              <w:trPr>
                <w:trHeight w:val="180"/>
              </w:trPr>
              <w:tc>
                <w:tcPr>
                  <w:tcW w:w="1161" w:type="dxa"/>
                </w:tcPr>
                <w:p w14:paraId="3A2D27A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156F8E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0986BF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272FB3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701C129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14783DA" w14:textId="77777777">
              <w:trPr>
                <w:trHeight w:val="180"/>
              </w:trPr>
              <w:tc>
                <w:tcPr>
                  <w:tcW w:w="1161" w:type="dxa"/>
                </w:tcPr>
                <w:p w14:paraId="6F48E40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A6130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5D84B5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473E8BC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45852E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4F9A1032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46C2B5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24C8DA3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119"/>
            </w:tblGrid>
            <w:tr w:rsidR="0062514A" w:rsidRPr="00BE69F2" w14:paraId="52692A2D" w14:textId="77777777">
              <w:trPr>
                <w:trHeight w:val="207"/>
              </w:trPr>
              <w:tc>
                <w:tcPr>
                  <w:tcW w:w="1161" w:type="dxa"/>
                </w:tcPr>
                <w:p w14:paraId="48684FB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4C7E4B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639F3A1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E857CB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119" w:type="dxa"/>
                </w:tcPr>
                <w:p w14:paraId="120E874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4DF84D13" w14:textId="77777777">
              <w:trPr>
                <w:trHeight w:val="207"/>
              </w:trPr>
              <w:tc>
                <w:tcPr>
                  <w:tcW w:w="1161" w:type="dxa"/>
                </w:tcPr>
                <w:p w14:paraId="2783E9B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AA93A5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192FEBE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5E7AD88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119" w:type="dxa"/>
                </w:tcPr>
                <w:p w14:paraId="29D0E54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49B1B6E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1C2B6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2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3043"/>
              <w:gridCol w:w="2627"/>
              <w:gridCol w:w="1276"/>
            </w:tblGrid>
            <w:tr w:rsidR="0062514A" w:rsidRPr="00BE69F2" w14:paraId="36A28B89" w14:textId="77777777">
              <w:trPr>
                <w:trHeight w:val="227"/>
              </w:trPr>
              <w:tc>
                <w:tcPr>
                  <w:tcW w:w="1160" w:type="dxa"/>
                </w:tcPr>
                <w:p w14:paraId="65DD4CC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5D6B4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043" w:type="dxa"/>
                </w:tcPr>
                <w:p w14:paraId="48D850C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7" w:type="dxa"/>
                </w:tcPr>
                <w:p w14:paraId="2DA06CF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276" w:type="dxa"/>
                </w:tcPr>
                <w:p w14:paraId="7E8104D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1B212367" w14:textId="77777777">
              <w:trPr>
                <w:trHeight w:val="188"/>
              </w:trPr>
              <w:tc>
                <w:tcPr>
                  <w:tcW w:w="1160" w:type="dxa"/>
                </w:tcPr>
                <w:p w14:paraId="14CFD6D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472E32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043" w:type="dxa"/>
                </w:tcPr>
                <w:p w14:paraId="46814D9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627" w:type="dxa"/>
                </w:tcPr>
                <w:p w14:paraId="6989C449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600</w:t>
                  </w:r>
                </w:p>
                <w:p w14:paraId="653C1416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276" w:type="dxa"/>
                </w:tcPr>
                <w:p w14:paraId="4CDB7B9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*30</w:t>
                  </w:r>
                </w:p>
              </w:tc>
            </w:tr>
            <w:tr w:rsidR="0062514A" w:rsidRPr="00BE69F2" w14:paraId="629BADA7" w14:textId="77777777">
              <w:trPr>
                <w:trHeight w:val="188"/>
              </w:trPr>
              <w:tc>
                <w:tcPr>
                  <w:tcW w:w="1160" w:type="dxa"/>
                </w:tcPr>
                <w:p w14:paraId="6157EE3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559F4D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043" w:type="dxa"/>
                </w:tcPr>
                <w:p w14:paraId="6711CB0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627" w:type="dxa"/>
                </w:tcPr>
                <w:p w14:paraId="30A74C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276" w:type="dxa"/>
                </w:tcPr>
                <w:p w14:paraId="1D1C52A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80*[35-30]</w:t>
                  </w:r>
                </w:p>
              </w:tc>
            </w:tr>
          </w:tbl>
          <w:p w14:paraId="0961C97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C1848A9" w14:textId="77777777" w:rsidR="0062514A" w:rsidRDefault="0062514A" w:rsidP="0062514A">
      <w:pPr>
        <w:tabs>
          <w:tab w:val="left" w:pos="1695"/>
        </w:tabs>
        <w:spacing w:line="240" w:lineRule="auto"/>
        <w:rPr>
          <w:rFonts w:eastAsia="Microsoft GothicNeo Light"/>
        </w:rPr>
      </w:pPr>
    </w:p>
    <w:p w14:paraId="5EC6076A" w14:textId="77777777" w:rsidR="00CE4267" w:rsidRPr="00BE69F2" w:rsidRDefault="00CE4267" w:rsidP="0062514A">
      <w:pPr>
        <w:tabs>
          <w:tab w:val="left" w:pos="1695"/>
        </w:tabs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681D56E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A8265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D3416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ยกตัวอย่างเพิ่มเติม หากสินเชื่อสกุลตราต่างประเทศมีการเปลี่ยนแปลง เนื่องจากรายการโอนกลับ </w:t>
            </w:r>
            <w:r w:rsidRPr="00BE69F2">
              <w:rPr>
                <w:rFonts w:eastAsia="Microsoft GothicNeo Light"/>
              </w:rPr>
              <w:t>(Reversed)</w:t>
            </w:r>
          </w:p>
        </w:tc>
      </w:tr>
      <w:tr w:rsidR="0062514A" w:rsidRPr="00BE69F2" w14:paraId="17321656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5DE5A6D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0" w:type="dxa"/>
          </w:tcPr>
          <w:p w14:paraId="4E3E63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4A83521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2AF23A6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2F802D83" w14:textId="77777777">
              <w:trPr>
                <w:trHeight w:val="229"/>
              </w:trPr>
              <w:tc>
                <w:tcPr>
                  <w:tcW w:w="1161" w:type="dxa"/>
                </w:tcPr>
                <w:p w14:paraId="29B7D5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C8511B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680591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38A68E9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68B9806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14919E5C" w14:textId="77777777">
              <w:trPr>
                <w:trHeight w:val="229"/>
              </w:trPr>
              <w:tc>
                <w:tcPr>
                  <w:tcW w:w="1161" w:type="dxa"/>
                </w:tcPr>
                <w:p w14:paraId="635ECD9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702BD6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4F28E93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6" w:type="dxa"/>
                </w:tcPr>
                <w:p w14:paraId="6F86CF4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21CB6F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3174D8EF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AB314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73237E0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1EE2AEFC" w14:textId="77777777">
              <w:trPr>
                <w:trHeight w:val="207"/>
              </w:trPr>
              <w:tc>
                <w:tcPr>
                  <w:tcW w:w="1161" w:type="dxa"/>
                </w:tcPr>
                <w:p w14:paraId="33A5AF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63C32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7E69093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1E94A63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47B8FD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585510AC" w14:textId="77777777">
              <w:trPr>
                <w:trHeight w:val="207"/>
              </w:trPr>
              <w:tc>
                <w:tcPr>
                  <w:tcW w:w="1161" w:type="dxa"/>
                </w:tcPr>
                <w:p w14:paraId="795FC0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697A2E7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0F54DB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276" w:type="dxa"/>
                </w:tcPr>
                <w:p w14:paraId="4575A2A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4CEDC2C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526D76E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7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835"/>
              <w:gridCol w:w="2552"/>
              <w:gridCol w:w="1564"/>
            </w:tblGrid>
            <w:tr w:rsidR="0062514A" w:rsidRPr="00BE69F2" w14:paraId="72077DF1" w14:textId="77777777">
              <w:trPr>
                <w:trHeight w:val="203"/>
              </w:trPr>
              <w:tc>
                <w:tcPr>
                  <w:tcW w:w="1160" w:type="dxa"/>
                </w:tcPr>
                <w:p w14:paraId="4C77E6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ED06B6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835" w:type="dxa"/>
                </w:tcPr>
                <w:p w14:paraId="0CB5D7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37086FE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64" w:type="dxa"/>
                </w:tcPr>
                <w:p w14:paraId="59BAE5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5C49973C" w14:textId="77777777">
              <w:trPr>
                <w:trHeight w:val="169"/>
              </w:trPr>
              <w:tc>
                <w:tcPr>
                  <w:tcW w:w="1160" w:type="dxa"/>
                </w:tcPr>
                <w:p w14:paraId="2477727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156E6ED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489EBF0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2" w:type="dxa"/>
                </w:tcPr>
                <w:p w14:paraId="0D13BE6C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497CFC44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64" w:type="dxa"/>
                </w:tcPr>
                <w:p w14:paraId="5AE69E0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51EEF81E" w14:textId="77777777">
              <w:trPr>
                <w:trHeight w:val="169"/>
              </w:trPr>
              <w:tc>
                <w:tcPr>
                  <w:tcW w:w="1160" w:type="dxa"/>
                </w:tcPr>
                <w:p w14:paraId="0E3BBC1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4AB18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52DB441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40CF8A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64" w:type="dxa"/>
                </w:tcPr>
                <w:p w14:paraId="74FABB4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2BC4FA2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EBE177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มี.ค. </w:t>
            </w:r>
            <w:r w:rsidRPr="00BE69F2">
              <w:rPr>
                <w:rFonts w:eastAsia="Microsoft GothicNeo Light"/>
              </w:rPr>
              <w:t>[1 USD = 40 THB]</w:t>
            </w:r>
          </w:p>
          <w:p w14:paraId="1D9713E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56B9F850" w14:textId="77777777">
              <w:trPr>
                <w:trHeight w:val="211"/>
              </w:trPr>
              <w:tc>
                <w:tcPr>
                  <w:tcW w:w="1161" w:type="dxa"/>
                </w:tcPr>
                <w:p w14:paraId="47E2B54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F50EEA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EE1888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D3EFAB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2425BC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9AA87E3" w14:textId="77777777">
              <w:trPr>
                <w:trHeight w:val="211"/>
              </w:trPr>
              <w:tc>
                <w:tcPr>
                  <w:tcW w:w="1161" w:type="dxa"/>
                </w:tcPr>
                <w:p w14:paraId="3777EBA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E994B2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29E4E1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4CBCE564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05B91D6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4000</w:t>
                  </w:r>
                </w:p>
              </w:tc>
            </w:tr>
          </w:tbl>
          <w:p w14:paraId="0E2BC62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24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693"/>
              <w:gridCol w:w="2552"/>
              <w:gridCol w:w="1564"/>
            </w:tblGrid>
            <w:tr w:rsidR="0062514A" w:rsidRPr="00BE69F2" w14:paraId="0A749251" w14:textId="77777777">
              <w:trPr>
                <w:trHeight w:val="203"/>
              </w:trPr>
              <w:tc>
                <w:tcPr>
                  <w:tcW w:w="1160" w:type="dxa"/>
                </w:tcPr>
                <w:p w14:paraId="405E03A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1BF526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53C8CB0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5921996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64" w:type="dxa"/>
                </w:tcPr>
                <w:p w14:paraId="790686F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3629399E" w14:textId="77777777">
              <w:trPr>
                <w:trHeight w:val="169"/>
              </w:trPr>
              <w:tc>
                <w:tcPr>
                  <w:tcW w:w="1160" w:type="dxa"/>
                </w:tcPr>
                <w:p w14:paraId="351DE62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713068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0FEEA1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552" w:type="dxa"/>
                </w:tcPr>
                <w:p w14:paraId="50BA06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800</w:t>
                  </w:r>
                </w:p>
                <w:p w14:paraId="0B90C01F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64" w:type="dxa"/>
                </w:tcPr>
                <w:p w14:paraId="4B271A5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[80-100] *40</w:t>
                  </w:r>
                </w:p>
              </w:tc>
            </w:tr>
            <w:tr w:rsidR="0062514A" w:rsidRPr="00BE69F2" w14:paraId="6093972A" w14:textId="77777777">
              <w:trPr>
                <w:trHeight w:val="169"/>
              </w:trPr>
              <w:tc>
                <w:tcPr>
                  <w:tcW w:w="1160" w:type="dxa"/>
                </w:tcPr>
                <w:p w14:paraId="669431F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276" w:type="dxa"/>
                </w:tcPr>
                <w:p w14:paraId="5E4DF38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F8536B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649225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564" w:type="dxa"/>
                </w:tcPr>
                <w:p w14:paraId="55A2C60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80*[40-35]</w:t>
                  </w:r>
                </w:p>
              </w:tc>
            </w:tr>
          </w:tbl>
          <w:p w14:paraId="191B0E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E18B72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สิ้นงวดที่แล้ว</w:t>
            </w:r>
          </w:p>
          <w:p w14:paraId="5536FBD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3968CC3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592F5F03" w14:textId="77777777">
              <w:trPr>
                <w:trHeight w:val="254"/>
              </w:trPr>
              <w:tc>
                <w:tcPr>
                  <w:tcW w:w="1161" w:type="dxa"/>
                </w:tcPr>
                <w:p w14:paraId="0470052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88327A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A93F94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59CEA53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67A5A81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F60C727" w14:textId="77777777">
              <w:trPr>
                <w:trHeight w:val="254"/>
              </w:trPr>
              <w:tc>
                <w:tcPr>
                  <w:tcW w:w="1161" w:type="dxa"/>
                </w:tcPr>
                <w:p w14:paraId="095CE74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C2286C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9992A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159AFA84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75894D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2EC4E6D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2D82DA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4A5D3DC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18FC2EBB" w14:textId="77777777">
              <w:trPr>
                <w:trHeight w:val="214"/>
              </w:trPr>
              <w:tc>
                <w:tcPr>
                  <w:tcW w:w="1161" w:type="dxa"/>
                </w:tcPr>
                <w:p w14:paraId="7619009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3839A6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16A64BA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04B00F9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7153053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951B4DD" w14:textId="77777777">
              <w:trPr>
                <w:trHeight w:val="214"/>
              </w:trPr>
              <w:tc>
                <w:tcPr>
                  <w:tcW w:w="1161" w:type="dxa"/>
                </w:tcPr>
                <w:p w14:paraId="1D99794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3CF4FB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3324E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3C1ACB6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6AFA8F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3E944E0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5A82A19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lastRenderedPageBreak/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63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835"/>
              <w:gridCol w:w="2551"/>
              <w:gridCol w:w="1541"/>
            </w:tblGrid>
            <w:tr w:rsidR="0062514A" w:rsidRPr="00BE69F2" w14:paraId="434D0861" w14:textId="77777777">
              <w:trPr>
                <w:trHeight w:val="215"/>
              </w:trPr>
              <w:tc>
                <w:tcPr>
                  <w:tcW w:w="1160" w:type="dxa"/>
                </w:tcPr>
                <w:p w14:paraId="607EBE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961221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835" w:type="dxa"/>
                </w:tcPr>
                <w:p w14:paraId="1E663B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53039C4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41" w:type="dxa"/>
                </w:tcPr>
                <w:p w14:paraId="4C8FCA3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4B5BF75B" w14:textId="77777777">
              <w:trPr>
                <w:trHeight w:val="178"/>
              </w:trPr>
              <w:tc>
                <w:tcPr>
                  <w:tcW w:w="1160" w:type="dxa"/>
                </w:tcPr>
                <w:p w14:paraId="7D4742C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31D8FE4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6CA059C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1" w:type="dxa"/>
                </w:tcPr>
                <w:p w14:paraId="5EA16C5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600</w:t>
                  </w:r>
                </w:p>
                <w:p w14:paraId="71C6AE1B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41" w:type="dxa"/>
                </w:tcPr>
                <w:p w14:paraId="6E1233D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*30</w:t>
                  </w:r>
                </w:p>
              </w:tc>
            </w:tr>
            <w:tr w:rsidR="0062514A" w:rsidRPr="00BE69F2" w14:paraId="544B9D7A" w14:textId="77777777">
              <w:trPr>
                <w:trHeight w:val="178"/>
              </w:trPr>
              <w:tc>
                <w:tcPr>
                  <w:tcW w:w="1160" w:type="dxa"/>
                </w:tcPr>
                <w:p w14:paraId="222D2AB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39CC5AF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6FCB71B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6AD5DF6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541" w:type="dxa"/>
                </w:tcPr>
                <w:p w14:paraId="29E86A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80*[35-30]</w:t>
                  </w:r>
                </w:p>
              </w:tc>
            </w:tr>
          </w:tbl>
          <w:p w14:paraId="73E5226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86544B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มี.ค. </w:t>
            </w:r>
            <w:r w:rsidRPr="00BE69F2">
              <w:rPr>
                <w:rFonts w:eastAsia="Microsoft GothicNeo Light"/>
              </w:rPr>
              <w:t>[1 USD = 40THB]</w:t>
            </w:r>
          </w:p>
          <w:p w14:paraId="20094F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7E763B04" w14:textId="77777777">
              <w:trPr>
                <w:trHeight w:val="211"/>
              </w:trPr>
              <w:tc>
                <w:tcPr>
                  <w:tcW w:w="1161" w:type="dxa"/>
                </w:tcPr>
                <w:p w14:paraId="204C53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B2E05E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1FA4C21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0EB794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33CA99A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003E47B4" w14:textId="77777777">
              <w:trPr>
                <w:trHeight w:val="211"/>
              </w:trPr>
              <w:tc>
                <w:tcPr>
                  <w:tcW w:w="1161" w:type="dxa"/>
                </w:tcPr>
                <w:p w14:paraId="18C2F90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AD721E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7A3BAD5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6" w:type="dxa"/>
                </w:tcPr>
                <w:p w14:paraId="5E77004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1652C43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4000</w:t>
                  </w:r>
                </w:p>
              </w:tc>
            </w:tr>
          </w:tbl>
          <w:p w14:paraId="7051701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2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693"/>
              <w:gridCol w:w="2552"/>
              <w:gridCol w:w="1701"/>
            </w:tblGrid>
            <w:tr w:rsidR="0062514A" w:rsidRPr="00BE69F2" w14:paraId="7F01E3E8" w14:textId="77777777">
              <w:trPr>
                <w:trHeight w:val="203"/>
              </w:trPr>
              <w:tc>
                <w:tcPr>
                  <w:tcW w:w="1160" w:type="dxa"/>
                </w:tcPr>
                <w:p w14:paraId="7F455EC5" w14:textId="77777777" w:rsidR="0062514A" w:rsidRPr="00BE69F2" w:rsidRDefault="0062514A">
                  <w:pPr>
                    <w:ind w:right="38"/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35199F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0C8B551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584C49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701" w:type="dxa"/>
                </w:tcPr>
                <w:p w14:paraId="01AA581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2366B7D2" w14:textId="77777777">
              <w:trPr>
                <w:trHeight w:val="169"/>
              </w:trPr>
              <w:tc>
                <w:tcPr>
                  <w:tcW w:w="1160" w:type="dxa"/>
                </w:tcPr>
                <w:p w14:paraId="06914A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ED1883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176497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552" w:type="dxa"/>
                </w:tcPr>
                <w:p w14:paraId="0927296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3E6C87F2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701" w:type="dxa"/>
                </w:tcPr>
                <w:p w14:paraId="64A830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746C07EE" w14:textId="77777777">
              <w:trPr>
                <w:trHeight w:val="169"/>
              </w:trPr>
              <w:tc>
                <w:tcPr>
                  <w:tcW w:w="1160" w:type="dxa"/>
                </w:tcPr>
                <w:p w14:paraId="36A6B5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276" w:type="dxa"/>
                </w:tcPr>
                <w:p w14:paraId="3491A54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527E171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4A49A59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701" w:type="dxa"/>
                </w:tcPr>
                <w:p w14:paraId="0661E3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100*[40-35]</w:t>
                  </w:r>
                </w:p>
              </w:tc>
            </w:tr>
          </w:tbl>
          <w:p w14:paraId="6F792FF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78FA19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62514A" w:rsidRPr="00BE69F2" w14:paraId="431E85D0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5C379245" w14:textId="77777777" w:rsidR="0062514A" w:rsidRPr="00BE69F2" w:rsidRDefault="0062514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5AF34EA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หากขายหนี้ที่ สง. มีให้กับ สง. อื่นต้องรายงานด้วย ใช่หรือไม่</w:t>
            </w:r>
          </w:p>
        </w:tc>
      </w:tr>
      <w:tr w:rsidR="0062514A" w:rsidRPr="00BE69F2" w14:paraId="2478D785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0500482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</w:tcPr>
          <w:p w14:paraId="76DD57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โดยรายงาน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ตามหนี้ที่คงเหลืออยู่จริง และรายงานความเคลื่อนไหวใน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Aggregated Flow Movement Type = 2003400010</w:t>
            </w:r>
            <w:r w:rsidRPr="00BE69F2">
              <w:rPr>
                <w:rFonts w:eastAsia="Microsoft GothicNeo Light"/>
                <w:cs/>
              </w:rPr>
              <w:t xml:space="preserve"> ขายหรือโอนหนี้ให้บุคคลหรือสถาบันการเงินอื่น ด้วย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>ตามยอดหนี้ที่ขายจริง</w:t>
            </w:r>
          </w:p>
        </w:tc>
      </w:tr>
    </w:tbl>
    <w:p w14:paraId="4AF0DD2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077DB2A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61518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82580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ขอคำอธิบายลักษณะของการชำระคืน </w:t>
            </w: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รายการ</w:t>
            </w:r>
            <w:r w:rsidRPr="00BE69F2">
              <w:rPr>
                <w:rFonts w:eastAsia="Microsoft GothicNeo Light"/>
              </w:rPr>
              <w:t xml:space="preserve"> 2003400019 </w:t>
            </w:r>
            <w:r w:rsidRPr="00BE69F2">
              <w:rPr>
                <w:rFonts w:eastAsia="Microsoft GothicNeo Light"/>
                <w:cs/>
              </w:rPr>
              <w:t>ชำระคืนค่าธรรมเนียม</w:t>
            </w:r>
          </w:p>
        </w:tc>
      </w:tr>
      <w:tr w:rsidR="0062514A" w:rsidRPr="00BE69F2" w14:paraId="2335AACC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1F8CD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126AB88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ชำระค่าธรรมเนียมทุกประเภทที่เกี่ยวข้องกับสินเชื่อที่ สง. ได้รับเงิน อย่างไรก็ดี อนุโลมไม่ต้องรายงาน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นี้ หากมีการเปลี่ยนแปลง ธปท. จะแจ้งให้ทราบล่วงหน้าอีกครั้ง </w:t>
            </w:r>
          </w:p>
        </w:tc>
      </w:tr>
    </w:tbl>
    <w:p w14:paraId="1ED06200" w14:textId="3B4C4FCD" w:rsidR="00726102" w:rsidRDefault="00726102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E204D03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1390C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A5192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ค่าธรรมเนียมที่ไม่ได้แยกตาม 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ไม่ต้องรายงาน ใช่หรือไม่</w:t>
            </w:r>
          </w:p>
          <w:p w14:paraId="78C39DC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ตัวอย่าง</w:t>
            </w:r>
          </w:p>
          <w:p w14:paraId="0387CDC2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ค่าธรรมเนียมบางประเภทได้รับจากลูกค้ามาก่อนที่จะมีการตั้งวงเงิน หรือเบิกตาม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เช่น ขอสินเชื่อใหม่ ค่าธรรมเนียม </w:t>
            </w:r>
            <w:r w:rsidRPr="00BE69F2">
              <w:rPr>
                <w:rFonts w:eastAsia="Microsoft GothicNeo Light"/>
              </w:rPr>
              <w:t xml:space="preserve">Front end fee </w:t>
            </w:r>
            <w:r w:rsidRPr="00BE69F2">
              <w:rPr>
                <w:rFonts w:eastAsia="Microsoft GothicNeo Light"/>
                <w:cs/>
              </w:rPr>
              <w:t xml:space="preserve">เก็บตามรายลูกค้า </w:t>
            </w:r>
          </w:p>
          <w:p w14:paraId="0BED3A76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สินเชื่อบ้านที่มีโครงการจ่ายค่าธรรมเนียมแทนลูกค้า โดยไม่ได้รับค่าธรรมเนียมคู่กับ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แต่ใช้โอนรับเข้าเป็น ยอดรวมเข้าที่งบการเงินโดยตรง</w:t>
            </w:r>
          </w:p>
          <w:p w14:paraId="26E87013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วงเงินที่ตั้งมานาน มีค่าธรรมเนียมยกเลิกวงเงิน </w:t>
            </w:r>
            <w:r w:rsidRPr="00BE69F2">
              <w:rPr>
                <w:rFonts w:eastAsia="Microsoft GothicNeo Light"/>
              </w:rPr>
              <w:t xml:space="preserve">Servicing Fee </w:t>
            </w:r>
            <w:r w:rsidRPr="00BE69F2">
              <w:rPr>
                <w:rFonts w:eastAsia="Microsoft GothicNeo Light"/>
                <w:cs/>
              </w:rPr>
              <w:t xml:space="preserve">ที่ไม่ได้ระบุราย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Product Trade </w:t>
            </w:r>
            <w:r w:rsidRPr="00BE69F2">
              <w:rPr>
                <w:rFonts w:eastAsia="Microsoft GothicNeo Light"/>
                <w:cs/>
              </w:rPr>
              <w:t>มีค่าธรรมเนียมที่ประกบกับวงเงิน (</w:t>
            </w:r>
            <w:r w:rsidRPr="00BE69F2">
              <w:rPr>
                <w:rFonts w:eastAsia="Microsoft GothicNeo Light"/>
              </w:rPr>
              <w:t xml:space="preserve">Credit Line) </w:t>
            </w:r>
            <w:r w:rsidRPr="00BE69F2">
              <w:rPr>
                <w:rFonts w:eastAsia="Microsoft GothicNeo Light"/>
                <w:cs/>
              </w:rPr>
              <w:t xml:space="preserve">ไม่ได้เป็นราย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Commitment fee, Prepayment fee, Product Program Annual Fee, </w:t>
            </w:r>
            <w:r w:rsidRPr="00BE69F2">
              <w:rPr>
                <w:rFonts w:eastAsia="Microsoft GothicNeo Light"/>
                <w:cs/>
              </w:rPr>
              <w:t xml:space="preserve">ค่าธรรมเนียม </w:t>
            </w:r>
            <w:r w:rsidRPr="00BE69F2">
              <w:rPr>
                <w:rFonts w:eastAsia="Microsoft GothicNeo Light"/>
              </w:rPr>
              <w:t xml:space="preserve">Packing Mismatch </w:t>
            </w:r>
            <w:r w:rsidRPr="00BE69F2">
              <w:rPr>
                <w:rFonts w:eastAsia="Microsoft GothicNeo Light"/>
                <w:cs/>
              </w:rPr>
              <w:t xml:space="preserve">ที่เก็บเป็นรายปีตามรายลูกค้า  </w:t>
            </w:r>
          </w:p>
        </w:tc>
      </w:tr>
      <w:tr w:rsidR="0062514A" w:rsidRPr="00BE69F2" w14:paraId="6BFD2688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374A3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7C2665C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ไม่ต้องรายงานหากไม่ได้เก็บอยู่ที่ระดับบัญชี </w:t>
            </w:r>
          </w:p>
          <w:p w14:paraId="681ABE9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50E44C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 ธปท. ต้องการทราบ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 อย่างไรก็ดี 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</w:t>
            </w:r>
            <w:r w:rsidRPr="00BE69F2">
              <w:rPr>
                <w:rFonts w:eastAsia="Microsoft GothicNeo Light"/>
                <w:u w:val="single"/>
                <w:cs/>
              </w:rPr>
              <w:t>ระดับบัญชี</w:t>
            </w:r>
            <w:r w:rsidRPr="00BE69F2">
              <w:rPr>
                <w:rFonts w:eastAsia="Microsoft GothicNeo Light"/>
                <w:cs/>
              </w:rPr>
              <w:t>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6F7065C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5FE1A1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  <w:p w14:paraId="403C2CF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F94D6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สำหรับค่าธรรมเนียมรับรอตัดบัญชี ที่เป็นส่วนหนึ่งของ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ให้รายงานที่ </w:t>
            </w:r>
            <w:r w:rsidRPr="00BE69F2">
              <w:rPr>
                <w:rFonts w:eastAsia="Microsoft GothicNeo Light"/>
              </w:rPr>
              <w:t>Unamortized Loan related Cost Amount in Baht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>Unamortized Loan related Fee Amount in Baht</w:t>
            </w:r>
            <w:r w:rsidRPr="00BE69F2">
              <w:rPr>
                <w:rFonts w:eastAsia="Microsoft GothicNeo Light"/>
                <w:cs/>
              </w:rPr>
              <w:t xml:space="preserve"> ซึ่งให้รายงานได้ทั้งระดับวงเงินใน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และระดับบัญชี </w:t>
            </w:r>
            <w:r w:rsidRPr="00BE69F2">
              <w:rPr>
                <w:rFonts w:eastAsia="Microsoft GothicNeo Light"/>
              </w:rPr>
              <w:t>Data Entity 7.1 Outstanding Monthly</w:t>
            </w:r>
          </w:p>
        </w:tc>
      </w:tr>
    </w:tbl>
    <w:p w14:paraId="69BC0E4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A85735A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7C1F0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BFC8C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ค่าธรรมเนียมที่ สง. เรียกเก็บจากลูกค้า เพื่อไปนำส่งสรรพากร </w:t>
            </w:r>
            <w:r w:rsidRPr="00BE69F2">
              <w:rPr>
                <w:rFonts w:eastAsia="Microsoft GothicNeo Light"/>
              </w:rPr>
              <w:t>100%</w:t>
            </w:r>
            <w:r w:rsidRPr="00BE69F2">
              <w:rPr>
                <w:rFonts w:eastAsia="Microsoft GothicNeo Light"/>
                <w:cs/>
              </w:rPr>
              <w:t xml:space="preserve"> ตามกฎหมายภาษี โดย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ไม่ได้บันทึกเป็นรายได้ เช่น อากรแสตมป์ ต้องรายงานค่าทั้งใน ใน </w:t>
            </w:r>
            <w:r w:rsidRPr="00BE69F2">
              <w:rPr>
                <w:rFonts w:eastAsia="Microsoft GothicNeo Light"/>
              </w:rPr>
              <w:t xml:space="preserve">7.5 Aggregated Flow 7.6 Transaction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59CB1058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A6F20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7B9ECD94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สำหรับค่าธรรมเนียมลดลง 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7.6 Transaction Flow </w:t>
            </w:r>
            <w:r w:rsidRPr="00BE69F2">
              <w:rPr>
                <w:rFonts w:eastAsia="Microsoft GothicNeo Light"/>
                <w:cs/>
              </w:rPr>
              <w:t xml:space="preserve">หากลูกค้ามีการชำระค่าธรรมเนียมเรียกเก็บนั้น ขอให้ สง. รายงาน </w:t>
            </w:r>
            <w:r w:rsidRPr="00BE69F2">
              <w:rPr>
                <w:rFonts w:eastAsia="Microsoft GothicNeo Light"/>
              </w:rPr>
              <w:t xml:space="preserve">2003400019 </w:t>
            </w:r>
            <w:r w:rsidRPr="00BE69F2">
              <w:rPr>
                <w:rFonts w:eastAsia="Microsoft GothicNeo Light"/>
                <w:cs/>
              </w:rPr>
              <w:t>ชำระค่าธรรมเนียมที่เรียกเก็บจากลูกหนี้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ด้วยแต่หากยังไม่สามารถรายงานได้ ธปท. ได้อนุโลมการรายงานใน </w:t>
            </w:r>
            <w:r w:rsidRPr="00BE69F2">
              <w:rPr>
                <w:rFonts w:eastAsia="Microsoft GothicNeo Light"/>
              </w:rPr>
              <w:t xml:space="preserve">Movement Type Code </w:t>
            </w:r>
            <w:r w:rsidRPr="00BE69F2">
              <w:rPr>
                <w:rFonts w:eastAsia="Microsoft GothicNeo Light"/>
                <w:cs/>
              </w:rPr>
              <w:t>นี้จนกว่า ธปท. จะแจ้งอีกครั้ง</w:t>
            </w:r>
          </w:p>
          <w:p w14:paraId="16418FF8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สำหรับค่าธรรมเนียมเพิ่มขึ้น ไม่ต้องรายงาน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7.6 Transaction Flow </w:t>
            </w:r>
            <w:r w:rsidRPr="00BE69F2">
              <w:rPr>
                <w:rFonts w:eastAsia="Microsoft GothicNeo Light"/>
                <w:cs/>
              </w:rPr>
              <w:t xml:space="preserve">ทั้งหมด </w:t>
            </w:r>
            <w:r w:rsidRPr="00BE69F2">
              <w:rPr>
                <w:rFonts w:eastAsia="Microsoft GothicNeo Light" w:hint="cs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>RDT Classification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V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2.0 </w:t>
            </w:r>
            <w:r w:rsidRPr="00BE69F2">
              <w:rPr>
                <w:rFonts w:eastAsia="Microsoft GothicNeo Light" w:hint="cs"/>
                <w:cs/>
              </w:rPr>
              <w:t>ยัง</w:t>
            </w:r>
            <w:r w:rsidRPr="00BE69F2">
              <w:rPr>
                <w:rFonts w:eastAsia="Microsoft GothicNeo Light"/>
                <w:cs/>
              </w:rPr>
              <w:t>ไม่รองรับการรายงานค่าธรรมเนียมเพิ่มขึ้นจากสาเหตุต่าง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ๆ </w:t>
            </w:r>
          </w:p>
          <w:p w14:paraId="6C3CD177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รายงานค่าธรรมเนียมที่ สง. เรียกเก็บจากลูกค้า ที่</w:t>
            </w:r>
            <w:r w:rsidRPr="00BE69F2">
              <w:rPr>
                <w:rFonts w:eastAsia="Microsoft GothicNeo Light"/>
              </w:rPr>
              <w:t xml:space="preserve"> 2005500004</w:t>
            </w:r>
            <w:r w:rsidRPr="00BE69F2" w:rsidDel="005B15AC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ค่าธรรมเนียม</w:t>
            </w:r>
          </w:p>
          <w:p w14:paraId="743CC128" w14:textId="77777777" w:rsidR="0062514A" w:rsidRPr="00BE69F2" w:rsidRDefault="0062514A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หรือที่ </w:t>
            </w:r>
            <w:r w:rsidRPr="00BE69F2">
              <w:rPr>
                <w:rFonts w:eastAsia="Microsoft GothicNeo Light"/>
              </w:rPr>
              <w:t xml:space="preserve">2005500005 </w:t>
            </w:r>
            <w:r w:rsidRPr="00BE69F2">
              <w:rPr>
                <w:rFonts w:eastAsia="Microsoft GothicNeo Light"/>
                <w:cs/>
              </w:rPr>
              <w:t xml:space="preserve">เรียกเก็บอื่น ๆ   </w:t>
            </w:r>
          </w:p>
        </w:tc>
      </w:tr>
    </w:tbl>
    <w:p w14:paraId="5E3EE0B3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09B074D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3F1FF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9BA715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แม้จะตัดจำหน่ายทางบัญชี </w:t>
            </w:r>
            <w:r w:rsidRPr="00BE69F2">
              <w:rPr>
                <w:rFonts w:eastAsia="Microsoft GothicNeo Light"/>
              </w:rPr>
              <w:t xml:space="preserve">Write off </w:t>
            </w:r>
            <w:r w:rsidRPr="00BE69F2">
              <w:rPr>
                <w:rFonts w:eastAsia="Microsoft GothicNeo Light"/>
                <w:cs/>
              </w:rPr>
              <w:t>ทางบัญชีแล้ว แต่ยังมีการติดตาม เรียกร้องสิทธิอยู่ในทุกสัญญาให้ระบุ</w:t>
            </w:r>
            <w:r w:rsidRPr="00BE69F2">
              <w:rPr>
                <w:rFonts w:eastAsia="Microsoft GothicNeo Light"/>
              </w:rPr>
              <w:t xml:space="preserve"> 2003400012 </w:t>
            </w:r>
            <w:r w:rsidRPr="00BE69F2">
              <w:rPr>
                <w:rFonts w:eastAsia="Microsoft GothicNeo Light"/>
                <w:cs/>
              </w:rPr>
              <w:t xml:space="preserve">ตัดบัญชีแบบเรียกร้องสิทธิ </w:t>
            </w:r>
            <w:r w:rsidRPr="00BE69F2">
              <w:rPr>
                <w:rFonts w:eastAsia="Microsoft GothicNeo Light"/>
              </w:rPr>
              <w:t xml:space="preserve">Charge off </w:t>
            </w:r>
            <w:r w:rsidRPr="00BE69F2">
              <w:rPr>
                <w:rFonts w:eastAsia="Microsoft GothicNeo Light"/>
                <w:cs/>
              </w:rPr>
              <w:t>ใช่หรือไม่ หากใช่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จะไม่มีการรายงาน </w:t>
            </w:r>
            <w:r w:rsidRPr="00BE69F2">
              <w:rPr>
                <w:rFonts w:eastAsia="Microsoft GothicNeo Light"/>
              </w:rPr>
              <w:t xml:space="preserve">2003400013 </w:t>
            </w:r>
            <w:r w:rsidRPr="00BE69F2">
              <w:rPr>
                <w:rFonts w:eastAsia="Microsoft GothicNeo Light"/>
                <w:cs/>
              </w:rPr>
              <w:t xml:space="preserve">ตัดบัญชีแบบไม่เรียกร้องสิทธิ  </w:t>
            </w:r>
            <w:r w:rsidRPr="00BE69F2">
              <w:rPr>
                <w:rFonts w:eastAsia="Microsoft GothicNeo Light"/>
              </w:rPr>
              <w:t xml:space="preserve">Write off </w:t>
            </w:r>
            <w:r w:rsidRPr="00BE69F2">
              <w:rPr>
                <w:rFonts w:eastAsia="Microsoft GothicNeo Light"/>
                <w:cs/>
              </w:rPr>
              <w:t xml:space="preserve">เนื่องจากทุกราย สง. ยังมีการเรียกร้องสิทธิ และยังส่ง </w:t>
            </w:r>
            <w:r w:rsidRPr="00BE69F2">
              <w:rPr>
                <w:rFonts w:eastAsia="Microsoft GothicNeo Light"/>
              </w:rPr>
              <w:t xml:space="preserve">NCB </w:t>
            </w:r>
            <w:r w:rsidRPr="00BE69F2">
              <w:rPr>
                <w:rFonts w:eastAsia="Microsoft GothicNeo Light"/>
                <w:cs/>
              </w:rPr>
              <w:t>อยู่ ใช่หรือไม่</w:t>
            </w:r>
          </w:p>
        </w:tc>
      </w:tr>
      <w:tr w:rsidR="0062514A" w:rsidRPr="00BE69F2" w14:paraId="48EE8BAC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73CFA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63F1A90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 </w:t>
            </w:r>
            <w:r w:rsidRPr="00BE69F2">
              <w:rPr>
                <w:rFonts w:eastAsia="Microsoft GothicNeo Light"/>
              </w:rPr>
              <w:t xml:space="preserve">Business </w:t>
            </w:r>
            <w:r w:rsidRPr="00BE69F2">
              <w:rPr>
                <w:rFonts w:eastAsia="Microsoft GothicNeo Light"/>
                <w:cs/>
              </w:rPr>
              <w:t xml:space="preserve">เป็นเช่นนั้น ให้รายงาน </w:t>
            </w:r>
            <w:r w:rsidRPr="00BE69F2">
              <w:rPr>
                <w:rFonts w:eastAsia="Microsoft GothicNeo Light"/>
              </w:rPr>
              <w:t xml:space="preserve">Movement Type 2003400012 </w:t>
            </w:r>
            <w:r w:rsidRPr="00BE69F2">
              <w:rPr>
                <w:rFonts w:eastAsia="Microsoft GothicNeo Light"/>
                <w:cs/>
              </w:rPr>
              <w:t>ตัดบัญชีแบบเรียกร้องสิทธิทุกบัญชี</w:t>
            </w:r>
          </w:p>
        </w:tc>
      </w:tr>
    </w:tbl>
    <w:p w14:paraId="0271115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F86314F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B1FD0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44127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หากมีรายการ </w:t>
            </w:r>
            <w:r w:rsidRPr="00BE69F2">
              <w:rPr>
                <w:rFonts w:eastAsia="Microsoft GothicNeo Light"/>
              </w:rPr>
              <w:t xml:space="preserve">Asset Warehousing </w:t>
            </w:r>
            <w:r w:rsidRPr="00BE69F2">
              <w:rPr>
                <w:rFonts w:eastAsia="Microsoft GothicNeo Light"/>
                <w:cs/>
              </w:rPr>
              <w:t xml:space="preserve">ควรจะรายงาน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8CD58B7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1E6CC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6C3F05C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2003400008 </w:t>
            </w:r>
            <w:r w:rsidRPr="00BE69F2">
              <w:rPr>
                <w:rFonts w:eastAsia="Microsoft GothicNeo Light"/>
                <w:cs/>
              </w:rPr>
              <w:t>ตีทรัพย์ชำระหนี้</w:t>
            </w:r>
          </w:p>
        </w:tc>
      </w:tr>
    </w:tbl>
    <w:p w14:paraId="08D151F4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0A39854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41BF9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5F649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หากเป็นผลิตภัณฑ์รับซื้อตั๋วลดควรรายงาน ณ วันที่ลูกค้านำตั๋วมาขาย หรือ วันที่ได้รับการชำระยอดหนี้คืน</w:t>
            </w:r>
            <w:r w:rsidRPr="00BE69F2">
              <w:rPr>
                <w:rFonts w:eastAsia="Microsoft GothicNeo Light"/>
                <w:b w:val="0"/>
                <w:bCs w:val="0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สำหรับรายการ</w:t>
            </w:r>
            <w:r w:rsidRPr="00BE69F2">
              <w:rPr>
                <w:rFonts w:eastAsia="Microsoft GothicNeo Light"/>
              </w:rPr>
              <w:t xml:space="preserve"> 2003400016 </w:t>
            </w:r>
            <w:r w:rsidRPr="00BE69F2">
              <w:rPr>
                <w:rFonts w:eastAsia="Microsoft GothicNeo Light"/>
                <w:cs/>
              </w:rPr>
              <w:t>การชำระคืนดอกเบี้ย</w:t>
            </w:r>
          </w:p>
        </w:tc>
      </w:tr>
      <w:tr w:rsidR="0062514A" w:rsidRPr="00BE69F2" w14:paraId="3ABB66B9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17985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A11</w:t>
            </w:r>
          </w:p>
        </w:tc>
        <w:tc>
          <w:tcPr>
            <w:tcW w:w="9639" w:type="dxa"/>
          </w:tcPr>
          <w:p w14:paraId="773B586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กรณีเป็นตั๋วเงิน ให้รายงาน ณ วันที่ลูกค้านำตั๋วมาขายลด (รายได้รอตัดบัญชี) และทยอยรับรู้เป็นรายได้จนถึงวันที่ตั๋วครบกำหนด ดังนั้น ตั๋วเงินจึงไม่ต้องรายงาน </w:t>
            </w:r>
            <w:r w:rsidRPr="00BE69F2">
              <w:rPr>
                <w:rFonts w:eastAsia="Microsoft GothicNeo Light"/>
              </w:rPr>
              <w:t xml:space="preserve">2003400016 </w:t>
            </w:r>
            <w:r w:rsidRPr="00BE69F2">
              <w:rPr>
                <w:rFonts w:eastAsia="Microsoft GothicNeo Light"/>
                <w:cs/>
              </w:rPr>
              <w:t xml:space="preserve">การชำระคืนดอกเบี้ย </w:t>
            </w:r>
            <w:r w:rsidRPr="00BE69F2">
              <w:rPr>
                <w:rFonts w:eastAsia="Microsoft GothicNeo Light"/>
              </w:rPr>
              <w:t xml:space="preserve">  </w:t>
            </w:r>
          </w:p>
        </w:tc>
      </w:tr>
    </w:tbl>
    <w:p w14:paraId="4260921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9271848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D034E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78A212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ในการรายงานข้อมูล </w:t>
            </w:r>
            <w:r w:rsidRPr="00BE69F2">
              <w:rPr>
                <w:rFonts w:eastAsia="Microsoft GothicNeo Light"/>
              </w:rPr>
              <w:t xml:space="preserve">Movement Type 2003400009 </w:t>
            </w:r>
            <w:r w:rsidRPr="00BE69F2">
              <w:rPr>
                <w:rFonts w:eastAsia="Microsoft GothicNeo Light"/>
                <w:cs/>
              </w:rPr>
              <w:t>ขายหลักประกันชำระหนี้ ให้รายงาน ณ.</w:t>
            </w:r>
            <w:r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วันที่เกิด </w:t>
            </w:r>
            <w:r w:rsidRPr="00BE69F2">
              <w:rPr>
                <w:rFonts w:eastAsia="Microsoft GothicNeo Light"/>
              </w:rPr>
              <w:t xml:space="preserve">Process </w:t>
            </w:r>
            <w:r w:rsidRPr="00BE69F2">
              <w:rPr>
                <w:rFonts w:eastAsia="Microsoft GothicNeo Light"/>
                <w:cs/>
              </w:rPr>
              <w:t xml:space="preserve">ทางบัญชี ที่มีการคำนวณ </w:t>
            </w:r>
            <w:r w:rsidRPr="00BE69F2">
              <w:rPr>
                <w:rFonts w:eastAsia="Microsoft GothicNeo Light"/>
              </w:rPr>
              <w:t xml:space="preserve">Reserve </w:t>
            </w:r>
            <w:r w:rsidRPr="00BE69F2">
              <w:rPr>
                <w:rFonts w:eastAsia="Microsoft GothicNeo Light"/>
                <w:cs/>
              </w:rPr>
              <w:t>โดยการหักยอดเงินแห้ง ซึ่งการดำเนินกระบวนการต่าง ๆ ยังไม่เสร็จสิ้น และ สง. ยังไม่ได้รับเงิน หรือ วันที่กระบวนการเสร็จสิ้น 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ได้รับเงินจากการขายหลักประกันเข้ามาแล้ว</w:t>
            </w:r>
          </w:p>
        </w:tc>
      </w:tr>
      <w:tr w:rsidR="0062514A" w:rsidRPr="00BE69F2" w14:paraId="3D226387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DB5BB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A12</w:t>
            </w:r>
          </w:p>
        </w:tc>
        <w:tc>
          <w:tcPr>
            <w:tcW w:w="9639" w:type="dxa"/>
          </w:tcPr>
          <w:p w14:paraId="395997D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6"/>
                <w:cs/>
              </w:rPr>
            </w:pPr>
            <w:r w:rsidRPr="00BE69F2">
              <w:rPr>
                <w:rFonts w:eastAsia="Microsoft GothicNeo Light"/>
                <w:spacing w:val="-6"/>
                <w:cs/>
              </w:rPr>
              <w:t xml:space="preserve">รายงาน </w:t>
            </w:r>
            <w:r w:rsidRPr="00BE69F2">
              <w:rPr>
                <w:rFonts w:eastAsia="Microsoft GothicNeo Light"/>
                <w:spacing w:val="-6"/>
              </w:rPr>
              <w:t xml:space="preserve">Movement 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ณ วันที่ </w:t>
            </w:r>
            <w:r w:rsidRPr="00BE69F2">
              <w:rPr>
                <w:rFonts w:eastAsia="Microsoft GothicNeo Light"/>
                <w:spacing w:val="-6"/>
              </w:rPr>
              <w:t xml:space="preserve">Outstanding Amount in Baht </w:t>
            </w:r>
            <w:r w:rsidRPr="00BE69F2">
              <w:rPr>
                <w:rFonts w:eastAsia="Microsoft GothicNeo Light"/>
                <w:spacing w:val="-6"/>
                <w:cs/>
              </w:rPr>
              <w:t>เปลี่ยนแปลง ซึ่งต้องสอดคล้องกับงบการเงิน (วันตัดหนี้ทางบัญชี)</w:t>
            </w:r>
          </w:p>
        </w:tc>
      </w:tr>
    </w:tbl>
    <w:p w14:paraId="6B50FEC4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71E80CF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4AA56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B8588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Movement Type 2003400010 </w:t>
            </w:r>
            <w:r w:rsidRPr="00BE69F2">
              <w:rPr>
                <w:rFonts w:eastAsia="Microsoft GothicNeo Light"/>
                <w:cs/>
              </w:rPr>
              <w:t xml:space="preserve">ขายหรือโอนหนี้ให้บุคคลหรือสถาบันการเงินอื่น </w:t>
            </w:r>
          </w:p>
          <w:p w14:paraId="62291366" w14:textId="77777777" w:rsidR="0062514A" w:rsidRPr="00BE69F2" w:rsidRDefault="0062514A">
            <w:pPr>
              <w:pStyle w:val="ListParagraph"/>
              <w:numPr>
                <w:ilvl w:val="0"/>
                <w:numId w:val="310"/>
              </w:numPr>
              <w:ind w:left="228" w:hanging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นิยาม หมายถึง </w:t>
            </w:r>
            <w:r w:rsidRPr="00BE69F2">
              <w:rPr>
                <w:rFonts w:eastAsia="Microsoft GothicNeo Light"/>
              </w:rPr>
              <w:t xml:space="preserve">NPL Sales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  <w:p w14:paraId="5CDA2085" w14:textId="77777777" w:rsidR="0062514A" w:rsidRPr="00BE69F2" w:rsidRDefault="0062514A">
            <w:pPr>
              <w:pStyle w:val="ListParagraph"/>
              <w:numPr>
                <w:ilvl w:val="0"/>
                <w:numId w:val="310"/>
              </w:numPr>
              <w:ind w:left="228" w:hanging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>ให้รายงานด้วยยอดภาระหนี้ใช่หรือไม่</w:t>
            </w:r>
          </w:p>
        </w:tc>
      </w:tr>
      <w:tr w:rsidR="0062514A" w:rsidRPr="00BE69F2" w14:paraId="39C437C1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404DA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A13</w:t>
            </w:r>
          </w:p>
        </w:tc>
        <w:tc>
          <w:tcPr>
            <w:tcW w:w="9639" w:type="dxa"/>
          </w:tcPr>
          <w:p w14:paraId="45EFF24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1.</w:t>
            </w:r>
            <w:r w:rsidRPr="00BE69F2">
              <w:rPr>
                <w:rFonts w:eastAsia="Microsoft GothicNeo Light"/>
                <w:cs/>
              </w:rPr>
              <w:t xml:space="preserve"> ใช่ และยังรวมถึงการขาย </w:t>
            </w:r>
            <w:r w:rsidRPr="00BE69F2">
              <w:rPr>
                <w:rFonts w:eastAsia="Microsoft GothicNeo Light"/>
              </w:rPr>
              <w:t xml:space="preserve">Port </w:t>
            </w:r>
            <w:r w:rsidRPr="00BE69F2">
              <w:rPr>
                <w:rFonts w:eastAsia="Microsoft GothicNeo Light"/>
                <w:cs/>
              </w:rPr>
              <w:t xml:space="preserve">และลูกหนี้ </w:t>
            </w:r>
            <w:r w:rsidRPr="00BE69F2">
              <w:rPr>
                <w:rFonts w:eastAsia="Microsoft GothicNeo Light"/>
              </w:rPr>
              <w:t xml:space="preserve">Refinance </w:t>
            </w:r>
            <w:r w:rsidRPr="00BE69F2">
              <w:rPr>
                <w:rFonts w:eastAsia="Microsoft GothicNeo Light"/>
                <w:cs/>
              </w:rPr>
              <w:t xml:space="preserve">ออกไปยัง สง. อื่นๆ 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212F97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2. ใช่ ให้รายงานยอดคงค้างหนี้สอดคล้องกับค่า</w:t>
            </w:r>
            <w:r w:rsidRPr="00BE69F2">
              <w:rPr>
                <w:rFonts w:eastAsia="Microsoft GothicNeo Light"/>
              </w:rPr>
              <w:t xml:space="preserve"> Outstanding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</w:t>
            </w:r>
          </w:p>
        </w:tc>
      </w:tr>
    </w:tbl>
    <w:p w14:paraId="379BBE4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D575925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DEA6F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B84C64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2003400018 </w:t>
            </w:r>
            <w:r w:rsidRPr="00BE69F2">
              <w:rPr>
                <w:rFonts w:eastAsia="Microsoft GothicNeo Light"/>
                <w:cs/>
              </w:rPr>
              <w:t xml:space="preserve">ดอกเบี้ยส่วนเพิ่มจากการผิดนัดชำระหนี้ดอกเบี้ยในส่วนนี้รวมค่าอะไรบ้าง เช่น </w:t>
            </w:r>
            <w:r w:rsidRPr="00BE69F2">
              <w:rPr>
                <w:rFonts w:eastAsia="Microsoft GothicNeo Light"/>
              </w:rPr>
              <w:t xml:space="preserve">Penalty, Moratorium Interest </w:t>
            </w:r>
            <w:r w:rsidRPr="00BE69F2">
              <w:rPr>
                <w:rFonts w:eastAsia="Microsoft GothicNeo Light"/>
                <w:cs/>
              </w:rPr>
              <w:t>ใช่หรือไม่ ยกตัวอย่างเพิ่มเติม</w:t>
            </w:r>
          </w:p>
        </w:tc>
      </w:tr>
      <w:tr w:rsidR="0062514A" w:rsidRPr="00BE69F2" w14:paraId="4DF6F010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B03987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A14</w:t>
            </w:r>
          </w:p>
        </w:tc>
        <w:tc>
          <w:tcPr>
            <w:tcW w:w="9639" w:type="dxa"/>
          </w:tcPr>
          <w:p w14:paraId="13FDC82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สามารถศึกษารายละเอียดของประเภทดอกเบี้ยผิดนัดชำระหนี้ได้จากประกาศ สกส2. </w:t>
            </w:r>
            <w:r w:rsidRPr="00BE69F2">
              <w:rPr>
                <w:rFonts w:eastAsia="Microsoft GothicNeo Light"/>
              </w:rPr>
              <w:t>7/2565</w:t>
            </w:r>
            <w:r w:rsidRPr="00BE69F2">
              <w:rPr>
                <w:rFonts w:eastAsia="Microsoft GothicNeo Light"/>
                <w:cs/>
              </w:rPr>
              <w:t xml:space="preserve"> เรื่องหลักเกณฑ์การปฏิบัติและการเปิดเผยแพร่ข้อมูลเกี่ยวกับอัตราดอกเบี้ย ค่าบริการ และเบี้ยปรับสำหรับผลิตภัณฑ์และบริการทางการเงิน</w:t>
            </w:r>
          </w:p>
          <w:p w14:paraId="09F46AB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0AED39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หาก สง. แยกไม่ได้ ธปท. อนุโลมให้รายงานรวมดอกเบี้ยปกติและดอกเบี้ยผิดนัดใน </w:t>
            </w:r>
            <w:r w:rsidRPr="00BE69F2">
              <w:rPr>
                <w:rFonts w:eastAsia="Microsoft GothicNeo Light"/>
              </w:rPr>
              <w:t>2003400017</w:t>
            </w:r>
            <w:r w:rsidRPr="00BE69F2">
              <w:rPr>
                <w:rFonts w:eastAsia="Microsoft GothicNeo Light"/>
                <w:cs/>
              </w:rPr>
              <w:t xml:space="preserve"> ดอกเบี้ยที่เรียกเก็บจากลูกหนี้ตามปกติจนกว่า ธปท. จะแจ้งให้ยกเลิกการอนุโลม</w:t>
            </w:r>
          </w:p>
        </w:tc>
      </w:tr>
    </w:tbl>
    <w:p w14:paraId="730A925A" w14:textId="1588B109" w:rsidR="0062514A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759B7" w:rsidRPr="00BE69F2" w14:paraId="3DDF1478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EA821E" w14:textId="77777777" w:rsidR="001759B7" w:rsidRPr="00BE69F2" w:rsidRDefault="001759B7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8EA1BA" w14:textId="77777777" w:rsidR="001759B7" w:rsidRPr="00BE69F2" w:rsidRDefault="001759B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หากลูกหนี้ได้รับการลดหนี้จากคำพิพากษา เช่น มียอดคงค้าง </w:t>
            </w:r>
            <w:r w:rsidRPr="00BE69F2">
              <w:rPr>
                <w:rFonts w:eastAsia="Microsoft GothicNeo Light"/>
              </w:rPr>
              <w:t>100,000</w:t>
            </w:r>
            <w:r w:rsidRPr="00BE69F2">
              <w:rPr>
                <w:rFonts w:eastAsia="Microsoft GothicNeo Light"/>
                <w:cs/>
              </w:rPr>
              <w:t xml:space="preserve"> บาท ต่อมาศาลพิพากษาให้สง. ลดเหลือ </w:t>
            </w:r>
            <w:r w:rsidRPr="00BE69F2">
              <w:rPr>
                <w:rFonts w:eastAsia="Microsoft GothicNeo Light"/>
              </w:rPr>
              <w:t>90,000</w:t>
            </w:r>
            <w:r w:rsidRPr="00BE69F2">
              <w:rPr>
                <w:rFonts w:eastAsia="Microsoft GothicNeo Light"/>
                <w:cs/>
              </w:rPr>
              <w:t xml:space="preserve"> บาท สำหรับ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 xml:space="preserve">บาทที่ลดจะรายงานด้วย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รายการใด หากเป็นการลดหนี้ด้วยบัญชีเดิม ไม่มีการเปิดบัญชีใหม่</w:t>
            </w:r>
          </w:p>
        </w:tc>
      </w:tr>
      <w:tr w:rsidR="001759B7" w:rsidRPr="00BE69F2" w14:paraId="5C8C67CC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210667" w14:textId="77777777" w:rsidR="001759B7" w:rsidRPr="00BE69F2" w:rsidRDefault="001759B7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A15</w:t>
            </w:r>
          </w:p>
        </w:tc>
        <w:tc>
          <w:tcPr>
            <w:tcW w:w="9639" w:type="dxa"/>
          </w:tcPr>
          <w:p w14:paraId="37FF69D8" w14:textId="77777777" w:rsidR="001759B7" w:rsidRPr="00BE69F2" w:rsidRDefault="001759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รายงานด้วย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2003400014 </w:t>
            </w:r>
            <w:r w:rsidRPr="00BE69F2">
              <w:rPr>
                <w:rFonts w:eastAsia="Microsoft GothicNeo Light"/>
                <w:cs/>
              </w:rPr>
              <w:t>ตัดบัญชีอื่น ๆ</w:t>
            </w:r>
          </w:p>
        </w:tc>
      </w:tr>
    </w:tbl>
    <w:p w14:paraId="146E2768" w14:textId="418ED23D" w:rsidR="001759B7" w:rsidRDefault="001759B7" w:rsidP="0062514A">
      <w:pPr>
        <w:spacing w:line="240" w:lineRule="auto"/>
        <w:rPr>
          <w:rFonts w:eastAsia="Microsoft GothicNeo Light"/>
        </w:rPr>
      </w:pPr>
    </w:p>
    <w:p w14:paraId="1F244BAC" w14:textId="77777777" w:rsidR="001759B7" w:rsidRDefault="001759B7">
      <w:pPr>
        <w:rPr>
          <w:rFonts w:eastAsia="Microsoft GothicNeo Light"/>
        </w:rPr>
      </w:pPr>
      <w:r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37619CF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79D7BA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9DCAB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หากดอกเบี้ย เพิ่มขึ้น หรือลดลง ต้องรายงานใน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หรือไม่ อย่างไร </w:t>
            </w:r>
          </w:p>
        </w:tc>
      </w:tr>
      <w:tr w:rsidR="0062514A" w:rsidRPr="00BE69F2" w14:paraId="4B16734A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C8D98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A16</w:t>
            </w:r>
          </w:p>
        </w:tc>
        <w:tc>
          <w:tcPr>
            <w:tcW w:w="9639" w:type="dxa"/>
          </w:tcPr>
          <w:p w14:paraId="184D631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ใช้ ต้องรายงาน </w:t>
            </w:r>
            <w:r w:rsidRPr="00BE69F2">
              <w:rPr>
                <w:rFonts w:eastAsia="Microsoft GothicNeo Light"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โดยรายงาน</w:t>
            </w:r>
          </w:p>
          <w:p w14:paraId="6BDF1D6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1"/>
              <w:gridCol w:w="5528"/>
              <w:gridCol w:w="2579"/>
            </w:tblGrid>
            <w:tr w:rsidR="0062514A" w:rsidRPr="00BE69F2" w14:paraId="04C81A54" w14:textId="77777777" w:rsidTr="002A1519">
              <w:trPr>
                <w:trHeight w:val="255"/>
              </w:trPr>
              <w:tc>
                <w:tcPr>
                  <w:tcW w:w="1301" w:type="dxa"/>
                </w:tcPr>
                <w:p w14:paraId="6978E80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5528" w:type="dxa"/>
                </w:tcPr>
                <w:p w14:paraId="5E69C06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Possible Movement Type</w:t>
                  </w:r>
                </w:p>
              </w:tc>
              <w:tc>
                <w:tcPr>
                  <w:tcW w:w="2579" w:type="dxa"/>
                </w:tcPr>
                <w:p w14:paraId="1A0675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62514A" w:rsidRPr="00BE69F2" w14:paraId="0FCD4D13" w14:textId="77777777" w:rsidTr="002A1519">
              <w:trPr>
                <w:trHeight w:val="246"/>
              </w:trPr>
              <w:tc>
                <w:tcPr>
                  <w:tcW w:w="1301" w:type="dxa"/>
                </w:tcPr>
                <w:p w14:paraId="0BA6C9D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ดอกเบี้ยเพิ่ม</w:t>
                  </w:r>
                </w:p>
              </w:tc>
              <w:tc>
                <w:tcPr>
                  <w:tcW w:w="5528" w:type="dxa"/>
                </w:tcPr>
                <w:p w14:paraId="189A99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2003400028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โอนกลับรายการดอกเบี้ยที่รับชำระมา</w:t>
                  </w:r>
                </w:p>
              </w:tc>
              <w:tc>
                <w:tcPr>
                  <w:tcW w:w="2579" w:type="dxa"/>
                  <w:vMerge w:val="restart"/>
                </w:tcPr>
                <w:p w14:paraId="7DED331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รายการดอกเบี้ยเพิ่ม</w:t>
                  </w:r>
                  <w:r w:rsidRPr="00BE69F2">
                    <w:rPr>
                      <w:rFonts w:eastAsia="Microsoft GothicNeo Light"/>
                    </w:rPr>
                    <w:t>/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ลดควรสอดคล้องกับการเปลี่ยนแปลงของ </w:t>
                  </w:r>
                  <w:r w:rsidRPr="00BE69F2">
                    <w:rPr>
                      <w:rFonts w:eastAsia="Microsoft GothicNeo Light"/>
                    </w:rPr>
                    <w:t>Contractual Interest Receivables in Baht</w:t>
                  </w:r>
                </w:p>
              </w:tc>
            </w:tr>
            <w:tr w:rsidR="0062514A" w:rsidRPr="00BE69F2" w14:paraId="31414238" w14:textId="77777777" w:rsidTr="002A1519">
              <w:trPr>
                <w:trHeight w:val="255"/>
              </w:trPr>
              <w:tc>
                <w:tcPr>
                  <w:tcW w:w="1301" w:type="dxa"/>
                  <w:vMerge w:val="restart"/>
                </w:tcPr>
                <w:p w14:paraId="52129E6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ดอกเบี้ยลด</w:t>
                  </w:r>
                </w:p>
              </w:tc>
              <w:tc>
                <w:tcPr>
                  <w:tcW w:w="5528" w:type="dxa"/>
                </w:tcPr>
                <w:p w14:paraId="2F53C0B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2003400017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ดอกเบี้ยที่เรียกเก็บจากลูกหนี้ตามปกติ</w:t>
                  </w:r>
                </w:p>
              </w:tc>
              <w:tc>
                <w:tcPr>
                  <w:tcW w:w="2579" w:type="dxa"/>
                  <w:vMerge/>
                </w:tcPr>
                <w:p w14:paraId="3B150A8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62514A" w:rsidRPr="00BE69F2" w14:paraId="7491A9AD" w14:textId="77777777" w:rsidTr="002A1519">
              <w:trPr>
                <w:trHeight w:val="255"/>
              </w:trPr>
              <w:tc>
                <w:tcPr>
                  <w:tcW w:w="1301" w:type="dxa"/>
                  <w:vMerge/>
                </w:tcPr>
                <w:p w14:paraId="2F96372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5528" w:type="dxa"/>
                </w:tcPr>
                <w:p w14:paraId="30CDF68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2003400018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ดอกเบี้ยส่วนเพิ่มจากการผิดนัดชำระหนี้</w:t>
                  </w:r>
                </w:p>
              </w:tc>
              <w:tc>
                <w:tcPr>
                  <w:tcW w:w="2579" w:type="dxa"/>
                  <w:vMerge/>
                </w:tcPr>
                <w:p w14:paraId="687892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62514A" w:rsidRPr="00BE69F2" w14:paraId="0E843F3B" w14:textId="77777777" w:rsidTr="002A1519">
              <w:trPr>
                <w:trHeight w:val="264"/>
              </w:trPr>
              <w:tc>
                <w:tcPr>
                  <w:tcW w:w="1301" w:type="dxa"/>
                  <w:vMerge/>
                </w:tcPr>
                <w:p w14:paraId="13274EE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5528" w:type="dxa"/>
                </w:tcPr>
                <w:p w14:paraId="660AD3E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2003400026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ตัดบัญชีดอกเบี้ยค้างรับจากการปรับปรุงโครงสร้างหนี้</w:t>
                  </w:r>
                </w:p>
              </w:tc>
              <w:tc>
                <w:tcPr>
                  <w:tcW w:w="2579" w:type="dxa"/>
                  <w:vMerge/>
                </w:tcPr>
                <w:p w14:paraId="487012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0FC9C85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3751A9A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6FBE7417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E59E3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F29EA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ผลิตภัณฑ์เช่าซื้อของทาง สง. จะมีการแปลงหนี้เป็นสินทรัพย์ เมื่อลูกหนี้ไม่สามารถชำระหนี้ไหว ซึ่งไม่สอดคล้องกับ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ใดเลย ทาง สง. ควรรายงานอย่างไร</w:t>
            </w:r>
          </w:p>
        </w:tc>
      </w:tr>
      <w:tr w:rsidR="0062514A" w:rsidRPr="00BE69F2" w14:paraId="7F1E6005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78925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A17</w:t>
            </w:r>
          </w:p>
        </w:tc>
        <w:tc>
          <w:tcPr>
            <w:tcW w:w="9639" w:type="dxa"/>
          </w:tcPr>
          <w:p w14:paraId="4493C4F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Movement Type Code 2003400015</w:t>
            </w:r>
            <w:r w:rsidRPr="00BE69F2" w:rsidDel="002B1B41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สินเชื่อลดลงอื่น ๆ</w:t>
            </w:r>
          </w:p>
          <w:p w14:paraId="73F70C3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79CA2CC" w14:textId="0E1AB75E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 w:hint="cs"/>
                <w:cs/>
              </w:rPr>
              <w:t>เนื่อง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RDT Classification </w:t>
            </w:r>
            <w:r w:rsidRPr="00BE69F2">
              <w:rPr>
                <w:rFonts w:eastAsia="Microsoft GothicNeo Light" w:hint="cs"/>
                <w:cs/>
              </w:rPr>
              <w:t>ยังไม่</w:t>
            </w:r>
            <w:r w:rsidRPr="00BE69F2">
              <w:rPr>
                <w:rFonts w:eastAsia="Microsoft GothicNeo Light"/>
                <w:cs/>
              </w:rPr>
              <w:t>รองรับ</w:t>
            </w:r>
            <w:r w:rsidRPr="00BE69F2">
              <w:rPr>
                <w:rFonts w:eastAsia="Microsoft GothicNeo Light" w:hint="cs"/>
                <w:cs/>
              </w:rPr>
              <w:t xml:space="preserve">การรายงาน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การแปลงหนี้เป็นสินทรัพย์ ดังนั้น ขอให้ สง. ลงในสินเชื่อลดลงอื่นๆ ก่อน </w:t>
            </w:r>
          </w:p>
        </w:tc>
      </w:tr>
    </w:tbl>
    <w:p w14:paraId="4B569FF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541C746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42D1C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7637A6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2003400022 </w:t>
            </w:r>
            <w:r w:rsidRPr="00BE69F2">
              <w:rPr>
                <w:rFonts w:eastAsia="Microsoft GothicNeo Light"/>
                <w:cs/>
              </w:rPr>
              <w:t xml:space="preserve">ยอดคงค้างเพิ่มขึ้นเนื่องจากปิดบัญชีเดิมและเปิดบัญชีใหม่ หรือโอนย้ายบัญชี จากเหตุผลอื่น ๆครอบคลุมถึงสินเชื่อแบบ </w:t>
            </w:r>
            <w:r w:rsidRPr="00BE69F2">
              <w:rPr>
                <w:rFonts w:eastAsia="Microsoft GothicNeo Light"/>
              </w:rPr>
              <w:t xml:space="preserve">Roll-Over </w:t>
            </w:r>
            <w:r w:rsidRPr="00BE69F2">
              <w:rPr>
                <w:rFonts w:eastAsia="Microsoft GothicNeo Light"/>
                <w:cs/>
              </w:rPr>
              <w:t>แล้วมีการให้สินเชื่อเพิ่มด้วยหรือไม่</w:t>
            </w:r>
          </w:p>
        </w:tc>
      </w:tr>
      <w:tr w:rsidR="0062514A" w:rsidRPr="00BE69F2" w14:paraId="0BE6C83B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86BEE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A18</w:t>
            </w:r>
          </w:p>
        </w:tc>
        <w:tc>
          <w:tcPr>
            <w:tcW w:w="9639" w:type="dxa"/>
          </w:tcPr>
          <w:p w14:paraId="0756116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ครอบคลุมสินเชื่อแบบ </w:t>
            </w:r>
            <w:r w:rsidRPr="00BE69F2">
              <w:rPr>
                <w:rFonts w:eastAsia="Microsoft GothicNeo Light"/>
              </w:rPr>
              <w:t xml:space="preserve">Roll-Over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และหากมีการให้สินเชื่อเพิ่มขอให้แยกรายงาน </w:t>
            </w:r>
            <w:r w:rsidRPr="00BE69F2">
              <w:rPr>
                <w:rFonts w:eastAsia="Microsoft GothicNeo Light"/>
              </w:rPr>
              <w:t>2003400002</w:t>
            </w:r>
            <w:r w:rsidRPr="00BE69F2">
              <w:rPr>
                <w:rFonts w:eastAsia="Microsoft GothicNeo Light"/>
                <w:cs/>
              </w:rPr>
              <w:t xml:space="preserve"> เบิกถอนเงินกู้ /หรือให้สินเชื่อเพิ่มตามจำนวนสินเชื่อที่ให้เพิ่ม</w:t>
            </w:r>
          </w:p>
        </w:tc>
      </w:tr>
    </w:tbl>
    <w:p w14:paraId="2F9C462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DA7C642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3CA51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95D8B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2003400016 </w:t>
            </w:r>
            <w:r w:rsidRPr="00BE69F2">
              <w:rPr>
                <w:rFonts w:eastAsia="Microsoft GothicNeo Light"/>
                <w:cs/>
              </w:rPr>
              <w:t xml:space="preserve">ชำระดอกเบี้ย ไม่ใช่รายการ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ของดอกเบี้ยค้างรับ ใช่หรือไม่ </w:t>
            </w:r>
          </w:p>
        </w:tc>
      </w:tr>
      <w:tr w:rsidR="0062514A" w:rsidRPr="00BE69F2" w14:paraId="6A5338B1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6DD3C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A19</w:t>
            </w:r>
          </w:p>
        </w:tc>
        <w:tc>
          <w:tcPr>
            <w:tcW w:w="9639" w:type="dxa"/>
          </w:tcPr>
          <w:p w14:paraId="18615DA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>2003400016</w:t>
            </w:r>
            <w:r w:rsidRPr="00BE69F2">
              <w:rPr>
                <w:rFonts w:eastAsia="Microsoft GothicNeo Light"/>
                <w:cs/>
              </w:rPr>
              <w:t xml:space="preserve"> ชำระดอกเบี้ย อธิบายการเปลี่ยนแปลงของ </w:t>
            </w:r>
            <w:r w:rsidRPr="00BE69F2">
              <w:rPr>
                <w:rFonts w:eastAsia="Microsoft GothicNeo Light"/>
              </w:rPr>
              <w:t xml:space="preserve">Contractual Interest Receivables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</w:tc>
      </w:tr>
    </w:tbl>
    <w:p w14:paraId="15B2DAC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C17CCB7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7F130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08CEA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กรณีตามตัวอย่างด้านล่าง 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2003400010 </w:t>
            </w:r>
            <w:r w:rsidRPr="00BE69F2">
              <w:rPr>
                <w:rFonts w:eastAsia="Microsoft GothicNeo Light"/>
                <w:cs/>
              </w:rPr>
              <w:t>ขายหรือโอนหนี้ให้บุคคลหรือสถาบันการเงินอื่น ณ ช่วงเวลาใด</w:t>
            </w:r>
            <w:r w:rsidRPr="00BE69F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 w:hint="cs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ระบบของ สง. มี </w:t>
            </w:r>
            <w:r w:rsidRPr="00BE69F2">
              <w:rPr>
                <w:rFonts w:eastAsia="Microsoft GothicNeo Light"/>
              </w:rPr>
              <w:t xml:space="preserve">Gap time </w:t>
            </w:r>
            <w:r w:rsidRPr="00BE69F2">
              <w:rPr>
                <w:rFonts w:eastAsia="Microsoft GothicNeo Light"/>
                <w:cs/>
              </w:rPr>
              <w:t xml:space="preserve">ในระหว่างวันที่เซ็นสัญญาและวันที่ตัดหนี้ออกจากระบบ โดยการเซ็นสัญญาจะเกิดขึ้นก่อนวันที่ตัดหนี้ออกจากระบบประมาณ </w:t>
            </w:r>
            <w:r w:rsidRPr="00BE69F2">
              <w:rPr>
                <w:rFonts w:eastAsia="Microsoft GothicNeo Light"/>
              </w:rPr>
              <w:t>X</w:t>
            </w:r>
            <w:r w:rsidRPr="00BE69F2">
              <w:rPr>
                <w:rFonts w:eastAsia="Microsoft GothicNeo Light"/>
                <w:cs/>
              </w:rPr>
              <w:t xml:space="preserve"> เดือน (ลูกหนี้จะไม่ทราบว่าหนี้ถูกขาย จนกว่าจะระบบจะตัดหนี้สำเร็จ)</w:t>
            </w:r>
          </w:p>
          <w:p w14:paraId="4BEBB1F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     - </w:t>
            </w:r>
            <w:r w:rsidRPr="00BE69F2">
              <w:rPr>
                <w:rFonts w:eastAsia="Microsoft GothicNeo Light"/>
                <w:cs/>
              </w:rPr>
              <w:t xml:space="preserve">ณ </w:t>
            </w:r>
            <w:r w:rsidRPr="00BE69F2">
              <w:rPr>
                <w:rFonts w:eastAsia="Microsoft GothicNeo Light"/>
                <w:u w:val="single"/>
                <w:cs/>
              </w:rPr>
              <w:t>ช่วงเวลาที่</w:t>
            </w:r>
            <w:r w:rsidRPr="00BE69F2">
              <w:rPr>
                <w:rFonts w:eastAsia="Microsoft GothicNeo Light"/>
                <w:u w:val="single"/>
              </w:rPr>
              <w:t xml:space="preserve"> 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ขายหนี้จำนวน 100 ราย (ยังไม่ตัดออกจากระบบ) </w:t>
            </w:r>
            <w:r w:rsidRPr="00BE69F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/>
              </w:rPr>
              <w:t xml:space="preserve">     - </w:t>
            </w:r>
            <w:r w:rsidRPr="00BE69F2">
              <w:rPr>
                <w:rFonts w:eastAsia="Microsoft GothicNeo Light"/>
                <w:cs/>
              </w:rPr>
              <w:t xml:space="preserve">ต่อมา ณ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ช่วงเวลาที่ </w:t>
            </w:r>
            <w:r w:rsidRPr="00BE69F2">
              <w:rPr>
                <w:rFonts w:eastAsia="Microsoft GothicNeo Light"/>
                <w:u w:val="single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สง. ทำการตัดหนี้เสียออกจากระบบ</w:t>
            </w:r>
            <w:r w:rsidRPr="00BE69F2">
              <w:rPr>
                <w:rFonts w:eastAsia="Microsoft GothicNeo Light"/>
              </w:rPr>
              <w:t xml:space="preserve"> 95</w:t>
            </w:r>
            <w:r w:rsidRPr="00BE69F2">
              <w:rPr>
                <w:rFonts w:eastAsia="Microsoft GothicNeo Light"/>
                <w:cs/>
              </w:rPr>
              <w:t xml:space="preserve"> ราย เนื่องจากมีลูกหนี้มาชำระหนี้เพื่อปิดหนี้ไป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ราย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ในช่วง</w:t>
            </w:r>
            <w:r w:rsidRPr="00BE69F2">
              <w:rPr>
                <w:rFonts w:eastAsia="Microsoft GothicNeo Light"/>
              </w:rPr>
              <w:t xml:space="preserve"> Gap time</w:t>
            </w:r>
          </w:p>
        </w:tc>
      </w:tr>
      <w:tr w:rsidR="0062514A" w:rsidRPr="00BE69F2" w14:paraId="33BB27B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155CD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A20</w:t>
            </w:r>
          </w:p>
        </w:tc>
        <w:tc>
          <w:tcPr>
            <w:tcW w:w="9639" w:type="dxa"/>
          </w:tcPr>
          <w:p w14:paraId="5697DEE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รายงานวันที่ สง. ตัดสิทธิเรียกร้องออกจากบัญชี </w:t>
            </w:r>
          </w:p>
          <w:p w14:paraId="1B4F173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- </w:t>
            </w:r>
            <w:r w:rsidRPr="00BE69F2">
              <w:rPr>
                <w:rFonts w:eastAsia="Microsoft GothicNeo Light"/>
                <w:cs/>
              </w:rPr>
              <w:t xml:space="preserve">กรณีที่ตัดสิทธิเรียกร้องออกจากบัญชี ในช่วงเวลาที่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ราย และ </w:t>
            </w:r>
            <w:r w:rsidRPr="00BE69F2">
              <w:rPr>
                <w:rFonts w:eastAsia="Microsoft GothicNeo Light"/>
              </w:rPr>
              <w:t>Movement Type 2003400010</w:t>
            </w:r>
            <w:r w:rsidRPr="00BE69F2">
              <w:rPr>
                <w:rFonts w:eastAsia="Microsoft GothicNeo Light"/>
                <w:cs/>
              </w:rPr>
              <w:t xml:space="preserve"> ขาย หรือโอนหนี้ให้บุคคลหรือสถาบันการเงินอื่น</w:t>
            </w:r>
            <w:r w:rsidRPr="00BE69F2">
              <w:rPr>
                <w:rFonts w:eastAsia="Microsoft GothicNeo Light"/>
              </w:rPr>
              <w:br/>
              <w:t xml:space="preserve">- </w:t>
            </w:r>
            <w:r w:rsidRPr="00BE69F2">
              <w:rPr>
                <w:rFonts w:eastAsia="Microsoft GothicNeo Light"/>
                <w:cs/>
              </w:rPr>
              <w:t xml:space="preserve">กรณีที่ตัดสิทธิเรียกร้องออกจากบัญชี ในช่วงเวลาที่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</w:p>
          <w:p w14:paraId="443B586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lastRenderedPageBreak/>
              <w:t xml:space="preserve">       95</w:t>
            </w:r>
            <w:r w:rsidRPr="00BE69F2">
              <w:rPr>
                <w:rFonts w:eastAsia="Microsoft GothicNeo Light"/>
                <w:cs/>
              </w:rPr>
              <w:t xml:space="preserve"> ราย และ </w:t>
            </w:r>
            <w:r w:rsidRPr="00BE69F2">
              <w:rPr>
                <w:rFonts w:eastAsia="Microsoft GothicNeo Light"/>
              </w:rPr>
              <w:t>Movement Type 2003400010</w:t>
            </w:r>
            <w:r w:rsidRPr="00BE69F2">
              <w:rPr>
                <w:rFonts w:eastAsia="Microsoft GothicNeo Light"/>
                <w:cs/>
              </w:rPr>
              <w:t xml:space="preserve"> ขาย หรือโอนหนี้ให้บุคคลหรือสถาบันการเงินอื่น</w:t>
            </w:r>
            <w:r w:rsidRPr="00BE69F2">
              <w:rPr>
                <w:rFonts w:eastAsia="Microsoft GothicNeo Light"/>
                <w:cs/>
              </w:rPr>
              <w:br/>
              <w:t xml:space="preserve">       </w:t>
            </w:r>
            <w:r w:rsidRPr="00BE69F2">
              <w:rPr>
                <w:rFonts w:eastAsia="Microsoft GothicNeo Light"/>
              </w:rPr>
              <w:t xml:space="preserve"> 5 </w:t>
            </w:r>
            <w:r w:rsidRPr="00BE69F2">
              <w:rPr>
                <w:rFonts w:eastAsia="Microsoft GothicNeo Light"/>
                <w:cs/>
              </w:rPr>
              <w:t xml:space="preserve">ราย และ </w:t>
            </w:r>
            <w:r w:rsidRPr="00BE69F2">
              <w:rPr>
                <w:rFonts w:eastAsia="Microsoft GothicNeo Light"/>
              </w:rPr>
              <w:t>Movement Type 2003400007</w:t>
            </w:r>
            <w:r w:rsidRPr="00BE69F2">
              <w:rPr>
                <w:rFonts w:eastAsia="Microsoft GothicNeo Light"/>
                <w:cs/>
              </w:rPr>
              <w:t>ชำระคืนทั้งหมด</w:t>
            </w:r>
          </w:p>
        </w:tc>
      </w:tr>
    </w:tbl>
    <w:p w14:paraId="2DEF1EC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87742C0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7B76F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903CC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หากมีการย้ายจำนวนดอกเบี้ยไปตั้งเป็น </w:t>
            </w:r>
            <w:r w:rsidRPr="00BE69F2">
              <w:rPr>
                <w:rFonts w:eastAsia="Microsoft GothicNeo Light"/>
              </w:rPr>
              <w:t xml:space="preserve">New Loan </w:t>
            </w:r>
            <w:r w:rsidRPr="00BE69F2">
              <w:rPr>
                <w:rFonts w:eastAsia="Microsoft GothicNeo Light"/>
                <w:cs/>
              </w:rPr>
              <w:t xml:space="preserve">นั้น เช่น บัญชี </w:t>
            </w:r>
            <w:r w:rsidRPr="00BE69F2">
              <w:rPr>
                <w:rFonts w:eastAsia="Microsoft GothicNeo Light"/>
              </w:rPr>
              <w:t>AC0051</w:t>
            </w:r>
            <w:r w:rsidRPr="00BE69F2">
              <w:rPr>
                <w:rFonts w:eastAsia="Microsoft GothicNeo Light"/>
                <w:cs/>
              </w:rPr>
              <w:t xml:space="preserve"> มีเงินต้น </w:t>
            </w:r>
            <w:r w:rsidRPr="00BE69F2">
              <w:rPr>
                <w:rFonts w:eastAsia="Microsoft GothicNeo Light"/>
              </w:rPr>
              <w:t>5,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ดอกเบี้ย 100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ต่อมาลูกค้ามาขอความช่วยเหลือ โดยยกดอกเบี้ยไปเป็นอีก บัญชี คือ </w:t>
            </w:r>
            <w:r w:rsidRPr="00BE69F2">
              <w:rPr>
                <w:rFonts w:eastAsia="Microsoft GothicNeo Light"/>
              </w:rPr>
              <w:t>AC00062</w:t>
            </w:r>
            <w:r w:rsidRPr="00BE69F2">
              <w:rPr>
                <w:rFonts w:eastAsia="Microsoft GothicNeo Light"/>
                <w:cs/>
              </w:rPr>
              <w:t xml:space="preserve"> ที่มีแต่ดอกเบี้ย 100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ให้รายงาน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CDDE3A8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48B80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A21</w:t>
            </w:r>
          </w:p>
        </w:tc>
        <w:tc>
          <w:tcPr>
            <w:tcW w:w="9639" w:type="dxa"/>
          </w:tcPr>
          <w:p w14:paraId="6AC81305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จากตัวอย่าง คือ มีการโยกดอกเบี้ยจากบัญชีเดิมไปเป็นดอกเบี้ยในบัญชีใหม่ หากดอกเบี้ยที่โยกไปเป็นดอกเบี้ยพักแขวน </w:t>
            </w:r>
            <w:r w:rsidRPr="00BE69F2">
              <w:rPr>
                <w:rFonts w:eastAsia="Microsoft GothicNeo Light"/>
              </w:rPr>
              <w:t xml:space="preserve">(Non-accrued Interest) </w:t>
            </w:r>
            <w:r w:rsidRPr="00BE69F2">
              <w:rPr>
                <w:rFonts w:eastAsia="Microsoft GothicNeo Light"/>
                <w:cs/>
              </w:rPr>
              <w:t xml:space="preserve">และ สง. มองว่าเป็นส่วนหนึ่งของ </w:t>
            </w:r>
            <w:r w:rsidRPr="00BE69F2">
              <w:rPr>
                <w:rFonts w:eastAsia="Microsoft GothicNeo Light"/>
              </w:rPr>
              <w:t xml:space="preserve">AC0051 </w:t>
            </w: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 xml:space="preserve">ในบัญชี </w:t>
            </w:r>
            <w:r w:rsidRPr="00BE69F2">
              <w:rPr>
                <w:rFonts w:eastAsia="Microsoft GothicNeo Light"/>
              </w:rPr>
              <w:t xml:space="preserve">AC0051 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88E8F0B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แต่หาก สง. มองว่าเป็นบัญชีใหม่เลยให้ตั้งบัญชีใหม่ที่มีค่า </w:t>
            </w:r>
            <w:r w:rsidRPr="00BE69F2">
              <w:rPr>
                <w:rFonts w:eastAsia="Microsoft GothicNeo Light"/>
              </w:rPr>
              <w:t xml:space="preserve">Outstanding Amount in Baht = 0 </w:t>
            </w:r>
            <w:r w:rsidRPr="00BE69F2">
              <w:rPr>
                <w:rFonts w:eastAsia="Microsoft GothicNeo Light"/>
                <w:cs/>
              </w:rPr>
              <w:t xml:space="preserve">และมีค่า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Suspended Interest Amount in Baht = 100,000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301265F3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ไม่ต้องรายงานใดๆ เนื่องด้วย </w:t>
            </w:r>
            <w:r w:rsidRPr="00BE69F2">
              <w:rPr>
                <w:rFonts w:eastAsia="Microsoft GothicNeo Light"/>
              </w:rPr>
              <w:t xml:space="preserve">RDT Classification V 2.0 </w:t>
            </w:r>
            <w:r w:rsidRPr="00BE69F2">
              <w:rPr>
                <w:rFonts w:eastAsia="Microsoft GothicNeo Light" w:hint="cs"/>
                <w:cs/>
              </w:rPr>
              <w:t>ยังไม่</w:t>
            </w:r>
            <w:r w:rsidRPr="00BE69F2">
              <w:rPr>
                <w:rFonts w:eastAsia="Microsoft GothicNeo Light"/>
                <w:cs/>
              </w:rPr>
              <w:t>รองรับ</w:t>
            </w:r>
            <w:r w:rsidRPr="00BE69F2">
              <w:rPr>
                <w:rFonts w:eastAsia="Microsoft GothicNeo Light" w:hint="cs"/>
                <w:cs/>
              </w:rPr>
              <w:t>การรายงาน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ของดอกเบี้ยระหว่างบัญชี (มีแต่ </w:t>
            </w:r>
            <w:r w:rsidRPr="00BE69F2">
              <w:rPr>
                <w:rFonts w:eastAsia="Microsoft GothicNeo Light"/>
              </w:rPr>
              <w:t xml:space="preserve">Code </w:t>
            </w:r>
            <w:r w:rsidRPr="00BE69F2">
              <w:rPr>
                <w:rFonts w:eastAsia="Microsoft GothicNeo Light"/>
                <w:cs/>
              </w:rPr>
              <w:t xml:space="preserve">ตัดบัญชีดอกเบี้ยค้างรับ ชำระดอกเบี้ย และโอนรายการกลับของรายการชำระ) ซึ่งหาก ธปท. หารือและพิจารณาร่วมกับ สง. แล้วมีการปรับเพิ่มข้อมูลใน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 จะแจ้งให้ สง. ทราบล่วงหน้าต่อไป</w:t>
            </w:r>
          </w:p>
        </w:tc>
      </w:tr>
    </w:tbl>
    <w:p w14:paraId="77738FB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9847937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5CC6E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4775F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ลูกค้าสามารถขอยกเลิกรายการเบิกถอนและชำระเงินได้ เมื่อมีการยกเลิกรายการเกิดขึ้น  สง. เข้าใจว่าสามารถ รายงานที่สินเชื่อเพิ่มอื่น ๆ หรือสินเชื่อลดลงอื่น ๆ แล้วแต่ว่ารายการไหนถูกยกเลิก แต่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นี้ใช้สำหรับ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>จึงขอสอบถามว่าดอกบี้ยและ ค่าธรรมเนียมด้วย ในส่วนของ ดอกเบี้ย และค่าธรรมเนียมที่ถูกยกเลิกต้องรายงานอย่างไร</w:t>
            </w:r>
          </w:p>
        </w:tc>
      </w:tr>
      <w:tr w:rsidR="0062514A" w:rsidRPr="00BE69F2" w14:paraId="428BEA5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2B049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A22</w:t>
            </w:r>
          </w:p>
        </w:tc>
        <w:tc>
          <w:tcPr>
            <w:tcW w:w="9639" w:type="dxa"/>
          </w:tcPr>
          <w:p w14:paraId="3F5B743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 ได้ปรับเพิ่ม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และขอให้แนวทางการรายงานตามตัวอย่าง ดังนี้</w:t>
            </w:r>
          </w:p>
          <w:p w14:paraId="328527C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3954156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หากโอนยกเลิกรายการเบิกถอนและชำระเงินในเดือน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252"/>
              <w:gridCol w:w="2724"/>
            </w:tblGrid>
            <w:tr w:rsidR="0062514A" w:rsidRPr="00BE69F2" w14:paraId="610646BB" w14:textId="77777777">
              <w:tc>
                <w:tcPr>
                  <w:tcW w:w="1161" w:type="dxa"/>
                </w:tcPr>
                <w:p w14:paraId="69C5B9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16C4BB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12A157C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4" w:type="dxa"/>
                </w:tcPr>
                <w:p w14:paraId="52B0BB1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F19B9E3" w14:textId="77777777">
              <w:tc>
                <w:tcPr>
                  <w:tcW w:w="1161" w:type="dxa"/>
                </w:tcPr>
                <w:p w14:paraId="48D46A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1816A44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37A9B2CE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724" w:type="dxa"/>
                </w:tcPr>
                <w:p w14:paraId="043D4F5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0AF8733D" w14:textId="77777777">
              <w:tc>
                <w:tcPr>
                  <w:tcW w:w="1161" w:type="dxa"/>
                </w:tcPr>
                <w:p w14:paraId="58FD07E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E257CA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7F2C6BB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24" w:type="dxa"/>
                </w:tcPr>
                <w:p w14:paraId="662DED60" w14:textId="77777777" w:rsidR="0062514A" w:rsidRPr="003D385B" w:rsidRDefault="0062514A">
                  <w:pPr>
                    <w:rPr>
                      <w:rFonts w:eastAsia="Microsoft GothicNeo Light"/>
                      <w:strike/>
                      <w:color w:val="FF0000"/>
                    </w:rPr>
                  </w:pPr>
                  <w:r w:rsidRPr="000314D4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7869AC3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FFED7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หากโอนยกเลิกรายการชำระดอกเบี้ยในเดือน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394"/>
              <w:gridCol w:w="2582"/>
            </w:tblGrid>
            <w:tr w:rsidR="0062514A" w:rsidRPr="00BE69F2" w14:paraId="1A068970" w14:textId="77777777">
              <w:tc>
                <w:tcPr>
                  <w:tcW w:w="1161" w:type="dxa"/>
                </w:tcPr>
                <w:p w14:paraId="5D46502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D7D415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94116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2" w:type="dxa"/>
                </w:tcPr>
                <w:p w14:paraId="5107244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72EF37F1" w14:textId="77777777">
              <w:tc>
                <w:tcPr>
                  <w:tcW w:w="1161" w:type="dxa"/>
                </w:tcPr>
                <w:p w14:paraId="07D34D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052049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7586F8C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2003400017 </w:t>
                  </w:r>
                  <w:r w:rsidRPr="00BE69F2">
                    <w:rPr>
                      <w:rFonts w:eastAsia="Microsoft GothicNeo Light"/>
                      <w:cs/>
                    </w:rPr>
                    <w:t>ดอกเบี้ยที่เรียกเก็บจากลูกหนี้ตามปกติ</w:t>
                  </w:r>
                </w:p>
              </w:tc>
              <w:tc>
                <w:tcPr>
                  <w:tcW w:w="2582" w:type="dxa"/>
                </w:tcPr>
                <w:p w14:paraId="560402E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</w:tr>
            <w:tr w:rsidR="0062514A" w:rsidRPr="00BE69F2" w14:paraId="5A552388" w14:textId="77777777">
              <w:tc>
                <w:tcPr>
                  <w:tcW w:w="1161" w:type="dxa"/>
                </w:tcPr>
                <w:p w14:paraId="5E4220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9DEC8B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62C7405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2003400028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โอนกลับรายการดอกเบี้ยที่รับชำระมา</w:t>
                  </w:r>
                </w:p>
              </w:tc>
              <w:tc>
                <w:tcPr>
                  <w:tcW w:w="2582" w:type="dxa"/>
                </w:tcPr>
                <w:p w14:paraId="10FD23D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</w:tr>
          </w:tbl>
          <w:p w14:paraId="0F41013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BD912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หากโอนยกเลิกรายการชำระค่าธรรมเนียม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394"/>
              <w:gridCol w:w="2582"/>
            </w:tblGrid>
            <w:tr w:rsidR="0062514A" w:rsidRPr="00BE69F2" w14:paraId="24EEFF4B" w14:textId="77777777">
              <w:tc>
                <w:tcPr>
                  <w:tcW w:w="1161" w:type="dxa"/>
                </w:tcPr>
                <w:p w14:paraId="61AEFD7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13ED76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32D9AEE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2" w:type="dxa"/>
                </w:tcPr>
                <w:p w14:paraId="6418C29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7BE284CC" w14:textId="77777777">
              <w:tc>
                <w:tcPr>
                  <w:tcW w:w="1161" w:type="dxa"/>
                </w:tcPr>
                <w:p w14:paraId="7FC4963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3C2CD9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5356C49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2003400019 </w:t>
                  </w:r>
                  <w:r w:rsidRPr="00BE69F2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582" w:type="dxa"/>
                </w:tcPr>
                <w:p w14:paraId="42C0DC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5,000</w:t>
                  </w:r>
                </w:p>
              </w:tc>
            </w:tr>
            <w:tr w:rsidR="0062514A" w:rsidRPr="00BE69F2" w14:paraId="07EE1671" w14:textId="77777777">
              <w:tc>
                <w:tcPr>
                  <w:tcW w:w="1161" w:type="dxa"/>
                </w:tcPr>
                <w:p w14:paraId="3C0D836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D7661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7191EFF3" w14:textId="77777777" w:rsidR="0062514A" w:rsidRPr="00BE69F2" w:rsidRDefault="0062514A">
                  <w:pPr>
                    <w:rPr>
                      <w:rFonts w:eastAsia="Microsoft GothicNeo Light"/>
                      <w:spacing w:val="-8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</w:t>
                  </w:r>
                  <w:r w:rsidRPr="00BE69F2">
                    <w:rPr>
                      <w:rFonts w:eastAsia="Microsoft GothicNeo Light"/>
                    </w:rPr>
                    <w:t xml:space="preserve">30 </w:t>
                  </w:r>
                  <w:r w:rsidRPr="00BE69F2">
                    <w:rPr>
                      <w:rFonts w:eastAsia="Microsoft GothicNeo Light"/>
                      <w:spacing w:val="-8"/>
                      <w:cs/>
                    </w:rPr>
                    <w:t>โอนกลับรายการค่าธรรมเนียมที่รับชำระมา</w:t>
                  </w:r>
                </w:p>
              </w:tc>
              <w:tc>
                <w:tcPr>
                  <w:tcW w:w="2582" w:type="dxa"/>
                </w:tcPr>
                <w:p w14:paraId="06AF236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5,000</w:t>
                  </w:r>
                </w:p>
              </w:tc>
            </w:tr>
          </w:tbl>
          <w:p w14:paraId="53DF8F5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CA988E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C8EDC69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EF617C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23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FC066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เมื่อมีการยกเลิกสินค้า หรือ คืนสินค้า ที่ส่งผลทำให้มีการคืนเงินลูกค้า เช่น ลูกค้าซื้อสินค้าจากร้าน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</w:rPr>
              <w:br/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>11</w:t>
            </w:r>
            <w:r w:rsidRPr="00BE69F2">
              <w:rPr>
                <w:rFonts w:eastAsia="Microsoft GothicNeo Light"/>
                <w:cs/>
              </w:rPr>
              <w:t xml:space="preserve"> มกราคม เป็นจำนวน </w:t>
            </w:r>
            <w:r w:rsidRPr="00BE69F2">
              <w:rPr>
                <w:rFonts w:eastAsia="Microsoft GothicNeo Light"/>
              </w:rPr>
              <w:t>2,000</w:t>
            </w:r>
            <w:r w:rsidRPr="00BE69F2">
              <w:rPr>
                <w:rFonts w:eastAsia="Microsoft GothicNeo Light"/>
                <w:cs/>
              </w:rPr>
              <w:t xml:space="preserve"> บาท และซื้อสินค้าจากร้าน </w:t>
            </w:r>
            <w:r w:rsidRPr="00BE69F2">
              <w:rPr>
                <w:rFonts w:eastAsia="Microsoft GothicNeo Light"/>
              </w:rPr>
              <w:t xml:space="preserve">B </w:t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>28</w:t>
            </w:r>
            <w:r w:rsidRPr="00BE69F2">
              <w:rPr>
                <w:rFonts w:eastAsia="Microsoft GothicNeo Light"/>
                <w:cs/>
              </w:rPr>
              <w:t xml:space="preserve"> มกราคม เป็นจำนวนเงิน </w:t>
            </w:r>
            <w:r w:rsidRPr="00BE69F2">
              <w:rPr>
                <w:rFonts w:eastAsia="Microsoft GothicNeo Light"/>
              </w:rPr>
              <w:t>3,000</w:t>
            </w:r>
            <w:r w:rsidRPr="00BE69F2">
              <w:rPr>
                <w:rFonts w:eastAsia="Microsoft GothicNeo Light"/>
                <w:cs/>
              </w:rPr>
              <w:t xml:space="preserve"> บาท  ต่อมาพบว่าสินค้าจากร้าน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หมด ทำให้ต้องมีการคืนเงิน ต้องรายงาน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9332FE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AA820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A23</w:t>
            </w:r>
          </w:p>
        </w:tc>
        <w:tc>
          <w:tcPr>
            <w:tcW w:w="9639" w:type="dxa"/>
          </w:tcPr>
          <w:p w14:paraId="7B4C5216" w14:textId="77777777" w:rsidR="0062514A" w:rsidRPr="00BE69F2" w:rsidRDefault="0062514A">
            <w:pPr>
              <w:pStyle w:val="Heading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Browallia New" w:eastAsia="Microsoft GothicNeo Light" w:hAnsi="Browallia New" w:cs="Browallia New"/>
                <w:b/>
                <w:bCs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7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>.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1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 xml:space="preserve"> 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Outstanding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 xml:space="preserve"> 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 xml:space="preserve">Monthly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7A046194" w14:textId="77777777">
              <w:tc>
                <w:tcPr>
                  <w:tcW w:w="1415" w:type="dxa"/>
                </w:tcPr>
                <w:p w14:paraId="39F611B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011D5A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73EF29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04EC584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08402492" w14:textId="77777777">
              <w:tc>
                <w:tcPr>
                  <w:tcW w:w="1415" w:type="dxa"/>
                </w:tcPr>
                <w:p w14:paraId="1520624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6670C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A64862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3,000</w:t>
                  </w:r>
                </w:p>
              </w:tc>
              <w:tc>
                <w:tcPr>
                  <w:tcW w:w="2753" w:type="dxa"/>
                </w:tcPr>
                <w:p w14:paraId="4D7B24D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1FC7A2D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BE69F2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34"/>
              <w:gridCol w:w="2773"/>
            </w:tblGrid>
            <w:tr w:rsidR="0062514A" w:rsidRPr="00BE69F2" w14:paraId="78500A51" w14:textId="77777777">
              <w:trPr>
                <w:trHeight w:val="235"/>
              </w:trPr>
              <w:tc>
                <w:tcPr>
                  <w:tcW w:w="1441" w:type="dxa"/>
                </w:tcPr>
                <w:p w14:paraId="48BE2B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295E0D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34" w:type="dxa"/>
                </w:tcPr>
                <w:p w14:paraId="0ADED6C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73" w:type="dxa"/>
                </w:tcPr>
                <w:p w14:paraId="21E20E6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4EA98B7" w14:textId="77777777">
              <w:trPr>
                <w:trHeight w:val="235"/>
              </w:trPr>
              <w:tc>
                <w:tcPr>
                  <w:tcW w:w="1441" w:type="dxa"/>
                </w:tcPr>
                <w:p w14:paraId="31A8B1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FAA662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34" w:type="dxa"/>
                </w:tcPr>
                <w:p w14:paraId="371DC6A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หรือให้สินเชื่อเพิ่ม</w:t>
                  </w:r>
                </w:p>
              </w:tc>
              <w:tc>
                <w:tcPr>
                  <w:tcW w:w="2773" w:type="dxa"/>
                </w:tcPr>
                <w:p w14:paraId="0C5BB2E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5,000  </w:t>
                  </w:r>
                </w:p>
              </w:tc>
            </w:tr>
            <w:tr w:rsidR="0062514A" w:rsidRPr="00BE69F2" w14:paraId="7914A9DF" w14:textId="77777777">
              <w:trPr>
                <w:trHeight w:val="235"/>
              </w:trPr>
              <w:tc>
                <w:tcPr>
                  <w:tcW w:w="1441" w:type="dxa"/>
                </w:tcPr>
                <w:p w14:paraId="26F16DB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709BE2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34" w:type="dxa"/>
                </w:tcPr>
                <w:p w14:paraId="6BD1718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73" w:type="dxa"/>
                </w:tcPr>
                <w:p w14:paraId="5CFD363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-2,000</w:t>
                  </w:r>
                </w:p>
              </w:tc>
            </w:tr>
          </w:tbl>
          <w:p w14:paraId="28C5D96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4BC1435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5041A165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[Movement Amount in Baht]</w:t>
      </w:r>
    </w:p>
    <w:tbl>
      <w:tblPr>
        <w:tblStyle w:val="PlainTable2"/>
        <w:tblW w:w="1005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88"/>
      </w:tblGrid>
      <w:tr w:rsidR="0062514A" w:rsidRPr="00BE69F2" w14:paraId="14A8E66F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0D9876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488" w:type="dxa"/>
            <w:shd w:val="clear" w:color="auto" w:fill="F2F2F2" w:themeFill="background1" w:themeFillShade="F2"/>
          </w:tcPr>
          <w:p w14:paraId="342BF02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ให้ทำการแปลงสกุลเป็นบาท โดยใช้ </w:t>
            </w:r>
            <w:r w:rsidRPr="00BE69F2">
              <w:rPr>
                <w:rFonts w:eastAsia="Microsoft GothicNeo Light"/>
              </w:rPr>
              <w:t xml:space="preserve">Mid-rate month end </w:t>
            </w:r>
            <w:r w:rsidRPr="00BE69F2">
              <w:rPr>
                <w:rFonts w:eastAsia="Microsoft GothicNeo Light"/>
                <w:cs/>
              </w:rPr>
              <w:t xml:space="preserve">และใช้เป็นตามยอด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 Outstanding Monthly (</w:t>
            </w:r>
            <w:r w:rsidRPr="00BE69F2">
              <w:rPr>
                <w:rFonts w:eastAsia="Microsoft GothicNeo Light"/>
                <w:cs/>
              </w:rPr>
              <w:t>ยอดคงค้างสินเชื่อก่อนหักรายได้รอการตัดบัญชี) ใช่หรือไม่</w:t>
            </w:r>
          </w:p>
        </w:tc>
      </w:tr>
      <w:tr w:rsidR="0062514A" w:rsidRPr="00BE69F2" w14:paraId="23B75A44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9CDC4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88" w:type="dxa"/>
          </w:tcPr>
          <w:p w14:paraId="52BB1E2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ให้ใช้อัตราแลกเปลี่ยนที่ใช้ในการ </w:t>
            </w:r>
            <w:r w:rsidRPr="00BE69F2">
              <w:rPr>
                <w:rFonts w:eastAsia="Microsoft GothicNeo Light"/>
                <w:u w:val="single"/>
              </w:rPr>
              <w:t xml:space="preserve">convert </w:t>
            </w:r>
            <w:r w:rsidRPr="00BE69F2">
              <w:rPr>
                <w:rFonts w:eastAsia="Microsoft GothicNeo Light"/>
                <w:u w:val="single"/>
                <w:cs/>
              </w:rPr>
              <w:t>แล้วแสดงผลบนงบการเงิน ณ สิ้นเดือน</w:t>
            </w:r>
            <w:r w:rsidRPr="00BE69F2">
              <w:rPr>
                <w:rFonts w:eastAsia="Microsoft GothicNeo Light"/>
                <w:cs/>
              </w:rPr>
              <w:t xml:space="preserve"> เพื่อให้สามารถ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 xml:space="preserve">ระหว่างกันได้ ซึ่งอัตราแลกเปลี่ยนใน </w:t>
            </w:r>
            <w:r w:rsidRPr="00BE69F2">
              <w:rPr>
                <w:rFonts w:eastAsia="Microsoft GothicNeo Light"/>
              </w:rPr>
              <w:t xml:space="preserve">Data Entity 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 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 xml:space="preserve">ได้ </w:t>
            </w:r>
          </w:p>
          <w:p w14:paraId="6F802FD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จะใช้ค่าใดขึ้นกับ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ซึ่งสามารถใช้แนวทางการรายงานในเอกสารฉบับนี้ได้ 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Data Entity 7.5 Aggregated Flow</w:t>
            </w:r>
          </w:p>
        </w:tc>
      </w:tr>
    </w:tbl>
    <w:p w14:paraId="4C0EA79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13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63"/>
      </w:tblGrid>
      <w:tr w:rsidR="0062514A" w:rsidRPr="00BE69F2" w14:paraId="24DCC98B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93F166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563" w:type="dxa"/>
            <w:shd w:val="clear" w:color="auto" w:fill="F2F2F2" w:themeFill="background1" w:themeFillShade="F2"/>
          </w:tcPr>
          <w:p w14:paraId="344A63A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หากบัญชีมีเบิกสินเชื่อ </w:t>
            </w:r>
            <w:r w:rsidRPr="00BE69F2">
              <w:rPr>
                <w:rFonts w:eastAsia="Microsoft GothicNeo Light"/>
              </w:rPr>
              <w:t xml:space="preserve">THB 100,000 </w:t>
            </w:r>
            <w:r w:rsidRPr="00BE69F2">
              <w:rPr>
                <w:rFonts w:eastAsia="Microsoft GothicNeo Light"/>
                <w:cs/>
              </w:rPr>
              <w:t xml:space="preserve">บาท และมีส่วนลดตั๋วเงินรับที่ยังไม่ถือเป็นรายได้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>บาท จะต้องรายงาน</w:t>
            </w:r>
            <w:r w:rsidRPr="00BE69F2">
              <w:rPr>
                <w:rFonts w:eastAsia="Microsoft GothicNeo Light"/>
              </w:rPr>
              <w:t xml:space="preserve"> Outstanding Amount in Baht 100,000 </w:t>
            </w:r>
            <w:r w:rsidRPr="00BE69F2">
              <w:rPr>
                <w:rFonts w:eastAsia="Microsoft GothicNeo Light"/>
                <w:cs/>
              </w:rPr>
              <w:t xml:space="preserve">บาท และ </w:t>
            </w:r>
            <w:r w:rsidRPr="00BE69F2">
              <w:rPr>
                <w:rFonts w:eastAsia="Microsoft GothicNeo Light"/>
              </w:rPr>
              <w:t xml:space="preserve">Unearned Revenue in Baht 1,000 </w:t>
            </w:r>
            <w:r w:rsidRPr="00BE69F2">
              <w:rPr>
                <w:rFonts w:eastAsia="Microsoft GothicNeo Light"/>
                <w:cs/>
              </w:rPr>
              <w:t xml:space="preserve">บาท 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สอบถามว่าจะต้องรายงานใน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2D430726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2C99D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563" w:type="dxa"/>
          </w:tcPr>
          <w:p w14:paraId="5B1767E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 xml:space="preserve">ตามตาราง (หลักการให้รายงานสินเชื่อด้วยค่า </w:t>
            </w:r>
            <w:r w:rsidRPr="00BE69F2">
              <w:rPr>
                <w:rFonts w:eastAsia="Microsoft GothicNeo Light"/>
              </w:rPr>
              <w:t xml:space="preserve">Gross </w:t>
            </w:r>
            <w:r w:rsidRPr="00BE69F2">
              <w:rPr>
                <w:rFonts w:eastAsia="Microsoft GothicNeo Light"/>
                <w:cs/>
              </w:rPr>
              <w:t>ก่อนหักรายได้รอการตัดบัญชี)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276"/>
              <w:gridCol w:w="3969"/>
              <w:gridCol w:w="2835"/>
            </w:tblGrid>
            <w:tr w:rsidR="0062514A" w:rsidRPr="00BE69F2" w14:paraId="7B053746" w14:textId="77777777">
              <w:tc>
                <w:tcPr>
                  <w:tcW w:w="1303" w:type="dxa"/>
                </w:tcPr>
                <w:p w14:paraId="2BF9369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2AF675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969" w:type="dxa"/>
                </w:tcPr>
                <w:p w14:paraId="6E1C48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835" w:type="dxa"/>
                </w:tcPr>
                <w:p w14:paraId="4E14476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BF6E721" w14:textId="77777777">
              <w:tc>
                <w:tcPr>
                  <w:tcW w:w="1303" w:type="dxa"/>
                </w:tcPr>
                <w:p w14:paraId="1226835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A89BE2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69" w:type="dxa"/>
                </w:tcPr>
                <w:p w14:paraId="4151C42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835" w:type="dxa"/>
                </w:tcPr>
                <w:p w14:paraId="78DFC78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557E6F5B" w14:textId="77777777">
              <w:tc>
                <w:tcPr>
                  <w:tcW w:w="1303" w:type="dxa"/>
                </w:tcPr>
                <w:p w14:paraId="0A0DA95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9264BF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69" w:type="dxa"/>
                </w:tcPr>
                <w:p w14:paraId="5D3D290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2003400034 </w:t>
                  </w:r>
                  <w:r w:rsidRPr="00BE69F2">
                    <w:rPr>
                      <w:rFonts w:eastAsia="Microsoft GothicNeo Light"/>
                      <w:cs/>
                    </w:rPr>
                    <w:t>รายได้รอการตัดบัญชีเพิ่มขึ้น</w:t>
                  </w:r>
                </w:p>
              </w:tc>
              <w:tc>
                <w:tcPr>
                  <w:tcW w:w="2835" w:type="dxa"/>
                </w:tcPr>
                <w:p w14:paraId="0E5B09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</w:tbl>
          <w:p w14:paraId="6E82DC1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7F7602B6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13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63"/>
      </w:tblGrid>
      <w:tr w:rsidR="0062514A" w:rsidRPr="00BE69F2" w14:paraId="7036F58C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E03EF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563" w:type="dxa"/>
            <w:shd w:val="clear" w:color="auto" w:fill="F2F2F2" w:themeFill="background1" w:themeFillShade="F2"/>
          </w:tcPr>
          <w:p w14:paraId="6EDC461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เข้าใจว่า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 xml:space="preserve">ที่รายงานใน </w:t>
            </w:r>
            <w:r w:rsidRPr="00BE69F2">
              <w:rPr>
                <w:rFonts w:eastAsia="Microsoft GothicNeo Light"/>
              </w:rPr>
              <w:t>DMS</w:t>
            </w:r>
            <w:r w:rsidRPr="00BE69F2">
              <w:rPr>
                <w:rFonts w:eastAsia="Microsoft GothicNeo Light"/>
                <w:cs/>
              </w:rPr>
              <w:t xml:space="preserve"> จะหมายรวม</w:t>
            </w:r>
            <w:r w:rsidRPr="00BE69F2">
              <w:rPr>
                <w:rFonts w:eastAsia="Microsoft GothicNeo Light"/>
              </w:rPr>
              <w:t xml:space="preserve"> (1) Unearned Income (2) EIR </w:t>
            </w:r>
          </w:p>
          <w:p w14:paraId="137AFC8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จึงขอสอบถามว่าใน </w:t>
            </w:r>
            <w:r w:rsidRPr="00BE69F2">
              <w:rPr>
                <w:rFonts w:eastAsia="Microsoft GothicNeo Light"/>
              </w:rPr>
              <w:t xml:space="preserve">RDT Movement Amount </w:t>
            </w:r>
            <w:r w:rsidRPr="00BE69F2">
              <w:rPr>
                <w:rFonts w:eastAsia="Microsoft GothicNeo Light"/>
                <w:cs/>
              </w:rPr>
              <w:t>จะหมายรวม</w:t>
            </w:r>
            <w:r w:rsidRPr="00BE69F2">
              <w:rPr>
                <w:rFonts w:eastAsia="Microsoft GothicNeo Light"/>
              </w:rPr>
              <w:t xml:space="preserve"> (1) Unearned Income (2) EIR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760EF523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76FDA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563" w:type="dxa"/>
          </w:tcPr>
          <w:p w14:paraId="7AED20C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จะใช่ค่าใดขึ้นกับ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ซึ่งสามารถใช้แนวทางการรายงานในเอกสารฉบับนี้ได้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Unearned Income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Field </w:t>
            </w:r>
            <w:r w:rsidRPr="00BE69F2">
              <w:rPr>
                <w:rFonts w:eastAsia="Microsoft GothicNeo Light"/>
                <w:cs/>
              </w:rPr>
              <w:t>ในตามความหมายของ สง.</w:t>
            </w:r>
          </w:p>
        </w:tc>
      </w:tr>
    </w:tbl>
    <w:p w14:paraId="24F32E13" w14:textId="7E97AF67" w:rsidR="00053ED8" w:rsidRDefault="00053ED8" w:rsidP="0062514A">
      <w:pPr>
        <w:spacing w:line="240" w:lineRule="auto"/>
        <w:rPr>
          <w:rFonts w:eastAsia="Microsoft GothicNeo Light"/>
        </w:rPr>
      </w:pPr>
    </w:p>
    <w:p w14:paraId="1C310313" w14:textId="77777777" w:rsidR="00053ED8" w:rsidRDefault="00053ED8">
      <w:pPr>
        <w:rPr>
          <w:rFonts w:eastAsia="Microsoft GothicNeo Light"/>
        </w:rPr>
      </w:pPr>
      <w:r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053ED8" w:rsidRPr="00BE69F2" w14:paraId="23161E5F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0EF2F3" w14:textId="77777777" w:rsidR="00053ED8" w:rsidRPr="00BE69F2" w:rsidRDefault="00053ED8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8B3888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การตัดจำหน่ายลูกหนี้ของ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2003400012 (Charge-off </w:t>
            </w:r>
            <w:r w:rsidRPr="00BE69F2">
              <w:rPr>
                <w:rFonts w:eastAsia="Microsoft GothicNeo Light"/>
                <w:cs/>
              </w:rPr>
              <w:t xml:space="preserve">เรียกร้องสิทธิ) และ </w:t>
            </w:r>
            <w:r w:rsidRPr="00BE69F2">
              <w:rPr>
                <w:rFonts w:eastAsia="Microsoft GothicNeo Light"/>
              </w:rPr>
              <w:t xml:space="preserve">2003400013 (Write-off </w:t>
            </w:r>
            <w:r w:rsidRPr="00BE69F2">
              <w:rPr>
                <w:rFonts w:eastAsia="Microsoft GothicNeo Light"/>
                <w:cs/>
              </w:rPr>
              <w:t xml:space="preserve">ไม่เรียกร้องสิทธิ) มีคำถามดังนี้ </w:t>
            </w:r>
          </w:p>
          <w:p w14:paraId="09049499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1. Product Bill Discount</w:t>
            </w:r>
            <w:proofErr w:type="gramStart"/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รายงานยอดหนี้เป็นค่าที่ก่อนหัก </w:t>
            </w:r>
            <w:r w:rsidRPr="00BE69F2">
              <w:rPr>
                <w:rFonts w:eastAsia="Microsoft GothicNeo Light"/>
              </w:rPr>
              <w:t xml:space="preserve">Unearned amount </w:t>
            </w:r>
            <w:r w:rsidRPr="00BE69F2">
              <w:rPr>
                <w:rFonts w:eastAsia="Microsoft GothicNeo Light"/>
                <w:cs/>
              </w:rPr>
              <w:t>หรือหลังหัก</w:t>
            </w:r>
            <w:proofErr w:type="gramEnd"/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Unearned amount</w:t>
            </w:r>
          </w:p>
          <w:p w14:paraId="0FC5673C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>2. Product O/D</w:t>
            </w:r>
            <w:r w:rsidRPr="00BE69F2">
              <w:rPr>
                <w:rFonts w:eastAsia="Microsoft GothicNeo Light"/>
                <w:cs/>
              </w:rPr>
              <w:t xml:space="preserve"> รายงานยอดหนี้จะเป็นค่าไม่เกินวงเงิน หรือ รวมยอดส่วนที่เกินวงเงินด้วย</w:t>
            </w:r>
          </w:p>
        </w:tc>
      </w:tr>
      <w:tr w:rsidR="00053ED8" w:rsidRPr="00BE69F2" w14:paraId="3DBD3EA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97F77C" w14:textId="77777777" w:rsidR="00053ED8" w:rsidRPr="00BE69F2" w:rsidRDefault="00053ED8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AFE02C6" w14:textId="77777777" w:rsidR="00053ED8" w:rsidRPr="00BE69F2" w:rsidRDefault="00053ED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จะใช่ค่าใดขึ้นกับ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ซึ่งสามารถใช้แนวทางการรายงานในเอกสารฉบับนี้ได้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ดังนั้น </w:t>
            </w:r>
            <w:r w:rsidRPr="00BE69F2">
              <w:rPr>
                <w:rFonts w:eastAsia="Microsoft GothicNeo Light"/>
              </w:rPr>
              <w:t>Product Bill discount</w:t>
            </w:r>
            <w:r w:rsidRPr="00BE69F2">
              <w:rPr>
                <w:rFonts w:eastAsia="Microsoft GothicNeo Light"/>
                <w:cs/>
              </w:rPr>
              <w:t xml:space="preserve"> ให้รายงานด้วยค่าก่อนหัก </w:t>
            </w:r>
            <w:r w:rsidRPr="00BE69F2">
              <w:rPr>
                <w:rFonts w:eastAsia="Microsoft GothicNeo Light"/>
              </w:rPr>
              <w:t>Unearned Revenue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in Baht </w:t>
            </w:r>
            <w:r w:rsidRPr="00BE69F2">
              <w:rPr>
                <w:rFonts w:eastAsia="Microsoft GothicNeo Light"/>
                <w:cs/>
              </w:rPr>
              <w:t xml:space="preserve">ส่วน </w:t>
            </w:r>
            <w:r w:rsidRPr="00BE69F2">
              <w:rPr>
                <w:rFonts w:eastAsia="Microsoft GothicNeo Light"/>
              </w:rPr>
              <w:t xml:space="preserve">Product O/D </w:t>
            </w:r>
            <w:r w:rsidRPr="00BE69F2">
              <w:rPr>
                <w:rFonts w:eastAsia="Microsoft GothicNeo Light"/>
                <w:cs/>
              </w:rPr>
              <w:t>ให้รายงานยอดเท่ากับ</w:t>
            </w:r>
            <w:r w:rsidRPr="00BE69F2">
              <w:rPr>
                <w:rFonts w:eastAsia="Microsoft GothicNeo Light"/>
              </w:rPr>
              <w:t xml:space="preserve"> 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ที่ตัดออกจาก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</w:p>
        </w:tc>
      </w:tr>
    </w:tbl>
    <w:p w14:paraId="35EC9B4F" w14:textId="77777777" w:rsidR="00053ED8" w:rsidRPr="00BE69F2" w:rsidRDefault="00053ED8" w:rsidP="0062514A">
      <w:pPr>
        <w:spacing w:line="240" w:lineRule="auto"/>
        <w:rPr>
          <w:rFonts w:eastAsia="Microsoft GothicNeo Light"/>
        </w:rPr>
      </w:pPr>
    </w:p>
    <w:p w14:paraId="203B681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6D270774" w14:textId="77777777" w:rsidR="00A40AE9" w:rsidRPr="00BE69F2" w:rsidRDefault="00A40AE9" w:rsidP="009A6773">
      <w:pPr>
        <w:pStyle w:val="Heading3"/>
        <w:spacing w:before="0" w:after="120" w:line="240" w:lineRule="auto"/>
        <w:rPr>
          <w:cs/>
        </w:rPr>
      </w:pPr>
      <w:bookmarkStart w:id="388" w:name="_Toc207049982"/>
      <w:r w:rsidRPr="00BE69F2">
        <w:lastRenderedPageBreak/>
        <w:t>7.6 Transaction Flow (DER_TXF)</w:t>
      </w:r>
      <w:bookmarkEnd w:id="388"/>
      <w:r w:rsidRPr="00BE69F2">
        <w:t xml:space="preserve"> </w:t>
      </w:r>
    </w:p>
    <w:p w14:paraId="0D55E4B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8796FF" w14:textId="77777777" w:rsidTr="00A517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33348984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18C4D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7.6 Transaction Flow </w:t>
            </w:r>
            <w:r w:rsidRPr="00BE69F2">
              <w:rPr>
                <w:cs/>
              </w:rPr>
              <w:t xml:space="preserve">กรณีของ </w:t>
            </w:r>
            <w:r w:rsidRPr="00BE69F2">
              <w:t xml:space="preserve">Loan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trade finance (import/export)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product </w:t>
            </w:r>
            <w:r w:rsidRPr="00BE69F2">
              <w:rPr>
                <w:cs/>
              </w:rPr>
              <w:t xml:space="preserve">ประเภทใดบ้าง </w:t>
            </w:r>
            <w:r w:rsidRPr="00BE69F2">
              <w:rPr>
                <w:rFonts w:hint="cs"/>
                <w:cs/>
              </w:rPr>
              <w:t xml:space="preserve">เช่น </w:t>
            </w:r>
            <w:r w:rsidRPr="00BE69F2">
              <w:t>Packing Credit, Trust Receipt, Bill Discount</w:t>
            </w:r>
            <w:r w:rsidRPr="00BE69F2">
              <w:rPr>
                <w:rFonts w:hint="cs"/>
                <w:cs/>
              </w:rPr>
              <w:t xml:space="preserve"> ต้องรายงานหรือไม่</w:t>
            </w:r>
          </w:p>
        </w:tc>
      </w:tr>
      <w:tr w:rsidR="00BE69F2" w:rsidRPr="00BE69F2" w14:paraId="702F1028" w14:textId="77777777" w:rsidTr="00A517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B8BC1C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74154C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ให้รายงานทุกบัญชีสินเชื่อเงินตราต่างประเทศที่ให้สินเชื่อโดยนิติบุคคลรับอนุญาต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(รวมสินเชื่อเงินตราต่างประเทศที่ผู้กู้เป็นสาขาของ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</w:t>
            </w:r>
            <w:r w:rsidRPr="00BE69F2">
              <w:rPr>
                <w:rFonts w:hint="cs"/>
                <w:cs/>
              </w:rPr>
              <w:t xml:space="preserve"> ไม่รวมสินเชื่อบัตรเครดิตและภาระผูกพัน</w:t>
            </w:r>
            <w:r w:rsidRPr="00BE69F2">
              <w:t xml:space="preserve"> </w:t>
            </w:r>
          </w:p>
        </w:tc>
      </w:tr>
    </w:tbl>
    <w:p w14:paraId="588BD2A1" w14:textId="77777777" w:rsidR="00A40AE9" w:rsidRPr="00CE4267" w:rsidRDefault="00A40AE9" w:rsidP="005D3924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25D9B6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71C4D53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3CF0CA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 xml:space="preserve">สาขาของธนาคารในต่างประเทศ (เช่น สาขาลาว) </w:t>
            </w:r>
            <w:r w:rsidRPr="00BE69F2">
              <w:rPr>
                <w:cs/>
              </w:rPr>
              <w:t>มี</w:t>
            </w:r>
            <w:r w:rsidRPr="00BE69F2">
              <w:rPr>
                <w:rFonts w:hint="cs"/>
                <w:cs/>
              </w:rPr>
              <w:t>ให้สินเชื่อสกุลเงินตราต่างประเทศ (</w:t>
            </w:r>
            <w:r w:rsidRPr="00BE69F2">
              <w:t xml:space="preserve">FCY)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นี้หรือไม่</w:t>
            </w:r>
          </w:p>
        </w:tc>
      </w:tr>
      <w:tr w:rsidR="00BE69F2" w:rsidRPr="00BE69F2" w14:paraId="69BC438A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1DC992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7DCAD78D" w14:textId="0A6811B2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กรณีสาขา</w:t>
            </w:r>
            <w:r w:rsidRPr="00BE69F2">
              <w:rPr>
                <w:rFonts w:hint="cs"/>
                <w:cs/>
              </w:rPr>
              <w:t>ธนาคาร</w:t>
            </w:r>
            <w:r w:rsidRPr="00BE69F2">
              <w:rPr>
                <w:cs/>
              </w:rPr>
              <w:t xml:space="preserve">ไทยในต่างประเทศ มีธุรกรรม </w:t>
            </w:r>
            <w:r w:rsidRPr="00BE69F2">
              <w:t xml:space="preserve">FCY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>ข้อมูลรายวัน (</w:t>
            </w:r>
            <w:r w:rsidRPr="00BE69F2">
              <w:t>Data Date</w:t>
            </w:r>
            <w:r w:rsidRPr="002B1DA1">
              <w:rPr>
                <w:color w:val="A66500"/>
              </w:rPr>
              <w:t>+</w:t>
            </w:r>
            <w:r w:rsidR="00001AB0" w:rsidRPr="002B1DA1">
              <w:rPr>
                <w:color w:val="A66500"/>
              </w:rPr>
              <w:t xml:space="preserve">5 </w:t>
            </w:r>
            <w:r w:rsidR="00001AB0" w:rsidRPr="002B1DA1">
              <w:rPr>
                <w:color w:val="A66500"/>
                <w:cs/>
              </w:rPr>
              <w:t>วันทำการ</w:t>
            </w:r>
            <w:r w:rsidRPr="00BE69F2">
              <w:t xml:space="preserve">) </w:t>
            </w:r>
            <w:r w:rsidRPr="00BE69F2">
              <w:rPr>
                <w:rFonts w:hint="cs"/>
                <w:cs/>
              </w:rPr>
              <w:t>ที่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ให้รายงานข้อมูลธุรกรรม</w:t>
            </w:r>
            <w:r w:rsidRPr="00BE69F2">
              <w:rPr>
                <w:rFonts w:hint="cs"/>
                <w:cs/>
              </w:rPr>
              <w:t>สินเชื่อ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ที่เกี่ยวข้องตามขอบเขตการรายงานข้อมูลรายเดือน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t>Data Date+</w:t>
            </w:r>
            <w:r w:rsidRPr="00BE69F2">
              <w:rPr>
                <w:cs/>
              </w:rPr>
              <w:t>21</w:t>
            </w:r>
            <w:r w:rsidRPr="00BE69F2">
              <w:rPr>
                <w:rFonts w:hint="cs"/>
                <w:cs/>
              </w:rPr>
              <w:t>)</w:t>
            </w:r>
          </w:p>
        </w:tc>
      </w:tr>
    </w:tbl>
    <w:p w14:paraId="76780721" w14:textId="77777777" w:rsidR="00A40AE9" w:rsidRPr="00CE4267" w:rsidRDefault="00A40AE9" w:rsidP="009A6773">
      <w:pPr>
        <w:spacing w:line="240" w:lineRule="auto"/>
        <w:rPr>
          <w:sz w:val="24"/>
          <w:szCs w:val="24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BFCAF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B682CF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C528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นิติบุคคลรับอนุญาต</w:t>
            </w:r>
            <w:r w:rsidRPr="00BE69F2">
              <w:rPr>
                <w:rFonts w:hint="cs"/>
                <w:cs/>
              </w:rPr>
              <w:t xml:space="preserve"> หมายถึง </w:t>
            </w:r>
            <w:r w:rsidRPr="00BE69F2">
              <w:t xml:space="preserve">Counterparty Type Code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2001400020</w:t>
            </w:r>
            <w:r w:rsidRPr="00BE69F2">
              <w:rPr>
                <w:cs/>
              </w:rPr>
              <w:t xml:space="preserve"> ธนาคารพาณิชย์ไทย ใช่หรือไม่</w:t>
            </w:r>
          </w:p>
        </w:tc>
      </w:tr>
      <w:tr w:rsidR="00BE69F2" w:rsidRPr="00BE69F2" w14:paraId="06D2D53F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DA287F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63503D8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นิติบุคคลรับอนุญาต </w:t>
            </w:r>
            <w:r w:rsidRPr="00BE69F2">
              <w:rPr>
                <w:rFonts w:hint="cs"/>
                <w:cs/>
              </w:rPr>
              <w:t xml:space="preserve">หมายถึงผู้ที่ได้รับ </w:t>
            </w:r>
            <w:r w:rsidRPr="00BE69F2">
              <w:t xml:space="preserve">FX license </w:t>
            </w:r>
            <w:r w:rsidRPr="00BE69F2">
              <w:rPr>
                <w:rFonts w:hint="cs"/>
                <w:cs/>
              </w:rPr>
              <w:t>หมายรวมถึง</w:t>
            </w:r>
            <w:r w:rsidRPr="00BE69F2">
              <w:rPr>
                <w:cs/>
              </w:rPr>
              <w:t xml:space="preserve"> ธนาคารพาณิชย์ และนิติบุคคลที่มีกฎหมายเฉพาะจัดตั้งขึ้น ที่ได้รับอนุญาตให้ประกอบธุรกิจเกี่ยวกับปัจจัยชำระเงินต่างประเทศ โดยมีขอบเขตการประกอบธุรกิจ คือ ซื้อ-ขาย ฝาก-ถอน หรือให้กู้เงินตราต่างประเทศ </w:t>
            </w:r>
            <w:r w:rsidRPr="00BE69F2">
              <w:t xml:space="preserve">https://www.bot.or.th/Thai/FinancialMarkets/ForeignExchangeRegulations/ForeignMeansOfPaymenBusinesses/Pages/Authorized-Juristic-Person-.aspx </w:t>
            </w:r>
          </w:p>
          <w:p w14:paraId="1855DA2F" w14:textId="77777777" w:rsidR="00A40AE9" w:rsidRPr="00CE4267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</w:p>
          <w:p w14:paraId="30A00B0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อย่างไรก็ตาม อาจไม่สามารถกำหนด</w:t>
            </w:r>
            <w:r w:rsidRPr="00BE69F2">
              <w:t xml:space="preserve"> FX license </w:t>
            </w:r>
            <w:r w:rsidRPr="00BE69F2">
              <w:rPr>
                <w:cs/>
              </w:rPr>
              <w:t>ได้</w:t>
            </w:r>
            <w:r w:rsidRPr="00BE69F2">
              <w:rPr>
                <w:rFonts w:hint="cs"/>
                <w:cs/>
              </w:rPr>
              <w:t>ตาม</w:t>
            </w:r>
            <w:r w:rsidRPr="00BE69F2">
              <w:rPr>
                <w:cs/>
              </w:rPr>
              <w:t xml:space="preserve">กลุ่มของ </w:t>
            </w:r>
            <w:r w:rsidRPr="00BE69F2">
              <w:t xml:space="preserve">counterparty Type code </w:t>
            </w:r>
            <w:r w:rsidRPr="00BE69F2">
              <w:rPr>
                <w:cs/>
              </w:rPr>
              <w:t>เนื่องจากต้อง</w:t>
            </w:r>
            <w:r w:rsidRPr="00BE69F2">
              <w:rPr>
                <w:rFonts w:hint="cs"/>
                <w:cs/>
              </w:rPr>
              <w:t>พิจารณาเพิ่ม</w:t>
            </w:r>
            <w:r w:rsidRPr="00BE69F2">
              <w:rPr>
                <w:cs/>
              </w:rPr>
              <w:t xml:space="preserve">ด้วยว่า นิติบุคคลนั้นๆ ได้ขอ </w:t>
            </w:r>
            <w:r w:rsidRPr="00BE69F2">
              <w:t xml:space="preserve">FX license </w:t>
            </w:r>
            <w:r w:rsidRPr="00BE69F2">
              <w:rPr>
                <w:cs/>
              </w:rPr>
              <w:t xml:space="preserve">กับ ธปท. หรือไม่ หรือมีการยกเลิก </w:t>
            </w:r>
            <w:r w:rsidRPr="00BE69F2">
              <w:t xml:space="preserve">FX License </w:t>
            </w:r>
            <w:r w:rsidRPr="00BE69F2">
              <w:rPr>
                <w:cs/>
              </w:rPr>
              <w:t xml:space="preserve">ในภายหลังหรือไม่ </w:t>
            </w:r>
          </w:p>
        </w:tc>
      </w:tr>
    </w:tbl>
    <w:p w14:paraId="614B87FC" w14:textId="77777777" w:rsidR="00A40AE9" w:rsidRPr="00CE4267" w:rsidRDefault="00A40AE9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ED7583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9ACADEF" w14:textId="77777777" w:rsidR="00A40AE9" w:rsidRPr="00BE69F2" w:rsidRDefault="00A40AE9" w:rsidP="009A6773">
            <w:pPr>
              <w:jc w:val="center"/>
            </w:pPr>
            <w:r w:rsidRPr="00BE69F2">
              <w:t>Q4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0996611" w14:textId="43CCB56E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ต้องรายงาน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cs/>
              </w:rPr>
              <w:t>ของทุก</w:t>
            </w:r>
            <w:r w:rsidRPr="00BE69F2">
              <w:rPr>
                <w:rFonts w:hint="cs"/>
                <w:cs/>
              </w:rPr>
              <w:t>บัญชี</w:t>
            </w:r>
            <w:r w:rsidRPr="00BE69F2">
              <w:rPr>
                <w:cs/>
              </w:rPr>
              <w:t xml:space="preserve">ที่ส่งใน </w:t>
            </w:r>
            <w:r w:rsidR="005D3924">
              <w:t xml:space="preserve">Data Entity </w:t>
            </w:r>
            <w:r w:rsidRPr="00BE69F2">
              <w:t xml:space="preserve">1.6 FX Loan </w:t>
            </w:r>
            <w:r w:rsidRPr="00BE69F2">
              <w:rPr>
                <w:cs/>
              </w:rPr>
              <w:t>ใช</w:t>
            </w:r>
            <w:r w:rsidRPr="00BE69F2">
              <w:rPr>
                <w:rFonts w:hint="cs"/>
                <w:cs/>
              </w:rPr>
              <w:t>่หรือไม่</w:t>
            </w:r>
          </w:p>
        </w:tc>
      </w:tr>
      <w:tr w:rsidR="00BE69F2" w:rsidRPr="00BE69F2" w14:paraId="567E28FF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C20C89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0E67DDFB" w14:textId="13744AE3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รายงาน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เมื่อสัญญาหรือบัญชีสินเชื่อเงินตราต่างประเทศที่ให้สินเชื่อโดยนิติบุคคลรับอนุญาต (</w:t>
            </w:r>
            <w:r w:rsidRPr="00BE69F2">
              <w:t>FX License) (</w:t>
            </w:r>
            <w:r w:rsidRPr="00BE69F2">
              <w:rPr>
                <w:cs/>
              </w:rPr>
              <w:t xml:space="preserve">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</w:t>
            </w:r>
            <w:r w:rsidR="00044361">
              <w:rPr>
                <w:rFonts w:hint="cs"/>
                <w:cs/>
              </w:rPr>
              <w:t xml:space="preserve">ที่รายงานใน </w:t>
            </w:r>
            <w:r w:rsidR="00044361">
              <w:t xml:space="preserve">Data Entity 1.6 FX Loan </w:t>
            </w:r>
            <w:r w:rsidRPr="00BE69F2">
              <w:rPr>
                <w:cs/>
              </w:rPr>
              <w:t xml:space="preserve">มีการเคลื่อนไหวตาม </w:t>
            </w:r>
            <w:r w:rsidRPr="00BE69F2">
              <w:t xml:space="preserve">Classification Movement Type </w:t>
            </w:r>
            <w:r w:rsidRPr="00BE69F2">
              <w:rPr>
                <w:cs/>
              </w:rPr>
              <w:t xml:space="preserve">เช่น เบิกเงินกู้ ชำระคืน  ชำระค่าธรรมเนียม ชำระดอกเบี้ย เป็นต้น </w:t>
            </w:r>
          </w:p>
          <w:p w14:paraId="41BBA38D" w14:textId="417741E5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 ไม่มี</w:t>
            </w:r>
            <w:r w:rsidRPr="00BE69F2">
              <w:rPr>
                <w:rFonts w:hint="cs"/>
                <w:cs/>
              </w:rPr>
              <w:t>บัญชีใดตามขอบเขตข้างต้นมี</w:t>
            </w:r>
            <w:r w:rsidRPr="00BE69F2">
              <w:rPr>
                <w:cs/>
              </w:rPr>
              <w:t>การเคลื่อนไหว ต้องส่ง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เป็น</w:t>
            </w:r>
            <w:r w:rsidRPr="00BE69F2">
              <w:rPr>
                <w:rFonts w:hint="cs"/>
                <w:cs/>
              </w:rPr>
              <w:t>ไฟล์</w:t>
            </w:r>
            <w:r w:rsidRPr="00BE69F2">
              <w:rPr>
                <w:cs/>
              </w:rPr>
              <w:t>ว่าง</w:t>
            </w:r>
          </w:p>
        </w:tc>
      </w:tr>
    </w:tbl>
    <w:p w14:paraId="40F79122" w14:textId="77777777" w:rsidR="00A40AE9" w:rsidRPr="00CE4267" w:rsidRDefault="00A40AE9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79D230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4879EAA" w14:textId="77777777" w:rsidR="00A40AE9" w:rsidRPr="00BE69F2" w:rsidRDefault="00A40AE9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1DECD62" w14:textId="763B1FF3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กรณีทำธุรกรรมกับ </w:t>
            </w: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>และ 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Elements </w:t>
            </w:r>
            <w:r w:rsidRPr="00BE69F2">
              <w:rPr>
                <w:rFonts w:hint="cs"/>
                <w:cs/>
              </w:rPr>
              <w:t xml:space="preserve">ใดใน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rFonts w:hint="cs"/>
                <w:cs/>
              </w:rPr>
              <w:t>บ้าง</w:t>
            </w:r>
          </w:p>
        </w:tc>
      </w:tr>
      <w:tr w:rsidR="00BE69F2" w:rsidRPr="00BE69F2" w14:paraId="148D656A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814E01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2A9A8303" w14:textId="53B9CF4B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กรณีทำธุรกรรมกับ </w:t>
            </w:r>
            <w:r w:rsidRPr="00BE69F2">
              <w:rPr>
                <w:cs/>
              </w:rPr>
              <w:t>ลูกค้า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Non-resident (NR) 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 xml:space="preserve"> ใน </w:t>
            </w:r>
            <w:r w:rsidR="005D3924">
              <w:t xml:space="preserve">Data </w:t>
            </w:r>
            <w:r w:rsidRPr="00BE69F2">
              <w:t>Elements</w:t>
            </w:r>
          </w:p>
          <w:p w14:paraId="04A0CD4E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Transaction Purpose</w:t>
            </w:r>
          </w:p>
          <w:p w14:paraId="27F0DA31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Other Transaction Purpose Description</w:t>
            </w:r>
          </w:p>
          <w:p w14:paraId="5DEF4DC2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Beneficiary or Sender Name</w:t>
            </w:r>
          </w:p>
          <w:p w14:paraId="40870203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Country of Beneficiary or Sender</w:t>
            </w:r>
          </w:p>
          <w:p w14:paraId="16651492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Relationship with Beneficiary or Sender</w:t>
            </w:r>
          </w:p>
          <w:p w14:paraId="3ED2D299" w14:textId="2849625B" w:rsidR="00A40AE9" w:rsidRPr="00BE69F2" w:rsidRDefault="00A40AE9" w:rsidP="00CE4267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lastRenderedPageBreak/>
              <w:t xml:space="preserve">กรณีทำธุรกรรมกับ </w:t>
            </w:r>
            <w:r w:rsidRPr="00BE69F2">
              <w:rPr>
                <w:cs/>
              </w:rPr>
              <w:t>ลูกค้า</w:t>
            </w:r>
            <w:r w:rsidRPr="00BE69F2">
              <w:rPr>
                <w:rFonts w:hint="cs"/>
                <w:cs/>
              </w:rPr>
              <w:t>เป็นนิติบุคคลรับอนุญาต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 xml:space="preserve"> ใน </w:t>
            </w:r>
            <w:r w:rsidR="005D3924">
              <w:t xml:space="preserve">Data </w:t>
            </w:r>
            <w:r w:rsidRPr="00BE69F2">
              <w:t>Elements</w:t>
            </w:r>
          </w:p>
          <w:p w14:paraId="38E5FBD8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Transaction Purpose</w:t>
            </w:r>
          </w:p>
          <w:p w14:paraId="69FB5326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Other Transaction Purpose Description</w:t>
            </w:r>
          </w:p>
          <w:p w14:paraId="69B1D628" w14:textId="342BC1A7" w:rsidR="00A40AE9" w:rsidRPr="004D72D0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t xml:space="preserve">- From or To Transaction </w:t>
            </w:r>
            <w:r w:rsidRPr="00E16324">
              <w:rPr>
                <w:strike/>
                <w:color w:val="ED0000"/>
              </w:rPr>
              <w:t>Purpose</w:t>
            </w:r>
            <w:r w:rsidRPr="00E16324">
              <w:rPr>
                <w:color w:val="ED0000"/>
              </w:rPr>
              <w:t xml:space="preserve"> </w:t>
            </w:r>
            <w:r w:rsidR="004D72D0" w:rsidRPr="004D72D0">
              <w:rPr>
                <w:color w:val="FF0000"/>
              </w:rPr>
              <w:t>Type</w:t>
            </w:r>
          </w:p>
          <w:p w14:paraId="6671B850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Beneficiary or Sender Name</w:t>
            </w:r>
          </w:p>
          <w:p w14:paraId="33B8B19A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Country of Beneficiary or Sender</w:t>
            </w:r>
          </w:p>
          <w:p w14:paraId="4F8220EF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Relationship with Beneficiary or Sender</w:t>
            </w:r>
          </w:p>
          <w:p w14:paraId="4E364F4F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Underlying Owner Name</w:t>
            </w:r>
          </w:p>
        </w:tc>
      </w:tr>
    </w:tbl>
    <w:p w14:paraId="0F78539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C4209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62AED7F" w14:textId="77777777" w:rsidR="00A40AE9" w:rsidRPr="00BE69F2" w:rsidRDefault="00A40AE9" w:rsidP="009A6773">
            <w:pPr>
              <w:jc w:val="center"/>
            </w:pPr>
            <w:r w:rsidRPr="00BE69F2">
              <w:t>Q6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7E5D25E" w14:textId="224F12B6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ลูกค้าขอทำธุรกรรมสินเชื่อเพื่อการส่งออก </w:t>
            </w:r>
            <w:r w:rsidRPr="00BE69F2">
              <w:t xml:space="preserve">Packing Credit </w:t>
            </w:r>
            <w:r w:rsidRPr="00BE69F2">
              <w:rPr>
                <w:cs/>
              </w:rPr>
              <w:t>แบบที่ลูกค้าแปลงภาระหนี้ดังกล่าวเป็น</w:t>
            </w:r>
            <w:r w:rsidRPr="00BE69F2">
              <w:rPr>
                <w:u w:val="single"/>
                <w:cs/>
              </w:rPr>
              <w:t>เงินบาท</w:t>
            </w:r>
            <w:r w:rsidRPr="00BE69F2">
              <w:rPr>
                <w:cs/>
              </w:rPr>
              <w:t xml:space="preserve">ทันที ณ วันเบิกใช้ ธุรกรรมนี้ไม่อยู่ในขอบเขตที่ต้องส่ง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5EC8D0F4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22FC6C" w14:textId="77777777" w:rsidR="00A40AE9" w:rsidRPr="00BE69F2" w:rsidRDefault="00A40AE9" w:rsidP="009A6773">
            <w:pPr>
              <w:jc w:val="center"/>
            </w:pPr>
            <w:r w:rsidRPr="00BE69F2">
              <w:t>A6</w:t>
            </w:r>
          </w:p>
        </w:tc>
        <w:tc>
          <w:tcPr>
            <w:tcW w:w="9639" w:type="dxa"/>
          </w:tcPr>
          <w:p w14:paraId="423AA49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ธุรกรรมนี้ไม่อยู่ในขอบเขตที่ต้องส่ง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เนื่องจากเป็น</w:t>
            </w:r>
            <w:r w:rsidRPr="00BE69F2">
              <w:rPr>
                <w:rFonts w:hint="cs"/>
                <w:cs/>
              </w:rPr>
              <w:t>สินเชื่อ</w:t>
            </w:r>
            <w:r w:rsidRPr="00BE69F2">
              <w:rPr>
                <w:cs/>
              </w:rPr>
              <w:t>สกุลเงินบาท</w:t>
            </w:r>
          </w:p>
        </w:tc>
      </w:tr>
    </w:tbl>
    <w:p w14:paraId="5904FEE6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DB3F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FB3AABA" w14:textId="77777777" w:rsidR="00A40AE9" w:rsidRPr="00BE69F2" w:rsidRDefault="00A40AE9" w:rsidP="009A6773">
            <w:pPr>
              <w:jc w:val="center"/>
            </w:pPr>
            <w:r w:rsidRPr="00BE69F2">
              <w:t>Q7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AA96E00" w14:textId="63E8A9F2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Transaction </w:t>
            </w:r>
            <w:r w:rsidRPr="00BE69F2">
              <w:rPr>
                <w:cs/>
              </w:rPr>
              <w:t>ที่รายงาน</w:t>
            </w:r>
            <w:r w:rsidRPr="00BE69F2">
              <w:rPr>
                <w:rFonts w:hint="cs"/>
                <w:cs/>
              </w:rPr>
              <w:t>ใน</w:t>
            </w:r>
            <w:r w:rsidR="005D3924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7.6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แล้วยังต้องรายงานเป็น </w:t>
            </w:r>
            <w:r w:rsidRPr="00BE69F2">
              <w:t xml:space="preserve">aggregate monthly level </w:t>
            </w:r>
            <w:r w:rsidRPr="00BE69F2">
              <w:rPr>
                <w:cs/>
              </w:rPr>
              <w:t xml:space="preserve">ที่ </w:t>
            </w:r>
            <w:r w:rsidRPr="00BE69F2">
              <w:br/>
            </w:r>
            <w:r w:rsidR="005D3924">
              <w:t xml:space="preserve">Data Entity </w:t>
            </w:r>
            <w:r w:rsidRPr="00BE69F2">
              <w:t>7.5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Aggregated Flow </w:t>
            </w:r>
            <w:r w:rsidRPr="00BE69F2">
              <w:rPr>
                <w:cs/>
              </w:rPr>
              <w:t>อีกหรือไม่</w:t>
            </w:r>
          </w:p>
        </w:tc>
      </w:tr>
      <w:tr w:rsidR="00BE69F2" w:rsidRPr="00BE69F2" w14:paraId="6C88771C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1DECE2" w14:textId="77777777" w:rsidR="00A40AE9" w:rsidRPr="00BE69F2" w:rsidRDefault="00A40AE9" w:rsidP="009A6773">
            <w:pPr>
              <w:jc w:val="center"/>
            </w:pPr>
            <w:r w:rsidRPr="00BE69F2">
              <w:t>A7</w:t>
            </w:r>
          </w:p>
        </w:tc>
        <w:tc>
          <w:tcPr>
            <w:tcW w:w="9639" w:type="dxa"/>
          </w:tcPr>
          <w:p w14:paraId="191598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ต้องรายงานกรณีสินเชื่อเงินตราต่างประเทศที่ให้สินเชื่อโดยนิติบุคคลรับอนุญาต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 xml:space="preserve">) ยกเว้นสินเชื่อเงินตราต่างประเทศระหว่างสาขาของ </w:t>
            </w:r>
            <w:proofErr w:type="spellStart"/>
            <w:r w:rsidRPr="00BE69F2">
              <w:rPr>
                <w:rFonts w:hint="cs"/>
                <w:cs/>
              </w:rPr>
              <w:t>ธพ</w:t>
            </w:r>
            <w:proofErr w:type="spellEnd"/>
            <w:r w:rsidRPr="00BE69F2">
              <w:rPr>
                <w:rFonts w:hint="cs"/>
                <w:cs/>
              </w:rPr>
              <w:t>. (</w:t>
            </w:r>
            <w:r w:rsidRPr="00BE69F2">
              <w:t xml:space="preserve">Interbranch) </w:t>
            </w:r>
            <w:r w:rsidRPr="00BE69F2">
              <w:rPr>
                <w:rFonts w:hint="cs"/>
                <w:cs/>
              </w:rPr>
              <w:t>ไม่ต้องรายงานที่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7.5</w:t>
            </w:r>
            <w:r w:rsidRPr="00BE69F2">
              <w:rPr>
                <w:cs/>
              </w:rPr>
              <w:t xml:space="preserve"> </w:t>
            </w:r>
            <w:r w:rsidRPr="00BE69F2">
              <w:t>Aggregated Flow (DER_AGF)</w:t>
            </w:r>
          </w:p>
        </w:tc>
      </w:tr>
    </w:tbl>
    <w:p w14:paraId="4A4E5CBD" w14:textId="77777777" w:rsidR="00A40AE9" w:rsidRPr="00BE69F2" w:rsidRDefault="00A40AE9" w:rsidP="009A6773">
      <w:pPr>
        <w:spacing w:line="240" w:lineRule="auto"/>
      </w:pPr>
    </w:p>
    <w:p w14:paraId="3B48AA5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[Transaction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2EC66E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BB596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7613B5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Transaction Id </w:t>
            </w:r>
            <w:r w:rsidRPr="00BE69F2">
              <w:rPr>
                <w:cs/>
              </w:rPr>
              <w:t xml:space="preserve">สามารถใช้เป็นเลขที่อ้างอิงเลขเดียวกับ </w:t>
            </w:r>
            <w:r w:rsidRPr="00BE69F2">
              <w:t>Account Id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658A6C13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7F68E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3E7C14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 xml:space="preserve">1 Account Id </w:t>
            </w:r>
            <w:r w:rsidRPr="00BE69F2">
              <w:rPr>
                <w:cs/>
              </w:rPr>
              <w:t xml:space="preserve">สามารถเกิดได้หลายธุรกรรมระดับย่อย </w:t>
            </w:r>
            <w:r w:rsidRPr="00BE69F2">
              <w:t>Transaction Id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1 </w:t>
            </w:r>
            <w:r w:rsidRPr="00BE69F2">
              <w:rPr>
                <w:cs/>
              </w:rPr>
              <w:t>วัน</w:t>
            </w:r>
          </w:p>
          <w:p w14:paraId="1CEEA17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ดังนั้น </w:t>
            </w:r>
            <w:r w:rsidRPr="00BE69F2">
              <w:t>Transaction Id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ไม่ควรเป็น</w:t>
            </w:r>
            <w:r w:rsidRPr="00BE69F2">
              <w:rPr>
                <w:cs/>
              </w:rPr>
              <w:t xml:space="preserve">เลขที่อ้างอิงเลขเดียวกับ </w:t>
            </w:r>
            <w:r w:rsidRPr="00BE69F2">
              <w:t>Account id</w:t>
            </w:r>
          </w:p>
          <w:p w14:paraId="09B49EE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เช่น ในวันที่ </w:t>
            </w:r>
            <w:r w:rsidRPr="00BE69F2">
              <w:t xml:space="preserve">5 </w:t>
            </w:r>
            <w:r w:rsidRPr="00BE69F2">
              <w:rPr>
                <w:rFonts w:hint="cs"/>
                <w:cs/>
              </w:rPr>
              <w:t>มี.ค. ลูกค้า</w:t>
            </w:r>
            <w:r w:rsidRPr="00BE69F2">
              <w:rPr>
                <w:cs/>
              </w:rPr>
              <w:t>ชำระคืนเงินต้น</w:t>
            </w:r>
            <w:r w:rsidRPr="00BE69F2">
              <w:t xml:space="preserve"> </w:t>
            </w:r>
            <w:r w:rsidRPr="00BE69F2">
              <w:rPr>
                <w:cs/>
              </w:rPr>
              <w:t>ดอกเบี้ย และ ค่าธรรมเนียม</w:t>
            </w:r>
            <w:r w:rsidRPr="00BE69F2">
              <w:rPr>
                <w:rFonts w:hint="cs"/>
                <w:cs/>
              </w:rPr>
              <w:t xml:space="preserve"> พร้อมกันในวันเดียวกัน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รายงานดังนี้</w:t>
            </w:r>
          </w:p>
          <w:p w14:paraId="7140F3DC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>1</w:t>
            </w:r>
            <w:r w:rsidRPr="00BE69F2">
              <w:t xml:space="preserve"> Transaction ID = </w:t>
            </w:r>
            <w:r w:rsidRPr="00BE69F2">
              <w:rPr>
                <w:cs/>
              </w:rPr>
              <w:t>001</w:t>
            </w:r>
            <w:r w:rsidRPr="00BE69F2">
              <w:t xml:space="preserve"> Movement Type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2003400006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ชำระคืน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rPr>
                <w:cs/>
              </w:rPr>
              <w:t>เรียกเก็บเงินได้</w:t>
            </w:r>
          </w:p>
          <w:p w14:paraId="63D826FF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>1</w:t>
            </w:r>
            <w:r w:rsidRPr="00BE69F2">
              <w:t xml:space="preserve"> Transaction ID = </w:t>
            </w:r>
            <w:r w:rsidRPr="00BE69F2">
              <w:rPr>
                <w:cs/>
              </w:rPr>
              <w:t>002</w:t>
            </w:r>
            <w:r w:rsidRPr="00BE69F2">
              <w:t xml:space="preserve"> Movement Type = 2003400017 </w:t>
            </w:r>
            <w:r w:rsidRPr="00BE69F2">
              <w:rPr>
                <w:cs/>
              </w:rPr>
              <w:t>ดอกเบี้ยที่เรียกเก็บจากลูกหนี้ตามปกติ</w:t>
            </w:r>
          </w:p>
          <w:p w14:paraId="765CEA03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 xml:space="preserve">1 </w:t>
            </w:r>
            <w:r w:rsidRPr="00BE69F2">
              <w:t xml:space="preserve">Transaction ID = </w:t>
            </w:r>
            <w:r w:rsidRPr="00BE69F2">
              <w:rPr>
                <w:cs/>
              </w:rPr>
              <w:t xml:space="preserve">003 </w:t>
            </w:r>
            <w:r w:rsidRPr="00BE69F2">
              <w:t>Movement Type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2003400019 </w:t>
            </w:r>
            <w:r w:rsidRPr="00BE69F2">
              <w:rPr>
                <w:cs/>
              </w:rPr>
              <w:t>ค่าธรรมเนียมที่เรียกเก็บจากลูกหนี้</w:t>
            </w:r>
          </w:p>
        </w:tc>
      </w:tr>
    </w:tbl>
    <w:p w14:paraId="0A60FFD4" w14:textId="77777777" w:rsidR="00A40AE9" w:rsidRPr="00BE69F2" w:rsidRDefault="00A40AE9" w:rsidP="009A6773">
      <w:pPr>
        <w:spacing w:after="0" w:line="240" w:lineRule="auto"/>
      </w:pPr>
    </w:p>
    <w:p w14:paraId="4643233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[Movement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8579F3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AA952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27C38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กรณีเป็นสินเชื่อสกุลเงินตราต่างประเทศ </w:t>
            </w:r>
            <w:r w:rsidRPr="00BE69F2">
              <w:rPr>
                <w:rFonts w:hint="cs"/>
                <w:cs/>
              </w:rPr>
              <w:t>ต้อง</w:t>
            </w:r>
            <w:r w:rsidRPr="00BE69F2">
              <w:rPr>
                <w:cs/>
              </w:rPr>
              <w:t>การรายงาน</w:t>
            </w:r>
            <w:r w:rsidRPr="00BE69F2">
              <w:rPr>
                <w:rFonts w:hint="cs"/>
                <w:cs/>
              </w:rPr>
              <w:t>ทุก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หรือไม่ </w:t>
            </w:r>
          </w:p>
        </w:tc>
      </w:tr>
      <w:tr w:rsidR="00BE69F2" w:rsidRPr="00BE69F2" w14:paraId="44866776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A41993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075DC0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สามารถรายงานได้ทุก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ภายใต้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ที่ทำธุรกรรมเป็นสกุลเงินตราต่างประเทศ </w:t>
            </w:r>
          </w:p>
        </w:tc>
      </w:tr>
    </w:tbl>
    <w:p w14:paraId="733BE3D2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241728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9FDF4E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46A27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Rollover </w:t>
            </w:r>
            <w:r w:rsidRPr="00BE69F2">
              <w:rPr>
                <w:cs/>
              </w:rPr>
              <w:t>สินเชื่อเงินตราต่างประเทศ แปลงเป็นบาท</w:t>
            </w:r>
          </w:p>
          <w:p w14:paraId="73D3244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ในรายงาน </w:t>
            </w:r>
            <w:r w:rsidRPr="00BE69F2">
              <w:t xml:space="preserve">7.6 Transaction Flow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>อย่างไร</w:t>
            </w:r>
            <w:r w:rsidRPr="00BE69F2">
              <w:rPr>
                <w:highlight w:val="yellow"/>
              </w:rPr>
              <w:t xml:space="preserve"> </w:t>
            </w:r>
          </w:p>
        </w:tc>
      </w:tr>
      <w:tr w:rsidR="00BE69F2" w:rsidRPr="00BE69F2" w14:paraId="47CF52A1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991F2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A4C781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รายงานดังนี้</w:t>
            </w:r>
          </w:p>
          <w:p w14:paraId="42A856F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>กรณีการรายงานชำระคืน</w:t>
            </w:r>
            <w:r w:rsidRPr="00BE69F2">
              <w:rPr>
                <w:cs/>
              </w:rPr>
              <w:t>เงินต้น</w:t>
            </w:r>
            <w:r w:rsidRPr="00BE69F2">
              <w:rPr>
                <w:rFonts w:hint="cs"/>
                <w:cs/>
              </w:rPr>
              <w:t xml:space="preserve"> ให้ระบุเงินต้น </w:t>
            </w:r>
            <w:r w:rsidRPr="00BE69F2">
              <w:t xml:space="preserve">FCY </w:t>
            </w:r>
            <w:r w:rsidRPr="00BE69F2">
              <w:rPr>
                <w:rFonts w:hint="cs"/>
                <w:cs/>
              </w:rPr>
              <w:t>ลดลง</w:t>
            </w:r>
            <w:r w:rsidRPr="00BE69F2">
              <w:rPr>
                <w:cs/>
              </w:rPr>
              <w:t xml:space="preserve"> เลือก </w:t>
            </w:r>
            <w:r w:rsidRPr="00BE69F2">
              <w:t xml:space="preserve">Movement Type = </w:t>
            </w:r>
            <w:r w:rsidRPr="00BE69F2">
              <w:rPr>
                <w:cs/>
              </w:rPr>
              <w:t>20034000</w:t>
            </w:r>
            <w:r w:rsidRPr="00BE69F2">
              <w:t xml:space="preserve">25 </w:t>
            </w:r>
            <w:r w:rsidRPr="00BE69F2">
              <w:rPr>
                <w:cs/>
              </w:rPr>
              <w:t>ยอดคงค้างลด</w:t>
            </w:r>
            <w:r w:rsidRPr="00BE69F2">
              <w:rPr>
                <w:rFonts w:hint="cs"/>
                <w:cs/>
              </w:rPr>
              <w:t>ลง</w:t>
            </w:r>
            <w:r w:rsidRPr="00BE69F2">
              <w:rPr>
                <w:cs/>
              </w:rPr>
              <w:t>เนื่องจากปิดบัญชีเดิมและเปิดบัญชีใหม่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หรือโอนย้ายบัญชี</w:t>
            </w:r>
            <w:r w:rsidRPr="00BE69F2">
              <w:rPr>
                <w:rFonts w:hint="cs"/>
                <w:cs/>
              </w:rPr>
              <w:t xml:space="preserve"> จากเหตุผล</w:t>
            </w:r>
            <w:r w:rsidRPr="00BE69F2">
              <w:rPr>
                <w:cs/>
              </w:rPr>
              <w:t>อื่น ๆ</w:t>
            </w:r>
          </w:p>
          <w:p w14:paraId="4F1DDD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 xml:space="preserve">กรณีการรายงานดอกเบี้ย ให้ระบุดอกเบี้ย </w:t>
            </w:r>
            <w:r w:rsidRPr="00BE69F2">
              <w:t xml:space="preserve">FCY </w:t>
            </w:r>
            <w:r w:rsidRPr="00BE69F2">
              <w:rPr>
                <w:rFonts w:hint="cs"/>
                <w:cs/>
              </w:rPr>
              <w:t xml:space="preserve">ลดลง เลือก </w:t>
            </w:r>
            <w:r w:rsidRPr="00BE69F2">
              <w:t xml:space="preserve">Movement Type = </w:t>
            </w:r>
            <w:r w:rsidRPr="00BE69F2">
              <w:rPr>
                <w:cs/>
              </w:rPr>
              <w:t>2003400017 ดอกเบี้ยที่เรียกเก็บจากลูกหนี้ตามปกติ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>(สมมุติ</w:t>
            </w:r>
            <w:r w:rsidRPr="00BE69F2">
              <w:rPr>
                <w:cs/>
              </w:rPr>
              <w:t>เป็นการจ่ายดอกเบี้ยปกติ</w:t>
            </w:r>
            <w:r w:rsidRPr="00BE69F2">
              <w:rPr>
                <w:rFonts w:hint="cs"/>
                <w:cs/>
              </w:rPr>
              <w:t>)</w:t>
            </w:r>
          </w:p>
        </w:tc>
      </w:tr>
    </w:tbl>
    <w:p w14:paraId="77A1B736" w14:textId="77777777" w:rsidR="00A40AE9" w:rsidRPr="00BE69F2" w:rsidRDefault="00A40AE9" w:rsidP="009A6773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CBBDA1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1FE92D3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E53540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Movement Type 2003400017</w:t>
            </w:r>
            <w:r w:rsidRPr="00BE69F2">
              <w:rPr>
                <w:cs/>
              </w:rPr>
              <w:t xml:space="preserve"> ชำระคืนค่าธรรมเนียม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เทียบเท่ากับการรายงาน </w:t>
            </w:r>
            <w:r w:rsidRPr="00BE69F2">
              <w:t xml:space="preserve">PTX </w:t>
            </w:r>
            <w:r w:rsidRPr="00BE69F2">
              <w:rPr>
                <w:cs/>
              </w:rPr>
              <w:t>ในปัจจุบันใช่หรือไม่</w:t>
            </w:r>
          </w:p>
        </w:tc>
      </w:tr>
      <w:tr w:rsidR="00BE69F2" w:rsidRPr="00BE69F2" w14:paraId="76777586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3693BE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34CEBA1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Movement Type 2003400017</w:t>
            </w:r>
            <w:r w:rsidRPr="00BE69F2">
              <w:rPr>
                <w:cs/>
              </w:rPr>
              <w:t xml:space="preserve"> ชำระคืนค่าธรรมเนียม ใน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เทียบได้กับ </w:t>
            </w:r>
            <w:r w:rsidRPr="00BE69F2">
              <w:t xml:space="preserve">Loan Deposit Transaction Type </w:t>
            </w:r>
            <w:r w:rsidRPr="00BE69F2">
              <w:rPr>
                <w:cs/>
              </w:rPr>
              <w:t xml:space="preserve">หัวข้อ 184006 </w:t>
            </w:r>
            <w:r w:rsidRPr="00BE69F2">
              <w:t>Fee (</w:t>
            </w:r>
            <w:r w:rsidRPr="00BE69F2">
              <w:rPr>
                <w:cs/>
              </w:rPr>
              <w:t xml:space="preserve">ค่าธรรมเนียม) ของ </w:t>
            </w:r>
            <w:r w:rsidRPr="00BE69F2">
              <w:t xml:space="preserve">DMS </w:t>
            </w:r>
            <w:r w:rsidRPr="00BE69F2">
              <w:rPr>
                <w:cs/>
              </w:rPr>
              <w:t>ในปัจจุบัน</w:t>
            </w:r>
          </w:p>
          <w:p w14:paraId="79C5C49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br/>
            </w:r>
            <w:r w:rsidRPr="00BE69F2">
              <w:rPr>
                <w:cs/>
              </w:rPr>
              <w:t xml:space="preserve">โดยใน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ให้รายงานค่าธรรมเนียม </w:t>
            </w:r>
            <w:r w:rsidRPr="00BE69F2">
              <w:t>2</w:t>
            </w:r>
            <w:r w:rsidRPr="00BE69F2">
              <w:rPr>
                <w:cs/>
              </w:rPr>
              <w:t xml:space="preserve"> ที่ คือ </w:t>
            </w:r>
            <w:r w:rsidRPr="00BE69F2">
              <w:rPr>
                <w:cs/>
              </w:rPr>
              <w:br/>
            </w:r>
            <w:r w:rsidRPr="00BE69F2">
              <w:t xml:space="preserve">-  Dataset PTX </w:t>
            </w:r>
            <w:r w:rsidRPr="00BE69F2">
              <w:rPr>
                <w:cs/>
              </w:rPr>
              <w:t>ให้รายงานค่าธรรมเนียม</w:t>
            </w:r>
            <w:r w:rsidRPr="00BE69F2">
              <w:rPr>
                <w:rFonts w:hint="cs"/>
                <w:cs/>
              </w:rPr>
              <w:t xml:space="preserve"> แยกตามประเภทของการรับจ่าย (</w:t>
            </w:r>
            <w:r w:rsidRPr="00BE69F2">
              <w:t xml:space="preserve">Receive Payment Item Type) </w:t>
            </w:r>
            <w:r w:rsidRPr="00BE69F2">
              <w:rPr>
                <w:rFonts w:hint="cs"/>
                <w:cs/>
              </w:rPr>
              <w:t xml:space="preserve">ซึ่งการรายงานค่าธรรมเนียมที่เป็นเงินตราต่างประเทศ ใน </w:t>
            </w:r>
            <w:r w:rsidRPr="00BE69F2">
              <w:t xml:space="preserve">RDT </w:t>
            </w:r>
            <w:r w:rsidRPr="00BE69F2">
              <w:rPr>
                <w:rFonts w:hint="cs"/>
                <w:cs/>
              </w:rPr>
              <w:t xml:space="preserve">ต้องรายงานใน </w:t>
            </w:r>
            <w:r w:rsidRPr="00BE69F2">
              <w:t xml:space="preserve">Receive Payment Transaction (PTX) </w:t>
            </w:r>
            <w:r w:rsidRPr="00BE69F2">
              <w:rPr>
                <w:rFonts w:hint="cs"/>
                <w:cs/>
              </w:rPr>
              <w:t xml:space="preserve"> ด้วย </w:t>
            </w:r>
          </w:p>
          <w:p w14:paraId="3312E21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-  Dataset LTX </w:t>
            </w:r>
            <w:r w:rsidRPr="00BE69F2">
              <w:rPr>
                <w:cs/>
              </w:rPr>
              <w:t>ให้รายงานค่าธรรมเนียมรายบัญชี</w:t>
            </w:r>
          </w:p>
        </w:tc>
      </w:tr>
    </w:tbl>
    <w:p w14:paraId="5FE47D3B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7C7A17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BA51B78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81BBF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ปัจจุบัน</w:t>
            </w:r>
            <w:r w:rsidRPr="00BE69F2">
              <w:rPr>
                <w:rFonts w:hint="cs"/>
                <w:cs/>
              </w:rPr>
              <w:t>บัญชีสินเชื่อเงินตราต่างประเทศของธนาคารมี</w:t>
            </w:r>
            <w:r w:rsidRPr="00BE69F2">
              <w:rPr>
                <w:cs/>
              </w:rPr>
              <w:t xml:space="preserve">การเก็บค่าธรรมเนียมเป็นสกุลเงินไทยบาท ดังนั้น ไม่ต้องรายงานใน </w:t>
            </w:r>
            <w:r w:rsidRPr="00BE69F2">
              <w:t xml:space="preserve">Movement Type 2003400019 </w:t>
            </w:r>
            <w:r w:rsidRPr="00BE69F2">
              <w:rPr>
                <w:cs/>
              </w:rPr>
              <w:t>ชำระค่าธรรมเนียมที่เรียกเก็บจากลูกหนี้ ใช่หรือไม่</w:t>
            </w:r>
          </w:p>
        </w:tc>
      </w:tr>
      <w:tr w:rsidR="00BE69F2" w:rsidRPr="00BE69F2" w14:paraId="1C78DE51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647236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457E61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กรณีเรียกเก็บค่าธรรมเนียมสกุลเงินบาท</w:t>
            </w:r>
            <w:r w:rsidRPr="00BE69F2">
              <w:rPr>
                <w:cs/>
              </w:rPr>
              <w:t>ไม่ต้อ</w:t>
            </w:r>
            <w:r w:rsidRPr="00BE69F2">
              <w:rPr>
                <w:rFonts w:hint="cs"/>
                <w:cs/>
              </w:rPr>
              <w:t>งรายงาน</w:t>
            </w:r>
          </w:p>
        </w:tc>
      </w:tr>
    </w:tbl>
    <w:p w14:paraId="63F57B8D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2B920C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B91BDEB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12FB73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rFonts w:hint="cs"/>
                <w:cs/>
              </w:rPr>
              <w:t xml:space="preserve">สง. ต้องรายงานใน </w:t>
            </w:r>
            <w:r w:rsidRPr="00BE69F2">
              <w:rPr>
                <w:cs/>
              </w:rPr>
              <w:t xml:space="preserve"> </w:t>
            </w:r>
            <w:r w:rsidRPr="00BE69F2">
              <w:t>Data Entity 7.6</w:t>
            </w:r>
            <w:r w:rsidRPr="00BE69F2">
              <w:rPr>
                <w:cs/>
              </w:rPr>
              <w:t xml:space="preserve"> </w:t>
            </w:r>
            <w:r w:rsidRPr="00BE69F2">
              <w:t>Transactions Flow</w:t>
            </w:r>
            <w:r w:rsidRPr="00BE69F2">
              <w:rPr>
                <w:rFonts w:hint="cs"/>
                <w:cs/>
              </w:rPr>
              <w:t xml:space="preserve"> โดยมี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2003400019 </w:t>
            </w:r>
            <w:r w:rsidRPr="00BE69F2">
              <w:rPr>
                <w:cs/>
              </w:rPr>
              <w:t>ค่าธรรมเนียมที่</w:t>
            </w:r>
            <w:r w:rsidRPr="00BE69F2">
              <w:rPr>
                <w:spacing w:val="-4"/>
                <w:cs/>
              </w:rPr>
              <w:t>เรียกเก็บจากลูกหนี้</w:t>
            </w:r>
            <w:r w:rsidRPr="00BE69F2">
              <w:rPr>
                <w:rFonts w:hint="cs"/>
                <w:spacing w:val="-4"/>
                <w:cs/>
              </w:rPr>
              <w:t xml:space="preserve"> สำหรับ</w:t>
            </w:r>
            <w:r w:rsidRPr="00BE69F2">
              <w:rPr>
                <w:spacing w:val="-4"/>
                <w:cs/>
              </w:rPr>
              <w:t>ค่าธรรมเนียม</w:t>
            </w:r>
            <w:r w:rsidRPr="00BE69F2">
              <w:rPr>
                <w:rFonts w:hint="cs"/>
                <w:spacing w:val="-4"/>
                <w:cs/>
              </w:rPr>
              <w:t>ต่อไปนี้หรือไม่ เนื่องจากเป็นค่าธรรมเนียม</w:t>
            </w:r>
            <w:r w:rsidRPr="00BE69F2">
              <w:rPr>
                <w:spacing w:val="-4"/>
                <w:cs/>
              </w:rPr>
              <w:t xml:space="preserve">ที่ไม่ได้เกิดจากบัญชีสินเชื่อ เช่น </w:t>
            </w:r>
          </w:p>
          <w:p w14:paraId="1E948077" w14:textId="22B6E528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>1</w:t>
            </w:r>
            <w:r w:rsidRPr="00BE69F2">
              <w:rPr>
                <w:cs/>
              </w:rPr>
              <w:t xml:space="preserve">. ค่าธรรมเนียมของ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หรือค่าธรรมเนียมตั๋วภายใต้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Engagement fee, SWIFT </w:t>
            </w:r>
            <w:r w:rsidRPr="00BE69F2">
              <w:rPr>
                <w:cs/>
              </w:rPr>
              <w:t xml:space="preserve">หรือค่าธรรมเนียมตั๋ว </w:t>
            </w:r>
            <w:r w:rsidRPr="00BE69F2">
              <w:t xml:space="preserve">Bill for </w:t>
            </w:r>
            <w:r w:rsidR="005D3924">
              <w:t>c</w:t>
            </w:r>
            <w:r w:rsidRPr="00BE69F2">
              <w:t xml:space="preserve">ollection </w:t>
            </w:r>
            <w:r w:rsidRPr="00BE69F2">
              <w:rPr>
                <w:cs/>
              </w:rPr>
              <w:t xml:space="preserve">ซึ่งมาเรียกเก็บตอน </w:t>
            </w:r>
            <w:r w:rsidR="005D3924">
              <w:t>d</w:t>
            </w:r>
            <w:r w:rsidRPr="00BE69F2">
              <w:t xml:space="preserve">isburse </w:t>
            </w:r>
            <w:r w:rsidRPr="00BE69F2">
              <w:rPr>
                <w:cs/>
              </w:rPr>
              <w:t>บัญชีสินเชื่อบัญชี</w:t>
            </w:r>
          </w:p>
          <w:p w14:paraId="421113A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2</w:t>
            </w:r>
            <w:r w:rsidRPr="00BE69F2">
              <w:rPr>
                <w:cs/>
              </w:rPr>
              <w:t xml:space="preserve">. ค่าธรรมเนียมการโอน </w:t>
            </w:r>
            <w:r w:rsidRPr="00BE69F2">
              <w:t xml:space="preserve">BAHTNET </w:t>
            </w:r>
            <w:r w:rsidRPr="00BE69F2">
              <w:rPr>
                <w:cs/>
              </w:rPr>
              <w:t xml:space="preserve">กรณีเป็น </w:t>
            </w:r>
            <w:r w:rsidRPr="00BE69F2">
              <w:t xml:space="preserve">TR Local </w:t>
            </w:r>
            <w:r w:rsidRPr="00BE69F2">
              <w:rPr>
                <w:cs/>
              </w:rPr>
              <w:t xml:space="preserve">และต้องมีการโอน </w:t>
            </w:r>
            <w:r w:rsidRPr="00BE69F2">
              <w:t xml:space="preserve">BAHTNET </w:t>
            </w:r>
            <w:r w:rsidRPr="00BE69F2">
              <w:rPr>
                <w:cs/>
              </w:rPr>
              <w:t xml:space="preserve">เพื่อจ่ายให้ </w:t>
            </w:r>
            <w:r w:rsidRPr="00BE69F2">
              <w:t xml:space="preserve">Supplier </w:t>
            </w:r>
            <w:r w:rsidRPr="00BE69F2">
              <w:rPr>
                <w:cs/>
              </w:rPr>
              <w:t>ในประเทศ</w:t>
            </w:r>
            <w:r w:rsidRPr="00BE69F2">
              <w:t xml:space="preserve"> </w:t>
            </w:r>
          </w:p>
        </w:tc>
      </w:tr>
      <w:tr w:rsidR="00BE69F2" w:rsidRPr="00BE69F2" w14:paraId="1EB6F386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8EA423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193B9B0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ค่าธรรมเนียม</w:t>
            </w:r>
            <w:r w:rsidRPr="00BE69F2">
              <w:rPr>
                <w:rFonts w:hint="cs"/>
                <w:cs/>
              </w:rPr>
              <w:t>ดังกล่าว</w:t>
            </w:r>
            <w:r w:rsidRPr="00BE69F2">
              <w:rPr>
                <w:cs/>
              </w:rPr>
              <w:t>ที่ไม่เกี่ยวข้องกับเงินให้สินเชื่อ</w:t>
            </w:r>
            <w:r w:rsidRPr="00BE69F2">
              <w:rPr>
                <w:rFonts w:hint="cs"/>
                <w:cs/>
              </w:rPr>
              <w:t>เงินตราต่างประเทศ</w:t>
            </w:r>
            <w:r w:rsidRPr="00BE69F2">
              <w:rPr>
                <w:cs/>
              </w:rPr>
              <w:t xml:space="preserve"> ไม่ต้องรายงาน</w:t>
            </w:r>
            <w:r w:rsidRPr="00BE69F2">
              <w:rPr>
                <w:rFonts w:hint="cs"/>
                <w:cs/>
              </w:rPr>
              <w:t>การชำระค่าธรรมเนียมดังกล่าว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Data Entity 7.6</w:t>
            </w:r>
            <w:r w:rsidRPr="00BE69F2">
              <w:rPr>
                <w:cs/>
              </w:rPr>
              <w:t xml:space="preserve"> </w:t>
            </w:r>
            <w:r w:rsidRPr="00BE69F2">
              <w:t>Transactions Flow</w:t>
            </w:r>
          </w:p>
        </w:tc>
      </w:tr>
    </w:tbl>
    <w:p w14:paraId="6BA913F3" w14:textId="77777777" w:rsidR="00A40AE9" w:rsidRPr="00BE69F2" w:rsidRDefault="00A40AE9" w:rsidP="009A6773">
      <w:pPr>
        <w:spacing w:after="0" w:line="240" w:lineRule="auto"/>
      </w:pPr>
    </w:p>
    <w:p w14:paraId="506F3AED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[Transaction Purpose]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3571C0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634746E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63941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>และ 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Transaction Purpose </w:t>
            </w:r>
            <w:r w:rsidRPr="00BE69F2">
              <w:rPr>
                <w:cs/>
              </w:rPr>
              <w:t>ทุกกรณีใช่หรือไม่</w:t>
            </w:r>
          </w:p>
        </w:tc>
      </w:tr>
      <w:tr w:rsidR="00BE69F2" w:rsidRPr="00BE69F2" w14:paraId="2B338495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59B77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DDFBB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 xml:space="preserve">และ นิติบุคคลรับอนุญาต จะรายงาน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Transaction Purpose </w:t>
            </w:r>
          </w:p>
        </w:tc>
      </w:tr>
    </w:tbl>
    <w:p w14:paraId="7271FFF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EEE0A5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74F37B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AD86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การทำธุรกรรมของธนาคาร มีการกำหนดวัตถุประสงค์การ ในระดับบัญชี (</w:t>
            </w:r>
            <w:r w:rsidRPr="00BE69F2">
              <w:t>Account)</w:t>
            </w:r>
          </w:p>
          <w:p w14:paraId="030369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ถามว่า </w:t>
            </w:r>
            <w:r w:rsidRPr="00BE69F2">
              <w:t>Transaction Purpose (</w:t>
            </w:r>
            <w:r w:rsidRPr="00BE69F2">
              <w:rPr>
                <w:cs/>
              </w:rPr>
              <w:t xml:space="preserve">วัตถุประสงค์การทำธุรกรรม) ใน </w:t>
            </w:r>
            <w:r w:rsidRPr="00BE69F2">
              <w:t xml:space="preserve">Data Entity 7.6 Transaction Flow </w:t>
            </w:r>
            <w:r w:rsidRPr="00BE69F2">
              <w:rPr>
                <w:cs/>
              </w:rPr>
              <w:t>นี้สามารถใช้รายงานระดับบัญชี (</w:t>
            </w:r>
            <w:r w:rsidRPr="00BE69F2">
              <w:t xml:space="preserve">Account)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F6E4BF6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2CE01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39D2A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ไม่ได้ เนื่องจากเป็นคนละวัตถุประสงค์กัน </w:t>
            </w:r>
            <w:r w:rsidRPr="00BE69F2">
              <w:rPr>
                <w:cs/>
              </w:rPr>
              <w:br/>
            </w:r>
            <w:r w:rsidRPr="00BE69F2">
              <w:t xml:space="preserve">Transaction Purpose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7.6 Transaction Flow </w:t>
            </w:r>
            <w:r w:rsidRPr="00BE69F2">
              <w:rPr>
                <w:cs/>
              </w:rPr>
              <w:t>เป็นการรายงานวัตถุประสงค์</w:t>
            </w:r>
            <w:r w:rsidRPr="00BE69F2">
              <w:rPr>
                <w:rFonts w:hint="cs"/>
                <w:cs/>
              </w:rPr>
              <w:t xml:space="preserve">การทำธุรกรรมของคนไทยที่ไม่ใช่นิติบุคคลรับอนุญาต (ไม่รวม </w:t>
            </w:r>
            <w:r w:rsidRPr="00BE69F2">
              <w:t>Loan and contingent Type</w:t>
            </w:r>
            <w:r w:rsidRPr="00BE69F2">
              <w:rPr>
                <w:rFonts w:hint="cs"/>
                <w:cs/>
              </w:rPr>
              <w:t xml:space="preserve"> ที่มีค่าเท่ากับ เงินเบิกเกินบัญชี)  ของธุรกรรมด้งนี้ </w:t>
            </w:r>
            <w:r w:rsidRPr="00BE69F2">
              <w:rPr>
                <w:cs/>
              </w:rPr>
              <w:br/>
            </w:r>
            <w:r w:rsidRPr="00BE69F2">
              <w:t xml:space="preserve">1. </w:t>
            </w:r>
            <w:r w:rsidRPr="00BE69F2">
              <w:rPr>
                <w:cs/>
              </w:rPr>
              <w:t>เบิกเงินต้นแล้วโอนเงินดังกล่าวออกไปต่างประเทศ หรือชำระคืนเงินต้นโดยเงินที่นำมาชำระมีที่มาจากต่างประเทศ</w:t>
            </w:r>
            <w:r w:rsidRPr="00BE69F2" w:rsidDel="00750F7F">
              <w:rPr>
                <w:rFonts w:hint="cs"/>
                <w:cs/>
              </w:rPr>
              <w:t xml:space="preserve"> </w:t>
            </w:r>
            <w:r w:rsidRPr="00BE69F2">
              <w:br/>
              <w:t xml:space="preserve">2. </w:t>
            </w:r>
            <w:r w:rsidRPr="00BE69F2">
              <w:rPr>
                <w:cs/>
              </w:rPr>
              <w:t>เบิกเงินต้นแล้วโอนเงินดังกล่าวเข้าบัญชีเงินฝากเงินตราต่างประเทศของผู้มีถิ่นที่อยู่ในต่างประเทศ หรือชำระคืนเงินต้นโดยเงินที่นำมาชำระมาจากบัญชีเงินฝากเงินตราต่างประเทศของผู้มีถิ่นที่อยู่ในต่างประเทศ</w:t>
            </w:r>
          </w:p>
        </w:tc>
      </w:tr>
    </w:tbl>
    <w:p w14:paraId="1564D59E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822A6E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863B92E" w14:textId="77777777" w:rsidR="00A40AE9" w:rsidRPr="00BE69F2" w:rsidRDefault="00A40AE9" w:rsidP="009A6773">
            <w:r w:rsidRPr="00BE69F2">
              <w:lastRenderedPageBreak/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4C40F0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</w:t>
            </w:r>
            <w:r w:rsidRPr="00BE69F2">
              <w:rPr>
                <w:cs/>
              </w:rPr>
              <w:t xml:space="preserve">สอบถามรูปแบบการรายงานข้อมูล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ในกรณีที่ </w:t>
            </w:r>
            <w:r w:rsidRPr="00BE69F2">
              <w:t xml:space="preserve">Movement Type Code </w:t>
            </w:r>
            <w:r w:rsidRPr="00BE69F2">
              <w:rPr>
                <w:cs/>
              </w:rPr>
              <w:t>เป็น ตีทรัพย์ชำระหนี้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ขายหลักประกันชำระหนี้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ตัดบัญชีจากการปรับปรุงโครงสร้างหนี้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ตัดบัญชีแบบเรียกร้องสิทธิ และตัดบัญชีดอกเบี</w:t>
            </w:r>
            <w:r w:rsidRPr="00BE69F2">
              <w:rPr>
                <w:rFonts w:hint="cs"/>
                <w:cs/>
              </w:rPr>
              <w:t>้</w:t>
            </w:r>
            <w:r w:rsidRPr="00BE69F2">
              <w:rPr>
                <w:cs/>
              </w:rPr>
              <w:t>ยค้างรับจากการปรับปรุงโครงสร้างหนี้</w:t>
            </w:r>
            <w:r w:rsidRPr="00BE69F2">
              <w:rPr>
                <w:rFonts w:hint="cs"/>
                <w:cs/>
              </w:rPr>
              <w:t xml:space="preserve"> ต้องรายงาน </w:t>
            </w:r>
            <w:r w:rsidRPr="00BE69F2">
              <w:t xml:space="preserve">Transaction Purpose </w:t>
            </w:r>
            <w:r w:rsidRPr="00BE69F2">
              <w:rPr>
                <w:rFonts w:hint="cs"/>
                <w:cs/>
              </w:rPr>
              <w:t>อย่างไร</w:t>
            </w:r>
          </w:p>
        </w:tc>
      </w:tr>
      <w:tr w:rsidR="00BE69F2" w:rsidRPr="00BE69F2" w14:paraId="4C00A03B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A2AD74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17E51FC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ไม่ต้องใส่วัตถุประสงค์</w:t>
            </w:r>
            <w:r w:rsidRPr="00BE69F2">
              <w:rPr>
                <w:rFonts w:hint="cs"/>
                <w:cs/>
              </w:rPr>
              <w:t xml:space="preserve"> (</w:t>
            </w:r>
            <w:r w:rsidRPr="00BE69F2">
              <w:t>Transaction Purpose)</w:t>
            </w:r>
            <w:r w:rsidRPr="00BE69F2">
              <w:rPr>
                <w:cs/>
              </w:rPr>
              <w:t xml:space="preserve"> เนื่องจากเงินที่นำมาชำระคืน ไม่ได้มาจากต่างประเทศ</w:t>
            </w:r>
          </w:p>
        </w:tc>
      </w:tr>
    </w:tbl>
    <w:p w14:paraId="4F0FE534" w14:textId="77777777" w:rsidR="00A40AE9" w:rsidRPr="00BE69F2" w:rsidRDefault="00A40AE9" w:rsidP="009A6773">
      <w:pPr>
        <w:spacing w:line="240" w:lineRule="auto"/>
      </w:pPr>
    </w:p>
    <w:p w14:paraId="2FD8D9B4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[Installment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511B00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2491C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F857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Trade Finance </w:t>
            </w:r>
            <w:r w:rsidRPr="00BE69F2">
              <w:rPr>
                <w:cs/>
              </w:rPr>
              <w:t xml:space="preserve">หากไม่มีการกำหนดจำนวนงวดที่ต้องชำระคืน ต้องรายงาน </w:t>
            </w:r>
            <w:bookmarkStart w:id="389" w:name="_Hlk116576830"/>
            <w:r w:rsidRPr="00BE69F2">
              <w:t xml:space="preserve">Installment Number </w:t>
            </w:r>
            <w:bookmarkEnd w:id="389"/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D610995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859FFF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357E10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กรณีสินเชื่อที่มีการชำระคืนรอบเดียว ไม่ได้กำหนดการชำระคืนเป็นงวด ๆ ให้รายงาน </w:t>
            </w:r>
            <w:r w:rsidRPr="00BE69F2">
              <w:t xml:space="preserve">Installment Number </w:t>
            </w:r>
            <w:r w:rsidRPr="00BE69F2">
              <w:rPr>
                <w:cs/>
              </w:rPr>
              <w:t xml:space="preserve">= </w:t>
            </w:r>
            <w:r w:rsidRPr="00BE69F2">
              <w:t>1</w:t>
            </w:r>
            <w:r w:rsidRPr="00BE69F2">
              <w:rPr>
                <w:cs/>
              </w:rPr>
              <w:t xml:space="preserve"> ในวันที่ลูกค้ามา</w:t>
            </w:r>
            <w:r w:rsidRPr="00BE69F2">
              <w:rPr>
                <w:rFonts w:hint="cs"/>
                <w:cs/>
              </w:rPr>
              <w:t>ชำระคืน</w:t>
            </w:r>
            <w:r w:rsidRPr="00BE69F2">
              <w:rPr>
                <w:cs/>
              </w:rPr>
              <w:t>เงินต้น</w:t>
            </w:r>
          </w:p>
        </w:tc>
      </w:tr>
    </w:tbl>
    <w:p w14:paraId="0EB987E0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F21C857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9E61D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1C10D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สินเชื่อเริ่ม</w:t>
            </w:r>
            <w:r w:rsidRPr="00BE69F2">
              <w:rPr>
                <w:rFonts w:hint="cs"/>
                <w:cs/>
              </w:rPr>
              <w:t xml:space="preserve">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ธ.ค.</w:t>
            </w:r>
            <w:r w:rsidRPr="00BE69F2">
              <w:rPr>
                <w:cs/>
              </w:rPr>
              <w:t xml:space="preserve"> และรอบชำระเป็นรายเดือน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โดยมีการชำระ ดังนี้</w:t>
            </w:r>
          </w:p>
          <w:p w14:paraId="58BE76F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- </w:t>
            </w:r>
            <w:r w:rsidRPr="00BE69F2">
              <w:rPr>
                <w:rFonts w:hint="cs"/>
                <w:cs/>
              </w:rPr>
              <w:t xml:space="preserve">ชำระเงินต้นงวดที่ </w:t>
            </w:r>
            <w:r w:rsidRPr="00BE69F2">
              <w:t xml:space="preserve">1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ม.ค.</w:t>
            </w:r>
          </w:p>
          <w:p w14:paraId="1DE60B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    - เดือน </w:t>
            </w:r>
            <w:r w:rsidRPr="00BE69F2">
              <w:t>2</w:t>
            </w:r>
            <w:r w:rsidRPr="00BE69F2">
              <w:rPr>
                <w:cs/>
              </w:rPr>
              <w:t xml:space="preserve"> ค้างจ่าย </w:t>
            </w:r>
          </w:p>
          <w:p w14:paraId="1D4AF20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   - </w:t>
            </w:r>
            <w:r w:rsidRPr="00BE69F2">
              <w:rPr>
                <w:rFonts w:hint="cs"/>
                <w:cs/>
              </w:rPr>
              <w:t xml:space="preserve">ชำระเงินต้นงวดที่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ที่วันที่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มี.ค.</w:t>
            </w:r>
          </w:p>
          <w:p w14:paraId="5F3353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จะต้อง รายงาน </w:t>
            </w:r>
            <w:r w:rsidRPr="00BE69F2">
              <w:t xml:space="preserve">Installment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EAA3052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0FA3A5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905DC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1  </w:t>
            </w:r>
            <w:r w:rsidRPr="00BE69F2">
              <w:rPr>
                <w:rFonts w:hint="cs"/>
                <w:cs/>
              </w:rPr>
              <w:t xml:space="preserve">ณ 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Installment Number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= 1</w:t>
            </w:r>
          </w:p>
          <w:p w14:paraId="10E1CE1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>ไม่ต้องรายงานข้อมูล</w:t>
            </w:r>
          </w:p>
          <w:p w14:paraId="41AB365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3 </w:t>
            </w:r>
            <w:r w:rsidRPr="00BE69F2">
              <w:rPr>
                <w:rFonts w:hint="cs"/>
                <w:cs/>
              </w:rPr>
              <w:t>ณ วันที่</w:t>
            </w:r>
            <w:r w:rsidRPr="00BE69F2">
              <w:t xml:space="preserve"> 31 </w:t>
            </w:r>
            <w:r w:rsidRPr="00BE69F2">
              <w:rPr>
                <w:rFonts w:hint="cs"/>
                <w:cs/>
              </w:rPr>
              <w:t>มี.ค.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Installment Number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= 2</w:t>
            </w:r>
          </w:p>
          <w:p w14:paraId="604FC0F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ทั้งนี้ </w:t>
            </w:r>
            <w:r w:rsidRPr="00BE69F2">
              <w:rPr>
                <w:cs/>
              </w:rPr>
              <w:t>หากใน</w:t>
            </w:r>
            <w:r w:rsidRPr="00BE69F2">
              <w:rPr>
                <w:rFonts w:hint="cs"/>
                <w:cs/>
              </w:rPr>
              <w:t>วันที่</w:t>
            </w:r>
            <w:r w:rsidRPr="00BE69F2">
              <w:t xml:space="preserve"> 31 </w:t>
            </w:r>
            <w:r w:rsidRPr="00BE69F2">
              <w:rPr>
                <w:rFonts w:hint="cs"/>
                <w:cs/>
              </w:rPr>
              <w:t>มี.ค.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ลูกค้าชำระเงินงวด</w:t>
            </w:r>
            <w:r w:rsidRPr="00BE69F2">
              <w:rPr>
                <w:cs/>
              </w:rPr>
              <w:t xml:space="preserve">เดือน </w:t>
            </w:r>
            <w:r w:rsidRPr="00BE69F2">
              <w:t>2</w:t>
            </w:r>
            <w:r w:rsidRPr="00BE69F2">
              <w:rPr>
                <w:cs/>
              </w:rPr>
              <w:t xml:space="preserve"> และ </w:t>
            </w:r>
            <w:r w:rsidRPr="00BE69F2">
              <w:t>3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พร้อมกัน</w:t>
            </w:r>
            <w:r w:rsidRPr="00BE69F2">
              <w:rPr>
                <w:cs/>
              </w:rPr>
              <w:t xml:space="preserve">ให้รายงานค่า </w:t>
            </w:r>
            <w:r w:rsidRPr="00BE69F2">
              <w:t xml:space="preserve">Installment Number = </w:t>
            </w:r>
            <w:r w:rsidRPr="00BE69F2">
              <w:rPr>
                <w:cs/>
              </w:rPr>
              <w:t>3</w:t>
            </w:r>
          </w:p>
        </w:tc>
      </w:tr>
    </w:tbl>
    <w:p w14:paraId="120CB84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484E93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D05F9EC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395197D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กรณีที่ลูกค้ามีการกำหนดว่ามีการจ่ายงวดทั้งหมด </w:t>
            </w:r>
            <w:r w:rsidRPr="00BE69F2">
              <w:t>2</w:t>
            </w:r>
            <w:r w:rsidRPr="00BE69F2">
              <w:rPr>
                <w:cs/>
              </w:rPr>
              <w:t xml:space="preserve"> งวด </w:t>
            </w:r>
          </w:p>
          <w:p w14:paraId="0A3A18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rFonts w:hint="cs"/>
                <w:cs/>
              </w:rPr>
              <w:t>โดย</w:t>
            </w:r>
            <w:r w:rsidRPr="00BE69F2">
              <w:rPr>
                <w:cs/>
              </w:rPr>
              <w:t xml:space="preserve"> งวดที่ 1 เป็นการจ่าย</w:t>
            </w:r>
            <w:r w:rsidRPr="00BE69F2">
              <w:rPr>
                <w:u w:val="single"/>
                <w:cs/>
              </w:rPr>
              <w:t>เฉพาะดอกเบี้ย</w:t>
            </w:r>
            <w:r w:rsidRPr="00BE69F2">
              <w:rPr>
                <w:cs/>
              </w:rPr>
              <w:t xml:space="preserve">อย่างเดียว ดังนั้นต้องรายงาน </w:t>
            </w:r>
            <w:r w:rsidRPr="00BE69F2">
              <w:t xml:space="preserve">Movement Type: </w:t>
            </w:r>
            <w:r w:rsidRPr="00BE69F2">
              <w:rPr>
                <w:cs/>
              </w:rPr>
              <w:t xml:space="preserve">2003400017 ดอกเบี้ยที่เรียกเก็บจากลูกหนี้ตามปกติ ส่วน </w:t>
            </w:r>
            <w:r w:rsidRPr="00BE69F2">
              <w:t xml:space="preserve">Installment Number = </w:t>
            </w:r>
            <w:r w:rsidRPr="00BE69F2">
              <w:rPr>
                <w:cs/>
              </w:rPr>
              <w:t>1</w:t>
            </w:r>
            <w:r w:rsidRPr="00BE69F2">
              <w:rPr>
                <w:rFonts w:hint="cs"/>
                <w:cs/>
              </w:rPr>
              <w:t xml:space="preserve"> ใช่หรือไม่</w:t>
            </w:r>
          </w:p>
          <w:p w14:paraId="71D9FF9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rFonts w:hint="cs"/>
                <w:cs/>
              </w:rPr>
              <w:t xml:space="preserve">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เป็นการชำระคืนเงินต้นครั้งแรก รายงาน </w:t>
            </w:r>
            <w:r w:rsidRPr="00BE69F2">
              <w:t xml:space="preserve"> Installment Number = 2</w:t>
            </w:r>
            <w:r w:rsidRPr="00BE69F2">
              <w:rPr>
                <w:rFonts w:hint="cs"/>
                <w:cs/>
              </w:rPr>
              <w:t xml:space="preserve"> ใช่หรือไม่</w:t>
            </w:r>
          </w:p>
          <w:p w14:paraId="532EAA4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ทั้งนี้ </w:t>
            </w:r>
            <w:r w:rsidRPr="00BE69F2">
              <w:rPr>
                <w:cs/>
              </w:rPr>
              <w:t>ปัจจุบันทางสง.ไม่ได้แยกงวดการจ่ายของเงินต้น และ ดอกเบี้ย</w:t>
            </w:r>
          </w:p>
        </w:tc>
      </w:tr>
      <w:tr w:rsidR="00BE69F2" w:rsidRPr="00BE69F2" w14:paraId="66CEE4DD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FB27E2" w14:textId="77777777" w:rsidR="00A40AE9" w:rsidRPr="00BE69F2" w:rsidRDefault="00A40AE9" w:rsidP="009A6773">
            <w:r w:rsidRPr="00BE69F2">
              <w:t>A3</w:t>
            </w:r>
          </w:p>
        </w:tc>
        <w:tc>
          <w:tcPr>
            <w:tcW w:w="9639" w:type="dxa"/>
          </w:tcPr>
          <w:p w14:paraId="2E35D1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ในงวดที่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รายงาน </w:t>
            </w:r>
          </w:p>
          <w:p w14:paraId="61BAE6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Movement Type = 20003400017</w:t>
            </w:r>
            <w:r w:rsidRPr="00BE69F2">
              <w:rPr>
                <w:cs/>
              </w:rPr>
              <w:t xml:space="preserve"> ดอกเบี้ยที่เรียกเก็บจากลูกหนี้ตามปกติ</w:t>
            </w:r>
          </w:p>
          <w:p w14:paraId="5A3B863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Installment Number </w:t>
            </w:r>
            <w:r w:rsidRPr="00BE69F2">
              <w:rPr>
                <w:rFonts w:hint="cs"/>
                <w:cs/>
              </w:rPr>
              <w:t>รายงานเป็นค่าว่าง</w:t>
            </w:r>
            <w:r w:rsidRPr="00BE69F2">
              <w:t xml:space="preserve"> (</w:t>
            </w:r>
            <w:r w:rsidRPr="00BE69F2">
              <w:rPr>
                <w:rFonts w:hint="cs"/>
                <w:cs/>
              </w:rPr>
              <w:t>เนื่องจากเป็นการชำระดอกเบี้ย)</w:t>
            </w:r>
          </w:p>
          <w:p w14:paraId="3899E3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ในงวดที่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รายงาน </w:t>
            </w:r>
          </w:p>
          <w:p w14:paraId="02C00D9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Movement Type = 2003400006</w:t>
            </w:r>
            <w:r w:rsidRPr="00BE69F2">
              <w:rPr>
                <w:cs/>
              </w:rPr>
              <w:t xml:space="preserve"> ชำระคืน </w:t>
            </w:r>
            <w:r w:rsidRPr="00BE69F2">
              <w:rPr>
                <w:rFonts w:hint="cs"/>
                <w:cs/>
              </w:rPr>
              <w:t>หรือ</w:t>
            </w:r>
            <w:r w:rsidRPr="00BE69F2">
              <w:rPr>
                <w:cs/>
              </w:rPr>
              <w:t>เรียกเก็บเงินได้</w:t>
            </w:r>
          </w:p>
          <w:p w14:paraId="1CD5ED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Installment Number = 1</w:t>
            </w:r>
          </w:p>
          <w:p w14:paraId="560A5E4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ทั้งนี้ หากสง. ไม่ได้</w:t>
            </w:r>
            <w:r w:rsidRPr="00BE69F2">
              <w:rPr>
                <w:cs/>
              </w:rPr>
              <w:t>ไม่ได้แยกงวดการจ่ายของเงินต้น และ ดอกเบี้ย</w:t>
            </w:r>
            <w:r w:rsidRPr="00BE69F2">
              <w:rPr>
                <w:rFonts w:hint="cs"/>
                <w:cs/>
              </w:rPr>
              <w:t xml:space="preserve"> อนุโลมให้รายงาน </w:t>
            </w:r>
            <w:r w:rsidRPr="00BE69F2">
              <w:t>Installment Number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ในการรายงานงวดที่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>ได้</w:t>
            </w:r>
          </w:p>
        </w:tc>
      </w:tr>
    </w:tbl>
    <w:p w14:paraId="2A2ED8CA" w14:textId="77777777" w:rsidR="00A40AE9" w:rsidRPr="00BE69F2" w:rsidRDefault="00A40AE9" w:rsidP="009A6773">
      <w:pPr>
        <w:spacing w:after="0" w:line="240" w:lineRule="auto"/>
      </w:pPr>
    </w:p>
    <w:p w14:paraId="623F8370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[From or To Transaction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D8022F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A25986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512A7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เนื่องจากปัจจุบัน</w:t>
            </w:r>
            <w:r w:rsidRPr="00BE69F2">
              <w:rPr>
                <w:rFonts w:hint="cs"/>
                <w:cs/>
              </w:rPr>
              <w:t xml:space="preserve">การรายงาน ข้อมูลใน </w:t>
            </w:r>
            <w:r w:rsidRPr="00BE69F2">
              <w:t xml:space="preserve">Dataset FM </w:t>
            </w:r>
            <w:r w:rsidRPr="00BE69F2">
              <w:rPr>
                <w:rFonts w:hint="cs"/>
                <w:cs/>
              </w:rPr>
              <w:t>รายงานค่า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From Transaction Type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To Transaction Type </w:t>
            </w:r>
            <w:r w:rsidRPr="00BE69F2">
              <w:rPr>
                <w:cs/>
              </w:rPr>
              <w:t xml:space="preserve">แยก </w:t>
            </w:r>
            <w:r w:rsidRPr="00BE69F2">
              <w:t>Data Element</w:t>
            </w:r>
            <w:r w:rsidRPr="00BE69F2">
              <w:rPr>
                <w:cs/>
              </w:rPr>
              <w:t xml:space="preserve"> กัน จึงอยากทราบรูปแบบของรายงาน </w:t>
            </w:r>
            <w:bookmarkStart w:id="390" w:name="_Hlk116576939"/>
            <w:r w:rsidRPr="00BE69F2">
              <w:t>From or To Transaction Type</w:t>
            </w:r>
            <w:bookmarkEnd w:id="390"/>
            <w:r w:rsidRPr="00BE69F2">
              <w:t xml:space="preserve"> </w:t>
            </w:r>
            <w:r w:rsidRPr="00BE69F2">
              <w:rPr>
                <w:cs/>
              </w:rPr>
              <w:t>ว่า</w:t>
            </w:r>
            <w:r w:rsidRPr="00BE69F2">
              <w:rPr>
                <w:rFonts w:hint="cs"/>
                <w:cs/>
              </w:rPr>
              <w:t>ในการรายงาน</w:t>
            </w:r>
            <w:r w:rsidRPr="00BE69F2">
              <w:rPr>
                <w:rFonts w:hint="cs"/>
                <w:cs/>
              </w:rPr>
              <w:lastRenderedPageBreak/>
              <w:t>ต้องรายงาน</w:t>
            </w:r>
            <w:r w:rsidRPr="00BE69F2">
              <w:rPr>
                <w:cs/>
              </w:rPr>
              <w:t xml:space="preserve">เป็นระดับ </w:t>
            </w:r>
            <w:r w:rsidRPr="00BE69F2">
              <w:t xml:space="preserve">Row (2 </w:t>
            </w:r>
            <w:r w:rsidRPr="00BE69F2">
              <w:rPr>
                <w:rFonts w:hint="cs"/>
                <w:cs/>
              </w:rPr>
              <w:t xml:space="preserve">บรรทัด) </w:t>
            </w:r>
            <w:r w:rsidRPr="00BE69F2">
              <w:rPr>
                <w:cs/>
              </w:rPr>
              <w:t xml:space="preserve">หรือ </w:t>
            </w:r>
            <w:r w:rsidRPr="00BE69F2">
              <w:t>Column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t xml:space="preserve">1 </w:t>
            </w:r>
            <w:r w:rsidRPr="00BE69F2">
              <w:rPr>
                <w:rFonts w:hint="cs"/>
                <w:cs/>
              </w:rPr>
              <w:t xml:space="preserve">บรรทัด ข้อมูลเป็นฝั่ง </w:t>
            </w:r>
            <w:r w:rsidRPr="00BE69F2">
              <w:t xml:space="preserve">From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>To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และหากรายงานเป็นระดับ </w:t>
            </w:r>
            <w:r w:rsidRPr="00BE69F2">
              <w:t xml:space="preserve">Row </w:t>
            </w:r>
            <w:r w:rsidRPr="00BE69F2">
              <w:rPr>
                <w:cs/>
              </w:rPr>
              <w:t>จะทำให้เกิดข้อมูลซ้ำซ้อนหรือไม่</w:t>
            </w:r>
          </w:p>
        </w:tc>
      </w:tr>
      <w:tr w:rsidR="00BE69F2" w:rsidRPr="00BE69F2" w14:paraId="0AF6251E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D899D1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A1</w:t>
            </w:r>
          </w:p>
        </w:tc>
        <w:tc>
          <w:tcPr>
            <w:tcW w:w="9639" w:type="dxa"/>
          </w:tcPr>
          <w:p w14:paraId="1D91D1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 xml:space="preserve">การรายงานใน </w:t>
            </w:r>
            <w:r w:rsidRPr="00BE69F2">
              <w:t xml:space="preserve">Data Entity 7.6 Transaction Flow </w:t>
            </w:r>
            <w:r w:rsidRPr="00BE69F2">
              <w:rPr>
                <w:rFonts w:hint="cs"/>
                <w:cs/>
              </w:rPr>
              <w:t>ได้</w:t>
            </w:r>
            <w:r w:rsidRPr="00BE69F2">
              <w:rPr>
                <w:cs/>
              </w:rPr>
              <w:t xml:space="preserve">ยุบการรายงาน </w:t>
            </w:r>
            <w:r w:rsidRPr="00BE69F2">
              <w:t xml:space="preserve">From Transaction Type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To Transaction Type </w:t>
            </w:r>
            <w:r w:rsidRPr="00BE69F2">
              <w:rPr>
                <w:cs/>
              </w:rPr>
              <w:t xml:space="preserve">เหลือเพียง </w:t>
            </w:r>
            <w:r w:rsidRPr="00BE69F2">
              <w:t>Data Element</w:t>
            </w:r>
            <w:r w:rsidRPr="00BE69F2">
              <w:rPr>
                <w:cs/>
              </w:rPr>
              <w:t xml:space="preserve"> เดียวคือ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>เนื่องจากกรณีสินเชื่ออีกด้านจะมีค่าเป็นการให้กู้ยืม (</w:t>
            </w:r>
            <w:r w:rsidRPr="00BE69F2">
              <w:t>Lending</w:t>
            </w:r>
            <w:r w:rsidRPr="00BE69F2">
              <w:rPr>
                <w:cs/>
              </w:rPr>
              <w:t xml:space="preserve">) เสมอ จึงให้รายงานแค่ด้านเดียว ดังนั้น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 xml:space="preserve">จึงเป็นการรายงานระดับ </w:t>
            </w:r>
            <w:r w:rsidRPr="00BE69F2">
              <w:t xml:space="preserve">Column </w:t>
            </w:r>
            <w:r w:rsidRPr="00BE69F2">
              <w:rPr>
                <w:cs/>
              </w:rPr>
              <w:t xml:space="preserve">และไม่เกิด </w:t>
            </w:r>
            <w:r w:rsidRPr="00BE69F2">
              <w:t>Duplicate Record</w:t>
            </w:r>
          </w:p>
          <w:p w14:paraId="7E1DF42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ตัวอย่างการรายงานเช่น </w:t>
            </w:r>
          </w:p>
          <w:p w14:paraId="5E2D98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เบิกเงินต้นสินเชื่อเพื่อ</w:t>
            </w:r>
            <w:r w:rsidRPr="00BE69F2">
              <w:rPr>
                <w:cs/>
              </w:rPr>
              <w:t xml:space="preserve">ชำระค่าสินค้าให้ต่างประเทศ ให้ใส่ </w:t>
            </w:r>
            <w:r w:rsidRPr="00BE69F2">
              <w:t xml:space="preserve">To Transaction Code = </w:t>
            </w:r>
            <w:r w:rsidRPr="00BE69F2">
              <w:rPr>
                <w:cs/>
              </w:rPr>
              <w:t xml:space="preserve">2002400006 </w:t>
            </w:r>
            <w:r w:rsidRPr="00BE69F2">
              <w:t xml:space="preserve">Aboard </w:t>
            </w:r>
          </w:p>
          <w:p w14:paraId="1631D09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>กรณีรับซื้อลดตั๋ว (</w:t>
            </w:r>
            <w:r w:rsidRPr="00BE69F2">
              <w:rPr>
                <w:rFonts w:hint="cs"/>
                <w:cs/>
              </w:rPr>
              <w:t>ตั๋วจากต่างประเทศ</w:t>
            </w:r>
            <w:r w:rsidRPr="00BE69F2">
              <w:rPr>
                <w:cs/>
              </w:rPr>
              <w:t>) แล้วนำเงินมาชำระคืน</w:t>
            </w:r>
            <w:r w:rsidRPr="00BE69F2">
              <w:rPr>
                <w:rFonts w:hint="cs"/>
                <w:cs/>
              </w:rPr>
              <w:t>หนี้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From Transaction Type = </w:t>
            </w:r>
            <w:r w:rsidRPr="00BE69F2">
              <w:rPr>
                <w:cs/>
              </w:rPr>
              <w:t xml:space="preserve">2002400006 </w:t>
            </w:r>
            <w:r w:rsidRPr="00BE69F2">
              <w:t>Aboard</w:t>
            </w:r>
            <w:r w:rsidRPr="00BE69F2">
              <w:rPr>
                <w:rFonts w:hint="cs"/>
                <w:cs/>
              </w:rPr>
              <w:t xml:space="preserve"> </w:t>
            </w:r>
          </w:p>
          <w:p w14:paraId="101B862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>นำเงินบาท</w:t>
            </w:r>
            <w:r w:rsidRPr="00BE69F2">
              <w:rPr>
                <w:rFonts w:hint="cs"/>
                <w:cs/>
              </w:rPr>
              <w:t xml:space="preserve"> (จาก </w:t>
            </w:r>
            <w:r w:rsidRPr="00BE69F2">
              <w:t>Resident Baht Account</w:t>
            </w:r>
            <w:r w:rsidRPr="00BE69F2">
              <w:rPr>
                <w:rFonts w:hint="cs"/>
                <w:cs/>
              </w:rPr>
              <w:t>) เพื่อ</w:t>
            </w:r>
            <w:r w:rsidRPr="00BE69F2">
              <w:rPr>
                <w:cs/>
              </w:rPr>
              <w:t xml:space="preserve">ซื้อ </w:t>
            </w:r>
            <w:r w:rsidRPr="00BE69F2">
              <w:t xml:space="preserve">FX </w:t>
            </w:r>
            <w:r w:rsidRPr="00BE69F2">
              <w:rPr>
                <w:cs/>
              </w:rPr>
              <w:t xml:space="preserve">จาก </w:t>
            </w:r>
            <w:proofErr w:type="spellStart"/>
            <w:r w:rsidRPr="00BE69F2">
              <w:rPr>
                <w:cs/>
              </w:rPr>
              <w:t>ธพ</w:t>
            </w:r>
            <w:proofErr w:type="spellEnd"/>
            <w:r w:rsidRPr="00BE69F2">
              <w:rPr>
                <w:rFonts w:hint="cs"/>
                <w:cs/>
              </w:rPr>
              <w:t>,</w:t>
            </w:r>
            <w:r w:rsidRPr="00BE69F2">
              <w:rPr>
                <w:cs/>
              </w:rPr>
              <w:t xml:space="preserve"> แล้วนำเงินมาชำระคืน</w:t>
            </w:r>
            <w:r w:rsidRPr="00BE69F2">
              <w:rPr>
                <w:rFonts w:hint="cs"/>
                <w:cs/>
              </w:rPr>
              <w:t>หนี้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From Transaction Type = </w:t>
            </w:r>
            <w:r w:rsidRPr="00BE69F2">
              <w:rPr>
                <w:cs/>
              </w:rPr>
              <w:t xml:space="preserve">2002400001 </w:t>
            </w:r>
            <w:r w:rsidRPr="00BE69F2">
              <w:t>FX Trading</w:t>
            </w:r>
            <w:r w:rsidRPr="00BE69F2">
              <w:rPr>
                <w:rFonts w:hint="cs"/>
                <w:cs/>
              </w:rPr>
              <w:t xml:space="preserve"> เป็นต้น</w:t>
            </w:r>
          </w:p>
        </w:tc>
      </w:tr>
    </w:tbl>
    <w:p w14:paraId="1FFAA40D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843E74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744A6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566C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กรณีสินเชื่อเพิ่มขึ้น </w:t>
            </w: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>เบิกเงินกู้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ให้รายงานที่ใช้ไปของเงิน </w:t>
            </w:r>
            <w:r w:rsidRPr="00BE69F2">
              <w:rPr>
                <w:rFonts w:hint="cs"/>
                <w:cs/>
              </w:rPr>
              <w:t>(</w:t>
            </w:r>
            <w:r w:rsidRPr="00BE69F2">
              <w:t>To Transaction)</w:t>
            </w:r>
            <w:r w:rsidRPr="00BE69F2">
              <w:rPr>
                <w:cs/>
              </w:rPr>
              <w:t xml:space="preserve"> และกรณีสินเชื่อลดลง</w:t>
            </w:r>
            <w:r w:rsidRPr="00BE69F2">
              <w:rPr>
                <w:rFonts w:hint="cs"/>
                <w:cs/>
              </w:rPr>
              <w:t xml:space="preserve"> (ชำระคืนเงินกู้) </w:t>
            </w:r>
            <w:r w:rsidRPr="00BE69F2">
              <w:rPr>
                <w:cs/>
              </w:rPr>
              <w:t>ให้รายงานที่มาของเงิน</w:t>
            </w:r>
            <w:r w:rsidRPr="00BE69F2">
              <w:rPr>
                <w:rFonts w:hint="cs"/>
                <w:cs/>
              </w:rPr>
              <w:t xml:space="preserve"> (</w:t>
            </w:r>
            <w:r w:rsidRPr="00BE69F2">
              <w:t>From Transaction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ใช่หรือไม่ </w:t>
            </w:r>
          </w:p>
        </w:tc>
      </w:tr>
      <w:tr w:rsidR="00BE69F2" w:rsidRPr="00BE69F2" w14:paraId="2B3E5E7E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5CA22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BC4E2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ถูกต้อง</w:t>
            </w:r>
          </w:p>
        </w:tc>
      </w:tr>
    </w:tbl>
    <w:p w14:paraId="12BBD733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12BF7C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4B3B87AF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45D11B5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From or To Transaction Type 2002400006 Abroad</w:t>
            </w:r>
            <w:r w:rsidRPr="00BE69F2">
              <w:rPr>
                <w:rFonts w:hint="cs"/>
                <w:cs/>
              </w:rPr>
              <w:t xml:space="preserve"> หมายถึงอะไร และเป็น </w:t>
            </w:r>
            <w:r w:rsidRPr="00BE69F2">
              <w:t xml:space="preserve">Code </w:t>
            </w:r>
            <w:r w:rsidRPr="00BE69F2">
              <w:rPr>
                <w:rFonts w:hint="cs"/>
                <w:cs/>
              </w:rPr>
              <w:t xml:space="preserve">ใหม่ที่ไม่เคยรายงานใน </w:t>
            </w:r>
            <w:r w:rsidRPr="00BE69F2">
              <w:t xml:space="preserve">DMS FM </w:t>
            </w:r>
            <w:r w:rsidRPr="00BE69F2">
              <w:rPr>
                <w:rFonts w:hint="cs"/>
                <w:cs/>
              </w:rPr>
              <w:t>ใช่หรือไม่</w:t>
            </w:r>
          </w:p>
        </w:tc>
      </w:tr>
      <w:tr w:rsidR="00BE69F2" w:rsidRPr="00BE69F2" w14:paraId="1368B646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448BA96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152ACB5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Aboard </w:t>
            </w:r>
            <w:proofErr w:type="gramStart"/>
            <w:r w:rsidRPr="00BE69F2">
              <w:rPr>
                <w:cs/>
              </w:rPr>
              <w:t>คือ กรณีที่มา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>ที่ไป</w:t>
            </w:r>
            <w:r w:rsidRPr="00BE69F2">
              <w:rPr>
                <w:rFonts w:hint="cs"/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ของเงินมาจาก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(รับโอนจาก</w:t>
            </w:r>
            <w:r w:rsidRPr="00BE69F2">
              <w:t>/</w:t>
            </w:r>
            <w:r w:rsidRPr="00BE69F2">
              <w:rPr>
                <w:rFonts w:hint="cs"/>
                <w:cs/>
              </w:rPr>
              <w:t>โอนไป)</w:t>
            </w:r>
            <w:r w:rsidRPr="00BE69F2">
              <w:t xml:space="preserve"> </w:t>
            </w:r>
            <w:r w:rsidRPr="00BE69F2">
              <w:rPr>
                <w:cs/>
              </w:rPr>
              <w:t>ต่างประเทศ</w:t>
            </w:r>
            <w:proofErr w:type="gramEnd"/>
          </w:p>
          <w:p w14:paraId="25C862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ปัจจุบันใน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รายงานรวมอยู่ที่ </w:t>
            </w:r>
            <w:r w:rsidRPr="00BE69F2">
              <w:t>Other</w:t>
            </w:r>
            <w:r w:rsidRPr="00BE69F2">
              <w:rPr>
                <w:rFonts w:hint="cs"/>
                <w:cs/>
              </w:rPr>
              <w:t xml:space="preserve"> แต่</w:t>
            </w:r>
            <w:r w:rsidRPr="00BE69F2">
              <w:rPr>
                <w:cs/>
              </w:rPr>
              <w:t xml:space="preserve">สำหรับการรายงานที่ </w:t>
            </w:r>
            <w:r w:rsidRPr="00BE69F2">
              <w:t xml:space="preserve">RDT </w:t>
            </w:r>
            <w:r w:rsidRPr="00BE69F2">
              <w:rPr>
                <w:cs/>
              </w:rPr>
              <w:t>ขอแยก</w:t>
            </w:r>
            <w:r w:rsidRPr="00BE69F2">
              <w:rPr>
                <w:rFonts w:hint="cs"/>
                <w:cs/>
              </w:rPr>
              <w:t>รายการออกมา</w:t>
            </w:r>
            <w:r w:rsidRPr="00BE69F2">
              <w:rPr>
                <w:cs/>
              </w:rPr>
              <w:t>เพื่อให้เกิดความชัดเจน</w:t>
            </w:r>
          </w:p>
        </w:tc>
      </w:tr>
    </w:tbl>
    <w:p w14:paraId="332556B3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C59B38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3A7BDE81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3D13CDA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</w:t>
            </w:r>
            <w:r w:rsidRPr="00BE69F2">
              <w:rPr>
                <w:cs/>
              </w:rPr>
              <w:t xml:space="preserve">สอบถามรูปแบบการรายงานข้อมูล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ในกรณีที่ </w:t>
            </w:r>
            <w:r w:rsidRPr="00BE69F2">
              <w:t xml:space="preserve">Movement Type Code </w:t>
            </w:r>
            <w:r w:rsidRPr="00BE69F2">
              <w:rPr>
                <w:cs/>
              </w:rPr>
              <w:t>เป็น ตีทรัพย์ชำระหนี้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ขายหลักประกันชำระหนี้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ตัดบัญชีจากการปรับปรุงโครงสร้างหนี้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ตัดบัญชีแบบเรียกร้องสิทธิ และตัดบัญชีดอกเบี</w:t>
            </w:r>
            <w:r w:rsidRPr="00BE69F2">
              <w:rPr>
                <w:rFonts w:hint="cs"/>
                <w:cs/>
              </w:rPr>
              <w:t>้</w:t>
            </w:r>
            <w:r w:rsidRPr="00BE69F2">
              <w:rPr>
                <w:cs/>
              </w:rPr>
              <w:t>ยค้างรับจากการปรับปรุงโครงสร้างหนี้</w:t>
            </w:r>
            <w:r w:rsidRPr="00BE69F2">
              <w:rPr>
                <w:rFonts w:hint="cs"/>
                <w:cs/>
              </w:rPr>
              <w:t xml:space="preserve"> ต้องรายงาน</w:t>
            </w:r>
            <w:r w:rsidRPr="00BE69F2">
              <w:t xml:space="preserve"> From or To Transaction Type</w:t>
            </w:r>
            <w:r w:rsidRPr="00BE69F2">
              <w:rPr>
                <w:rFonts w:hint="cs"/>
                <w:cs/>
              </w:rPr>
              <w:t xml:space="preserve"> อย่างไร</w:t>
            </w:r>
          </w:p>
        </w:tc>
      </w:tr>
      <w:tr w:rsidR="00BE69F2" w:rsidRPr="00BE69F2" w14:paraId="598A4CF7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E0907B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1013900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กรณีข้างต้น</w:t>
            </w:r>
            <w:r w:rsidRPr="00BE69F2">
              <w:t xml:space="preserve"> From or To Transaction Type </w:t>
            </w:r>
            <w:r w:rsidRPr="00BE69F2">
              <w:rPr>
                <w:rFonts w:hint="cs"/>
                <w:cs/>
              </w:rPr>
              <w:t>รายงานค่า</w:t>
            </w:r>
            <w:r w:rsidRPr="00BE69F2">
              <w:rPr>
                <w:cs/>
              </w:rPr>
              <w:t xml:space="preserve"> </w:t>
            </w:r>
            <w:r w:rsidRPr="00BE69F2">
              <w:t>20002400007</w:t>
            </w:r>
            <w:r w:rsidRPr="00BE69F2">
              <w:rPr>
                <w:cs/>
              </w:rPr>
              <w:t xml:space="preserve"> </w:t>
            </w:r>
            <w:r w:rsidRPr="00BE69F2">
              <w:t>Other</w:t>
            </w:r>
          </w:p>
        </w:tc>
      </w:tr>
    </w:tbl>
    <w:p w14:paraId="29B77E71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F7308C8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F7A7F4D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972AD6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 เบิกใช้สินเชื่อ</w:t>
            </w:r>
            <w:proofErr w:type="spellStart"/>
            <w:r w:rsidRPr="00BE69F2">
              <w:rPr>
                <w:cs/>
              </w:rPr>
              <w:t>ทรั</w:t>
            </w:r>
            <w:proofErr w:type="spellEnd"/>
            <w:r w:rsidRPr="00BE69F2">
              <w:rPr>
                <w:cs/>
              </w:rPr>
              <w:t>สต์รีซีท</w:t>
            </w:r>
            <w:r w:rsidRPr="00BE69F2">
              <w:rPr>
                <w:rFonts w:hint="cs"/>
                <w:cs/>
              </w:rPr>
              <w:t xml:space="preserve"> (สกุลเงิน </w:t>
            </w:r>
            <w:r w:rsidRPr="00BE69F2">
              <w:t xml:space="preserve">USD) </w:t>
            </w:r>
            <w:r w:rsidRPr="00BE69F2">
              <w:rPr>
                <w:cs/>
              </w:rPr>
              <w:t xml:space="preserve">กับธนาคาร </w:t>
            </w:r>
            <w:r w:rsidRPr="00BE69F2">
              <w:rPr>
                <w:rFonts w:hint="cs"/>
                <w:cs/>
              </w:rPr>
              <w:t>แต่</w:t>
            </w:r>
            <w:r w:rsidRPr="00BE69F2">
              <w:rPr>
                <w:cs/>
              </w:rPr>
              <w:t>ลูกหนี้ไม่สามารถจ่ายชำระหนี้ได</w:t>
            </w:r>
            <w:r w:rsidRPr="00BE69F2">
              <w:rPr>
                <w:rFonts w:hint="cs"/>
                <w:cs/>
              </w:rPr>
              <w:t>้ และมีการแปลงหนี้ดังกล่าวให้เป็น</w:t>
            </w:r>
            <w:r w:rsidRPr="00BE69F2">
              <w:rPr>
                <w:cs/>
              </w:rPr>
              <w:t>สกุลเงินบาท</w:t>
            </w:r>
            <w:r w:rsidRPr="00BE69F2">
              <w:rPr>
                <w:rFonts w:hint="cs"/>
                <w:cs/>
              </w:rPr>
              <w:t xml:space="preserve"> ทำให้</w:t>
            </w:r>
            <w:r w:rsidRPr="00BE69F2">
              <w:rPr>
                <w:cs/>
              </w:rPr>
              <w:t xml:space="preserve">หนี้เงินตราต่างประเทศลดลง จะต้องรายงาน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193BF1F4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24BB9E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2B3E89D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 xml:space="preserve">แปลงหนี้ จากเงินตราต่างประเทศเป็นเงินบาท </w:t>
            </w:r>
            <w:r w:rsidRPr="00BE69F2">
              <w:t xml:space="preserve">From To Transaction Type </w:t>
            </w:r>
            <w:r w:rsidRPr="00BE69F2">
              <w:rPr>
                <w:cs/>
              </w:rPr>
              <w:t xml:space="preserve">ให้ใส่ค่า </w:t>
            </w:r>
            <w:r w:rsidRPr="00BE69F2">
              <w:t>20002400005</w:t>
            </w:r>
            <w:r w:rsidRPr="00BE69F2">
              <w:rPr>
                <w:cs/>
              </w:rPr>
              <w:t xml:space="preserve"> </w:t>
            </w:r>
            <w:r w:rsidRPr="00BE69F2">
              <w:t>Resident Baht Account</w:t>
            </w:r>
          </w:p>
        </w:tc>
      </w:tr>
    </w:tbl>
    <w:p w14:paraId="2BBDCB20" w14:textId="77777777" w:rsidR="00A40AE9" w:rsidRPr="00BE69F2" w:rsidRDefault="00A40AE9" w:rsidP="009A6773">
      <w:pPr>
        <w:spacing w:after="0" w:line="240" w:lineRule="auto"/>
        <w:rPr>
          <w:cs/>
        </w:rPr>
      </w:pPr>
    </w:p>
    <w:p w14:paraId="2B2647EB" w14:textId="77777777" w:rsidR="00A40AE9" w:rsidRPr="00BE69F2" w:rsidRDefault="00A40AE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76A1CC2C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[Beneficiary or Sender related elements]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17AD43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22B0F7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EBCCA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ธุรกรรมรับซื้อตั๋วสำหรับการส่งออก (</w:t>
            </w:r>
            <w:r w:rsidRPr="00BE69F2">
              <w:t xml:space="preserve">Purchase) </w:t>
            </w:r>
            <w:r w:rsidRPr="00BE69F2">
              <w:rPr>
                <w:cs/>
              </w:rPr>
              <w:t>เนื่องจากไม่ได้มีการโอน</w:t>
            </w:r>
            <w:r w:rsidRPr="00BE69F2">
              <w:rPr>
                <w:rFonts w:hint="cs"/>
                <w:cs/>
              </w:rPr>
              <w:t>เงิน</w:t>
            </w:r>
            <w:r w:rsidRPr="00BE69F2">
              <w:rPr>
                <w:cs/>
              </w:rPr>
              <w:t xml:space="preserve">ออก ต้องรายงานข้อมูลนี้อย่างไร </w:t>
            </w:r>
            <w:r w:rsidRPr="00BE69F2">
              <w:rPr>
                <w:cs/>
              </w:rPr>
              <w:br/>
            </w:r>
            <w:r w:rsidRPr="00BE69F2">
              <w:t xml:space="preserve"> Beneficiary or Sender Name, Country of Beneficiary or Sender, Relationship with Beneficiary or Sender</w:t>
            </w:r>
          </w:p>
        </w:tc>
      </w:tr>
      <w:tr w:rsidR="00BE69F2" w:rsidRPr="00BE69F2" w14:paraId="5142C877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5EC7D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C248D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>ก</w:t>
            </w:r>
            <w:r w:rsidRPr="00BE69F2">
              <w:rPr>
                <w:cs/>
              </w:rPr>
              <w:t xml:space="preserve">ารรับซื้อตั๋วสินค้าออก รายงาน </w:t>
            </w:r>
            <w:r w:rsidRPr="00BE69F2">
              <w:t xml:space="preserve">Beneficiary or Sender Name, Country of Beneficiary or Sender, Relationship with Beneficiary or Sender </w:t>
            </w:r>
            <w:r w:rsidRPr="00BE69F2">
              <w:rPr>
                <w:rFonts w:hint="cs"/>
                <w:cs/>
              </w:rPr>
              <w:t>ตามข้อมูลของผู้ซื้อสินค้า (</w:t>
            </w:r>
            <w:r w:rsidRPr="00BE69F2">
              <w:rPr>
                <w:cs/>
              </w:rPr>
              <w:t>ผู้ส่งเงิน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 ที่ผู้ส่งออกขายสินค้าให้</w:t>
            </w:r>
          </w:p>
        </w:tc>
      </w:tr>
    </w:tbl>
    <w:p w14:paraId="0A115A5F" w14:textId="77777777" w:rsidR="00A40AE9" w:rsidRPr="00BE69F2" w:rsidRDefault="00A40AE9" w:rsidP="009A6773">
      <w:pPr>
        <w:spacing w:after="0" w:line="240" w:lineRule="auto"/>
      </w:pPr>
    </w:p>
    <w:p w14:paraId="56C4998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[Underlying Owner Name]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69A6A2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426732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7DC7E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ขอคำอธิบายเพิ่มเติม ต้องรายงาน กรณีสถาบันการเงินให้กู้เงินตราต่างประเทศกับลูกค้าที่ไม่ใช่นิติบุคคลรับอนุญาตเพื่อนำไปชำระภาระผูกพันของบริษัทในเครือ</w:t>
            </w:r>
          </w:p>
        </w:tc>
      </w:tr>
      <w:tr w:rsidR="00BE69F2" w:rsidRPr="00BE69F2" w14:paraId="58EC987F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2A488E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A2E2F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 xml:space="preserve">ตัวอย่างเช่น </w:t>
            </w:r>
            <w:r w:rsidRPr="00BE69F2">
              <w:rPr>
                <w:cs/>
              </w:rPr>
              <w:t xml:space="preserve">บริษัท ก กับบริษัท ข เป็นบริษัทในเครือกัน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โดย </w:t>
            </w:r>
            <w:r w:rsidRPr="00BE69F2">
              <w:rPr>
                <w:cs/>
              </w:rPr>
              <w:t xml:space="preserve">บริษัท ก มากู้เงินกับธนาคาร แล้วนำเงินไปชำระค่าสินค้าแทนบริษัท ข มีภาระต้องชำระค่าสินค้าในต่างประเทศ ดังนั้น  </w:t>
            </w:r>
            <w:r w:rsidRPr="00BE69F2">
              <w:t xml:space="preserve">Underlying Owner Name </w:t>
            </w:r>
            <w:r w:rsidRPr="00BE69F2">
              <w:rPr>
                <w:cs/>
              </w:rPr>
              <w:t>ต้องระบุเป็น บริษัท ข</w:t>
            </w:r>
          </w:p>
        </w:tc>
      </w:tr>
    </w:tbl>
    <w:p w14:paraId="07A335DA" w14:textId="77777777" w:rsidR="00A40AE9" w:rsidRPr="00BE69F2" w:rsidRDefault="00A40AE9" w:rsidP="009A6773">
      <w:pPr>
        <w:spacing w:after="0" w:line="240" w:lineRule="auto"/>
        <w:rPr>
          <w:cs/>
        </w:rPr>
      </w:pPr>
    </w:p>
    <w:p w14:paraId="1B55AD63" w14:textId="77777777" w:rsidR="00A40AE9" w:rsidRPr="00BE69F2" w:rsidRDefault="00A40AE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0E9637D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91" w:name="_Toc207049983"/>
      <w:r w:rsidRPr="00BE69F2">
        <w:lastRenderedPageBreak/>
        <w:t>7.7 Related Loan or Investment (DER_RLI)</w:t>
      </w:r>
      <w:bookmarkEnd w:id="391"/>
      <w:r w:rsidRPr="00BE69F2">
        <w:t xml:space="preserve">  </w:t>
      </w:r>
    </w:p>
    <w:p w14:paraId="549A98E9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E4EB1F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49E90F11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CF3D2A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การรายงาน </w:t>
            </w:r>
            <w:r w:rsidRPr="00BE69F2">
              <w:t xml:space="preserve">Data Entity 7.7 Related Loan or Investment </w:t>
            </w:r>
            <w:r w:rsidRPr="00BE69F2">
              <w:rPr>
                <w:rFonts w:hint="cs"/>
                <w:cs/>
              </w:rPr>
              <w:t xml:space="preserve">ต้องรายงานทุกสินเชื่อที่เป็นสกุลเงินตราต่างประเทศใช่หรือไม่ </w:t>
            </w:r>
          </w:p>
        </w:tc>
      </w:tr>
      <w:tr w:rsidR="00BE69F2" w:rsidRPr="00BE69F2" w14:paraId="1ED1A011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1CBC4E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0E70F77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ขอบเขตการรายงาน</w:t>
            </w:r>
            <w:r w:rsidRPr="00BE69F2">
              <w:t xml:space="preserve"> Data Entity 7.7 Related Loan or Investment </w:t>
            </w:r>
            <w:r w:rsidRPr="00BE69F2">
              <w:rPr>
                <w:rFonts w:hint="cs"/>
                <w:cs/>
              </w:rPr>
              <w:t>ให้รายงาน</w:t>
            </w:r>
            <w:r w:rsidRPr="00BE69F2">
              <w:rPr>
                <w:cs/>
              </w:rPr>
              <w:t xml:space="preserve">กรณีลูกค้าที่ไม่ใช่นิติบุคคลรับอนุญาตเบิกเงินต้นหรือชำระคืนเงินกู้ </w:t>
            </w:r>
            <w:r w:rsidRPr="00BE69F2">
              <w:rPr>
                <w:rFonts w:hint="cs"/>
                <w:cs/>
              </w:rPr>
              <w:t>โดยอ้างอิงธุรกรรม (</w:t>
            </w:r>
            <w:r w:rsidRPr="00BE69F2">
              <w:t xml:space="preserve">Transaction Id) </w:t>
            </w:r>
            <w:r w:rsidRPr="00BE69F2">
              <w:rPr>
                <w:rFonts w:hint="cs"/>
                <w:cs/>
              </w:rPr>
              <w:t xml:space="preserve">ใน </w:t>
            </w:r>
            <w:r w:rsidRPr="00BE69F2">
              <w:t xml:space="preserve">Data Entity 7.6 Transaction Flow </w:t>
            </w:r>
            <w:r w:rsidRPr="00BE69F2">
              <w:rPr>
                <w:rFonts w:hint="cs"/>
                <w:cs/>
              </w:rPr>
              <w:t>ที่มีวัตถุประสงค์ (</w:t>
            </w:r>
            <w:r w:rsidRPr="00BE69F2">
              <w:t xml:space="preserve">Transaction Purpose) </w:t>
            </w:r>
            <w:r w:rsidRPr="00BE69F2">
              <w:rPr>
                <w:rFonts w:hint="cs"/>
                <w:cs/>
              </w:rPr>
              <w:t>เพื่อการ</w:t>
            </w:r>
            <w:r w:rsidRPr="00BE69F2">
              <w:rPr>
                <w:cs/>
              </w:rPr>
              <w:t xml:space="preserve">กู้ยืม/ให้กู้ยืม </w:t>
            </w:r>
            <w:r w:rsidRPr="00BE69F2">
              <w:rPr>
                <w:rFonts w:hint="cs"/>
                <w:cs/>
              </w:rPr>
              <w:t>รวมถึง</w:t>
            </w:r>
            <w:r w:rsidRPr="00BE69F2">
              <w:rPr>
                <w:cs/>
              </w:rPr>
              <w:t>การลงทุนในหลักทรัพย์</w:t>
            </w:r>
            <w:r w:rsidRPr="00BE69F2">
              <w:rPr>
                <w:rFonts w:hint="cs"/>
                <w:cs/>
              </w:rPr>
              <w:t xml:space="preserve"> เช่น รายงานเมื่อลูกหนี้เบิกเงินต้นจากสัญญาสินเชื่อเงินตราต่างประเทศเพื่อนำเงิน </w:t>
            </w:r>
            <w:r w:rsidRPr="00BE69F2">
              <w:t xml:space="preserve">FX </w:t>
            </w:r>
            <w:r w:rsidRPr="00BE69F2">
              <w:rPr>
                <w:rFonts w:hint="cs"/>
                <w:cs/>
              </w:rPr>
              <w:t>ไปลงทุนในหลักทรัพย์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>ทั้งนี้ หากสง. ไม่มีธุรกรรมดังกล่าว</w:t>
            </w:r>
            <w:r w:rsidRPr="00BE69F2">
              <w:rPr>
                <w:cs/>
              </w:rPr>
              <w:t>ให้ส่งเป็นไฟล์ว่าง</w:t>
            </w:r>
          </w:p>
        </w:tc>
      </w:tr>
    </w:tbl>
    <w:p w14:paraId="6AF662DF" w14:textId="77777777" w:rsidR="00A40AE9" w:rsidRPr="00BE69F2" w:rsidRDefault="00A40AE9" w:rsidP="009A6773">
      <w:pPr>
        <w:spacing w:after="0"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30EA74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93BF5C8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C50BB5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Interbank Loan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Data Entity 7.7 Related Loan or Investment</w:t>
            </w:r>
            <w:r w:rsidRPr="00BE69F2">
              <w:rPr>
                <w:rFonts w:hint="cs"/>
                <w:cs/>
              </w:rPr>
              <w:t xml:space="preserve"> หรือไม่</w:t>
            </w:r>
          </w:p>
        </w:tc>
      </w:tr>
      <w:tr w:rsidR="00BE69F2" w:rsidRPr="00BE69F2" w14:paraId="447A2D91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9F2DCC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68ACB3C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กรณีสินเชื่อเงินตราต่างประเทศที่เป็น </w:t>
            </w:r>
            <w:r w:rsidRPr="00BE69F2">
              <w:t xml:space="preserve">Interbank Loan </w:t>
            </w:r>
            <w:r w:rsidRPr="00BE69F2">
              <w:rPr>
                <w:rFonts w:hint="cs"/>
                <w:cs/>
              </w:rPr>
              <w:t xml:space="preserve">ไม่ต้องรายงาน </w:t>
            </w:r>
            <w:r w:rsidRPr="00BE69F2">
              <w:t>Data Entity 7.7 Related Loan or Investment</w:t>
            </w:r>
          </w:p>
        </w:tc>
      </w:tr>
    </w:tbl>
    <w:p w14:paraId="1E32DDB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CC2B7C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702DEA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9E369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ขอทราบแนวทางการรายงานข้อมูล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1. </w:t>
            </w:r>
            <w:r w:rsidRPr="00BE69F2">
              <w:t>Interest Rate Type</w:t>
            </w:r>
          </w:p>
          <w:p w14:paraId="72A0E4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2. </w:t>
            </w:r>
            <w:r w:rsidRPr="00BE69F2">
              <w:t>Interest Rate</w:t>
            </w:r>
          </w:p>
          <w:p w14:paraId="2166D09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3. </w:t>
            </w:r>
            <w:r w:rsidRPr="00BE69F2">
              <w:t>Interest Rate Margin</w:t>
            </w:r>
          </w:p>
          <w:p w14:paraId="005DA2F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4. </w:t>
            </w:r>
            <w:r w:rsidRPr="00BE69F2">
              <w:t>First Installment Date</w:t>
            </w:r>
          </w:p>
          <w:p w14:paraId="234119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5. </w:t>
            </w:r>
            <w:r w:rsidRPr="00BE69F2">
              <w:t>First Disbursement Date</w:t>
            </w:r>
          </w:p>
          <w:p w14:paraId="137DDE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6. </w:t>
            </w:r>
            <w:r w:rsidRPr="00BE69F2">
              <w:t>Relationship with Related Involved Party</w:t>
            </w:r>
            <w:r w:rsidRPr="00BE69F2">
              <w:rPr>
                <w:rFonts w:hint="cs"/>
              </w:rPr>
              <w:t xml:space="preserve">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เนื่องจากใน </w:t>
            </w:r>
            <w:r w:rsidRPr="00BE69F2">
              <w:t xml:space="preserve">Data Set FM </w:t>
            </w:r>
            <w:r w:rsidRPr="00BE69F2">
              <w:rPr>
                <w:rFonts w:hint="cs"/>
                <w:cs/>
              </w:rPr>
              <w:t>ปัจจุบันไม่จำเป็นต้องการรายงานข้อมูลเหล่านี้</w:t>
            </w:r>
          </w:p>
        </w:tc>
      </w:tr>
      <w:tr w:rsidR="00BE69F2" w:rsidRPr="00BE69F2" w14:paraId="2205146B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9AD0CFC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ED810B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การรายงานข้อมูลทั้ง </w:t>
            </w:r>
            <w:r w:rsidRPr="00BE69F2">
              <w:t xml:space="preserve">6 Data Elements </w:t>
            </w:r>
            <w:r w:rsidRPr="00BE69F2">
              <w:rPr>
                <w:rFonts w:hint="cs"/>
                <w:cs/>
              </w:rPr>
              <w:t>นี้สามารถรายงานเป็นค่าว่างได้ เ</w:t>
            </w:r>
            <w:r w:rsidRPr="00BE69F2">
              <w:rPr>
                <w:cs/>
              </w:rPr>
              <w:t>นื่องจากมี</w:t>
            </w:r>
            <w:r w:rsidRPr="00BE69F2">
              <w:rPr>
                <w:rFonts w:hint="cs"/>
                <w:cs/>
              </w:rPr>
              <w:t>การ</w:t>
            </w:r>
            <w:r w:rsidRPr="00BE69F2">
              <w:rPr>
                <w:cs/>
              </w:rPr>
              <w:t xml:space="preserve">ผ่อนคลายเกณฑ์การควบคุมการแลกเปลี่ยนเงิน </w:t>
            </w:r>
            <w:r w:rsidRPr="00BE69F2">
              <w:rPr>
                <w:rFonts w:hint="cs"/>
                <w:cs/>
              </w:rPr>
              <w:t>ตาม</w:t>
            </w:r>
            <w:r w:rsidRPr="00BE69F2">
              <w:rPr>
                <w:cs/>
              </w:rPr>
              <w:t xml:space="preserve">หนังสือเวียน ที่ </w:t>
            </w:r>
            <w:proofErr w:type="spellStart"/>
            <w:r w:rsidRPr="00BE69F2">
              <w:rPr>
                <w:cs/>
              </w:rPr>
              <w:t>ฝก</w:t>
            </w:r>
            <w:proofErr w:type="spellEnd"/>
            <w:r w:rsidRPr="00BE69F2">
              <w:rPr>
                <w:cs/>
              </w:rPr>
              <w:t>ง.(</w:t>
            </w:r>
            <w:r w:rsidRPr="00BE69F2">
              <w:t>21</w:t>
            </w:r>
            <w:r w:rsidRPr="00BE69F2">
              <w:rPr>
                <w:cs/>
              </w:rPr>
              <w:t xml:space="preserve">) ว. </w:t>
            </w:r>
            <w:r w:rsidRPr="00BE69F2">
              <w:t>11/2565</w:t>
            </w:r>
            <w:r w:rsidRPr="00BE69F2">
              <w:rPr>
                <w:cs/>
              </w:rPr>
              <w:t xml:space="preserve"> เรื่อง การออกประกาศกระทรวงการคลังและประกาศเจ้าพนักงานควบคุมการแลกเปลี่ยนเงิน (</w:t>
            </w:r>
            <w:r w:rsidRPr="00BE69F2">
              <w:t>https://www.bot.or.th/App/FIPCS/Thai/PFIPCS_list.aspx#)</w:t>
            </w:r>
          </w:p>
        </w:tc>
      </w:tr>
    </w:tbl>
    <w:p w14:paraId="37ED169A" w14:textId="77777777" w:rsidR="00A40AE9" w:rsidRPr="00BE69F2" w:rsidRDefault="00A40AE9" w:rsidP="009A6773">
      <w:pPr>
        <w:spacing w:after="0" w:line="240" w:lineRule="auto"/>
      </w:pPr>
    </w:p>
    <w:p w14:paraId="1D88E199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[Loan Declaration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2F42F3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436148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F7D18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ลูกค้า</w:t>
            </w:r>
            <w:r w:rsidRPr="00BE69F2">
              <w:rPr>
                <w:cs/>
              </w:rPr>
              <w:t>เบิกเงินต้น</w:t>
            </w:r>
            <w:r w:rsidRPr="00BE69F2">
              <w:rPr>
                <w:rFonts w:hint="cs"/>
                <w:cs/>
              </w:rPr>
              <w:t xml:space="preserve"> เพื่อชำระ</w:t>
            </w:r>
            <w:r w:rsidRPr="00BE69F2">
              <w:rPr>
                <w:cs/>
              </w:rPr>
              <w:t>เงินกู้</w:t>
            </w:r>
            <w:r w:rsidRPr="00BE69F2">
              <w:rPr>
                <w:rFonts w:hint="cs"/>
                <w:cs/>
              </w:rPr>
              <w:t>ในต่างประเทศที่</w:t>
            </w:r>
            <w:r w:rsidRPr="00BE69F2">
              <w:rPr>
                <w:cs/>
              </w:rPr>
              <w:t>ไม่นำเข้า</w:t>
            </w:r>
            <w:r w:rsidRPr="00BE69F2">
              <w:rPr>
                <w:rFonts w:hint="cs"/>
                <w:cs/>
              </w:rPr>
              <w:t xml:space="preserve">ประเทศ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Loan Declaration Type Code </w:t>
            </w:r>
            <w:r w:rsidRPr="00BE69F2">
              <w:rPr>
                <w:cs/>
              </w:rPr>
              <w:t>หรือไ</w:t>
            </w:r>
            <w:r w:rsidRPr="00BE69F2">
              <w:rPr>
                <w:rFonts w:hint="cs"/>
                <w:cs/>
              </w:rPr>
              <w:t>ม่</w:t>
            </w:r>
          </w:p>
        </w:tc>
      </w:tr>
      <w:tr w:rsidR="00BE69F2" w:rsidRPr="00BE69F2" w14:paraId="162C49DF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28429E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7904ED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>ในกรณีดังกล่าว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Loan Declaration Type </w:t>
            </w:r>
            <w:r w:rsidRPr="00BE69F2">
              <w:rPr>
                <w:rFonts w:hint="cs"/>
                <w:cs/>
              </w:rPr>
              <w:t xml:space="preserve">ด้วย </w:t>
            </w:r>
          </w:p>
        </w:tc>
      </w:tr>
    </w:tbl>
    <w:p w14:paraId="3C1AAE5A" w14:textId="77777777" w:rsidR="00A40AE9" w:rsidRPr="00BE69F2" w:rsidRDefault="00A40AE9" w:rsidP="00F1320A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AC8271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9F915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972D2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กรณีลูกค้าที่เป็น </w:t>
            </w:r>
            <w:r w:rsidRPr="00BE69F2">
              <w:t xml:space="preserve">Importer </w:t>
            </w:r>
            <w:r w:rsidRPr="00BE69F2">
              <w:rPr>
                <w:cs/>
              </w:rPr>
              <w:t xml:space="preserve">กู้เงินกับสถาบันการเงินเพื่อนำเงินไปจ่ายค่าสินค้าในต่างประเทศ ต้องรายงาน </w:t>
            </w:r>
            <w:r w:rsidRPr="00BE69F2">
              <w:t xml:space="preserve">Loan Declaration Type Code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1F465D9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150F4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FF7012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ในกรณีดังกล่าว</w:t>
            </w:r>
            <w:r w:rsidRPr="00BE69F2">
              <w:rPr>
                <w:rFonts w:hint="cs"/>
                <w:u w:val="single"/>
                <w:cs/>
              </w:rPr>
              <w:t>ไม่ต้อง</w:t>
            </w:r>
            <w:r w:rsidRPr="00BE69F2">
              <w:rPr>
                <w:cs/>
              </w:rPr>
              <w:t>รายงาน</w:t>
            </w:r>
            <w:r w:rsidRPr="00BE69F2">
              <w:t xml:space="preserve"> Loan Declaration Type </w:t>
            </w:r>
            <w:r w:rsidRPr="00BE69F2">
              <w:rPr>
                <w:rFonts w:hint="cs"/>
                <w:cs/>
              </w:rPr>
              <w:t xml:space="preserve"> เนื่องจากลูกหนี้ไม่ได้มีการกู้เงินกับสถาบันการเงินในต่างประเทศเพื่อนำเงินมาชำระคืนเงินกู้ในประเทศ</w:t>
            </w:r>
          </w:p>
        </w:tc>
      </w:tr>
    </w:tbl>
    <w:p w14:paraId="47F41BA9" w14:textId="77777777" w:rsidR="00A40AE9" w:rsidRPr="00BE69F2" w:rsidRDefault="00A40AE9" w:rsidP="009A6773">
      <w:pPr>
        <w:spacing w:after="0" w:line="240" w:lineRule="auto"/>
      </w:pPr>
    </w:p>
    <w:p w14:paraId="7AD5F689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7D5FE54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[Repayment Due Indicator]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D3234B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EC7471" w14:textId="77777777" w:rsidR="00A40AE9" w:rsidRPr="00BE69F2" w:rsidRDefault="00A40AE9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3BF92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การผ่อนคลายเกณฑ์ </w:t>
            </w:r>
            <w:r w:rsidRPr="00BE69F2">
              <w:t xml:space="preserve">FX Surveillance </w:t>
            </w:r>
            <w:r w:rsidRPr="00BE69F2">
              <w:rPr>
                <w:cs/>
              </w:rPr>
              <w:t xml:space="preserve">ตามประกาศเลขที่ </w:t>
            </w:r>
            <w:proofErr w:type="spellStart"/>
            <w:r w:rsidRPr="00BE69F2">
              <w:rPr>
                <w:cs/>
              </w:rPr>
              <w:t>ฝก</w:t>
            </w:r>
            <w:proofErr w:type="spellEnd"/>
            <w:r w:rsidRPr="00BE69F2">
              <w:rPr>
                <w:cs/>
              </w:rPr>
              <w:t>ง.(</w:t>
            </w:r>
            <w:r w:rsidRPr="00BE69F2">
              <w:t xml:space="preserve">21) </w:t>
            </w:r>
            <w:r w:rsidRPr="00BE69F2">
              <w:rPr>
                <w:cs/>
              </w:rPr>
              <w:t xml:space="preserve">ว. </w:t>
            </w:r>
            <w:r w:rsidRPr="00BE69F2">
              <w:t>11 /2565</w:t>
            </w:r>
            <w:r w:rsidRPr="00BE69F2">
              <w:rPr>
                <w:cs/>
              </w:rPr>
              <w:t xml:space="preserve"> เรื่อง การออกประกาศกระทรวงการคลังและประกาศเจ้าพนักงานควบคุมการแลกเปลี่ยนเงิน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ได้ปรับการรายงานข้อมูล </w:t>
            </w:r>
            <w:r w:rsidRPr="00BE69F2">
              <w:t xml:space="preserve">Repayment Due Indicator </w:t>
            </w:r>
            <w:r w:rsidRPr="00BE69F2">
              <w:rPr>
                <w:cs/>
              </w:rPr>
              <w:t xml:space="preserve">ที่ระบบงาน </w:t>
            </w:r>
            <w:r w:rsidRPr="00BE69F2">
              <w:t xml:space="preserve">DMS FM </w:t>
            </w:r>
            <w:r w:rsidRPr="00BE69F2">
              <w:rPr>
                <w:cs/>
              </w:rPr>
              <w:t xml:space="preserve">ให้รายงานกรณีธุรกรรมที่มีมูลค่าตั้งแต่ </w:t>
            </w:r>
            <w:r w:rsidRPr="00BE69F2">
              <w:t>5,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 xml:space="preserve">000 </w:t>
            </w:r>
            <w:r w:rsidRPr="00BE69F2">
              <w:t xml:space="preserve">USD </w:t>
            </w:r>
            <w:r w:rsidRPr="00BE69F2">
              <w:rPr>
                <w:cs/>
              </w:rPr>
              <w:t>ขึ้นไป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RDT Credit </w:t>
            </w:r>
            <w:r w:rsidRPr="00BE69F2">
              <w:rPr>
                <w:cs/>
              </w:rPr>
              <w:t xml:space="preserve">จะให้รายงานอย่างไร  </w:t>
            </w:r>
          </w:p>
        </w:tc>
      </w:tr>
      <w:tr w:rsidR="00BE69F2" w:rsidRPr="00BE69F2" w14:paraId="7F1A695A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FDB5F5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693A5D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Repayment Due Indicator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7.7 Related Loan or Investment </w:t>
            </w:r>
            <w:r w:rsidRPr="00BE69F2">
              <w:rPr>
                <w:cs/>
              </w:rPr>
              <w:t xml:space="preserve">ให้ใช้แนวทางเดียวกับการรายงานที่ </w:t>
            </w:r>
            <w:r w:rsidRPr="00BE69F2">
              <w:t xml:space="preserve">DMS FM </w:t>
            </w:r>
            <w:r w:rsidRPr="00BE69F2">
              <w:rPr>
                <w:cs/>
              </w:rPr>
              <w:t>คือ</w:t>
            </w:r>
            <w:r w:rsidRPr="00BE69F2">
              <w:rPr>
                <w:rFonts w:hint="cs"/>
                <w:cs/>
              </w:rPr>
              <w:t xml:space="preserve"> ให้รายงานตามความเป็นจริง กรณีตำกว่า </w:t>
            </w:r>
            <w:r w:rsidRPr="00BE69F2">
              <w:t>5</w:t>
            </w:r>
            <w:r w:rsidRPr="00BE69F2">
              <w:rPr>
                <w:rFonts w:hint="cs"/>
                <w:cs/>
              </w:rPr>
              <w:t xml:space="preserve"> ล้าน</w:t>
            </w:r>
            <w:r w:rsidRPr="00BE69F2">
              <w:t xml:space="preserve">USD </w:t>
            </w:r>
            <w:r w:rsidRPr="00BE69F2">
              <w:rPr>
                <w:rFonts w:hint="cs"/>
                <w:cs/>
              </w:rPr>
              <w:t xml:space="preserve">หากไม่ทราบค่าให้รายงานด้วยค่า </w:t>
            </w:r>
            <w:r w:rsidRPr="00BE69F2">
              <w:t xml:space="preserve">2004300001 At Due 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34890BD" w14:textId="77777777" w:rsidR="00A40AE9" w:rsidRPr="00BE69F2" w:rsidRDefault="00A40AE9" w:rsidP="009A6773">
      <w:pPr>
        <w:spacing w:after="0" w:line="240" w:lineRule="auto"/>
      </w:pPr>
    </w:p>
    <w:p w14:paraId="01E583FF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5D057F3D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92" w:name="_Toc207049984"/>
      <w:r w:rsidRPr="00BE69F2">
        <w:lastRenderedPageBreak/>
        <w:t>7.8 BOT Reference Document (DER_BRD)</w:t>
      </w:r>
      <w:bookmarkEnd w:id="392"/>
      <w:r w:rsidRPr="00BE69F2">
        <w:t xml:space="preserve"> </w:t>
      </w:r>
    </w:p>
    <w:p w14:paraId="36EF2A72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A15695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03C1562" w14:textId="77777777" w:rsidR="00A40AE9" w:rsidRPr="00BE69F2" w:rsidRDefault="00A40AE9" w:rsidP="009A6773">
            <w:pPr>
              <w:jc w:val="center"/>
            </w:pPr>
            <w:r w:rsidRPr="00BE69F2">
              <w:t>Q1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C0D0C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ขอคำอธิบายเพิ่มเติมเกี่ยวกับการรายงานของ </w:t>
            </w:r>
            <w:r w:rsidRPr="00BE69F2">
              <w:t>Data Entity 7</w:t>
            </w:r>
            <w:r w:rsidRPr="00BE69F2">
              <w:rPr>
                <w:cs/>
              </w:rPr>
              <w:t>.</w:t>
            </w:r>
            <w:r w:rsidRPr="00BE69F2">
              <w:t>8</w:t>
            </w:r>
            <w:r w:rsidRPr="00BE69F2">
              <w:rPr>
                <w:cs/>
              </w:rPr>
              <w:t xml:space="preserve"> </w:t>
            </w:r>
            <w:r w:rsidRPr="00BE69F2">
              <w:t>BOT Reference Document</w:t>
            </w:r>
          </w:p>
        </w:tc>
      </w:tr>
      <w:tr w:rsidR="00BE69F2" w:rsidRPr="00BE69F2" w14:paraId="4E1C7AE0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836E85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5833965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เป็นการรายงานเลขที่หนังสือขออนุญาตหรือเลขที่แบบแจ้งความประสงค์ หรือเลขที่อ้างอิงการลงทะเบียนที่เกี่ยวข้อง จากเจ้าพนักงานควบคุมการแลกเปลี่ยนเงินโดยระบุเฉพาะกรณีที่ได้รับอนุญาตจากเจ้าพนักงานแลกเปลี่ยนเงินเป็นการเฉพาะราย ซึ่งปกติจะรายงานอยู่ในชุดข้อมูล </w:t>
            </w:r>
            <w:r w:rsidRPr="00BE69F2">
              <w:t xml:space="preserve">DS_LTX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Approval Document Number </w:t>
            </w:r>
            <w:r w:rsidRPr="00BE69F2">
              <w:rPr>
                <w:cs/>
              </w:rPr>
              <w:t xml:space="preserve">และ </w:t>
            </w:r>
            <w:r w:rsidRPr="00BE69F2">
              <w:t>BOT Reference Number</w:t>
            </w:r>
          </w:p>
        </w:tc>
      </w:tr>
    </w:tbl>
    <w:p w14:paraId="35A2BE57" w14:textId="77777777" w:rsidR="00A40AE9" w:rsidRPr="00BE69F2" w:rsidRDefault="00A40AE9" w:rsidP="00F1320A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FB98B7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3F6CD6B6" w14:textId="77777777" w:rsidR="00A40AE9" w:rsidRPr="00BE69F2" w:rsidRDefault="00A40AE9" w:rsidP="009A6773">
            <w:pPr>
              <w:jc w:val="center"/>
            </w:pPr>
            <w:r w:rsidRPr="00BE69F2">
              <w:t>Q2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4D75EC6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กรณีที่มีเอกสารมากกว่า 1 ฉบับต้องรายงาน </w:t>
            </w:r>
            <w:r w:rsidRPr="00BE69F2">
              <w:t>BOT Document Number</w:t>
            </w:r>
            <w:r w:rsidRPr="00BE69F2">
              <w:rPr>
                <w:cs/>
              </w:rPr>
              <w:t xml:space="preserve"> อย่างไร และขอให้ช่วยยกตัวอย่างเหตุการณ์ที่ทำให้เกิดเอกสารมากกว่า </w:t>
            </w:r>
            <w:r w:rsidRPr="00BE69F2">
              <w:t xml:space="preserve">1 </w:t>
            </w:r>
            <w:r w:rsidRPr="00BE69F2">
              <w:rPr>
                <w:cs/>
              </w:rPr>
              <w:t>ฉบับ</w:t>
            </w:r>
          </w:p>
        </w:tc>
      </w:tr>
      <w:tr w:rsidR="00BE69F2" w:rsidRPr="00BE69F2" w14:paraId="3ADA45A6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1E8823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5859708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เหตุการณ์ที่ทำให้มีเอกสารมากกว่า </w:t>
            </w:r>
            <w:r w:rsidRPr="00BE69F2">
              <w:t xml:space="preserve">1 </w:t>
            </w:r>
            <w:r w:rsidRPr="00BE69F2">
              <w:rPr>
                <w:cs/>
              </w:rPr>
              <w:t>ฉบับ เช่น กรณีขออนุญาตซื้อขายทองคำแต่ไม่ได้นำทองเข้าประเทศ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ซึ่งธุรกรรมที่ทำในครั้งนี้ต้องใช้หนังสืออนุญาต </w:t>
            </w:r>
            <w:r w:rsidRPr="00BE69F2">
              <w:t>2</w:t>
            </w:r>
            <w:r w:rsidRPr="00BE69F2">
              <w:rPr>
                <w:cs/>
              </w:rPr>
              <w:t xml:space="preserve"> ฉบับ เนื่องจากฉบับเดิมมีวงเงินที่ขออนุญาตไว้ไม่พอ จึงจำเป็นต้องขอหนังสืออนุญาตฉบับใหม่เพิ่มเติม จากกรณีตัวอย่างทำให้ต้องรายงาน เลขที่หนังสือขออนุญาตทั้ง </w:t>
            </w:r>
            <w:r w:rsidRPr="00BE69F2">
              <w:t>2</w:t>
            </w:r>
            <w:r w:rsidRPr="00BE69F2">
              <w:rPr>
                <w:cs/>
              </w:rPr>
              <w:t xml:space="preserve"> ฉบับ เช่น</w:t>
            </w:r>
          </w:p>
          <w:p w14:paraId="7A3E74EE" w14:textId="77777777" w:rsidR="00A40AE9" w:rsidRPr="00BE69F2" w:rsidRDefault="00A40AE9" w:rsidP="009A6773">
            <w:pPr>
              <w:pStyle w:val="ListParagraph"/>
              <w:numPr>
                <w:ilvl w:val="0"/>
                <w:numId w:val="3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กรณีขออนุญาตซื้อขายทองคำแต่ไม่ได้นำทองเข้าประเทศ</w:t>
            </w:r>
            <w:r w:rsidRPr="00BE69F2">
              <w:rPr>
                <w:rFonts w:hint="cs"/>
                <w:cs/>
              </w:rPr>
              <w:t xml:space="preserve"> ได้หนังสืออนุญาตเลขที่ </w:t>
            </w:r>
            <w:proofErr w:type="spellStart"/>
            <w:r w:rsidRPr="00BE69F2">
              <w:rPr>
                <w:cs/>
              </w:rPr>
              <w:t>ฝก</w:t>
            </w:r>
            <w:proofErr w:type="spellEnd"/>
            <w:r w:rsidRPr="00BE69F2">
              <w:rPr>
                <w:cs/>
              </w:rPr>
              <w:t>ง.(</w:t>
            </w:r>
            <w:r w:rsidRPr="00BE69F2">
              <w:t>01) 0001/2563</w:t>
            </w:r>
          </w:p>
          <w:p w14:paraId="4918CDC4" w14:textId="77777777" w:rsidR="00A40AE9" w:rsidRPr="00BE69F2" w:rsidRDefault="00A40AE9" w:rsidP="009A6773">
            <w:pPr>
              <w:pStyle w:val="ListParagraph"/>
              <w:numPr>
                <w:ilvl w:val="0"/>
                <w:numId w:val="3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>ขอหนังสืออนุญาตฉบับใหม่</w:t>
            </w:r>
            <w:r w:rsidRPr="00BE69F2">
              <w:rPr>
                <w:rFonts w:hint="cs"/>
                <w:cs/>
              </w:rPr>
              <w:t xml:space="preserve">เพื่อเพิ่มวงเงิน ได้เลขที่หนังสืออนุญาตเลขที่ </w:t>
            </w:r>
            <w:proofErr w:type="spellStart"/>
            <w:r w:rsidRPr="00BE69F2">
              <w:rPr>
                <w:cs/>
              </w:rPr>
              <w:t>ฝก</w:t>
            </w:r>
            <w:proofErr w:type="spellEnd"/>
            <w:r w:rsidRPr="00BE69F2">
              <w:rPr>
                <w:cs/>
              </w:rPr>
              <w:t>ง.(</w:t>
            </w:r>
            <w:r w:rsidRPr="00BE69F2">
              <w:t>02</w:t>
            </w:r>
            <w:r w:rsidRPr="00BE69F2">
              <w:rPr>
                <w:cs/>
              </w:rPr>
              <w:t xml:space="preserve">) </w:t>
            </w:r>
            <w:r w:rsidRPr="00BE69F2">
              <w:t>0002</w:t>
            </w:r>
            <w:r w:rsidRPr="00BE69F2">
              <w:rPr>
                <w:cs/>
              </w:rPr>
              <w:t>/2564</w:t>
            </w:r>
          </w:p>
          <w:p w14:paraId="0B93B16E" w14:textId="77777777" w:rsidR="00F1320A" w:rsidRDefault="00F1320A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79AA30E" w14:textId="7857B1BD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แนวทางการรายงาน </w:t>
            </w:r>
            <w:r w:rsidRPr="00BE69F2">
              <w:t xml:space="preserve"> BOT Document Number</w:t>
            </w:r>
            <w:r w:rsidRPr="00BE69F2">
              <w:rPr>
                <w:rFonts w:hint="cs"/>
                <w:cs/>
              </w:rPr>
              <w:t xml:space="preserve"> ดังนี้</w:t>
            </w:r>
          </w:p>
          <w:tbl>
            <w:tblPr>
              <w:tblW w:w="8820" w:type="dxa"/>
              <w:tblLayout w:type="fixed"/>
              <w:tblLook w:val="04A0" w:firstRow="1" w:lastRow="0" w:firstColumn="1" w:lastColumn="0" w:noHBand="0" w:noVBand="1"/>
            </w:tblPr>
            <w:tblGrid>
              <w:gridCol w:w="1307"/>
              <w:gridCol w:w="1417"/>
              <w:gridCol w:w="3828"/>
              <w:gridCol w:w="2268"/>
            </w:tblGrid>
            <w:tr w:rsidR="00BE69F2" w:rsidRPr="00BE69F2" w14:paraId="50E897E6" w14:textId="77777777" w:rsidTr="009C652B">
              <w:trPr>
                <w:trHeight w:val="223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</w:tcPr>
                <w:p w14:paraId="626E3B88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Data Date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39EEBC61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Transaction Id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16BDA544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BOT Document Type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0479D4E2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BOT Document Number</w:t>
                  </w:r>
                </w:p>
              </w:tc>
            </w:tr>
            <w:tr w:rsidR="00BE69F2" w:rsidRPr="00BE69F2" w14:paraId="158418FE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6183C6F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31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6AD314AF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TXN001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3ECD7DC7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6C5F0D0A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proofErr w:type="spellStart"/>
                  <w:r w:rsidRPr="00BE69F2">
                    <w:rPr>
                      <w:cs/>
                    </w:rPr>
                    <w:t>ฝก</w:t>
                  </w:r>
                  <w:proofErr w:type="spellEnd"/>
                  <w:r w:rsidRPr="00BE69F2">
                    <w:rPr>
                      <w:cs/>
                    </w:rPr>
                    <w:t>ง.(</w:t>
                  </w:r>
                  <w:r w:rsidRPr="00BE69F2">
                    <w:t>01) 0001/2563</w:t>
                  </w:r>
                </w:p>
              </w:tc>
            </w:tr>
            <w:tr w:rsidR="00BE69F2" w:rsidRPr="00BE69F2" w14:paraId="357256A0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7BF9288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02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28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5B651F1B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TXN002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51673562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7F77E3FD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proofErr w:type="spellStart"/>
                  <w:r w:rsidRPr="00BE69F2">
                    <w:rPr>
                      <w:cs/>
                    </w:rPr>
                    <w:t>ฝก</w:t>
                  </w:r>
                  <w:proofErr w:type="spellEnd"/>
                  <w:r w:rsidRPr="00BE69F2">
                    <w:rPr>
                      <w:cs/>
                    </w:rPr>
                    <w:t>ง.(</w:t>
                  </w:r>
                  <w:r w:rsidRPr="00BE69F2">
                    <w:t>01) 0001/2563</w:t>
                  </w:r>
                </w:p>
              </w:tc>
            </w:tr>
            <w:tr w:rsidR="00BE69F2" w:rsidRPr="00BE69F2" w14:paraId="018B1CFA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E71F962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02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28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75792CD1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TXN002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44B956D2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15448ABC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proofErr w:type="spellStart"/>
                  <w:r w:rsidRPr="00BE69F2">
                    <w:rPr>
                      <w:cs/>
                    </w:rPr>
                    <w:t>ฝก</w:t>
                  </w:r>
                  <w:proofErr w:type="spellEnd"/>
                  <w:r w:rsidRPr="00BE69F2">
                    <w:rPr>
                      <w:cs/>
                    </w:rPr>
                    <w:t>ง.(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 xml:space="preserve">) </w:t>
                  </w:r>
                  <w:r w:rsidRPr="00BE69F2">
                    <w:t>0002</w:t>
                  </w:r>
                  <w:r w:rsidRPr="00BE69F2">
                    <w:rPr>
                      <w:cs/>
                    </w:rPr>
                    <w:t>/2564</w:t>
                  </w:r>
                </w:p>
              </w:tc>
            </w:tr>
          </w:tbl>
          <w:p w14:paraId="50E34BA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62AEB989" w14:textId="77777777" w:rsidR="00A40AE9" w:rsidRPr="00BE69F2" w:rsidRDefault="00A40AE9" w:rsidP="009A6773">
      <w:pPr>
        <w:spacing w:line="240" w:lineRule="auto"/>
      </w:pPr>
    </w:p>
    <w:p w14:paraId="64109A81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6C04299E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93" w:name="_Toc207049985"/>
      <w:r w:rsidRPr="00BE69F2">
        <w:lastRenderedPageBreak/>
        <w:t>7.9 Related Deposit Account (DER_RDA)</w:t>
      </w:r>
      <w:bookmarkEnd w:id="393"/>
      <w:r w:rsidRPr="00BE69F2">
        <w:t xml:space="preserve"> </w:t>
      </w:r>
    </w:p>
    <w:p w14:paraId="76BD7BA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68D453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E3E5744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8A6A73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ขอตัวอย่างการรายงานข้อมูล </w:t>
            </w:r>
            <w:r w:rsidRPr="00BE69F2">
              <w:t>Related Deposit Account</w:t>
            </w:r>
          </w:p>
        </w:tc>
      </w:tr>
      <w:tr w:rsidR="00BE69F2" w:rsidRPr="00BE69F2" w14:paraId="30267A00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A63F9A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40E2F3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ตัวอย่างเช่น นาย ก กู้เงินกับธนาคารในประเทศเป็นเงินตราต่างประเทศ และได้นำเงินกู้ที่กู้กับธนาคารในประเทศ ไปชำระคืนเงินกู้ที่เคยกู้ไว้ในต่างประเทศ  ดังนั้น ตอนนาย ก ต้องระบุ รหัสสถาบันการเงิน และ เลขที่บัญชีเงินฝากเงินตราต่างประเทศ ตามกรณีดังนี้</w:t>
            </w:r>
          </w:p>
          <w:p w14:paraId="5DAEE47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1. กรณี ที่นาย ก นำเงินกู้ที่ได้กู้กับต่างประเทศแล้วเข้ามาขายรับบาทในประเทศ  ต้องใส่รหัสสถาบันการเงินในประเทศ ที่นำเงินกู้จากต่างประเทศมาขายรับบาท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Element Deposit FI Code (</w:t>
            </w:r>
            <w:r w:rsidRPr="00BE69F2">
              <w:rPr>
                <w:rFonts w:hint="cs"/>
                <w:cs/>
              </w:rPr>
              <w:t>โดยไม่ต้องระบุเลขที่บัญชีเงินรับฝากสกุลเงินบาท</w:t>
            </w:r>
            <w:r w:rsidRPr="00BE69F2">
              <w:t>)</w:t>
            </w:r>
          </w:p>
          <w:p w14:paraId="197ECA6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2. กรณี นาย ก นำเงินกู้จากต่างประเทศแล้วนำมาเข้าบัญชีเงินฝากเงินตราต่างประเทศในประเทศไทย จะต้องระบุสถาบันการเงินที่รับฝาก</w:t>
            </w:r>
            <w:r w:rsidRPr="00BE69F2">
              <w:rPr>
                <w:rFonts w:hint="cs"/>
                <w:cs/>
              </w:rPr>
              <w:t xml:space="preserve"> ที่ </w:t>
            </w:r>
            <w:r w:rsidRPr="00BE69F2">
              <w:t>Element Deposit FI Code</w:t>
            </w:r>
            <w:r w:rsidRPr="00BE69F2">
              <w:rPr>
                <w:cs/>
              </w:rPr>
              <w:t xml:space="preserve"> และ เลขที่บัญชีเงินรับฝากเงินตราต่างประเทศ (</w:t>
            </w:r>
            <w:r w:rsidRPr="00BE69F2">
              <w:t xml:space="preserve">FCD)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 xml:space="preserve">Element </w:t>
            </w:r>
            <w:r w:rsidRPr="00BE69F2">
              <w:rPr>
                <w:rFonts w:hint="cs"/>
                <w:cs/>
              </w:rPr>
              <w:t xml:space="preserve">    </w:t>
            </w:r>
            <w:r w:rsidRPr="00BE69F2">
              <w:t>Deposit Account Number</w:t>
            </w:r>
          </w:p>
        </w:tc>
      </w:tr>
    </w:tbl>
    <w:p w14:paraId="4F23238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513845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2169723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7B0C9D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ในการปล่อยสินเชื่อ  ธนาคารจะนำเงินต้นฝากเข้าบัญชีเงินฝากของผู้กู้ก่อนเท่านั้น ผู้กู้จะไม่สามารถขอ </w:t>
            </w:r>
            <w:r w:rsidRPr="00BE69F2">
              <w:t xml:space="preserve">drawdown </w:t>
            </w:r>
            <w:r w:rsidRPr="00BE69F2">
              <w:rPr>
                <w:cs/>
              </w:rPr>
              <w:t xml:space="preserve">เงินกู้โดยให้ธนาคารส่งเงินต้นไปยัง </w:t>
            </w:r>
            <w:r w:rsidRPr="00BE69F2">
              <w:t xml:space="preserve">third party </w:t>
            </w:r>
            <w:r w:rsidRPr="00BE69F2">
              <w:rPr>
                <w:cs/>
              </w:rPr>
              <w:t>โดยตรงได้</w:t>
            </w:r>
          </w:p>
          <w:p w14:paraId="243B484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 xml:space="preserve">ธนาคารให้สินเชื่อโดยนำเงินต้นฝากเข้าบัญชี </w:t>
            </w:r>
            <w:r w:rsidRPr="00BE69F2">
              <w:t xml:space="preserve">FCD </w:t>
            </w:r>
            <w:r w:rsidRPr="00BE69F2">
              <w:rPr>
                <w:cs/>
              </w:rPr>
              <w:t xml:space="preserve">ของลูกค้าก่อน และลูกค้าจึงถอนเงินจากบัญชี </w:t>
            </w:r>
            <w:r w:rsidRPr="00BE69F2">
              <w:t xml:space="preserve">FCD </w:t>
            </w:r>
            <w:r w:rsidRPr="00BE69F2">
              <w:rPr>
                <w:cs/>
              </w:rPr>
              <w:t>ดังกล่าวไปชำระคืนต้นเงินกู้ หรือคืนเงินกู้ยืมที่เป็นตราสารหนี้ หรือดอกเบี้ยให้แก่ผู้ให้กู้ในต่างประเทศ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กรณีนี้ ธนาคารต้องรายงาน</w:t>
            </w:r>
            <w:r w:rsidRPr="00BE69F2">
              <w:t xml:space="preserve"> Data Entity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7.9 Related Deposit Account </w:t>
            </w:r>
            <w:r w:rsidRPr="00BE69F2">
              <w:rPr>
                <w:rFonts w:hint="cs"/>
                <w:cs/>
              </w:rPr>
              <w:t>อย่างไร</w:t>
            </w:r>
            <w:r w:rsidRPr="00BE69F2">
              <w:t xml:space="preserve"> </w:t>
            </w:r>
          </w:p>
        </w:tc>
      </w:tr>
      <w:tr w:rsidR="00BE69F2" w:rsidRPr="00BE69F2" w14:paraId="010E24BB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E86C6E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3694AF1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ในกรณีนี้ จะไม่เข้าเงื่อนไขที่ต้องรายงาน </w:t>
            </w:r>
            <w:r w:rsidRPr="00BE69F2">
              <w:t>Data Entity 7.9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Related Deposit Account </w:t>
            </w:r>
            <w:r w:rsidRPr="00BE69F2">
              <w:rPr>
                <w:cs/>
              </w:rPr>
              <w:t>แต่จะต้องรายงาน</w:t>
            </w:r>
            <w:r w:rsidRPr="00BE69F2">
              <w:rPr>
                <w:rFonts w:hint="cs"/>
                <w:cs/>
              </w:rPr>
              <w:t>การ</w:t>
            </w:r>
            <w:r w:rsidRPr="00BE69F2">
              <w:rPr>
                <w:cs/>
              </w:rPr>
              <w:t>ถอนเงินตราต่างประทศ</w:t>
            </w:r>
            <w:r w:rsidRPr="00BE69F2">
              <w:rPr>
                <w:rFonts w:hint="cs"/>
                <w:cs/>
              </w:rPr>
              <w:t>ของ</w:t>
            </w:r>
            <w:r w:rsidRPr="00BE69F2">
              <w:rPr>
                <w:cs/>
              </w:rPr>
              <w:t xml:space="preserve">ลูกค้า จาก </w:t>
            </w:r>
            <w:r w:rsidRPr="00BE69F2">
              <w:t xml:space="preserve">FCD </w:t>
            </w:r>
            <w:r w:rsidRPr="00BE69F2">
              <w:rPr>
                <w:cs/>
              </w:rPr>
              <w:t>แล้วไปชำระคืนเงินกู้ที่ต่างประเทศ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Data Set LTX</w:t>
            </w:r>
          </w:p>
        </w:tc>
      </w:tr>
    </w:tbl>
    <w:p w14:paraId="16A3DAD3" w14:textId="77777777" w:rsidR="00A40AE9" w:rsidRPr="00BE69F2" w:rsidRDefault="00A40AE9" w:rsidP="009A6773">
      <w:pPr>
        <w:spacing w:after="0" w:line="240" w:lineRule="auto"/>
      </w:pPr>
    </w:p>
    <w:p w14:paraId="270E8FA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4AA6F3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497A9718" w14:textId="77777777" w:rsidR="00A40AE9" w:rsidRPr="00BE69F2" w:rsidRDefault="00A40AE9" w:rsidP="009A6773">
      <w:pPr>
        <w:pStyle w:val="Heading3"/>
        <w:spacing w:line="240" w:lineRule="auto"/>
        <w:rPr>
          <w:sz w:val="20"/>
        </w:rPr>
      </w:pPr>
      <w:bookmarkStart w:id="394" w:name="_Toc207049986"/>
      <w:r w:rsidRPr="00BE69F2">
        <w:lastRenderedPageBreak/>
        <w:t>7.10 Credit Card Spending</w:t>
      </w:r>
      <w:bookmarkEnd w:id="394"/>
    </w:p>
    <w:p w14:paraId="7F0355CC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7CEDB2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FF6A6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A185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green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กรณีที่ไม่มียอดใช้จ่ายในธุรกรรมนั้นๆ ให้แสดงเป็น </w:t>
            </w:r>
            <w:r w:rsidRPr="00BE69F2">
              <w:rPr>
                <w:rFonts w:eastAsia="Microsoft GothicNeo Light"/>
              </w:rPr>
              <w:t>0.00</w:t>
            </w:r>
            <w:r w:rsidRPr="00BE69F2">
              <w:rPr>
                <w:rFonts w:eastAsia="Microsoft GothicNeo Light"/>
                <w:cs/>
              </w:rPr>
              <w:t xml:space="preserve"> ใช่หรือไม่ เพราะทุก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Mandatory</w:t>
            </w:r>
          </w:p>
        </w:tc>
      </w:tr>
      <w:tr w:rsidR="00BE69F2" w:rsidRPr="00BE69F2" w14:paraId="64623C12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B7B40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282862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กรณีที่เดือนนั้นไม่มียอดใช้จ่าย ไม่ต้องรายงานทั้ง </w:t>
            </w:r>
            <w:r w:rsidRPr="00BE69F2">
              <w:rPr>
                <w:rFonts w:eastAsia="Microsoft GothicNeo Light"/>
              </w:rPr>
              <w:t>Data Entity</w:t>
            </w:r>
          </w:p>
        </w:tc>
      </w:tr>
    </w:tbl>
    <w:p w14:paraId="27A76293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5B7D5853" w14:textId="77777777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[Data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191566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B2477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6C558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green"/>
                <w:cs/>
              </w:rPr>
            </w:pPr>
            <w:r w:rsidRPr="00BE69F2">
              <w:rPr>
                <w:rFonts w:eastAsia="Microsoft GothicNeo Light"/>
              </w:rPr>
              <w:t xml:space="preserve">Data Date </w:t>
            </w:r>
            <w:r w:rsidRPr="00BE69F2">
              <w:rPr>
                <w:rFonts w:eastAsia="Microsoft GothicNeo Light"/>
                <w:cs/>
              </w:rPr>
              <w:t>ใช้เป็นวันสิ้นเดือนหรือวันที่ทำธุรกรรม</w:t>
            </w:r>
          </w:p>
        </w:tc>
      </w:tr>
      <w:tr w:rsidR="00BE69F2" w:rsidRPr="00BE69F2" w14:paraId="75F2F986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56B43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D4D34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  <w:r w:rsidRPr="00BE69F2">
              <w:rPr>
                <w:rFonts w:eastAsia="Microsoft GothicNeo Light"/>
                <w:cs/>
              </w:rPr>
              <w:t>วันสิ้นเดือนของเดือนที่มีการสรุปการใช้จ่ายและการเบิกถอนเงินสดของบัตรเครดิต</w:t>
            </w:r>
          </w:p>
        </w:tc>
      </w:tr>
    </w:tbl>
    <w:p w14:paraId="055B7CB3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21CB8B9D" w14:textId="77777777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[Domestic Spending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820D7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B7BC7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C4C33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ขอทราบความแตกต่างระหว่าง  </w:t>
            </w:r>
            <w:r w:rsidRPr="00BE69F2">
              <w:rPr>
                <w:rFonts w:eastAsia="Microsoft GothicNeo Light"/>
              </w:rPr>
              <w:t>Domestic Spending Amount in Original Currency</w:t>
            </w:r>
            <w:r w:rsidRPr="00BE69F2">
              <w:rPr>
                <w:rFonts w:eastAsia="Microsoft GothicNeo Light"/>
                <w:cs/>
              </w:rPr>
              <w:t xml:space="preserve">  และ</w:t>
            </w:r>
            <w:r w:rsidRPr="00BE69F2">
              <w:rPr>
                <w:rFonts w:eastAsia="Microsoft GothicNeo Light"/>
              </w:rPr>
              <w:t xml:space="preserve"> Domestic Spending Amount in Baht</w:t>
            </w:r>
            <w:r w:rsidRPr="00BE69F2">
              <w:rPr>
                <w:rFonts w:eastAsia="Microsoft GothicNeo Light"/>
                <w:cs/>
              </w:rPr>
              <w:t xml:space="preserve"> เนื่องจากยอดใช้จ่ายในประเทศ แสดงเป็นสกุลเงินบาทอยู่แล้ว</w:t>
            </w:r>
          </w:p>
        </w:tc>
      </w:tr>
      <w:tr w:rsidR="00BE69F2" w:rsidRPr="00BE69F2" w14:paraId="61B6DC2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4B6B1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D4D18A3" w14:textId="22C2AFF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หากยอดใช้จ่ายเป็นเงินบาททั้งหมด ให้รายงาน </w:t>
            </w:r>
            <w:r w:rsidRPr="00BE69F2">
              <w:rPr>
                <w:rFonts w:eastAsia="Microsoft GothicNeo Light"/>
              </w:rPr>
              <w:t xml:space="preserve">Domestic Spending Amount in Original Currency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Domestic Spending Amount in Baht </w:t>
            </w:r>
            <w:r w:rsidRPr="00BE69F2">
              <w:rPr>
                <w:rFonts w:eastAsia="Microsoft GothicNeo Light"/>
                <w:cs/>
              </w:rPr>
              <w:t>เป็นค่าที่เท่ากัน</w:t>
            </w:r>
          </w:p>
        </w:tc>
      </w:tr>
    </w:tbl>
    <w:p w14:paraId="35B2D2D1" w14:textId="77777777" w:rsidR="00F1320A" w:rsidRPr="00CE4267" w:rsidRDefault="00F1320A" w:rsidP="00F1320A">
      <w:pPr>
        <w:rPr>
          <w:sz w:val="24"/>
          <w:szCs w:val="24"/>
        </w:rPr>
      </w:pPr>
    </w:p>
    <w:p w14:paraId="3F280A06" w14:textId="5BADCD88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[Domestic Spending Amount in Baht]</w:t>
      </w: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2F51215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7E1563D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960" w:type="dxa"/>
            <w:shd w:val="clear" w:color="auto" w:fill="F2F2F2" w:themeFill="background1" w:themeFillShade="F2"/>
          </w:tcPr>
          <w:p w14:paraId="15A32863" w14:textId="26961F4B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หากซื้อสินค้าผ่อนชำระ ให้รายงานยอดชำระเต็ม เช่น ซื้อสินค้า</w:t>
            </w:r>
            <w:r w:rsidRPr="00BE69F2">
              <w:rPr>
                <w:rFonts w:eastAsia="Microsoft GothicNeo Light"/>
              </w:rPr>
              <w:t xml:space="preserve">  </w:t>
            </w:r>
            <w:r w:rsidRPr="00BE69F2">
              <w:rPr>
                <w:rFonts w:eastAsia="Microsoft GothicNeo Light"/>
                <w:cs/>
              </w:rPr>
              <w:t>50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ผ่อนชำระ 10 เดือน เดือนละ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5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ให้รายงาน </w:t>
            </w:r>
            <w:r w:rsidRPr="00BE69F2">
              <w:rPr>
                <w:rFonts w:eastAsia="Microsoft GothicNeo Light"/>
              </w:rPr>
              <w:t>50,000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</w:tc>
      </w:tr>
      <w:tr w:rsidR="00BE69F2" w:rsidRPr="00BE69F2" w14:paraId="7FB845C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5678524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960" w:type="dxa"/>
          </w:tcPr>
          <w:p w14:paraId="60FA5C6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ให้รายงานยอดการใช้จ่ายเต็มก่อนแบ่งชำระ</w:t>
            </w:r>
            <w:r w:rsidRPr="00BE69F2">
              <w:rPr>
                <w:rFonts w:eastAsia="Microsoft GothicNeo Light"/>
              </w:rPr>
              <w:t xml:space="preserve"> = </w:t>
            </w:r>
            <w:r w:rsidRPr="00BE69F2">
              <w:rPr>
                <w:rFonts w:eastAsia="Microsoft GothicNeo Light"/>
                <w:cs/>
              </w:rPr>
              <w:t>50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</w:tc>
      </w:tr>
    </w:tbl>
    <w:p w14:paraId="5B5A5D2D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34B57EDC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[Oversea Spending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41B1D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D08CE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BA18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ยอดเงินการใช้จ่ายผ่านบัตรเครดิตที่เกิดขึ้นในต่างประเทศของงวดที่รายงาน (หน่วย : ตามสกุลเงิน) หากไม่มีค่า ต้องรายงานเป็น</w:t>
            </w:r>
            <w:r w:rsidRPr="00BE69F2">
              <w:rPr>
                <w:rFonts w:eastAsia="Microsoft GothicNeo Light"/>
                <w:vanish/>
                <w:cs/>
              </w:rPr>
              <w:t>น็าอเนส่านแนดอ</w:t>
            </w:r>
            <w:r w:rsidRPr="00BE69F2">
              <w:rPr>
                <w:rFonts w:eastAsia="Microsoft GothicNeo Light"/>
                <w:cs/>
              </w:rPr>
              <w:t>ค่าว่าง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0</w:t>
            </w:r>
          </w:p>
        </w:tc>
      </w:tr>
      <w:tr w:rsidR="00BE69F2" w:rsidRPr="00BE69F2" w14:paraId="0A0E73E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501D0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289C319" w14:textId="3FB9AFA6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ให้รายงานเป็น </w:t>
            </w:r>
            <w:r w:rsidRPr="00BE69F2">
              <w:rPr>
                <w:rFonts w:eastAsia="Microsoft GothicNeo Light"/>
              </w:rPr>
              <w:t>0</w:t>
            </w:r>
          </w:p>
        </w:tc>
      </w:tr>
    </w:tbl>
    <w:p w14:paraId="6DE7FCB0" w14:textId="40F59620" w:rsidR="00A40AE9" w:rsidRDefault="00A40AE9" w:rsidP="009A6773">
      <w:pPr>
        <w:spacing w:line="240" w:lineRule="auto"/>
        <w:rPr>
          <w:rFonts w:eastAsia="Microsoft GothicNeo Light"/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6"/>
        <w:gridCol w:w="9670"/>
      </w:tblGrid>
      <w:tr w:rsidR="00F1320A" w:rsidRPr="00BE69F2" w14:paraId="41B5964F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" w:type="dxa"/>
            <w:shd w:val="clear" w:color="auto" w:fill="F2F2F2" w:themeFill="background1" w:themeFillShade="F2"/>
          </w:tcPr>
          <w:p w14:paraId="47E4516E" w14:textId="77777777" w:rsidR="00F1320A" w:rsidRPr="00BE69F2" w:rsidRDefault="00F1320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59" w:type="dxa"/>
            <w:shd w:val="clear" w:color="auto" w:fill="F2F2F2" w:themeFill="background1" w:themeFillShade="F2"/>
          </w:tcPr>
          <w:p w14:paraId="1D14CAD2" w14:textId="683B354B" w:rsidR="00F1320A" w:rsidRPr="00BE69F2" w:rsidRDefault="00F1320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ตามโครงสร้างการรายงาน ธปท. ต้องการให้รายงานแยกตามสกุลเงินที่ใช้จ่าย ใช่หรือไม่</w:t>
            </w:r>
          </w:p>
        </w:tc>
      </w:tr>
      <w:tr w:rsidR="00F1320A" w:rsidRPr="00BE69F2" w14:paraId="7601D79E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" w:type="dxa"/>
          </w:tcPr>
          <w:p w14:paraId="6E541B21" w14:textId="77777777" w:rsidR="00F1320A" w:rsidRPr="00BE69F2" w:rsidRDefault="00F1320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59" w:type="dxa"/>
          </w:tcPr>
          <w:p w14:paraId="2BA1B74D" w14:textId="77777777" w:rsidR="00F1320A" w:rsidRPr="00BE69F2" w:rsidRDefault="00F1320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ให้รายงานยอดใช้จ่ายตามจริงแยกตามสกุลเงิน</w:t>
            </w:r>
          </w:p>
        </w:tc>
      </w:tr>
    </w:tbl>
    <w:p w14:paraId="288D1827" w14:textId="77777777" w:rsidR="00F1320A" w:rsidRPr="00CE4267" w:rsidRDefault="00F1320A" w:rsidP="009A6773">
      <w:pPr>
        <w:spacing w:line="240" w:lineRule="auto"/>
        <w:rPr>
          <w:rFonts w:eastAsia="Microsoft GothicNeo Light"/>
          <w:b/>
          <w:bCs/>
          <w:sz w:val="24"/>
          <w:szCs w:val="24"/>
        </w:rPr>
      </w:pPr>
    </w:p>
    <w:p w14:paraId="77D5DB21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[Cash Advance Amount in Original Currency]</w:t>
      </w:r>
    </w:p>
    <w:tbl>
      <w:tblPr>
        <w:tblStyle w:val="PlainTable2"/>
        <w:tblW w:w="101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8"/>
        <w:gridCol w:w="9534"/>
      </w:tblGrid>
      <w:tr w:rsidR="00BE69F2" w:rsidRPr="00BE69F2" w14:paraId="32DABA2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8" w:type="dxa"/>
            <w:shd w:val="clear" w:color="auto" w:fill="F2F2F2" w:themeFill="background1" w:themeFillShade="F2"/>
          </w:tcPr>
          <w:p w14:paraId="6244701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534" w:type="dxa"/>
            <w:shd w:val="clear" w:color="auto" w:fill="F2F2F2" w:themeFill="background1" w:themeFillShade="F2"/>
          </w:tcPr>
          <w:p w14:paraId="768DA4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ให้รายงานยอดถอนเงินในสกุลเงินต่างประเทศเท่านั้น เช่น </w:t>
            </w:r>
            <w:r w:rsidRPr="00BE69F2">
              <w:rPr>
                <w:rFonts w:eastAsia="Microsoft GothicNeo Light"/>
              </w:rPr>
              <w:t xml:space="preserve">CNY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4E0F9FD9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8" w:type="dxa"/>
          </w:tcPr>
          <w:p w14:paraId="0C24055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534" w:type="dxa"/>
          </w:tcPr>
          <w:p w14:paraId="5CEEBE8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ให้รายงานยอดการเบิกเงินสดของงวดตามสกุลเงินที่เบิกจริง ซึ่งสามารถเป็นยอดการเบิกได้ทั้ง สกุลต่างประเทศ และสกุลเงินบาท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48743620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2D4D51DA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[Oversea Spending Amount in Baht]</w:t>
      </w: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3DB5ABD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shd w:val="clear" w:color="auto" w:fill="F2F2F2" w:themeFill="background1" w:themeFillShade="F2"/>
          </w:tcPr>
          <w:p w14:paraId="0A49E51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57" w:type="dxa"/>
            <w:shd w:val="clear" w:color="auto" w:fill="F2F2F2" w:themeFill="background1" w:themeFillShade="F2"/>
          </w:tcPr>
          <w:p w14:paraId="4FE5CB5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รายงานยอดค่าใช้จ่ายในต่างประเทศ โดยแปลงสกุลเงินที่ใช้จ่ายนั้นๆ เป็นสกุลเงินบาทโดยใช้อัตราแลกเปลี่ยน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0F926CA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</w:tcPr>
          <w:p w14:paraId="7D8ECAB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57" w:type="dxa"/>
          </w:tcPr>
          <w:p w14:paraId="6A02FC3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 สง. สามารถใช้อัตราแลกเปลี่ยนเดียวกับที่ใช้ในการแปลงค่าเป็นบาทในการแสดงงบการเงิน</w:t>
            </w:r>
          </w:p>
        </w:tc>
      </w:tr>
    </w:tbl>
    <w:p w14:paraId="7F5FE024" w14:textId="77777777" w:rsidR="00A40AE9" w:rsidRPr="00BE69F2" w:rsidRDefault="00A40AE9" w:rsidP="009A6773">
      <w:pPr>
        <w:spacing w:line="240" w:lineRule="auto"/>
      </w:pPr>
    </w:p>
    <w:p w14:paraId="1C26C73B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[Cash Advance Amount in Baht]</w:t>
      </w: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6B6DE52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shd w:val="clear" w:color="auto" w:fill="F2F2F2" w:themeFill="background1" w:themeFillShade="F2"/>
          </w:tcPr>
          <w:p w14:paraId="16B5E98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57" w:type="dxa"/>
            <w:shd w:val="clear" w:color="auto" w:fill="F2F2F2" w:themeFill="background1" w:themeFillShade="F2"/>
          </w:tcPr>
          <w:p w14:paraId="5BCD3B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กรณีที่ในวันที่ 16 ม.ค. ลูกค้าเบิกเงินสดแต่ไม่ได้เงินออกมา และบัตรถูกตัดยอดเรียบร้อยแล้ว ต่อมาลูกค้าได้ทำการแจ้งทาง </w:t>
            </w:r>
            <w:r w:rsidRPr="00BE69F2">
              <w:rPr>
                <w:rFonts w:eastAsia="Microsoft GothicNeo Light"/>
              </w:rPr>
              <w:t xml:space="preserve">VISA </w:t>
            </w:r>
            <w:r w:rsidRPr="00BE69F2">
              <w:rPr>
                <w:rFonts w:eastAsia="Microsoft GothicNeo Light"/>
                <w:cs/>
              </w:rPr>
              <w:t xml:space="preserve">และได้ทำการ </w:t>
            </w:r>
            <w:r w:rsidRPr="00BE69F2">
              <w:rPr>
                <w:rFonts w:eastAsia="Microsoft GothicNeo Light"/>
              </w:rPr>
              <w:t xml:space="preserve">Reverse Transaction </w:t>
            </w:r>
            <w:r w:rsidRPr="00BE69F2">
              <w:rPr>
                <w:rFonts w:eastAsia="Microsoft GothicNeo Light"/>
                <w:cs/>
              </w:rPr>
              <w:t xml:space="preserve">ในเดือน ก.พ.  กรณีนี้ในเดือน ม.ค. บัตรนี้รายงาน </w:t>
            </w:r>
            <w:r w:rsidRPr="00BE69F2">
              <w:rPr>
                <w:rFonts w:eastAsia="Microsoft GothicNeo Light"/>
              </w:rPr>
              <w:t xml:space="preserve">Cash advance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และเดือน ก.พ. บัตรนี้จะรายงาน </w:t>
            </w:r>
            <w:r w:rsidRPr="00BE69F2">
              <w:rPr>
                <w:rFonts w:eastAsia="Microsoft GothicNeo Light"/>
              </w:rPr>
              <w:t>Cash advance -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</w:tc>
      </w:tr>
      <w:tr w:rsidR="00BE69F2" w:rsidRPr="00BE69F2" w14:paraId="12D6530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</w:tcPr>
          <w:p w14:paraId="71FD864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57" w:type="dxa"/>
          </w:tcPr>
          <w:p w14:paraId="26151B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รายงานยอดติดลบมาในเดือน ก.พ.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โดยหลักการ คือ ให้รายงานค่า</w:t>
            </w:r>
            <w:r w:rsidRPr="00BE69F2">
              <w:rPr>
                <w:rFonts w:eastAsia="Microsoft GothicNeo Light"/>
              </w:rPr>
              <w:t xml:space="preserve"> net </w:t>
            </w:r>
            <w:r w:rsidRPr="00BE69F2">
              <w:rPr>
                <w:rFonts w:eastAsia="Microsoft GothicNeo Light"/>
                <w:cs/>
              </w:rPr>
              <w:t>ในเดือน</w:t>
            </w:r>
          </w:p>
        </w:tc>
      </w:tr>
    </w:tbl>
    <w:p w14:paraId="433B981F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070DC13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shd w:val="clear" w:color="auto" w:fill="F2F2F2" w:themeFill="background1" w:themeFillShade="F2"/>
          </w:tcPr>
          <w:p w14:paraId="6047A4A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457" w:type="dxa"/>
            <w:shd w:val="clear" w:color="auto" w:fill="F2F2F2" w:themeFill="background1" w:themeFillShade="F2"/>
          </w:tcPr>
          <w:p w14:paraId="378511E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ให้รายงานยอดถอนเงินในสกุลเงินบาทเท่านั้น ใช่หรือไม่</w:t>
            </w:r>
          </w:p>
        </w:tc>
      </w:tr>
      <w:tr w:rsidR="00BE69F2" w:rsidRPr="00BE69F2" w14:paraId="259F451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</w:tcPr>
          <w:p w14:paraId="35B90D3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457" w:type="dxa"/>
          </w:tcPr>
          <w:p w14:paraId="173D4C2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ให้รายงานทุกสกุลด้วยค่าเทียบเท่าบาท</w:t>
            </w:r>
          </w:p>
        </w:tc>
      </w:tr>
    </w:tbl>
    <w:p w14:paraId="6A2A63C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77430D74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  <w:b w:val="0"/>
          <w:bCs w:val="0"/>
        </w:rPr>
      </w:pPr>
      <w:bookmarkStart w:id="395" w:name="_Toc117582674"/>
      <w:bookmarkStart w:id="396" w:name="_Toc117583041"/>
      <w:bookmarkStart w:id="397" w:name="_Toc117583225"/>
      <w:bookmarkStart w:id="398" w:name="_Toc117583461"/>
      <w:bookmarkStart w:id="399" w:name="_Toc117584177"/>
      <w:bookmarkStart w:id="400" w:name="_Toc207049987"/>
      <w:r w:rsidRPr="00BE69F2">
        <w:rPr>
          <w:rFonts w:eastAsia="Microsoft GothicNeo Light"/>
        </w:rPr>
        <w:lastRenderedPageBreak/>
        <w:t>7.12 Default Interest (DER_DEFI)</w:t>
      </w:r>
      <w:bookmarkEnd w:id="395"/>
      <w:bookmarkEnd w:id="396"/>
      <w:bookmarkEnd w:id="397"/>
      <w:bookmarkEnd w:id="398"/>
      <w:bookmarkEnd w:id="399"/>
      <w:bookmarkEnd w:id="400"/>
    </w:p>
    <w:p w14:paraId="6268098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3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9"/>
        <w:gridCol w:w="9678"/>
      </w:tblGrid>
      <w:tr w:rsidR="00BE69F2" w:rsidRPr="00BE69F2" w14:paraId="1E6E5DF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9" w:type="dxa"/>
            <w:shd w:val="clear" w:color="auto" w:fill="F2F2F2" w:themeFill="background1" w:themeFillShade="F2"/>
          </w:tcPr>
          <w:p w14:paraId="4C41AF7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78" w:type="dxa"/>
            <w:shd w:val="clear" w:color="auto" w:fill="F2F2F2" w:themeFill="background1" w:themeFillShade="F2"/>
          </w:tcPr>
          <w:p w14:paraId="0EF66A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สาขาธนาคารพาณิชย์ที่ตั้งอยู่ในต่างประเทศ ไม่ต้องรายงาน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นี้ ใช่หรือไม่</w:t>
            </w:r>
          </w:p>
        </w:tc>
      </w:tr>
      <w:tr w:rsidR="00BE69F2" w:rsidRPr="00BE69F2" w14:paraId="0E08D1F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9" w:type="dxa"/>
          </w:tcPr>
          <w:p w14:paraId="0B171FE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78" w:type="dxa"/>
          </w:tcPr>
          <w:p w14:paraId="113089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ไม่ต้องรายงาน</w:t>
            </w:r>
          </w:p>
        </w:tc>
      </w:tr>
    </w:tbl>
    <w:p w14:paraId="036C9016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AA170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E03FC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FCBB4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ประกาศ ธปท. ที่ สกส</w:t>
            </w:r>
            <w:r w:rsidRPr="00BE69F2">
              <w:rPr>
                <w:rFonts w:eastAsia="Microsoft GothicNeo Light"/>
              </w:rPr>
              <w:t xml:space="preserve">2. 3/2563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ที่เกี่ยวข้องกับการคิดอัตราดอกเบี้ยผิดนัดชำระ (ลว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ตุลาคม </w:t>
            </w:r>
            <w:r w:rsidRPr="00BE69F2">
              <w:rPr>
                <w:rFonts w:eastAsia="Microsoft GothicNeo Light"/>
              </w:rPr>
              <w:t xml:space="preserve">2563) </w:t>
            </w:r>
            <w:r w:rsidRPr="00BE69F2">
              <w:rPr>
                <w:rFonts w:eastAsia="Microsoft GothicNeo Light"/>
                <w:cs/>
              </w:rPr>
              <w:t xml:space="preserve">สำหรับลูกหนี้รายย่อย และลูกหนี้ธุรกิจขนาดกลางและขนาดย่อม หากเป็นกลุ่มลูกค้า </w:t>
            </w:r>
            <w:r w:rsidRPr="00BE69F2">
              <w:rPr>
                <w:rFonts w:eastAsia="Microsoft GothicNeo Light"/>
              </w:rPr>
              <w:t xml:space="preserve">Corporate </w:t>
            </w:r>
            <w:r w:rsidRPr="00BE69F2">
              <w:rPr>
                <w:rFonts w:eastAsia="Microsoft GothicNeo Light"/>
                <w:cs/>
              </w:rPr>
              <w:t>ไม่ต้องรายงาน ใช่หรือไม่</w:t>
            </w:r>
          </w:p>
        </w:tc>
      </w:tr>
      <w:tr w:rsidR="00BE69F2" w:rsidRPr="00BE69F2" w14:paraId="08C157DC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5541EE6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0" w:type="dxa"/>
          </w:tcPr>
          <w:p w14:paraId="5D650D70" w14:textId="77777777" w:rsidR="00A40AE9" w:rsidRPr="00E16324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i/>
                <w:iCs/>
              </w:rPr>
            </w:pPr>
            <w:r w:rsidRPr="00E16324">
              <w:rPr>
                <w:rFonts w:eastAsia="Microsoft GothicNeo Light"/>
                <w:i/>
                <w:iCs/>
                <w:cs/>
              </w:rPr>
              <w:t xml:space="preserve">ไม่ใช่ ต้องรายงานด้วย เนื่องจากประกาศที่เกี่ยวข้องอยู่ระหว่างปรับปรุงขยายขอบเขตให้ครอบคลุม </w:t>
            </w:r>
            <w:r w:rsidRPr="00E16324">
              <w:rPr>
                <w:rFonts w:eastAsia="Microsoft GothicNeo Light"/>
                <w:i/>
                <w:iCs/>
              </w:rPr>
              <w:t xml:space="preserve">Corporate </w:t>
            </w:r>
            <w:r w:rsidRPr="00E16324">
              <w:rPr>
                <w:rFonts w:eastAsia="Microsoft GothicNeo Light"/>
                <w:i/>
                <w:iCs/>
                <w:cs/>
              </w:rPr>
              <w:t>ด้วย</w:t>
            </w:r>
          </w:p>
        </w:tc>
      </w:tr>
    </w:tbl>
    <w:p w14:paraId="7C54420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9A1FD5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76D03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1F23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สำหรับธุรกรรมเช่าซื้อ หากลูกค้าชำระล่าช้า เช่น ครบกำหนดชำระทุกวันที่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ของเดือน แต่ลูกค้ามาชำระวันที่ </w:t>
            </w:r>
            <w:r w:rsidRPr="00BE69F2">
              <w:rPr>
                <w:rFonts w:eastAsia="Microsoft GothicNeo Light"/>
              </w:rPr>
              <w:t xml:space="preserve">20 </w:t>
            </w:r>
            <w:r w:rsidRPr="00BE69F2">
              <w:rPr>
                <w:rFonts w:eastAsia="Microsoft GothicNeo Light"/>
                <w:cs/>
              </w:rPr>
              <w:t xml:space="preserve">สง. เรียกว่า </w:t>
            </w:r>
            <w:r w:rsidRPr="00BE69F2">
              <w:rPr>
                <w:rFonts w:eastAsia="Microsoft GothicNeo Light"/>
              </w:rPr>
              <w:t>“</w:t>
            </w:r>
            <w:r w:rsidRPr="00BE69F2">
              <w:rPr>
                <w:rFonts w:eastAsia="Microsoft GothicNeo Light"/>
                <w:cs/>
              </w:rPr>
              <w:t>เบี้ยปรับ</w:t>
            </w:r>
            <w:r w:rsidRPr="00BE69F2">
              <w:rPr>
                <w:rFonts w:eastAsia="Microsoft GothicNeo Light"/>
              </w:rPr>
              <w:t>”</w:t>
            </w:r>
            <w:r w:rsidRPr="00BE69F2">
              <w:rPr>
                <w:rFonts w:eastAsia="Microsoft GothicNeo Light"/>
                <w:cs/>
              </w:rPr>
              <w:t xml:space="preserve"> ไม่ใช่อัตราดอกเบี้ยผิดนัด ต้องรายงานใน </w:t>
            </w:r>
            <w:r w:rsidRPr="00BE69F2">
              <w:rPr>
                <w:rFonts w:eastAsia="Microsoft GothicNeo Light"/>
              </w:rPr>
              <w:t xml:space="preserve">Data Entity 7.12 Default Interest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  <w:tr w:rsidR="00BE69F2" w:rsidRPr="00BE69F2" w14:paraId="73BF7017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C406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333CE0D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418B3F40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หากเบี้ยปรับที่มีลักษณะผันแปรไปตามยอดคงค้างสินเชื่อ 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ต้องชำระเบี้ยปรับ </w:t>
            </w:r>
            <w:r w:rsidRPr="00BE69F2">
              <w:rPr>
                <w:rFonts w:eastAsia="Microsoft GothicNeo Light"/>
              </w:rPr>
              <w:t xml:space="preserve">X%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 xml:space="preserve">จะต้องรายงานข้อมูลใน </w:t>
            </w:r>
            <w:r w:rsidRPr="00BE69F2">
              <w:rPr>
                <w:rFonts w:eastAsia="Microsoft GothicNeo Light"/>
              </w:rPr>
              <w:t xml:space="preserve">Data Entity 7.12 Default Interest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1606403C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หากเบี้ยปรับที่เป็นจำนวนเงินแน่นอน ไม่ผันแปรไปตามยอดคงค้างสินเชื่อ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</w:t>
            </w:r>
            <w:r w:rsidRPr="00BE69F2">
              <w:rPr>
                <w:rFonts w:eastAsia="Microsoft GothicNeo Light"/>
              </w:rPr>
              <w:t xml:space="preserve">Y </w:t>
            </w:r>
            <w:r w:rsidRPr="00BE69F2">
              <w:rPr>
                <w:rFonts w:eastAsia="Microsoft GothicNeo Light"/>
                <w:cs/>
              </w:rPr>
              <w:t xml:space="preserve">บาท หากค้างชำระไม่เกิน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>วัน เป็นต้น (ไม่ได้คิดเป็น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) ไม่ต้องรายงาน </w:t>
            </w:r>
            <w:r w:rsidRPr="00BE69F2">
              <w:rPr>
                <w:rFonts w:eastAsia="Microsoft GothicNeo Light"/>
              </w:rPr>
              <w:t>Data Entity 7.12 Default Interest</w:t>
            </w:r>
          </w:p>
          <w:p w14:paraId="08DB0A4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626F0E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ไม่ต้องรายงานค่าเบี้ยปรับนี้ใน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ในส่วนของ </w:t>
            </w:r>
            <w:r w:rsidRPr="00BE69F2">
              <w:rPr>
                <w:rFonts w:eastAsia="Microsoft GothicNeo Light"/>
              </w:rPr>
              <w:t xml:space="preserve">Contractual Interest Receivables in Baht Accrued Interest receivable in Baht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 xml:space="preserve">และไม่รายงาน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2EF4D2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13545B2" w14:textId="77777777" w:rsidR="00A40AE9" w:rsidRPr="00E16324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i/>
                <w:iCs/>
                <w:cs/>
              </w:rPr>
            </w:pPr>
            <w:r w:rsidRPr="00E16324">
              <w:rPr>
                <w:rFonts w:eastAsia="Microsoft GothicNeo Light"/>
                <w:i/>
                <w:iCs/>
                <w:cs/>
              </w:rPr>
              <w:t xml:space="preserve">ทั้งนี้ หากแนวทางปฏิบัติของประกาศคณะกรรมการว่าด้วยสัญญา เรื่อง ให้ธุรกิจเช่าซื้อรถยนต์และรถจักรยานยนต์เป็นธุรกิจที่ควบคุมสัญญา พ.ศ. </w:t>
            </w:r>
            <w:r w:rsidRPr="00E16324">
              <w:rPr>
                <w:rFonts w:eastAsia="Microsoft GothicNeo Light"/>
                <w:i/>
                <w:iCs/>
              </w:rPr>
              <w:t xml:space="preserve">2565 </w:t>
            </w:r>
            <w:r w:rsidRPr="00E16324">
              <w:rPr>
                <w:rFonts w:eastAsia="Microsoft GothicNeo Light"/>
                <w:i/>
                <w:iCs/>
                <w:cs/>
              </w:rPr>
              <w:t>มีความชัดเจนแล้ว ธปท. จะแจ้งให้ทราบวิธีการรายงานล่วงหน้าต่อไป</w:t>
            </w:r>
          </w:p>
        </w:tc>
      </w:tr>
    </w:tbl>
    <w:p w14:paraId="123C059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35151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AE37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br w:type="page"/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88DA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หากมีการคิดดอกเบี้ยผิดนัดชำระ แต่ สง. ผ่อนผัน (</w:t>
            </w:r>
            <w:r w:rsidRPr="00BE69F2">
              <w:rPr>
                <w:rFonts w:eastAsia="Microsoft GothicNeo Light"/>
              </w:rPr>
              <w:t>waive</w:t>
            </w:r>
            <w:r w:rsidRPr="00BE69F2">
              <w:rPr>
                <w:rFonts w:eastAsia="Microsoft GothicNeo Light"/>
                <w:cs/>
              </w:rPr>
              <w:t>) ให้ลูกค้าให้รายงานด้วย ใช่หรือไม่</w:t>
            </w:r>
          </w:p>
        </w:tc>
      </w:tr>
      <w:tr w:rsidR="00BE69F2" w:rsidRPr="00BE69F2" w14:paraId="4A24232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76B9F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EC8414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237DC5EC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มีการผิดนัดชำระ สง. รายงานดอกเบี้ยผิดนัดชำระมาใน เดือนที่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(บันทึกดอกเบี้ยผิดนัดชำระไปแล้ว)</w:t>
            </w:r>
          </w:p>
          <w:p w14:paraId="2B1EA2E3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ลูกค้าเจรจาแล้ว สง.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ดอกเบี้ยผิดนัดให้ ไม่ต้องกลับไปแก้ไขข้อมูลดอกเบี้ยผิดนัดในเดือนที่ </w:t>
            </w:r>
            <w:r w:rsidRPr="00BE69F2">
              <w:rPr>
                <w:rFonts w:eastAsia="Microsoft GothicNeo Light"/>
              </w:rPr>
              <w:t>1</w:t>
            </w:r>
          </w:p>
          <w:p w14:paraId="515BA220" w14:textId="77777777" w:rsidR="00A40AE9" w:rsidRPr="00BE69F2" w:rsidRDefault="00A40AE9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367804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โดยหาก สง. ทราบว่ามีการผิดนัดชำระแต่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ให้ระหว่างเดือน สง. ต้องรายงานดอกเบี้ยผิดนัดชำระมาด้วยเช่นกัน</w:t>
            </w:r>
          </w:p>
          <w:p w14:paraId="74B168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5502091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 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</w:p>
        </w:tc>
      </w:tr>
    </w:tbl>
    <w:p w14:paraId="676580E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EFC95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0F3A2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366C91" w14:textId="74E4CDA4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สำหรับลูกค้าผิดนัดชำระของผลิตภัณฑ์ </w:t>
            </w:r>
            <w:r w:rsidRPr="00BE69F2">
              <w:rPr>
                <w:rFonts w:eastAsia="Microsoft GothicNeo Light"/>
              </w:rPr>
              <w:t xml:space="preserve">Hire Purchase/Leasing </w:t>
            </w:r>
            <w:r w:rsidRPr="00BE69F2">
              <w:rPr>
                <w:rFonts w:eastAsia="Microsoft GothicNeo Light"/>
                <w:cs/>
              </w:rPr>
              <w:t xml:space="preserve">ซึ่งจะเป็นรูปแบบ </w:t>
            </w:r>
            <w:r w:rsidRPr="00BE69F2">
              <w:rPr>
                <w:rFonts w:eastAsia="Microsoft GothicNeo Light"/>
              </w:rPr>
              <w:t xml:space="preserve">Fee Base </w:t>
            </w:r>
            <w:r w:rsidRPr="00BE69F2">
              <w:rPr>
                <w:rFonts w:eastAsia="Microsoft GothicNeo Light"/>
                <w:cs/>
              </w:rPr>
              <w:t xml:space="preserve">ทาง ธปท. อนุโลมให้รายงานเป็น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จำนวนตาม </w:t>
            </w:r>
            <w:r w:rsidRPr="00BE69F2">
              <w:rPr>
                <w:rFonts w:eastAsia="Microsoft GothicNeo Light"/>
              </w:rPr>
              <w:t xml:space="preserve">Fee Base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  <w:r w:rsidRPr="00BE69F2">
              <w:rPr>
                <w:rFonts w:eastAsia="Microsoft GothicNeo Light"/>
              </w:rPr>
              <w:t xml:space="preserve">?  </w:t>
            </w:r>
            <w:r w:rsidRPr="00BE69F2">
              <w:rPr>
                <w:rFonts w:eastAsia="Microsoft GothicNeo Light"/>
                <w:cs/>
              </w:rPr>
              <w:t xml:space="preserve">เพราะหากว่าจะให้รายงานเป็น </w:t>
            </w:r>
            <w:r w:rsidRPr="00BE69F2">
              <w:rPr>
                <w:rFonts w:eastAsia="Microsoft GothicNeo Light"/>
              </w:rPr>
              <w:t xml:space="preserve">Rate </w:t>
            </w:r>
            <w:r w:rsidRPr="00BE69F2">
              <w:rPr>
                <w:rFonts w:eastAsia="Microsoft GothicNeo Light"/>
                <w:cs/>
              </w:rPr>
              <w:t>จะต้องมีการคำนวณจำนวนเงินกลับขึ้นมาเป็น อัตรา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</w:tc>
      </w:tr>
      <w:tr w:rsidR="00BE69F2" w:rsidRPr="00BE69F2" w14:paraId="2EF15AC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0B360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282503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หากเบี้ยปรับที่เป็นจำนวนเงินแน่นอน ไม่ผันแปรไปตามยอดคงค้างสินเชื่อ 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</w:t>
            </w:r>
            <w:r w:rsidRPr="00BE69F2">
              <w:rPr>
                <w:rFonts w:eastAsia="Microsoft GothicNeo Light"/>
              </w:rPr>
              <w:t xml:space="preserve">Y </w:t>
            </w:r>
            <w:r w:rsidRPr="00BE69F2">
              <w:rPr>
                <w:rFonts w:eastAsia="Microsoft GothicNeo Light"/>
                <w:cs/>
              </w:rPr>
              <w:t xml:space="preserve">บาท หากค้างชำระไม่เกิน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>วัน เป็นต้น (ไม่ได้คิดเป็น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) ไม่ต้องรายงาน </w:t>
            </w:r>
            <w:r w:rsidRPr="00BE69F2">
              <w:rPr>
                <w:rFonts w:eastAsia="Microsoft GothicNeo Light"/>
              </w:rPr>
              <w:t>Data Entity 7.12 Default Interest</w:t>
            </w:r>
          </w:p>
        </w:tc>
      </w:tr>
    </w:tbl>
    <w:p w14:paraId="7C34C2E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B7E2D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26421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C1E69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หากเบี้ยปรับมีลักษณะผันแปรไม่ได้ตามยอดค้างสินเชื่อ แต่ผันแปรเป็นตามค่างวด เช่น ค่างวด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หากชำระล่าช้าเกินกว่าที่กำหนดจะมีค่าปรับ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% เป็นต้น ต้องรายงานใน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7.12 </w:t>
            </w:r>
            <w:r w:rsidRPr="00BE69F2">
              <w:rPr>
                <w:rFonts w:eastAsia="Microsoft GothicNeo Light"/>
              </w:rPr>
              <w:t xml:space="preserve">Default Interest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</w:p>
        </w:tc>
      </w:tr>
      <w:tr w:rsidR="00BE69F2" w:rsidRPr="00BE69F2" w14:paraId="5C0A2CA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86C7A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50A5E7D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ต้องรายงานเป็นไปตามหลักการที่กำหนด</w:t>
            </w:r>
          </w:p>
          <w:p w14:paraId="07BC40AF" w14:textId="77777777" w:rsidR="00A40AE9" w:rsidRPr="0099379C" w:rsidRDefault="00A40AE9" w:rsidP="0099379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9379C">
              <w:rPr>
                <w:rFonts w:eastAsia="Microsoft GothicNeo Light"/>
                <w:cs/>
              </w:rPr>
              <w:t>หากเบี้ยปรับที่มีลักษณะผันแปร</w:t>
            </w:r>
            <w:r w:rsidRPr="0099379C">
              <w:rPr>
                <w:rFonts w:eastAsia="Microsoft GothicNeo Light"/>
                <w:u w:val="single"/>
                <w:cs/>
              </w:rPr>
              <w:t xml:space="preserve">ไปตามยอดคงค้างสินเชื่อ </w:t>
            </w:r>
            <w:r w:rsidRPr="0099379C">
              <w:rPr>
                <w:rFonts w:eastAsia="Microsoft GothicNeo Light"/>
                <w:u w:val="single"/>
              </w:rPr>
              <w:t>/</w:t>
            </w:r>
            <w:r w:rsidRPr="0099379C">
              <w:rPr>
                <w:rFonts w:eastAsia="Microsoft GothicNeo Light"/>
                <w:u w:val="single"/>
                <w:cs/>
              </w:rPr>
              <w:t>ค่างวด เช่น</w:t>
            </w:r>
            <w:r w:rsidRPr="0099379C">
              <w:rPr>
                <w:rFonts w:eastAsia="Microsoft GothicNeo Light"/>
                <w:cs/>
              </w:rPr>
              <w:t xml:space="preserve"> ต้องชำระเบี้ยปรับ </w:t>
            </w:r>
            <w:r w:rsidRPr="0099379C">
              <w:rPr>
                <w:rFonts w:eastAsia="Microsoft GothicNeo Light"/>
              </w:rPr>
              <w:t xml:space="preserve">X% </w:t>
            </w:r>
            <w:r w:rsidRPr="0099379C">
              <w:rPr>
                <w:rFonts w:eastAsia="Microsoft GothicNeo Light"/>
                <w:cs/>
              </w:rPr>
              <w:t xml:space="preserve">ของ </w:t>
            </w:r>
            <w:r w:rsidRPr="0099379C">
              <w:rPr>
                <w:rFonts w:eastAsia="Microsoft GothicNeo Light"/>
              </w:rPr>
              <w:t xml:space="preserve">Outstanding </w:t>
            </w:r>
            <w:r w:rsidRPr="0099379C">
              <w:rPr>
                <w:rFonts w:eastAsia="Microsoft GothicNeo Light"/>
                <w:cs/>
              </w:rPr>
              <w:t xml:space="preserve">จะต้องรายงานข้อมูลใน </w:t>
            </w:r>
            <w:r w:rsidRPr="0099379C">
              <w:rPr>
                <w:rFonts w:eastAsia="Microsoft GothicNeo Light"/>
              </w:rPr>
              <w:t xml:space="preserve">Data Entity 7.12 Default Interest </w:t>
            </w:r>
            <w:r w:rsidRPr="0099379C">
              <w:rPr>
                <w:rFonts w:eastAsia="Microsoft GothicNeo Light"/>
                <w:cs/>
              </w:rPr>
              <w:t>ด้วย</w:t>
            </w:r>
          </w:p>
        </w:tc>
      </w:tr>
    </w:tbl>
    <w:p w14:paraId="0D60BE0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BF1C7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6773A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CBB3D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ลูกค้าสินเชื่อ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มีการผิดนัดชำระ แต่ยังอยู่ในระยะเวลา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ทำให้ยังไม่มีการคิดอัตราดอกเบี้ยผิดนัด ก็ไม่ต้องรายงาน ใช่หรือไม่ และหากรายงานแล้วจะต้องรายงานไปจนถึงเมื่อไหร่ เช่น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ของการรายงาน คือ ระหว่าง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ไปจนถึง </w:t>
            </w:r>
            <w:r w:rsidRPr="00BE69F2">
              <w:rPr>
                <w:rFonts w:eastAsia="Microsoft GothicNeo Light"/>
              </w:rPr>
              <w:t>NPL / Write-off/ Legal?</w:t>
            </w:r>
          </w:p>
        </w:tc>
      </w:tr>
      <w:tr w:rsidR="00BE69F2" w:rsidRPr="00BE69F2" w14:paraId="0C4A5F2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B3E78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49C53DB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หากมีการคำนวณอัตราดอกเบี้ยผิดชำระหนี้ แต่ยังไม่เรียกเก็บ ต้องรายงานเข้ามาด้วย (อย่างไรก็ดี ระหว่าง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ไม่น่าจะมีการคิดดอกเบี้ยผิดนัด) และให้รายงานจนกว่าสถานะบัญชีใน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>Closed</w:t>
            </w:r>
          </w:p>
          <w:p w14:paraId="2EDE81D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4DA0DA6" w14:textId="519458D5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หลักการ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ซึ่งต้องรายงานตาม </w:t>
            </w:r>
            <w:r w:rsidRPr="00BE69F2">
              <w:rPr>
                <w:rFonts w:eastAsia="Microsoft GothicNeo Light"/>
              </w:rPr>
              <w:t xml:space="preserve">Business </w:t>
            </w:r>
            <w:r w:rsidRPr="00BE69F2">
              <w:rPr>
                <w:rFonts w:eastAsia="Microsoft GothicNeo Light"/>
                <w:cs/>
              </w:rPr>
              <w:t xml:space="preserve">ปฏิบัติจริง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  <w:r w:rsidRPr="00BE69F2">
              <w:rPr>
                <w:rFonts w:eastAsia="Microsoft GothicNeo Light"/>
              </w:rPr>
              <w:t xml:space="preserve">   </w:t>
            </w:r>
          </w:p>
        </w:tc>
      </w:tr>
    </w:tbl>
    <w:p w14:paraId="1C30A6A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BAAFFA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75D51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07DBD2E" w14:textId="7C5C5DEF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="00C82A64" w:rsidRPr="00BE69F2">
              <w:rPr>
                <w:rFonts w:eastAsia="Microsoft GothicNeo Light"/>
              </w:rPr>
              <w:t>O/D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จะไม่มีลักษณะของผิดนัดชำระ เพราะไม่มีค่างวด แต่เป็นลักษณะของการใช้เกินวงเงิน ซึ่งหากว่าลูกค้าค้างชำระเรื่อย ๆ จนถึง </w:t>
            </w:r>
            <w:r w:rsidRPr="00BE69F2">
              <w:rPr>
                <w:rFonts w:eastAsia="Microsoft GothicNeo Light"/>
              </w:rPr>
              <w:t xml:space="preserve">X days </w:t>
            </w:r>
            <w:r w:rsidRPr="00BE69F2">
              <w:rPr>
                <w:rFonts w:eastAsia="Microsoft GothicNeo Light"/>
                <w:cs/>
              </w:rPr>
              <w:t xml:space="preserve">จะเข้าสู่กระบวนการกฎหมาย โดยระบบ สง. จะดำเนินการ ดังนี้ </w:t>
            </w:r>
          </w:p>
          <w:p w14:paraId="22CF9363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ดอกเบี้ยจะเดินทุกวันแต่จะมีการ </w:t>
            </w:r>
            <w:r w:rsidRPr="00BE69F2">
              <w:rPr>
                <w:rFonts w:eastAsia="Microsoft GothicNeo Light"/>
              </w:rPr>
              <w:t xml:space="preserve">Post </w:t>
            </w:r>
            <w:r w:rsidRPr="00BE69F2">
              <w:rPr>
                <w:rFonts w:eastAsia="Microsoft GothicNeo Light"/>
                <w:cs/>
              </w:rPr>
              <w:t>ทบต้นเดือนละครั้ง</w:t>
            </w:r>
          </w:p>
          <w:p w14:paraId="1055F23E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>ระหว่างนี้ หากลูกค้ามาชำระเงินต้นจะต้องลดลง ซึ่งอาจเป็นไปได้ว่าในเดือนมีการใช้วงเงินเกินกำหนด แต่ว่าก่อนปิดสิ้นเดือนได้มีการนำเงินมาลดยอดหนี้</w:t>
            </w:r>
            <w:r w:rsidRPr="00BE69F2">
              <w:rPr>
                <w:rFonts w:eastAsia="Microsoft GothicNeo Light"/>
              </w:rPr>
              <w:t xml:space="preserve">  </w:t>
            </w:r>
          </w:p>
          <w:p w14:paraId="4C3AED9E" w14:textId="34C65760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กรณีนี้ต้องรายงาน </w:t>
            </w:r>
            <w:r w:rsidR="00F1320A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00E2CF6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FDBAA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07EF42D0" w14:textId="37D65B43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หากมีการใช้เงินเกินวงเงินที่มีของ </w:t>
            </w:r>
            <w:r w:rsidR="00C82A64" w:rsidRPr="00BE69F2">
              <w:rPr>
                <w:rFonts w:eastAsia="Microsoft GothicNeo Light"/>
              </w:rPr>
              <w:t>O/D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และไม่สามารถนำเงินมาชำระส่วนที่เกินวงเงินได้ตามกำหนด จะถือว่าเป็นการผิดนัดชำระและต้องรายงาน </w:t>
            </w:r>
            <w:r w:rsidR="00F1320A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(หลังบัญชีค้างชำระ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>วันขึ้นไป)</w:t>
            </w:r>
          </w:p>
        </w:tc>
      </w:tr>
    </w:tbl>
    <w:p w14:paraId="183A56F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3F028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27FBD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F4EA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 เช่าซื้อ และ </w:t>
            </w:r>
            <w:r w:rsidRPr="00BE69F2">
              <w:rPr>
                <w:rFonts w:eastAsia="Microsoft GothicNeo Light"/>
              </w:rPr>
              <w:t xml:space="preserve">Leasing </w:t>
            </w:r>
            <w:r w:rsidRPr="00BE69F2">
              <w:rPr>
                <w:rFonts w:eastAsia="Microsoft GothicNeo Light"/>
                <w:cs/>
              </w:rPr>
              <w:t xml:space="preserve">หากชำระล่าช้าเกินกว่าที่กำหนดจะมีค่าปรับโดยการคิดเบี้ยปรับ เช่น กำหนดชำระทุกวันที่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ของทุกเดือนแต่ถ้าลูกค้าช้าเกินกว่า </w:t>
            </w:r>
            <w:r w:rsidRPr="00BE69F2">
              <w:rPr>
                <w:rFonts w:eastAsia="Microsoft GothicNeo Light"/>
              </w:rPr>
              <w:t xml:space="preserve">7 </w:t>
            </w:r>
            <w:r w:rsidRPr="00BE69F2">
              <w:rPr>
                <w:rFonts w:eastAsia="Microsoft GothicNeo Light"/>
                <w:cs/>
              </w:rPr>
              <w:t xml:space="preserve">วัน จะมีการคิดเบี้ยปรับนั้น </w:t>
            </w:r>
          </w:p>
          <w:p w14:paraId="5FC73B69" w14:textId="77777777" w:rsidR="00A40AE9" w:rsidRPr="00DF53D1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สมมติ ลูกค้าต้องชำระทุกวันที่</w:t>
            </w:r>
            <w:r w:rsidRPr="00BE69F2">
              <w:rPr>
                <w:rFonts w:eastAsia="Microsoft GothicNeo Light"/>
              </w:rPr>
              <w:t xml:space="preserve"> 2022-05-11 </w:t>
            </w:r>
            <w:r w:rsidRPr="00BE69F2">
              <w:rPr>
                <w:rFonts w:eastAsia="Microsoft GothicNeo Light"/>
                <w:cs/>
              </w:rPr>
              <w:t xml:space="preserve">แต่หากลูกค้ามาชำระวันที่ </w:t>
            </w:r>
            <w:r w:rsidRPr="00BE69F2">
              <w:rPr>
                <w:rFonts w:eastAsia="Microsoft GothicNeo Light"/>
              </w:rPr>
              <w:t xml:space="preserve">2022-05-18 </w:t>
            </w:r>
            <w:r w:rsidRPr="00BE69F2">
              <w:rPr>
                <w:rFonts w:eastAsia="Microsoft GothicNeo Light"/>
                <w:cs/>
              </w:rPr>
              <w:t xml:space="preserve">กรณีนี้ สง. มีการคิดเบี้ยปรับ หากลูกค้าได้ขอ </w:t>
            </w:r>
            <w:r w:rsidRPr="00BE69F2">
              <w:rPr>
                <w:rFonts w:eastAsia="Microsoft GothicNeo Light"/>
              </w:rPr>
              <w:t xml:space="preserve">waive / </w:t>
            </w:r>
            <w:r w:rsidRPr="00BE69F2">
              <w:rPr>
                <w:rFonts w:eastAsia="Microsoft GothicNeo Light"/>
                <w:cs/>
              </w:rPr>
              <w:t xml:space="preserve">ชำระเบี้ยปรับ แล้ว ณ </w:t>
            </w:r>
            <w:r w:rsidRPr="00BE69F2">
              <w:rPr>
                <w:rFonts w:eastAsia="Microsoft GothicNeo Light"/>
              </w:rPr>
              <w:t xml:space="preserve">2022-05-31 </w:t>
            </w:r>
            <w:r w:rsidRPr="00BE69F2">
              <w:rPr>
                <w:rFonts w:eastAsia="Microsoft GothicNeo Light"/>
                <w:cs/>
              </w:rPr>
              <w:t>ต้องรายงานใน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7.12 </w:t>
            </w:r>
            <w:r w:rsidRPr="00BE69F2">
              <w:rPr>
                <w:rFonts w:eastAsia="Microsoft GothicNeo Light"/>
              </w:rPr>
              <w:t>Default Interest</w:t>
            </w:r>
            <w:r w:rsidRPr="00BE69F2">
              <w:rPr>
                <w:rFonts w:eastAsia="Microsoft GothicNeo Light"/>
                <w:cs/>
              </w:rPr>
              <w:t xml:space="preserve"> 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  <w:tr w:rsidR="00BE69F2" w:rsidRPr="00BE69F2" w14:paraId="71A686C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502D7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7BEDDC6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6F2DBDB3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>เดือน พ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>ค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 xml:space="preserve"> มีการผิดนัดชำระ สง. ต้องรายงานดอกเบี้ยผิดนัดชำระมาในเดือนนี้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(บันทึกดอกเบี้ยผิดนัดชำระไปแล้ว)</w:t>
            </w:r>
          </w:p>
          <w:p w14:paraId="48D376AF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เดือน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มิ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>ย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 xml:space="preserve"> ลูกค้าเจรจาแล้ว สง. </w:t>
            </w:r>
            <w:proofErr w:type="gramStart"/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ดอกเบี้ยผิดนัดให้</w:t>
            </w:r>
            <w:proofErr w:type="gramEnd"/>
            <w:r w:rsidRPr="00BE69F2">
              <w:rPr>
                <w:rFonts w:eastAsia="Microsoft GothicNeo Light"/>
                <w:cs/>
              </w:rPr>
              <w:t xml:space="preserve"> </w:t>
            </w:r>
            <w:proofErr w:type="gramStart"/>
            <w:r w:rsidRPr="00BE69F2">
              <w:rPr>
                <w:rFonts w:eastAsia="Microsoft GothicNeo Light"/>
                <w:cs/>
              </w:rPr>
              <w:t>ไม่ต้องกลับไปแก้ไขข้อมูลดอกเบี้ยผิดนัดในเดือนที่แล้ว</w:t>
            </w:r>
            <w:proofErr w:type="gramEnd"/>
          </w:p>
          <w:p w14:paraId="737CFE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โดยหาก สง. ทราบว่ามีการผิดนัดชำระ แต่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ให้ระหว่างเดือน สง. ต้องรายงานดอกเบี้ยผิดนัดชำระมาด้วยเช่นกัน</w:t>
            </w:r>
          </w:p>
          <w:p w14:paraId="1D45EA2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1E34FB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 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</w:p>
        </w:tc>
      </w:tr>
    </w:tbl>
    <w:p w14:paraId="1C8CCBE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077D18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[Default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3D291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AF36F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DC574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มีการคิดดอกเบี้ยผิดนัด 2 แบบ คือ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7710"/>
            </w:tblGrid>
            <w:tr w:rsidR="00BE69F2" w:rsidRPr="00BE69F2" w14:paraId="695A7D34" w14:textId="77777777">
              <w:tc>
                <w:tcPr>
                  <w:tcW w:w="1698" w:type="dxa"/>
                </w:tcPr>
                <w:p w14:paraId="330E20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แบบการคิด</w:t>
                  </w:r>
                </w:p>
              </w:tc>
              <w:tc>
                <w:tcPr>
                  <w:tcW w:w="7710" w:type="dxa"/>
                </w:tcPr>
                <w:p w14:paraId="3FFD09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วิธีการคำนวณ</w:t>
                  </w:r>
                </w:p>
              </w:tc>
            </w:tr>
            <w:tr w:rsidR="00BE69F2" w:rsidRPr="00BE69F2" w14:paraId="1CC6B1A8" w14:textId="77777777">
              <w:tc>
                <w:tcPr>
                  <w:tcW w:w="1698" w:type="dxa"/>
                </w:tcPr>
                <w:p w14:paraId="4F8210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แบบเก่า</w:t>
                  </w:r>
                </w:p>
              </w:tc>
              <w:tc>
                <w:tcPr>
                  <w:tcW w:w="7710" w:type="dxa"/>
                </w:tcPr>
                <w:p w14:paraId="4BBFEB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เมื่อมีการผิดนัด จะคิดดอกเบี้ยผิดนัดที่ 15% ทันที</w:t>
                  </w:r>
                </w:p>
              </w:tc>
            </w:tr>
            <w:tr w:rsidR="00BE69F2" w:rsidRPr="00BE69F2" w14:paraId="41B9AAAA" w14:textId="77777777">
              <w:tc>
                <w:tcPr>
                  <w:tcW w:w="1698" w:type="dxa"/>
                </w:tcPr>
                <w:p w14:paraId="0D9A2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แบบใหม่</w:t>
                  </w:r>
                </w:p>
              </w:tc>
              <w:tc>
                <w:tcPr>
                  <w:tcW w:w="7710" w:type="dxa"/>
                </w:tcPr>
                <w:p w14:paraId="6F26E2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เมื่อมีการผิดนัด จะใช้ดอกเบี้ยสูงสุดตลอดอายุสัญญา + ด้วย %3 เป็นอัตราดอกเบี้ยผิดนัด</w:t>
                  </w:r>
                </w:p>
              </w:tc>
            </w:tr>
          </w:tbl>
          <w:p w14:paraId="0AD515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B9EE0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สมมติ ลูกค้ามีการคิดอัตราดอกเบี้ย ปีที่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% ปีที่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12</w:t>
            </w:r>
            <w:r w:rsidRPr="00BE69F2">
              <w:rPr>
                <w:rFonts w:eastAsia="Microsoft GothicNeo Light"/>
                <w:cs/>
              </w:rPr>
              <w:t xml:space="preserve">% และ ปีที่ </w:t>
            </w:r>
            <w:r w:rsidRPr="00BE69F2">
              <w:rPr>
                <w:rFonts w:eastAsia="Microsoft GothicNeo Light"/>
              </w:rPr>
              <w:t>3 =</w:t>
            </w:r>
            <w:r w:rsidRPr="00BE69F2">
              <w:rPr>
                <w:rFonts w:eastAsia="Microsoft GothicNeo Light"/>
                <w:cs/>
              </w:rPr>
              <w:t xml:space="preserve"> 14%</w:t>
            </w:r>
          </w:p>
          <w:p w14:paraId="0921CF7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11FEE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วิธีการคิดแบบเก่า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คิดดอกเบี้ยผิดนัดที่ 15% ทันที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2196948D" w14:textId="77777777">
              <w:tc>
                <w:tcPr>
                  <w:tcW w:w="1698" w:type="dxa"/>
                </w:tcPr>
                <w:p w14:paraId="711822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วิธีการคิดแบบเก่า</w:t>
                  </w:r>
                </w:p>
              </w:tc>
              <w:tc>
                <w:tcPr>
                  <w:tcW w:w="2570" w:type="dxa"/>
                </w:tcPr>
                <w:p w14:paraId="45E244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145B5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0E9FC0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419381BD" w14:textId="77777777">
              <w:tc>
                <w:tcPr>
                  <w:tcW w:w="1698" w:type="dxa"/>
                </w:tcPr>
                <w:p w14:paraId="28CDAE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759B17D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10%</w:t>
                  </w:r>
                </w:p>
              </w:tc>
              <w:tc>
                <w:tcPr>
                  <w:tcW w:w="2570" w:type="dxa"/>
                </w:tcPr>
                <w:p w14:paraId="59EE7B4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5%</w:t>
                  </w:r>
                </w:p>
              </w:tc>
              <w:tc>
                <w:tcPr>
                  <w:tcW w:w="2570" w:type="dxa"/>
                </w:tcPr>
                <w:p w14:paraId="2CFB59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15%</w:t>
                  </w:r>
                </w:p>
              </w:tc>
            </w:tr>
            <w:tr w:rsidR="00BE69F2" w:rsidRPr="00BE69F2" w14:paraId="7FF94FE0" w14:textId="77777777">
              <w:tc>
                <w:tcPr>
                  <w:tcW w:w="1698" w:type="dxa"/>
                </w:tcPr>
                <w:p w14:paraId="52E516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39A9EE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12%</w:t>
                  </w:r>
                </w:p>
              </w:tc>
              <w:tc>
                <w:tcPr>
                  <w:tcW w:w="2570" w:type="dxa"/>
                </w:tcPr>
                <w:p w14:paraId="472222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03A22F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15%</w:t>
                  </w:r>
                </w:p>
              </w:tc>
            </w:tr>
            <w:tr w:rsidR="00BE69F2" w:rsidRPr="00BE69F2" w14:paraId="1CEC24CD" w14:textId="77777777">
              <w:tc>
                <w:tcPr>
                  <w:tcW w:w="1698" w:type="dxa"/>
                </w:tcPr>
                <w:p w14:paraId="1A7A45D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5FD691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458EB1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1%</w:t>
                  </w:r>
                </w:p>
              </w:tc>
              <w:tc>
                <w:tcPr>
                  <w:tcW w:w="2570" w:type="dxa"/>
                </w:tcPr>
                <w:p w14:paraId="0E3185F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15%</w:t>
                  </w:r>
                </w:p>
              </w:tc>
            </w:tr>
          </w:tbl>
          <w:p w14:paraId="2A4C93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6C0BD5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วิธีการคิดแบบใหม่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เมื่อมีการผิดนัดที่ปีที่ 1 สง. จะใช้อัตราดอกเบี้ยสูงสุดตลอดอายุสัญญาคือ 14% มาบวก 3%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13931F4A" w14:textId="77777777">
              <w:tc>
                <w:tcPr>
                  <w:tcW w:w="1698" w:type="dxa"/>
                </w:tcPr>
                <w:p w14:paraId="3B2BF5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วิธีการคิดแบบใหม่</w:t>
                  </w:r>
                </w:p>
              </w:tc>
              <w:tc>
                <w:tcPr>
                  <w:tcW w:w="2570" w:type="dxa"/>
                </w:tcPr>
                <w:p w14:paraId="206C081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6B7E45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662AD0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2CD346C7" w14:textId="77777777">
              <w:tc>
                <w:tcPr>
                  <w:tcW w:w="1698" w:type="dxa"/>
                </w:tcPr>
                <w:p w14:paraId="0E24091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177D7B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43F6625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5E2782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  <w:tr w:rsidR="00BE69F2" w:rsidRPr="00BE69F2" w14:paraId="15AAF381" w14:textId="77777777">
              <w:tc>
                <w:tcPr>
                  <w:tcW w:w="1698" w:type="dxa"/>
                </w:tcPr>
                <w:p w14:paraId="404EFD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31604D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5687295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1A49A0C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  <w:tr w:rsidR="00BE69F2" w:rsidRPr="00BE69F2" w14:paraId="553D29AB" w14:textId="77777777">
              <w:tc>
                <w:tcPr>
                  <w:tcW w:w="1698" w:type="dxa"/>
                </w:tcPr>
                <w:p w14:paraId="5A4C48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3B7B7A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0B19C79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7709FD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</w:tbl>
          <w:p w14:paraId="2674787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ขอสอบถามว่า สง. รายงานได้ถูกต้อง ใช่หรือไม่</w:t>
            </w:r>
          </w:p>
        </w:tc>
      </w:tr>
      <w:tr w:rsidR="00BE69F2" w:rsidRPr="00BE69F2" w14:paraId="3A737DFC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5D5CD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2EBFCB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สง. เข้าใจหลักการคิดดอกเบี้ยผิดนัดแบบใหม่ได้สอดคล้องกับประกาศ สกส2. </w:t>
            </w:r>
            <w:r w:rsidRPr="00BE69F2">
              <w:rPr>
                <w:rFonts w:eastAsia="Microsoft GothicNeo Light"/>
              </w:rPr>
              <w:t>9/2563</w:t>
            </w:r>
            <w:r w:rsidRPr="00BE69F2">
              <w:rPr>
                <w:rFonts w:eastAsia="Microsoft GothicNeo Light"/>
                <w:cs/>
              </w:rPr>
              <w:t xml:space="preserve"> เรื่อง การคิดดอกเบี้ยผิดนัดชำระหนี้และการตัดชำระหนี้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มีผลบังคับใช้วันที่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เม.ย. </w:t>
            </w:r>
            <w:r w:rsidRPr="00BE69F2">
              <w:rPr>
                <w:rFonts w:eastAsia="Microsoft GothicNeo Light"/>
              </w:rPr>
              <w:t>64)</w:t>
            </w:r>
            <w:r w:rsidRPr="00BE69F2">
              <w:rPr>
                <w:rFonts w:eastAsia="Microsoft GothicNeo Light"/>
                <w:cs/>
              </w:rPr>
              <w:t xml:space="preserve"> โดยหากมีการคิดอัตราดอกเบี้ยแบบ </w:t>
            </w:r>
            <w:r w:rsidRPr="00BE69F2">
              <w:rPr>
                <w:rFonts w:eastAsia="Microsoft GothicNeo Light"/>
              </w:rPr>
              <w:t xml:space="preserve">step up </w:t>
            </w:r>
            <w:r w:rsidRPr="00BE69F2">
              <w:rPr>
                <w:rFonts w:eastAsia="Microsoft GothicNeo Light"/>
                <w:cs/>
              </w:rPr>
              <w:t xml:space="preserve">ให้ใช้อัตราดอกเบี้ยสูงสุดของสัญญา รวมกับอัตราดอกเบี้ยผิดนัดชำระที่คิดได้ไม่เกิน </w:t>
            </w:r>
            <w:r w:rsidRPr="00BE69F2">
              <w:rPr>
                <w:rFonts w:eastAsia="Microsoft GothicNeo Light"/>
              </w:rPr>
              <w:t xml:space="preserve">3% </w:t>
            </w:r>
          </w:p>
          <w:p w14:paraId="0EE8D8F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5D962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</w:t>
            </w:r>
            <w:r w:rsidRPr="00BE69F2">
              <w:rPr>
                <w:rFonts w:eastAsia="Microsoft GothicNeo Light"/>
                <w:u w:val="single"/>
                <w:cs/>
              </w:rPr>
              <w:t>สง. ต้องรายงานตามการคำนวนอัตราดอกเบี้ยผิดนัดที่คิดกับลูกหนี้ตามจริง</w:t>
            </w:r>
            <w:r w:rsidRPr="00BE69F2">
              <w:rPr>
                <w:rFonts w:eastAsia="Microsoft GothicNeo Light"/>
                <w:cs/>
              </w:rPr>
              <w:t xml:space="preserve"> เช่น สง. คำนวนอัตราดอกเบี้ยผิดนัดที่ </w:t>
            </w:r>
            <w:r w:rsidRPr="00BE69F2">
              <w:rPr>
                <w:rFonts w:eastAsia="Microsoft GothicNeo Light"/>
              </w:rPr>
              <w:t xml:space="preserve">15% </w:t>
            </w:r>
            <w:r w:rsidRPr="00BE69F2">
              <w:rPr>
                <w:rFonts w:eastAsia="Microsoft GothicNeo Light"/>
                <w:cs/>
              </w:rPr>
              <w:t xml:space="preserve">ทั้งจำนวน แต่ไม่ทราบ </w:t>
            </w:r>
            <w:r w:rsidRPr="00BE69F2">
              <w:rPr>
                <w:rFonts w:eastAsia="Microsoft GothicNeo Light"/>
              </w:rPr>
              <w:t>Additional Interest Rate</w:t>
            </w:r>
            <w:r w:rsidRPr="00BE69F2">
              <w:rPr>
                <w:rFonts w:eastAsia="Microsoft GothicNeo Light"/>
                <w:cs/>
              </w:rPr>
              <w:t xml:space="preserve"> ให้รายงานเข้ามาตามข้อเท็จจริง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64C6D5C4" w14:textId="77777777">
              <w:tc>
                <w:tcPr>
                  <w:tcW w:w="1698" w:type="dxa"/>
                </w:tcPr>
                <w:p w14:paraId="4FB562C9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</w:p>
              </w:tc>
              <w:tc>
                <w:tcPr>
                  <w:tcW w:w="2570" w:type="dxa"/>
                </w:tcPr>
                <w:p w14:paraId="7C9B8B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764140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405054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19D5E5DD" w14:textId="77777777">
              <w:tc>
                <w:tcPr>
                  <w:tcW w:w="1698" w:type="dxa"/>
                </w:tcPr>
                <w:p w14:paraId="3B03B88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18CB550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4B89F80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  <w:tc>
                <w:tcPr>
                  <w:tcW w:w="2570" w:type="dxa"/>
                </w:tcPr>
                <w:p w14:paraId="06FC585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15%</w:t>
                  </w:r>
                </w:p>
              </w:tc>
            </w:tr>
            <w:tr w:rsidR="00BE69F2" w:rsidRPr="00BE69F2" w14:paraId="3E8229B0" w14:textId="77777777">
              <w:tc>
                <w:tcPr>
                  <w:tcW w:w="1698" w:type="dxa"/>
                </w:tcPr>
                <w:p w14:paraId="3DE0041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560A822F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6C31210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0%</w:t>
                  </w:r>
                </w:p>
              </w:tc>
              <w:tc>
                <w:tcPr>
                  <w:tcW w:w="2570" w:type="dxa"/>
                </w:tcPr>
                <w:p w14:paraId="33CC450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</w:tr>
            <w:tr w:rsidR="00BE69F2" w:rsidRPr="00BE69F2" w14:paraId="18055C57" w14:textId="77777777">
              <w:tc>
                <w:tcPr>
                  <w:tcW w:w="1698" w:type="dxa"/>
                </w:tcPr>
                <w:p w14:paraId="22862B9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104313D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785D5D6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0%</w:t>
                  </w:r>
                </w:p>
              </w:tc>
              <w:tc>
                <w:tcPr>
                  <w:tcW w:w="2570" w:type="dxa"/>
                </w:tcPr>
                <w:p w14:paraId="30D5E02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</w:tr>
          </w:tbl>
          <w:p w14:paraId="20B428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7BB4EEC8" w14:textId="77777777" w:rsidR="00A40AE9" w:rsidRPr="00CE4267" w:rsidRDefault="00A40AE9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68E389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7395E5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E65C1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ค่างวดเช่าซื้อ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หากชำระล่าช้าเกินกว่าที่กำหนดจะมีค่าปรับ โดยการคิดค่าปรับนั้นจะคิดจากค่างวด ไม่ได้คิดจากยอด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>โดยเบี้ยปรับนี้จะคิดจากอัตราดอกเบี้ย</w:t>
            </w:r>
            <w:r w:rsidRPr="00BE69F2">
              <w:rPr>
                <w:rFonts w:eastAsia="Microsoft GothicNeo Light"/>
              </w:rPr>
              <w:t xml:space="preserve"> Effective rate +3%</w:t>
            </w:r>
            <w:r w:rsidRPr="00BE69F2">
              <w:rPr>
                <w:rFonts w:eastAsia="Microsoft GothicNeo Light"/>
                <w:cs/>
              </w:rPr>
              <w:t xml:space="preserve"> แต่ไม่เกิน </w:t>
            </w:r>
            <w:r w:rsidRPr="00BE69F2">
              <w:rPr>
                <w:rFonts w:eastAsia="Microsoft GothicNeo Light"/>
              </w:rPr>
              <w:t>15%</w:t>
            </w:r>
            <w:r w:rsidRPr="00BE69F2">
              <w:rPr>
                <w:rFonts w:eastAsia="Microsoft GothicNeo Light"/>
                <w:cs/>
              </w:rPr>
              <w:t xml:space="preserve"> โดยที่อัตราดอกเบี้ย </w:t>
            </w:r>
            <w:r w:rsidRPr="00BE69F2">
              <w:rPr>
                <w:rFonts w:eastAsia="Microsoft GothicNeo Light"/>
              </w:rPr>
              <w:t xml:space="preserve">Flat rate = 2.5%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Effective rate = 6% </w:t>
            </w: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Default Interest Rate Additional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Base Interest Rate for Default Interest Calculation</w:t>
            </w:r>
            <w:r w:rsidRPr="00BE69F2">
              <w:rPr>
                <w:rFonts w:eastAsia="Microsoft GothicNeo Light"/>
                <w:cs/>
              </w:rPr>
              <w:t xml:space="preserve"> อย่างไร</w:t>
            </w:r>
          </w:p>
        </w:tc>
      </w:tr>
      <w:tr w:rsidR="00BE69F2" w:rsidRPr="00BE69F2" w14:paraId="40A4B65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EDC32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3C658F5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31"/>
              <w:gridCol w:w="2759"/>
              <w:gridCol w:w="2759"/>
              <w:gridCol w:w="2759"/>
            </w:tblGrid>
            <w:tr w:rsidR="00BE69F2" w:rsidRPr="00BE69F2" w14:paraId="53853254" w14:textId="77777777">
              <w:tc>
                <w:tcPr>
                  <w:tcW w:w="1131" w:type="dxa"/>
                </w:tcPr>
                <w:p w14:paraId="1F387EA2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</w:p>
              </w:tc>
              <w:tc>
                <w:tcPr>
                  <w:tcW w:w="2759" w:type="dxa"/>
                </w:tcPr>
                <w:p w14:paraId="555EC8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759" w:type="dxa"/>
                </w:tcPr>
                <w:p w14:paraId="30301AB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759" w:type="dxa"/>
                </w:tcPr>
                <w:p w14:paraId="407E977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7FDCD418" w14:textId="77777777">
              <w:tc>
                <w:tcPr>
                  <w:tcW w:w="1131" w:type="dxa"/>
                </w:tcPr>
                <w:p w14:paraId="37E89DA7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รายงาน</w:t>
                  </w:r>
                </w:p>
              </w:tc>
              <w:tc>
                <w:tcPr>
                  <w:tcW w:w="2759" w:type="dxa"/>
                </w:tcPr>
                <w:p w14:paraId="71F4E1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6%</w:t>
                  </w:r>
                </w:p>
              </w:tc>
              <w:tc>
                <w:tcPr>
                  <w:tcW w:w="2759" w:type="dxa"/>
                </w:tcPr>
                <w:p w14:paraId="5A6A208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  <w:tc>
                <w:tcPr>
                  <w:tcW w:w="2759" w:type="dxa"/>
                </w:tcPr>
                <w:p w14:paraId="346E206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9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</w:tr>
            <w:tr w:rsidR="00BE69F2" w:rsidRPr="00BE69F2" w14:paraId="67AEB020" w14:textId="77777777">
              <w:tc>
                <w:tcPr>
                  <w:tcW w:w="1131" w:type="dxa"/>
                </w:tcPr>
                <w:p w14:paraId="55C19906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ที่มา</w:t>
                  </w:r>
                </w:p>
              </w:tc>
              <w:tc>
                <w:tcPr>
                  <w:tcW w:w="2759" w:type="dxa"/>
                </w:tcPr>
                <w:p w14:paraId="7F18623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อัตราดอกเบี้ยฐานที่ใช้คำนวณเพื่อเรียกเก็บดอกเบี้ยผิดนัดชำระหนี้ (ดอกเบี้ยปกติที่คิด)</w:t>
                  </w:r>
                </w:p>
              </w:tc>
              <w:tc>
                <w:tcPr>
                  <w:tcW w:w="2759" w:type="dxa"/>
                </w:tcPr>
                <w:p w14:paraId="657C5BBA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อัตราดอกเบี้ยส่วนเพิ่มที่เรียกเก็บเมื่อลูกหนี้ผิดนัดชำระหนี้ โดยเป็นอัตราดอกเบี้ยส่วนเพิ่มที่เรียกเก็บจริงจากอัตราฐาน</w:t>
                  </w:r>
                </w:p>
              </w:tc>
              <w:tc>
                <w:tcPr>
                  <w:tcW w:w="2759" w:type="dxa"/>
                </w:tcPr>
                <w:p w14:paraId="6ED7CBB4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อัตราดอกเบี้ยผิดนัดชำระหนี้ที่เรียกเก็บจริง โดยเป็นอัตราดอกเบี้ยปกติที่ได้รวมส่วนเพิ่มที่เรียกเก็บจากการผิดนัดชำระแล้ว</w:t>
                  </w:r>
                </w:p>
              </w:tc>
            </w:tr>
          </w:tbl>
          <w:p w14:paraId="33A79FA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9F30371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7A437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D7BA8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1AA0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หากลูกค้าผิดนัดชำระของผลิตภัณฑ์ </w:t>
            </w:r>
            <w:r w:rsidRPr="00BE69F2">
              <w:rPr>
                <w:rFonts w:eastAsia="Microsoft GothicNeo Light"/>
              </w:rPr>
              <w:t xml:space="preserve">Fleet card </w:t>
            </w:r>
            <w:r w:rsidRPr="00BE69F2">
              <w:rPr>
                <w:rFonts w:eastAsia="Microsoft GothicNeo Light"/>
                <w:cs/>
              </w:rPr>
              <w:t xml:space="preserve">จะมีการคิดดอกเบี้ยผิดนัด จะรายงาน </w:t>
            </w:r>
            <w:r w:rsidRPr="00BE69F2">
              <w:rPr>
                <w:rFonts w:eastAsia="Microsoft GothicNeo Light"/>
              </w:rPr>
              <w:t xml:space="preserve">Default Interest Rate, 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78D29882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7A65E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78A306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ให้รายงานอัตราดอกเบี้ยผิดนัดตามที่ สง. คำนวนจริง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214540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Base Interest Rate for Default Interest Calculation = Default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Additional Interest Rate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0</w:t>
            </w:r>
          </w:p>
        </w:tc>
      </w:tr>
    </w:tbl>
    <w:p w14:paraId="4231B65A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4FDFFE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2D6FB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2485B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วิธีการรายงานสินเชื่อบ้าน หากเกิดอัตราดอกเบี้ยผิดนัดชำระ ควรรายงานข้อมูลใน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นี้อย่างไร</w:t>
            </w:r>
          </w:p>
          <w:p w14:paraId="27F27D4D" w14:textId="3812C595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4"/>
              <w:gridCol w:w="4704"/>
            </w:tblGrid>
            <w:tr w:rsidR="00BE69F2" w:rsidRPr="00BE69F2" w14:paraId="58EFAFBD" w14:textId="77777777">
              <w:tc>
                <w:tcPr>
                  <w:tcW w:w="4704" w:type="dxa"/>
                </w:tcPr>
                <w:p w14:paraId="1CBDB9E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ช่วงเวลา</w:t>
                  </w:r>
                </w:p>
              </w:tc>
              <w:tc>
                <w:tcPr>
                  <w:tcW w:w="4704" w:type="dxa"/>
                </w:tcPr>
                <w:p w14:paraId="3592B9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อัตราดอกเบี้ย</w:t>
                  </w:r>
                </w:p>
              </w:tc>
            </w:tr>
            <w:tr w:rsidR="00BE69F2" w:rsidRPr="00BE69F2" w14:paraId="1C317539" w14:textId="77777777">
              <w:tc>
                <w:tcPr>
                  <w:tcW w:w="4704" w:type="dxa"/>
                </w:tcPr>
                <w:p w14:paraId="7E35C8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สินเชื่อบ้าน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ปีแรก</w:t>
                  </w:r>
                </w:p>
              </w:tc>
              <w:tc>
                <w:tcPr>
                  <w:tcW w:w="4704" w:type="dxa"/>
                </w:tcPr>
                <w:p w14:paraId="705C3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MRR –1.22%</w:t>
                  </w:r>
                </w:p>
              </w:tc>
            </w:tr>
            <w:tr w:rsidR="00BE69F2" w:rsidRPr="00BE69F2" w14:paraId="00A89848" w14:textId="77777777">
              <w:tc>
                <w:tcPr>
                  <w:tcW w:w="4704" w:type="dxa"/>
                </w:tcPr>
                <w:p w14:paraId="306AC19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ปีที่เหลือจนสิ้นสุดสัญญา</w:t>
                  </w:r>
                </w:p>
              </w:tc>
              <w:tc>
                <w:tcPr>
                  <w:tcW w:w="4704" w:type="dxa"/>
                </w:tcPr>
                <w:p w14:paraId="0A913B9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MRR –1%</w:t>
                  </w:r>
                </w:p>
              </w:tc>
            </w:tr>
          </w:tbl>
          <w:p w14:paraId="5EE6B6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สมมุติ </w:t>
            </w:r>
            <w:r w:rsidRPr="00BE69F2">
              <w:rPr>
                <w:rFonts w:eastAsia="Microsoft GothicNeo Light"/>
              </w:rPr>
              <w:t>MRR = 6.0%</w:t>
            </w:r>
          </w:p>
          <w:p w14:paraId="53E138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ปีที่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ลูกค้าผิดชำระ จะถูกคิดอัตราดอกเบี้ยผิดนัด สง. คิดดอกเบี้ยที่ </w:t>
            </w:r>
            <w:r w:rsidRPr="00BE69F2">
              <w:rPr>
                <w:rFonts w:eastAsia="Microsoft GothicNeo Light"/>
              </w:rPr>
              <w:t>18%</w:t>
            </w:r>
          </w:p>
        </w:tc>
      </w:tr>
      <w:tr w:rsidR="00BE69F2" w:rsidRPr="00BE69F2" w14:paraId="1404E0A9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50B4F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2C3C441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ตามประกาศที่ สกส</w:t>
            </w:r>
            <w:r w:rsidRPr="00BE69F2">
              <w:rPr>
                <w:rFonts w:eastAsia="Microsoft GothicNeo Light"/>
              </w:rPr>
              <w:t>2. 9/2563</w:t>
            </w:r>
            <w:r w:rsidRPr="00BE69F2">
              <w:rPr>
                <w:rFonts w:eastAsia="Microsoft GothicNeo Light"/>
                <w:cs/>
              </w:rPr>
              <w:t xml:space="preserve"> เรื่อง การคิดดอกเบี้ยผิดนัดชำระหนี้และการตัดชำระหนี้ หากมีการคิดอัตราดอกเบี้ยแบบ </w:t>
            </w:r>
            <w:r w:rsidRPr="00BE69F2">
              <w:rPr>
                <w:rFonts w:eastAsia="Microsoft GothicNeo Light"/>
              </w:rPr>
              <w:t xml:space="preserve">step up </w:t>
            </w:r>
            <w:r w:rsidRPr="00BE69F2">
              <w:rPr>
                <w:rFonts w:eastAsia="Microsoft GothicNeo Light"/>
                <w:cs/>
              </w:rPr>
              <w:t xml:space="preserve">ให้ใช้อัตราดอกเบี้ยสูงสุดของสัญญา รวมกับอัตราดอกเบี้ยผิดนัดชำระที่คิดได้ไม่เกิน </w:t>
            </w:r>
            <w:r w:rsidRPr="00BE69F2">
              <w:rPr>
                <w:rFonts w:eastAsia="Microsoft GothicNeo Light"/>
              </w:rPr>
              <w:t>3%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F0C688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ตามโจทย์ สง. จะไม่สามารถคิดอัตราดอกเบี้ยที่ </w:t>
            </w:r>
            <w:r w:rsidRPr="00BE69F2">
              <w:rPr>
                <w:rFonts w:eastAsia="Microsoft GothicNeo Light"/>
              </w:rPr>
              <w:t>18%</w:t>
            </w:r>
            <w:r w:rsidRPr="00BE69F2">
              <w:rPr>
                <w:rFonts w:eastAsia="Microsoft GothicNeo Light"/>
                <w:cs/>
              </w:rPr>
              <w:t xml:space="preserve"> ได้ เนื่องจากขัดกับประกาศที่กล่าวมา</w:t>
            </w:r>
          </w:p>
          <w:p w14:paraId="3A13559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ดังนั้น จากตัวอย่างการรายงาน</w:t>
            </w:r>
            <w:r w:rsidRPr="00BE69F2">
              <w:rPr>
                <w:rFonts w:eastAsia="Microsoft GothicNeo Light"/>
                <w:u w:val="single"/>
                <w:cs/>
              </w:rPr>
              <w:t>ควรเป็น</w:t>
            </w:r>
          </w:p>
          <w:p w14:paraId="12C76B6F" w14:textId="25893CDD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Base Interest Rate for Default Interest Calculation = </w:t>
            </w:r>
            <w:r w:rsidRPr="00E16324">
              <w:rPr>
                <w:rFonts w:eastAsia="Microsoft GothicNeo Light"/>
                <w:i/>
                <w:iCs/>
              </w:rPr>
              <w:t xml:space="preserve">MRR </w:t>
            </w:r>
            <w:r w:rsidR="00AF625E">
              <w:rPr>
                <w:rFonts w:eastAsia="Microsoft GothicNeo Light" w:hint="cs"/>
                <w:i/>
                <w:iCs/>
                <w:cs/>
              </w:rPr>
              <w:t>-</w:t>
            </w:r>
            <w:r w:rsidRPr="00E16324">
              <w:rPr>
                <w:rFonts w:eastAsia="Microsoft GothicNeo Light"/>
                <w:i/>
                <w:iCs/>
              </w:rPr>
              <w:t>1% = 6 - 1% = 5%</w:t>
            </w:r>
          </w:p>
          <w:p w14:paraId="0771322E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Additional Interest Rate = 3% (</w:t>
            </w:r>
            <w:r w:rsidRPr="00BE69F2">
              <w:rPr>
                <w:rFonts w:eastAsia="Microsoft GothicNeo Light"/>
                <w:cs/>
              </w:rPr>
              <w:t>คิดที่เพดานสูงสุด</w:t>
            </w:r>
            <w:r w:rsidRPr="00BE69F2">
              <w:rPr>
                <w:rFonts w:eastAsia="Microsoft GothicNeo Light"/>
              </w:rPr>
              <w:t>)</w:t>
            </w:r>
          </w:p>
          <w:p w14:paraId="1C9ED2AC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Default Interest Rate = 8</w:t>
            </w:r>
          </w:p>
        </w:tc>
      </w:tr>
    </w:tbl>
    <w:p w14:paraId="10217326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[Additional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E0211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4B3D1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727AD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หากศาลมีคำสั่งให้คิดดอกเบี้ยผิดนัดชำระ </w:t>
            </w:r>
            <w:r w:rsidRPr="00BE69F2">
              <w:rPr>
                <w:rFonts w:eastAsia="Microsoft GothicNeo Light"/>
              </w:rPr>
              <w:t>X</w:t>
            </w:r>
            <w:r w:rsidRPr="00BE69F2">
              <w:rPr>
                <w:rFonts w:eastAsia="Microsoft GothicNeo Light"/>
                <w:cs/>
              </w:rPr>
              <w:t>% ซึ่งเป็นอัตราดอกเบี้ยแบบรวม (</w:t>
            </w:r>
            <w:r w:rsidRPr="00BE69F2">
              <w:rPr>
                <w:rFonts w:eastAsia="Microsoft GothicNeo Light"/>
              </w:rPr>
              <w:t>all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>in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>rate</w:t>
            </w:r>
            <w:r w:rsidRPr="00BE69F2">
              <w:rPr>
                <w:rFonts w:eastAsia="Microsoft GothicNeo Light"/>
                <w:cs/>
              </w:rPr>
              <w:t xml:space="preserve">) ที่ไม่สามารถแยกได้ว่า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เป็นเท่าไร จะต้องรายงาน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222FED0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61462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0CDB3E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ให้รายงานอัตราตามที่ สง. เก็บในระบบ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เช่น ศาลมีคำสั่งอัตราดอกเบี้ย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 xml:space="preserve">% </w:t>
            </w: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แยกไม่ได้</w:t>
            </w:r>
            <w:r w:rsidRPr="00BE69F2">
              <w:rPr>
                <w:rFonts w:eastAsia="Microsoft GothicNeo Light"/>
                <w:cs/>
              </w:rPr>
              <w:t xml:space="preserve"> ให้รายงาน</w:t>
            </w:r>
          </w:p>
          <w:p w14:paraId="6E7BFF2E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Default Interest Rate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  <w:p w14:paraId="25F98C7D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  <w:p w14:paraId="718F5154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Base Interest Rate for Default Interest Calculation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</w:tc>
      </w:tr>
    </w:tbl>
    <w:p w14:paraId="23A482B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A7773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36FB7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5A20C1" w14:textId="77777777" w:rsidR="00A40AE9" w:rsidRPr="00ED392D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spacing w:val="-6"/>
                <w:highlight w:val="yellow"/>
              </w:rPr>
            </w:pPr>
            <w:r w:rsidRPr="00ED392D">
              <w:rPr>
                <w:rFonts w:eastAsia="Microsoft GothicNeo Light"/>
                <w:spacing w:val="-6"/>
                <w:cs/>
              </w:rPr>
              <w:t xml:space="preserve">หากการผิดนัดชำระหนี้ของลูกค้า </w:t>
            </w:r>
            <w:r w:rsidRPr="00ED392D">
              <w:rPr>
                <w:rFonts w:eastAsia="Microsoft GothicNeo Light"/>
                <w:spacing w:val="-6"/>
              </w:rPr>
              <w:t xml:space="preserve">Corporate 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มีอัตราดอกเบี้ยเป็น </w:t>
            </w:r>
            <w:r w:rsidRPr="00ED392D">
              <w:rPr>
                <w:rFonts w:eastAsia="Microsoft GothicNeo Light"/>
                <w:spacing w:val="-6"/>
              </w:rPr>
              <w:t>XX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% โดยไม่มีส่วนเรียกเก็บเพิ่ม หรืออัตราดอกเบี้ยผิดนัดจะเท่ากับดอกเบี้ยตามสัญญา ด้วยกรณีนี้สามารถรายงาน </w:t>
            </w:r>
            <w:r w:rsidRPr="00ED392D">
              <w:rPr>
                <w:rFonts w:eastAsia="Microsoft GothicNeo Light"/>
                <w:spacing w:val="-6"/>
              </w:rPr>
              <w:t xml:space="preserve">Additional Interest Rate 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เป็น </w:t>
            </w:r>
            <w:r w:rsidRPr="00ED392D">
              <w:rPr>
                <w:rFonts w:eastAsia="Microsoft GothicNeo Light"/>
                <w:spacing w:val="-6"/>
              </w:rPr>
              <w:t>0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 ได้หรือไม่</w:t>
            </w:r>
          </w:p>
        </w:tc>
      </w:tr>
      <w:tr w:rsidR="00BE69F2" w:rsidRPr="00BE69F2" w14:paraId="78C4E80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94359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54D7E0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ได้</w:t>
            </w:r>
          </w:p>
        </w:tc>
      </w:tr>
    </w:tbl>
    <w:p w14:paraId="350535C5" w14:textId="77777777" w:rsidR="00A40AE9" w:rsidRPr="00ED392D" w:rsidRDefault="00A40AE9" w:rsidP="009A6773">
      <w:pPr>
        <w:spacing w:line="240" w:lineRule="auto"/>
        <w:rPr>
          <w:rFonts w:eastAsia="Microsoft GothicNeo Light"/>
          <w:sz w:val="22"/>
          <w:szCs w:val="22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57D9CA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ECA47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6DC07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สำหรับผลิตภัณฑ์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เมื่อเกิดการ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>สง. จะคิดดอกเบี้ยด้วยอัตราผิดนัดชำระ (</w:t>
            </w:r>
            <w:r w:rsidRPr="00BE69F2">
              <w:rPr>
                <w:rFonts w:eastAsia="Microsoft GothicNeo Light"/>
              </w:rPr>
              <w:t xml:space="preserve">Default Rate) </w:t>
            </w:r>
            <w:r w:rsidRPr="00BE69F2">
              <w:rPr>
                <w:rFonts w:eastAsia="Microsoft GothicNeo Light"/>
                <w:cs/>
              </w:rPr>
              <w:t xml:space="preserve">ทันทีตามเงื่อนไขที่กำหนด (ไม่มีอัตราดอกเบี้ยตั้งต้น) ทำให้ไม่สามารถระบุค่าของ </w:t>
            </w:r>
            <w:r w:rsidRPr="00BE69F2">
              <w:rPr>
                <w:rFonts w:eastAsia="Microsoft GothicNeo Light"/>
              </w:rPr>
              <w:t xml:space="preserve">Base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ได้ ต้องรายงานอย่างไร</w:t>
            </w:r>
          </w:p>
        </w:tc>
      </w:tr>
      <w:tr w:rsidR="00BE69F2" w:rsidRPr="00BE69F2" w14:paraId="06984F6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EE889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0FFA898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เมื่อถูก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>และเปลี่ยนเป็นเงินให้สินเชื่อ สง. คิดด้วยอัตราดอกเบี้ยผิดนัด (</w:t>
            </w:r>
            <w:r w:rsidRPr="00BE69F2">
              <w:rPr>
                <w:rFonts w:eastAsia="Microsoft GothicNeo Light"/>
              </w:rPr>
              <w:t xml:space="preserve">Default Rate)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>16%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CABBA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ตัวอย่างการรายงาน</w:t>
            </w:r>
          </w:p>
          <w:p w14:paraId="0327E7CA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Default Interest Rate = 16%</w:t>
            </w:r>
          </w:p>
          <w:p w14:paraId="2CF3DEEA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Additional Interest Rate = 0</w:t>
            </w:r>
          </w:p>
          <w:p w14:paraId="22BB8922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Base Interest Rate for Default Interest Calculation = 16%</w:t>
            </w:r>
          </w:p>
          <w:p w14:paraId="0F88AAD5" w14:textId="77777777" w:rsidR="00A40AE9" w:rsidRPr="00ED392D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0"/>
                <w:szCs w:val="10"/>
              </w:rPr>
            </w:pPr>
          </w:p>
          <w:p w14:paraId="090E59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ให้รายงานอัตราตามที่ สง. เก็บในระบบ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หากไม่สามารถแยกได้ ไม่ต้องแยกให้ ธปท. เนื่องจาก ธปท. จะใช้ในการกำกับและตรวจสอบการคิดอัตราดอกเบี้ยให้เป็นไปตามประกาศ (ให้เป็นตามผลิตภัณฑ์ที่กำหนด)</w:t>
            </w:r>
          </w:p>
        </w:tc>
      </w:tr>
    </w:tbl>
    <w:p w14:paraId="11234622" w14:textId="4D4DCBBF" w:rsidR="00950E13" w:rsidRPr="00ED392D" w:rsidRDefault="00950E13">
      <w:pPr>
        <w:rPr>
          <w:rFonts w:eastAsia="Microsoft GothicNeo Light"/>
          <w:sz w:val="22"/>
          <w:szCs w:val="22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748143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DA69C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19E2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Factoring </w:t>
            </w:r>
            <w:r w:rsidRPr="00BE69F2">
              <w:rPr>
                <w:rFonts w:eastAsia="Microsoft GothicNeo Light"/>
                <w:cs/>
              </w:rPr>
              <w:t xml:space="preserve">เป็นสินเชื่อแบบ </w:t>
            </w:r>
            <w:r w:rsidRPr="00BE69F2">
              <w:rPr>
                <w:rFonts w:eastAsia="Microsoft GothicNeo Light"/>
              </w:rPr>
              <w:t xml:space="preserve">Discount Loan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>Grace Period 1</w:t>
            </w:r>
            <w:r w:rsidRPr="00BE69F2">
              <w:rPr>
                <w:rFonts w:eastAsia="Microsoft GothicNeo Light"/>
                <w:cs/>
              </w:rPr>
              <w:t xml:space="preserve"> เดือน เมื่อลูกค้าผิดนัดนัดชำระ ระบบจะคิด </w:t>
            </w:r>
            <w:r w:rsidRPr="00BE69F2">
              <w:rPr>
                <w:rFonts w:eastAsia="Microsoft GothicNeo Light"/>
              </w:rPr>
              <w:t xml:space="preserve">Default Interest </w:t>
            </w:r>
            <w:r w:rsidRPr="00BE69F2">
              <w:rPr>
                <w:rFonts w:eastAsia="Microsoft GothicNeo Light"/>
                <w:cs/>
              </w:rPr>
              <w:t xml:space="preserve">ย้อนหลังไปหนึ่งเดือนของช่วง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ด้วย ซึ่งได้ข้อมูลทั้งหมดที่เป็น ณ สิ้นเดือนที่ </w:t>
            </w:r>
            <w:r w:rsidRPr="00BE69F2">
              <w:rPr>
                <w:rFonts w:eastAsia="Microsoft GothicNeo Light"/>
              </w:rPr>
              <w:t>2</w:t>
            </w:r>
          </w:p>
          <w:p w14:paraId="78C0359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708"/>
              <w:gridCol w:w="6581"/>
            </w:tblGrid>
            <w:tr w:rsidR="00BE69F2" w:rsidRPr="00BE69F2" w14:paraId="53F833FD" w14:textId="77777777">
              <w:tc>
                <w:tcPr>
                  <w:tcW w:w="2119" w:type="dxa"/>
                </w:tcPr>
                <w:p w14:paraId="099993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708" w:type="dxa"/>
                </w:tcPr>
                <w:p w14:paraId="63A916F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Time</w:t>
                  </w:r>
                </w:p>
              </w:tc>
              <w:tc>
                <w:tcPr>
                  <w:tcW w:w="6581" w:type="dxa"/>
                </w:tcPr>
                <w:p w14:paraId="68E27D9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BE69F2" w:rsidRPr="00BE69F2" w14:paraId="1A0E00BA" w14:textId="77777777">
              <w:tc>
                <w:tcPr>
                  <w:tcW w:w="2119" w:type="dxa"/>
                </w:tcPr>
                <w:p w14:paraId="73EF449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เดือนมกราคม</w:t>
                  </w:r>
                </w:p>
              </w:tc>
              <w:tc>
                <w:tcPr>
                  <w:tcW w:w="708" w:type="dxa"/>
                </w:tcPr>
                <w:p w14:paraId="3D27C4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</w:t>
                  </w:r>
                </w:p>
              </w:tc>
              <w:tc>
                <w:tcPr>
                  <w:tcW w:w="6581" w:type="dxa"/>
                </w:tcPr>
                <w:p w14:paraId="399812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ผิดนัดชำระ</w:t>
                  </w:r>
                </w:p>
              </w:tc>
            </w:tr>
            <w:tr w:rsidR="00BE69F2" w:rsidRPr="00BE69F2" w14:paraId="499D2B76" w14:textId="77777777">
              <w:tc>
                <w:tcPr>
                  <w:tcW w:w="2119" w:type="dxa"/>
                </w:tcPr>
                <w:p w14:paraId="263E993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เดือนกุมภาพันธ์</w:t>
                  </w:r>
                </w:p>
              </w:tc>
              <w:tc>
                <w:tcPr>
                  <w:tcW w:w="708" w:type="dxa"/>
                </w:tcPr>
                <w:p w14:paraId="4A87BA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T+1</w:t>
                  </w:r>
                </w:p>
              </w:tc>
              <w:tc>
                <w:tcPr>
                  <w:tcW w:w="6581" w:type="dxa"/>
                </w:tcPr>
                <w:p w14:paraId="5407C85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Grace period</w:t>
                  </w:r>
                </w:p>
              </w:tc>
            </w:tr>
            <w:tr w:rsidR="00BE69F2" w:rsidRPr="00BE69F2" w14:paraId="49785516" w14:textId="77777777">
              <w:tc>
                <w:tcPr>
                  <w:tcW w:w="2119" w:type="dxa"/>
                </w:tcPr>
                <w:p w14:paraId="2D992B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เดือนมีนาคม (ต้นเดือน)</w:t>
                  </w:r>
                </w:p>
              </w:tc>
              <w:tc>
                <w:tcPr>
                  <w:tcW w:w="708" w:type="dxa"/>
                </w:tcPr>
                <w:p w14:paraId="683055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T+2</w:t>
                  </w:r>
                </w:p>
              </w:tc>
              <w:tc>
                <w:tcPr>
                  <w:tcW w:w="6581" w:type="dxa"/>
                </w:tcPr>
                <w:p w14:paraId="214AB1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เพิ่งได้ข้อมูล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โดยคำนวณ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Default Interest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ย้อนกลับไปเดือน ม.ค. และ ก.พ.</w:t>
                  </w:r>
                </w:p>
              </w:tc>
            </w:tr>
          </w:tbl>
          <w:p w14:paraId="44E6C08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ให้นำส่ง </w:t>
            </w:r>
            <w:r w:rsidRPr="00BE69F2">
              <w:rPr>
                <w:rFonts w:eastAsia="Microsoft GothicNeo Light"/>
              </w:rPr>
              <w:t>Base Interest Rate for Default Interest Calculation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32AB56A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8FC41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162EE5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ขอให้รายงานค่าดังกล่าวเมื่อ สง. ทราบ และรายงานค่าตามข้อเท็จจริง จากตัวอย่าง คือ ให้ สง. รายงาน ณ สิ้นเดือนมีนาคม </w:t>
            </w:r>
            <w:r w:rsidRPr="00BE69F2">
              <w:rPr>
                <w:rFonts w:eastAsia="Microsoft GothicNeo Light"/>
                <w:u w:val="single"/>
                <w:cs/>
              </w:rPr>
              <w:t>และไม่ต้องรายงานย้อนกลับ</w:t>
            </w:r>
          </w:p>
          <w:p w14:paraId="3B5E51BA" w14:textId="77777777" w:rsidR="00A40AE9" w:rsidRPr="00ED392D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u w:val="single"/>
              </w:rPr>
            </w:pPr>
          </w:p>
          <w:p w14:paraId="2C72296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เนื่องด้วย </w:t>
            </w:r>
            <w:r w:rsidRPr="00BE69F2">
              <w:rPr>
                <w:rFonts w:eastAsia="Microsoft GothicNeo Light" w:hint="cs"/>
                <w:cs/>
              </w:rPr>
              <w:t>ปัจจุบัน</w:t>
            </w:r>
            <w:r w:rsidRPr="00BE69F2">
              <w:rPr>
                <w:rFonts w:eastAsia="Microsoft GothicNeo Light"/>
                <w:cs/>
              </w:rPr>
              <w:t>ยังไม่</w:t>
            </w:r>
            <w:r w:rsidRPr="00BE69F2">
              <w:rPr>
                <w:rFonts w:eastAsia="Microsoft GothicNeo Light" w:hint="cs"/>
                <w:cs/>
              </w:rPr>
              <w:t>รองรับการรายงาน</w:t>
            </w:r>
            <w:r w:rsidRPr="00BE69F2">
              <w:rPr>
                <w:rFonts w:eastAsia="Microsoft GothicNeo Light"/>
                <w:cs/>
              </w:rPr>
              <w:t xml:space="preserve">ข้อมูลวันที่สิ้นสุด และจำนวนเงินที่ถูกคิดอัตราดอกเบี้ยผิดนัด ซึ่งหาก ธปท. หารือและพิจารณาร่วมกับ สง. แล้วมีการปรับเพิ่มข้อมูลใน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 จะแจ้งให้ สง. ทราบล่วงหน้าต่อไป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(วันที่เริ่มผิดชำระคาดว่าจะคำนวณจากค่า </w:t>
            </w:r>
            <w:r w:rsidRPr="00BE69F2">
              <w:rPr>
                <w:rFonts w:eastAsia="Microsoft GothicNeo Light"/>
              </w:rPr>
              <w:t xml:space="preserve">DPD </w:t>
            </w:r>
            <w:r w:rsidRPr="00BE69F2">
              <w:rPr>
                <w:rFonts w:eastAsia="Microsoft GothicNeo Light"/>
                <w:cs/>
              </w:rPr>
              <w:t>ได้)</w:t>
            </w:r>
            <w:r w:rsidRPr="00BE69F2">
              <w:rPr>
                <w:rFonts w:eastAsia="Microsoft GothicNeo Light"/>
                <w:highlight w:val="green"/>
                <w:cs/>
              </w:rPr>
              <w:t xml:space="preserve"> </w:t>
            </w:r>
          </w:p>
        </w:tc>
      </w:tr>
    </w:tbl>
    <w:p w14:paraId="7227C5F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7AE18BC2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401" w:name="_Toc84927561"/>
      <w:bookmarkStart w:id="402" w:name="_Toc117582675"/>
      <w:bookmarkStart w:id="403" w:name="_Toc117583042"/>
      <w:bookmarkStart w:id="404" w:name="_Toc117583226"/>
      <w:bookmarkStart w:id="405" w:name="_Toc117583462"/>
      <w:bookmarkStart w:id="406" w:name="_Toc117584178"/>
      <w:bookmarkStart w:id="407" w:name="_Toc207049988"/>
      <w:r w:rsidRPr="00BE69F2">
        <w:rPr>
          <w:rFonts w:eastAsia="Microsoft GothicNeo Light"/>
        </w:rPr>
        <w:lastRenderedPageBreak/>
        <w:t>7</w:t>
      </w:r>
      <w:r w:rsidRPr="00BE69F2">
        <w:rPr>
          <w:rFonts w:eastAsia="Microsoft GothicNeo Light"/>
          <w:cs/>
        </w:rPr>
        <w:t>.</w:t>
      </w:r>
      <w:r w:rsidRPr="00BE69F2">
        <w:rPr>
          <w:rFonts w:eastAsia="Microsoft GothicNeo Light"/>
        </w:rPr>
        <w:t>13</w:t>
      </w:r>
      <w:r w:rsidRPr="00BE69F2">
        <w:rPr>
          <w:rFonts w:eastAsia="Microsoft GothicNeo Light"/>
          <w:cs/>
        </w:rPr>
        <w:t xml:space="preserve"> </w:t>
      </w:r>
      <w:r w:rsidRPr="00BE69F2">
        <w:rPr>
          <w:rFonts w:eastAsia="Microsoft GothicNeo Light"/>
        </w:rPr>
        <w:t xml:space="preserve">Billing or Expected Payment </w:t>
      </w:r>
      <w:r w:rsidRPr="00BE69F2">
        <w:rPr>
          <w:rFonts w:eastAsia="Microsoft GothicNeo Light"/>
          <w:cs/>
        </w:rPr>
        <w:t>(</w:t>
      </w:r>
      <w:r w:rsidRPr="00BE69F2">
        <w:rPr>
          <w:rFonts w:eastAsia="Microsoft GothicNeo Light"/>
        </w:rPr>
        <w:t>DER_BEP</w:t>
      </w:r>
      <w:r w:rsidRPr="00BE69F2">
        <w:rPr>
          <w:rFonts w:eastAsia="Microsoft GothicNeo Light"/>
          <w:cs/>
        </w:rPr>
        <w:t>)</w:t>
      </w:r>
      <w:bookmarkEnd w:id="401"/>
      <w:bookmarkEnd w:id="402"/>
      <w:bookmarkEnd w:id="403"/>
      <w:bookmarkEnd w:id="404"/>
      <w:bookmarkEnd w:id="405"/>
      <w:bookmarkEnd w:id="406"/>
      <w:bookmarkEnd w:id="407"/>
    </w:p>
    <w:p w14:paraId="39BB902E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6129F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97148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FBFE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สินเชื่อทุกประเภทต้องรายงาน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นี้หรือไม่</w:t>
            </w:r>
          </w:p>
        </w:tc>
      </w:tr>
      <w:tr w:rsidR="00BE69F2" w:rsidRPr="00BE69F2" w14:paraId="3E478276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947C5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C720C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ให้รายงานเฉพาะสินเชื่อรายย่อย ได้แก่ 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Personal Loan) </w:t>
            </w:r>
            <w:r w:rsidRPr="00BE69F2">
              <w:rPr>
                <w:rFonts w:eastAsia="Microsoft GothicNeo Light"/>
                <w:cs/>
              </w:rPr>
              <w:t>สินเชื่อบัตรเครดิต (</w:t>
            </w:r>
            <w:r w:rsidRPr="00BE69F2">
              <w:rPr>
                <w:rFonts w:eastAsia="Microsoft GothicNeo Light"/>
              </w:rPr>
              <w:t xml:space="preserve">Credit Card) </w:t>
            </w:r>
            <w:r w:rsidRPr="00BE69F2">
              <w:rPr>
                <w:rFonts w:eastAsia="Microsoft GothicNeo Light"/>
                <w:cs/>
              </w:rPr>
              <w:t>สินเชื่อเช่าซื้อ (</w:t>
            </w:r>
            <w:r w:rsidRPr="00BE69F2">
              <w:rPr>
                <w:rFonts w:eastAsia="Microsoft GothicNeo Light"/>
              </w:rPr>
              <w:t xml:space="preserve">Hire Purchased) </w:t>
            </w:r>
            <w:r w:rsidRPr="00BE69F2">
              <w:rPr>
                <w:rFonts w:eastAsia="Microsoft GothicNeo Light"/>
                <w:cs/>
              </w:rPr>
              <w:t>และสินเชื่อเพื่อที่อยู่อาศัย (</w:t>
            </w:r>
            <w:r w:rsidRPr="00BE69F2">
              <w:rPr>
                <w:rFonts w:eastAsia="Microsoft GothicNeo Light"/>
              </w:rPr>
              <w:t xml:space="preserve">Housing Loan) </w:t>
            </w:r>
            <w:r w:rsidRPr="00BE69F2">
              <w:rPr>
                <w:rFonts w:eastAsia="Microsoft GothicNeo Light"/>
                <w:cs/>
              </w:rPr>
              <w:t xml:space="preserve">โดยมีวัตถุประสงค์เพื่อนำมาดูภาระหนี้ของ </w:t>
            </w:r>
            <w:r w:rsidRPr="00BE69F2">
              <w:rPr>
                <w:rFonts w:eastAsia="Microsoft GothicNeo Light"/>
              </w:rPr>
              <w:t>Household debt</w:t>
            </w:r>
          </w:p>
        </w:tc>
      </w:tr>
    </w:tbl>
    <w:p w14:paraId="5864BF1C" w14:textId="77777777" w:rsidR="00A40AE9" w:rsidRPr="00BE69F2" w:rsidRDefault="00A40AE9" w:rsidP="009A6773">
      <w:pPr>
        <w:spacing w:after="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02148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0471A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8833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Billing date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Due date </w:t>
            </w:r>
            <w:r w:rsidRPr="00BE69F2">
              <w:rPr>
                <w:rFonts w:eastAsia="Microsoft GothicNeo Light"/>
                <w:cs/>
              </w:rPr>
              <w:t>ที่เดือนของวันที่นั้น ๆ ตรงกับเดือนที่ต้องรายงาน</w:t>
            </w:r>
          </w:p>
          <w:p w14:paraId="2122676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Gen Billing </w:t>
            </w:r>
            <w:r w:rsidRPr="00BE69F2">
              <w:rPr>
                <w:rFonts w:eastAsia="Microsoft GothicNeo Light"/>
                <w:cs/>
              </w:rPr>
              <w:t xml:space="preserve">ทุก ๆ วันที่ </w:t>
            </w:r>
            <w:r w:rsidRPr="00BE69F2">
              <w:rPr>
                <w:rFonts w:eastAsia="Microsoft GothicNeo Light"/>
              </w:rPr>
              <w:t>20</w:t>
            </w:r>
            <w:r w:rsidRPr="00BE69F2">
              <w:rPr>
                <w:rFonts w:eastAsia="Microsoft GothicNeo Light"/>
                <w:cs/>
              </w:rPr>
              <w:t xml:space="preserve"> ครบกำหนดชำระวันที่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ของเดือนถัดไป</w:t>
            </w:r>
          </w:p>
          <w:p w14:paraId="3FE5B5C2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>ตรงกับเดือนที่รายงาน</w:t>
            </w:r>
          </w:p>
          <w:p w14:paraId="6A7A970F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 xml:space="preserve">Due </w:t>
            </w:r>
            <w:r w:rsidRPr="00BE69F2">
              <w:rPr>
                <w:rFonts w:eastAsia="Microsoft GothicNeo Light"/>
                <w:cs/>
              </w:rPr>
              <w:t>ต้องจ่ายตรงกับเดือนที่รายงาน</w:t>
            </w:r>
          </w:p>
        </w:tc>
      </w:tr>
      <w:tr w:rsidR="00BE69F2" w:rsidRPr="00BE69F2" w14:paraId="243D885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D994F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433D9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 ให้รายงานวันสิ้นเดือนของเดือนที่ออกใบแจ้งหนี้ </w:t>
            </w:r>
            <w:r w:rsidRPr="00BE69F2">
              <w:rPr>
                <w:rFonts w:eastAsia="Microsoft GothicNeo Light"/>
              </w:rPr>
              <w:t>(Billing date)</w:t>
            </w:r>
          </w:p>
        </w:tc>
      </w:tr>
    </w:tbl>
    <w:p w14:paraId="67A325A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7159C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E841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119161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ให้รายงานเฉพาะค่าธรรมเนียม เช่น ค่าทวงถามหนี้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ค่าธรรมเนียมบัตรเครดิตรายปี รวมถึง ค่าธรรมเนียมทำบัตรทดแทนบัตรเก่า ใช่หรือไม่ และหากเป็น ค่าธรรมเนียมการขอวงเงิน หรือค่าธรรมเนียม </w:t>
            </w:r>
            <w:r w:rsidRPr="00BE69F2">
              <w:rPr>
                <w:rFonts w:eastAsia="Microsoft GothicNeo Light"/>
              </w:rPr>
              <w:t xml:space="preserve">Transaction fee </w:t>
            </w:r>
            <w:r w:rsidRPr="00BE69F2">
              <w:rPr>
                <w:rFonts w:eastAsia="Microsoft GothicNeo Light"/>
                <w:cs/>
              </w:rPr>
              <w:t xml:space="preserve">มีเฉพาะเมื่อ เบิกหรือคืนเงินกู้ หรือค่าธรรมเนียม </w:t>
            </w:r>
            <w:r w:rsidRPr="00BE69F2">
              <w:rPr>
                <w:rFonts w:eastAsia="Microsoft GothicNeo Light"/>
              </w:rPr>
              <w:t xml:space="preserve">Com in Lieu </w:t>
            </w:r>
            <w:r w:rsidRPr="00BE69F2">
              <w:rPr>
                <w:rFonts w:eastAsia="Microsoft GothicNeo Light"/>
                <w:cs/>
              </w:rPr>
              <w:t>หรือค่าธรรมเนียมชำระก่อนกำหนด ต้องรายงานหรือไม่</w:t>
            </w:r>
          </w:p>
        </w:tc>
      </w:tr>
      <w:tr w:rsidR="00BE69F2" w:rsidRPr="00BE69F2" w14:paraId="2B49B4F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8E16F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4B12CCD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ให้รายงานค่าธรรมเนียมทุกประเภทที่เรียกเก็บลูกหนี้</w:t>
            </w:r>
          </w:p>
        </w:tc>
      </w:tr>
    </w:tbl>
    <w:p w14:paraId="45B0458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FB2E3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68A8D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22BEB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บัตรเครดิต ที่มียอดชำระเกิน </w:t>
            </w:r>
            <w:r w:rsidRPr="00BE69F2">
              <w:rPr>
                <w:rFonts w:eastAsia="Microsoft GothicNeo Light"/>
              </w:rPr>
              <w:t xml:space="preserve">ex. </w:t>
            </w:r>
            <w:r w:rsidRPr="00BE69F2">
              <w:rPr>
                <w:rFonts w:eastAsia="Microsoft GothicNeo Light"/>
                <w:cs/>
              </w:rPr>
              <w:t xml:space="preserve">สิ้นเดือน ม.ค. มียอดเรียกเก็บ เงินต้น </w:t>
            </w:r>
            <w:r w:rsidRPr="00BE69F2">
              <w:rPr>
                <w:rFonts w:eastAsia="Microsoft GothicNeo Light"/>
              </w:rPr>
              <w:t>950</w:t>
            </w:r>
            <w:r w:rsidRPr="00BE69F2">
              <w:rPr>
                <w:rFonts w:eastAsia="Microsoft GothicNeo Light"/>
                <w:cs/>
              </w:rPr>
              <w:t xml:space="preserve"> บาท และมีการชำระในเดือน ม.ค. </w:t>
            </w:r>
            <w:r w:rsidRPr="00BE69F2">
              <w:rPr>
                <w:rFonts w:eastAsia="Microsoft GothicNeo Light"/>
              </w:rPr>
              <w:t>1,000</w:t>
            </w:r>
            <w:r w:rsidRPr="00BE69F2">
              <w:rPr>
                <w:rFonts w:eastAsia="Microsoft GothicNeo Light"/>
                <w:cs/>
              </w:rPr>
              <w:t xml:space="preserve"> บาท และหลังจากนั้นจนถึงเดือน พ.ค. ยังไม่มียอดใช้จ่ายอีก ดังนั้นจะรายงาน เดือน ม.ค. เงินต้น </w:t>
            </w:r>
            <w:r w:rsidRPr="00BE69F2">
              <w:rPr>
                <w:rFonts w:eastAsia="Microsoft GothicNeo Light"/>
              </w:rPr>
              <w:t>950</w:t>
            </w:r>
            <w:r w:rsidRPr="00BE69F2">
              <w:rPr>
                <w:rFonts w:eastAsia="Microsoft GothicNeo Light"/>
                <w:cs/>
              </w:rPr>
              <w:t xml:space="preserve"> บาท แล้ว เดือน ก.พ. – พ.ค. ยังต้องรายงาน หรือต้องรายงาน เงินต้น -</w:t>
            </w:r>
            <w:r w:rsidRPr="00BE69F2">
              <w:rPr>
                <w:rFonts w:eastAsia="Microsoft GothicNeo Light"/>
              </w:rPr>
              <w:t>50</w:t>
            </w:r>
            <w:r w:rsidRPr="00BE69F2">
              <w:rPr>
                <w:rFonts w:eastAsia="Microsoft GothicNeo Light"/>
                <w:cs/>
              </w:rPr>
              <w:t xml:space="preserve"> บาท ในทุกเดือน ก.พ. – พ.ค. </w:t>
            </w:r>
          </w:p>
        </w:tc>
      </w:tr>
      <w:tr w:rsidR="00BE69F2" w:rsidRPr="00BE69F2" w14:paraId="1375D7C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282B7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7217BB3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Data Entity 7.13 Billing or Expected Payment </w:t>
            </w:r>
            <w:r w:rsidRPr="00BE69F2">
              <w:rPr>
                <w:rFonts w:eastAsia="Microsoft GothicNeo Light"/>
                <w:cs/>
              </w:rPr>
              <w:t xml:space="preserve">ของเดือน ก.พ. – พ.ค. ที่ไม่มีการเรียกเก็บเงินกับลูกหนี้ แต่อย่างไรก็ตาม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submission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event (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change </w:t>
            </w:r>
            <w:r w:rsidRPr="00BE69F2">
              <w:rPr>
                <w:rFonts w:eastAsia="Microsoft GothicNeo Light"/>
                <w:cs/>
              </w:rPr>
              <w:t xml:space="preserve">อย่างเดียว) ดังนั้น เดือนที่ไม่มีข้อมูลจึงต้องรายงานเป็นไฟล์ว่างเข้ามา </w:t>
            </w:r>
          </w:p>
        </w:tc>
      </w:tr>
    </w:tbl>
    <w:p w14:paraId="2AE3494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6A5AB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7E0E4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F7184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กรณีที่ไม่ได้มีการออกหนังสือเรียกเก็บสำหรับสินเชื่อสวัสดิการพนักงาน เนื่องจากจะตัดเงินในบัญชีเป็นจำนวนเท่ากันทุกเดือนตามที่ได้ทำสัญญา 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7.13 </w:t>
            </w:r>
            <w:r w:rsidRPr="00BE69F2">
              <w:rPr>
                <w:rFonts w:eastAsia="Microsoft GothicNeo Light"/>
              </w:rPr>
              <w:t xml:space="preserve">Billing or Expected Payment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45A6675B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26136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22C39E8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</w:t>
            </w:r>
          </w:p>
        </w:tc>
      </w:tr>
    </w:tbl>
    <w:p w14:paraId="1BD7E9A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FDA7C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2A514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37BF1F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ขอบเขตรวมรายการภาระผูกพันด้วยหรือไม่</w:t>
            </w:r>
          </w:p>
        </w:tc>
      </w:tr>
      <w:tr w:rsidR="00BE69F2" w:rsidRPr="00BE69F2" w14:paraId="21AED14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1984F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380E8FC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ไม่รวมรายการภาระผูกพัน</w:t>
            </w:r>
          </w:p>
        </w:tc>
      </w:tr>
    </w:tbl>
    <w:p w14:paraId="4A9EB68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7DB95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CC51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5C7EE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ขอบเขตการรายงาน คือ รายงานการแจ้งยอดเรียกเก็บจากลูกหนี้ในช่วงเดือนที่ถึงกำหนด หากในระหว่างเดือนมียอดจ่ายเข้ามาด้วย จะเป็นจัดทำรายงานผิดหรือไม่</w:t>
            </w:r>
          </w:p>
        </w:tc>
      </w:tr>
      <w:tr w:rsidR="00BE69F2" w:rsidRPr="00BE69F2" w14:paraId="2B559EC1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3B17E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411059E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ถือว่าเป็นการจัดทำรายงานผิด เป็นการรายงานตามรายการที่ทาง สง. เรียกเก็บเงินกับลูกหนี้ในงวดที่รายงาน สำหรับจำนวนเงินที่ได้รับชำระเข้ามานั้นจะไปแสดงอยู่ตามประเภทของ </w:t>
            </w:r>
            <w:r w:rsidRPr="00BE69F2">
              <w:rPr>
                <w:rFonts w:eastAsia="Microsoft GothicNeo Light"/>
                <w:spacing w:val="-4"/>
              </w:rPr>
              <w:t xml:space="preserve">Movement Type Code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ที่ </w:t>
            </w:r>
            <w:r w:rsidRPr="00BE69F2">
              <w:rPr>
                <w:rFonts w:eastAsia="Microsoft GothicNeo Light"/>
                <w:spacing w:val="-4"/>
              </w:rPr>
              <w:t>Data Entity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7.5 </w:t>
            </w:r>
            <w:r w:rsidRPr="00BE69F2">
              <w:rPr>
                <w:rFonts w:eastAsia="Microsoft GothicNeo Light"/>
                <w:spacing w:val="-4"/>
              </w:rPr>
              <w:t>Aggregated Flow</w:t>
            </w:r>
          </w:p>
        </w:tc>
      </w:tr>
    </w:tbl>
    <w:p w14:paraId="0EB80F8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99E2379" w14:textId="77777777" w:rsidR="001535A0" w:rsidRPr="002200B0" w:rsidRDefault="001535A0" w:rsidP="001535A0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2200B0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[Payment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C0840D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AF6EE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3DFA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หากเดือนใดมีการจ่ายทั้งเงินต้นและดอกเบี้ย ให้รวมรายงานใช่หรือไม่ และหากมีค่าธรรมเนียมต้องรวมเข้าไปด้วยหรือไม่ สำหรับประเภทของยอดเรียกเก็บค่าอื่น ๆ ที่ไม่มีให้รายงานเป็นค่าว่างหรือ </w:t>
            </w:r>
            <w:r w:rsidRPr="00BE69F2">
              <w:rPr>
                <w:rFonts w:eastAsia="Microsoft GothicNeo Light"/>
              </w:rPr>
              <w:t>0</w:t>
            </w:r>
          </w:p>
        </w:tc>
      </w:tr>
      <w:tr w:rsidR="00BE69F2" w:rsidRPr="00BE69F2" w14:paraId="4F4B81A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6C85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4D9118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ไม่ใช่ หากเดือนที่มีการเรียกเก็บทั้งเงินต้น ดอกเบี้ยและค่าธรรมเนียม ให้รายงานข้อมูลเข้ามาแยกกัน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หากไม่มีค่าอื่นไม่ต้องรายงาน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28"/>
              <w:gridCol w:w="1843"/>
              <w:gridCol w:w="3260"/>
              <w:gridCol w:w="2582"/>
            </w:tblGrid>
            <w:tr w:rsidR="00BE69F2" w:rsidRPr="00BE69F2" w14:paraId="143EE660" w14:textId="77777777">
              <w:tc>
                <w:tcPr>
                  <w:tcW w:w="1728" w:type="dxa"/>
                </w:tcPr>
                <w:p w14:paraId="526712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843" w:type="dxa"/>
                </w:tcPr>
                <w:p w14:paraId="574013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260" w:type="dxa"/>
                </w:tcPr>
                <w:p w14:paraId="5038F2A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Payment Type</w:t>
                  </w:r>
                </w:p>
              </w:tc>
              <w:tc>
                <w:tcPr>
                  <w:tcW w:w="2582" w:type="dxa"/>
                </w:tcPr>
                <w:p w14:paraId="33C128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Payment Amount in Baht</w:t>
                  </w:r>
                </w:p>
              </w:tc>
            </w:tr>
            <w:tr w:rsidR="00BE69F2" w:rsidRPr="00BE69F2" w14:paraId="01A9612A" w14:textId="77777777">
              <w:tc>
                <w:tcPr>
                  <w:tcW w:w="1728" w:type="dxa"/>
                </w:tcPr>
                <w:p w14:paraId="4C18A93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6920B9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278AEC6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2005500001 </w:t>
                  </w:r>
                  <w:r w:rsidRPr="00BE69F2">
                    <w:rPr>
                      <w:rFonts w:eastAsia="Microsoft GothicNeo Light"/>
                      <w:cs/>
                    </w:rPr>
                    <w:t>เงินต้น</w:t>
                  </w:r>
                </w:p>
              </w:tc>
              <w:tc>
                <w:tcPr>
                  <w:tcW w:w="2582" w:type="dxa"/>
                </w:tcPr>
                <w:p w14:paraId="179D1E8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  <w:tr w:rsidR="00BE69F2" w:rsidRPr="00BE69F2" w14:paraId="5803F889" w14:textId="77777777">
              <w:tc>
                <w:tcPr>
                  <w:tcW w:w="1728" w:type="dxa"/>
                </w:tcPr>
                <w:p w14:paraId="5A01313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ACAFF1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58A8624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2005500002 </w:t>
                  </w:r>
                  <w:r w:rsidRPr="00BE69F2">
                    <w:rPr>
                      <w:rFonts w:eastAsia="Microsoft GothicNeo Light"/>
                      <w:cs/>
                    </w:rPr>
                    <w:t>ดอกเบี้ย</w:t>
                  </w:r>
                </w:p>
              </w:tc>
              <w:tc>
                <w:tcPr>
                  <w:tcW w:w="2582" w:type="dxa"/>
                </w:tcPr>
                <w:p w14:paraId="4ECE363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BE69F2" w:rsidRPr="00BE69F2" w14:paraId="4C9B0654" w14:textId="77777777">
              <w:tc>
                <w:tcPr>
                  <w:tcW w:w="1728" w:type="dxa"/>
                </w:tcPr>
                <w:p w14:paraId="2B627D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C86DFD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5D463204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2005500004 </w:t>
                  </w:r>
                  <w:r w:rsidRPr="00BE69F2">
                    <w:rPr>
                      <w:rFonts w:eastAsia="Microsoft GothicNeo Light"/>
                      <w:cs/>
                    </w:rPr>
                    <w:t>ค่าธรรมเนียม</w:t>
                  </w:r>
                </w:p>
              </w:tc>
              <w:tc>
                <w:tcPr>
                  <w:tcW w:w="2582" w:type="dxa"/>
                </w:tcPr>
                <w:p w14:paraId="68F9A77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</w:t>
                  </w:r>
                </w:p>
              </w:tc>
            </w:tr>
          </w:tbl>
          <w:p w14:paraId="724EACE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1EB9501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C8171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4332B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FD699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 xml:space="preserve">ของผลิตภัณฑ์ </w:t>
            </w:r>
            <w:r w:rsidRPr="00BE69F2">
              <w:rPr>
                <w:rFonts w:eastAsia="Microsoft GothicNeo Light"/>
              </w:rPr>
              <w:t xml:space="preserve">Hire Purchase / Leasing </w:t>
            </w:r>
            <w:r w:rsidRPr="00BE69F2">
              <w:rPr>
                <w:rFonts w:eastAsia="Microsoft GothicNeo Light"/>
                <w:cs/>
              </w:rPr>
              <w:t>ไม่สามารถแยกรายงานยอดเรียกเก็บและดอกเบี้ยปกติได้ สามารถรายงานยอดข้างต้นรวมกันได้หรือไม่</w:t>
            </w:r>
          </w:p>
        </w:tc>
      </w:tr>
      <w:tr w:rsidR="00BE69F2" w:rsidRPr="00BE69F2" w14:paraId="3022486F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2B0D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FA24AF4" w14:textId="4BE080B2" w:rsidR="00F86E0D" w:rsidRPr="002A1519" w:rsidRDefault="00897AE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2A1519">
              <w:rPr>
                <w:rFonts w:eastAsia="Microsoft GothicNeo Light"/>
                <w:cs/>
              </w:rPr>
              <w:t xml:space="preserve">ไม่ได้ 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="00A006A8" w:rsidRPr="002A1519">
              <w:rPr>
                <w:rFonts w:eastAsia="Microsoft GothicNeo Light" w:hint="cs"/>
                <w:cs/>
              </w:rPr>
              <w:t>แยก</w:t>
            </w:r>
            <w:r w:rsidR="00A006A8" w:rsidRPr="002A1519">
              <w:rPr>
                <w:rFonts w:eastAsia="Microsoft GothicNeo Light"/>
                <w:cs/>
              </w:rPr>
              <w:t>ยอดเรียกเก็บและดอกเบี้</w:t>
            </w:r>
            <w:r w:rsidR="00A006A8" w:rsidRPr="002A1519">
              <w:rPr>
                <w:rFonts w:eastAsia="Microsoft GothicNeo Light" w:hint="cs"/>
                <w:cs/>
              </w:rPr>
              <w:t>ย</w:t>
            </w:r>
            <w:r w:rsidR="0043376F" w:rsidRPr="002A1519">
              <w:rPr>
                <w:rFonts w:eastAsia="Microsoft GothicNeo Light" w:hint="cs"/>
                <w:cs/>
              </w:rPr>
              <w:t>ที่เกิดขึ้นจริง (รวมรายการผิดนัดชำระด้วย)</w:t>
            </w:r>
          </w:p>
        </w:tc>
      </w:tr>
    </w:tbl>
    <w:p w14:paraId="2E41A357" w14:textId="69802BAD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724125B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[Payment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4EF9EE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E0E70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0CCE3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หากลูกหนี้มีการค้างชำระในงวดก่อนหน้า เวลารายงานข้อมูล ณ งวดปัจจุบันต้องรายงานอย่างไร</w:t>
            </w:r>
          </w:p>
        </w:tc>
      </w:tr>
      <w:tr w:rsidR="00BE69F2" w:rsidRPr="00BE69F2" w14:paraId="7C4F2CB2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D6E7E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D8BEEA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ให้รายงานยอดทั้งหมดที่ลูกค้าต้องจ่ายจริง โดยรวมทั้งค่างวดที่ค้างในงวดก่อนหน้าและงวดที่ต้องชำระในงวดปัจจุบัน </w:t>
            </w:r>
          </w:p>
        </w:tc>
      </w:tr>
    </w:tbl>
    <w:p w14:paraId="0472932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25870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3A8383E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6267F4C1" w14:textId="69B29612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เมื่อมีการผิดนัดชำระ ดอกเบี้ยผิดนัดชำระก็จะเพิ่มขึ้นเรื่อย ๆ โดยทาง สง. ก็ไม่มีทางรู้ว่าลูกหนี้จะมาจ่ายก่อนหรือไม่ ทำให้ไม่</w:t>
            </w:r>
            <w:r w:rsidRPr="00E16324">
              <w:rPr>
                <w:rFonts w:eastAsia="Microsoft GothicNeo Light"/>
                <w:cs/>
              </w:rPr>
              <w:t>สามารถ</w:t>
            </w:r>
            <w:r w:rsidRPr="00E16324">
              <w:rPr>
                <w:rFonts w:eastAsia="Microsoft GothicNeo Light"/>
                <w:color w:val="FF0000"/>
                <w:cs/>
              </w:rPr>
              <w:t>ราย</w:t>
            </w:r>
            <w:r w:rsidR="00E0010D" w:rsidRPr="00E16324">
              <w:rPr>
                <w:rFonts w:eastAsia="Microsoft GothicNeo Light" w:hint="eastAsia"/>
                <w:color w:val="FF0000"/>
                <w:cs/>
              </w:rPr>
              <w:t>งาน</w:t>
            </w:r>
            <w:r w:rsidRPr="00E16324">
              <w:rPr>
                <w:rFonts w:eastAsia="Microsoft GothicNeo Light"/>
                <w:color w:val="FF0000"/>
                <w:cs/>
              </w:rPr>
              <w:t>ไ</w:t>
            </w:r>
            <w:r w:rsidRPr="00E16324">
              <w:rPr>
                <w:rFonts w:eastAsia="Microsoft GothicNeo Light"/>
                <w:cs/>
              </w:rPr>
              <w:t>ด้</w:t>
            </w:r>
            <w:r w:rsidRPr="00BE69F2">
              <w:rPr>
                <w:rFonts w:eastAsia="Microsoft GothicNeo Light"/>
                <w:cs/>
              </w:rPr>
              <w:t>เพราะขอบเขตระบุว่าหากมีการชำระเข้ามาก่อน ให้รายงานด้วยยอดเรียกเก็บเดิม ซึ่ง สง. ไม่ได้เก็บข้อมูลไว้</w:t>
            </w:r>
          </w:p>
        </w:tc>
      </w:tr>
      <w:tr w:rsidR="00BE69F2" w:rsidRPr="00BE69F2" w14:paraId="42747C0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B9D52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57325F0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ให้รายงานตัวเลขในใบแจ้งหนี้ว่าเมื่อถึงวันที่ครบกำหนดชำระ ลูกค้าจะต้องชำระเท่าไหร่ แบ่งเป็นเงินต้น และดอกเบี้ยที่ถูกคำนวณจนถึงวันที่ออก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>เป็นเท่าไหร่</w:t>
            </w:r>
          </w:p>
        </w:tc>
      </w:tr>
    </w:tbl>
    <w:p w14:paraId="09C7661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776409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A3A39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C7DD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หากบัตรเครดิตเก็บข้อมูลยอดหนี้ของบัตรเสริมรวมอยู่กับบัตรหลัก สามารถรายงานค่าใช้จ่ายเฉพาะบัตรหลักได้หรือไม่</w:t>
            </w:r>
          </w:p>
        </w:tc>
      </w:tr>
      <w:tr w:rsidR="00BE69F2" w:rsidRPr="00BE69F2" w14:paraId="1F41424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E98906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4DE9D94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รายงานตามระบบของ สง. </w:t>
            </w:r>
          </w:p>
        </w:tc>
      </w:tr>
    </w:tbl>
    <w:p w14:paraId="25993EB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308C85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07DBE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F8C1C8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บัตรเครดิต มียอดใช้จ่าย </w:t>
            </w:r>
            <w:r w:rsidRPr="00BE69F2">
              <w:rPr>
                <w:rFonts w:eastAsia="Microsoft GothicNeo Light"/>
              </w:rPr>
              <w:t xml:space="preserve">5,000 </w:t>
            </w:r>
            <w:r w:rsidRPr="00BE69F2">
              <w:rPr>
                <w:rFonts w:eastAsia="Microsoft GothicNeo Light"/>
                <w:cs/>
              </w:rPr>
              <w:t xml:space="preserve">บาท ผ่อนชำระ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งวด งวดละ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>บาท ไม่มีดอกเบี้ย ให้รายงานอย่างไร</w:t>
            </w:r>
          </w:p>
        </w:tc>
      </w:tr>
      <w:tr w:rsidR="00BE69F2" w:rsidRPr="00BE69F2" w14:paraId="0F5E5EC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8B8A6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064890B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รายงานด้วยยอดที่ลูกค้าต้องชำระ</w:t>
            </w:r>
            <w:r w:rsidRPr="00BE69F2">
              <w:rPr>
                <w:rFonts w:eastAsia="Microsoft GothicNeo Light"/>
                <w:u w:val="single"/>
                <w:cs/>
              </w:rPr>
              <w:t>ในเดือนนั้น</w:t>
            </w:r>
            <w:r w:rsidRPr="00BE69F2">
              <w:rPr>
                <w:rFonts w:eastAsia="Microsoft GothicNeo Light"/>
                <w:cs/>
              </w:rPr>
              <w:t>ๆ</w:t>
            </w:r>
          </w:p>
          <w:p w14:paraId="28E3ADE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28"/>
              <w:gridCol w:w="1843"/>
              <w:gridCol w:w="3260"/>
              <w:gridCol w:w="2582"/>
            </w:tblGrid>
            <w:tr w:rsidR="00BE69F2" w:rsidRPr="00BE69F2" w14:paraId="4DFC9F37" w14:textId="77777777">
              <w:tc>
                <w:tcPr>
                  <w:tcW w:w="1728" w:type="dxa"/>
                </w:tcPr>
                <w:p w14:paraId="4192EA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843" w:type="dxa"/>
                </w:tcPr>
                <w:p w14:paraId="3C40046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3260" w:type="dxa"/>
                </w:tcPr>
                <w:p w14:paraId="7EF6663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Payment Type</w:t>
                  </w:r>
                </w:p>
              </w:tc>
              <w:tc>
                <w:tcPr>
                  <w:tcW w:w="2582" w:type="dxa"/>
                </w:tcPr>
                <w:p w14:paraId="4DBC5B0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Payment Amount in Baht</w:t>
                  </w:r>
                </w:p>
              </w:tc>
            </w:tr>
            <w:tr w:rsidR="00BE69F2" w:rsidRPr="00BE69F2" w14:paraId="3243D417" w14:textId="77777777">
              <w:tc>
                <w:tcPr>
                  <w:tcW w:w="1728" w:type="dxa"/>
                </w:tcPr>
                <w:p w14:paraId="6F74D6F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068E28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02C84D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2005500001 </w:t>
                  </w:r>
                  <w:r w:rsidRPr="00BE69F2">
                    <w:rPr>
                      <w:rFonts w:eastAsia="Microsoft GothicNeo Light"/>
                      <w:cs/>
                    </w:rPr>
                    <w:t>เงินต้น</w:t>
                  </w:r>
                </w:p>
              </w:tc>
              <w:tc>
                <w:tcPr>
                  <w:tcW w:w="2582" w:type="dxa"/>
                </w:tcPr>
                <w:p w14:paraId="594E774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</w:tbl>
          <w:p w14:paraId="6F2C3E4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32659257" w14:textId="77777777" w:rsidR="00A40AE9" w:rsidRPr="00BE69F2" w:rsidRDefault="00A40AE9" w:rsidP="009A6773">
      <w:pPr>
        <w:spacing w:line="240" w:lineRule="auto"/>
        <w:rPr>
          <w:cs/>
        </w:rPr>
      </w:pPr>
    </w:p>
    <w:p w14:paraId="0AD5B3F7" w14:textId="7B5207FE" w:rsidR="00A84806" w:rsidRPr="00BE69F2" w:rsidRDefault="00A84806" w:rsidP="009A6773">
      <w:pPr>
        <w:spacing w:line="240" w:lineRule="auto"/>
      </w:pPr>
      <w:r w:rsidRPr="00BE69F2">
        <w:br w:type="page"/>
      </w:r>
    </w:p>
    <w:p w14:paraId="57A1800F" w14:textId="77777777" w:rsidR="00A84806" w:rsidRPr="00BE69F2" w:rsidRDefault="00A84806" w:rsidP="009A6773">
      <w:pPr>
        <w:pStyle w:val="Heading2"/>
        <w:numPr>
          <w:ilvl w:val="0"/>
          <w:numId w:val="0"/>
        </w:numPr>
        <w:spacing w:before="0" w:line="240" w:lineRule="auto"/>
        <w:jc w:val="thaiDistribute"/>
      </w:pPr>
      <w:bookmarkStart w:id="408" w:name="_Toc113027434"/>
      <w:bookmarkStart w:id="409" w:name="_Toc207049989"/>
      <w:r w:rsidRPr="00BE69F2">
        <w:lastRenderedPageBreak/>
        <w:t>8. Review</w:t>
      </w:r>
      <w:bookmarkEnd w:id="408"/>
      <w:bookmarkEnd w:id="409"/>
    </w:p>
    <w:p w14:paraId="69BAA122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0" w:name="_Toc113027435"/>
      <w:bookmarkStart w:id="411" w:name="_Toc207049990"/>
      <w:r w:rsidRPr="00BE69F2">
        <w:t>General Questions</w:t>
      </w:r>
      <w:bookmarkEnd w:id="410"/>
      <w:bookmarkEnd w:id="41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9D75C2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37C49807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C0915FE" w14:textId="52D4A460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ขอบเขตการรายงาน คือ ให้รายงานทุกครั้งที่มีระดับความเสี่ยงมีการเปลี่ยนแปลง การทบทวน หรือการสอบทาน หรือค่าใน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8.3</w:t>
            </w:r>
            <w:r w:rsidR="00043C29">
              <w:rPr>
                <w:rFonts w:hint="cs"/>
                <w:cs/>
              </w:rPr>
              <w:t xml:space="preserve"> </w:t>
            </w:r>
            <w:r w:rsidR="00043C29">
              <w:t>Advance Amount</w:t>
            </w:r>
            <w:r w:rsidRPr="00BE69F2">
              <w:rPr>
                <w:cs/>
              </w:rPr>
              <w:t xml:space="preserve"> มีการเปลี่ยนแปลง แต่หากไม่เปลี่ยนแปลง ไม่ต้องรายงานใช่หรือไม่</w:t>
            </w:r>
          </w:p>
        </w:tc>
      </w:tr>
      <w:tr w:rsidR="00BE69F2" w:rsidRPr="00BE69F2" w14:paraId="65E15160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BB6E1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37A4CCD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ให้รายงานเข้ามาเมื่อมีการวิเคราะห์ พิจารณา และประเมินความเสี่ยง หรือ เมื่อค่าต่างๆที่กล่าวข้างต้น มีการเปลี่ยนแปลง</w:t>
            </w:r>
            <w:r w:rsidRPr="00BE69F2">
              <w:t xml:space="preserve"> </w:t>
            </w:r>
            <w:r w:rsidRPr="00BE69F2">
              <w:rPr>
                <w:cs/>
              </w:rPr>
              <w:t>โดย ธปท. จะใช้ในการติดตามความถี่ของการประเมินว่าเป็นไปตามเกณฑ์ภายในของแต่ละ สง. หรือไม่ด้วย</w:t>
            </w:r>
          </w:p>
        </w:tc>
      </w:tr>
    </w:tbl>
    <w:p w14:paraId="0FFBC837" w14:textId="77777777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40"/>
      </w:tblGrid>
      <w:tr w:rsidR="00BE69F2" w:rsidRPr="00BE69F2" w14:paraId="76D706B3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493C8E84" w14:textId="77777777" w:rsidR="00A84806" w:rsidRPr="00BE69F2" w:rsidRDefault="00A84806" w:rsidP="009A6773">
            <w:pPr>
              <w:rPr>
                <w:caps/>
                <w:c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40" w:type="dxa"/>
            <w:shd w:val="clear" w:color="auto" w:fill="F2F2F2" w:themeFill="background1" w:themeFillShade="F2"/>
          </w:tcPr>
          <w:p w14:paraId="3334420F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>Port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Non-Retail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International Banking </w:t>
            </w:r>
            <w:r w:rsidRPr="00BE69F2">
              <w:rPr>
                <w:cs/>
              </w:rPr>
              <w:t xml:space="preserve">จะประเมินเฉพาะระดับลูกค้า ไม่มีการประเมินระดับ </w:t>
            </w:r>
            <w:r w:rsidRPr="00BE69F2">
              <w:t>Account</w:t>
            </w:r>
            <w:r w:rsidRPr="00BE69F2">
              <w:rPr>
                <w:cs/>
              </w:rPr>
              <w:t xml:space="preserve"> ต้องรายงานอย่างไร</w:t>
            </w:r>
          </w:p>
        </w:tc>
      </w:tr>
      <w:tr w:rsidR="00BE69F2" w:rsidRPr="00BE69F2" w14:paraId="636189B8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3228E548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540" w:type="dxa"/>
          </w:tcPr>
          <w:p w14:paraId="65F0D67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ให้รายงานตามระดับที่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ประเมินจริงเท่านั้น</w:t>
            </w:r>
          </w:p>
        </w:tc>
      </w:tr>
    </w:tbl>
    <w:p w14:paraId="2FED51E7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460BA335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3E6BE0A3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Q3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4B959F4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ขอบเขตการรายงานรวมลูกหนี้ที่เป็นการปรับโครงสร้างหนี้หรือเฉพาะกรณีที่บัญชีเป็นสถานะปกติอย่างเดียว</w:t>
            </w:r>
          </w:p>
        </w:tc>
      </w:tr>
      <w:tr w:rsidR="00BE69F2" w:rsidRPr="00BE69F2" w14:paraId="1320D4C1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4781083D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</w:tcPr>
          <w:p w14:paraId="3C25D9C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ให้รายงานลูกหนี้ทุกรายที่มีการวิเคราะห์ พิจารณา และประเมินความเสี่ยงจนกว่า </w:t>
            </w:r>
            <w:r w:rsidRPr="00BE69F2">
              <w:t>Status</w:t>
            </w:r>
            <w:r w:rsidRPr="00BE69F2">
              <w:rPr>
                <w:cs/>
              </w:rPr>
              <w:t xml:space="preserve"> ของทุกวงเงินและบัญชีเป็น </w:t>
            </w:r>
            <w:r w:rsidRPr="00BE69F2">
              <w:t>Closed</w:t>
            </w:r>
          </w:p>
        </w:tc>
      </w:tr>
    </w:tbl>
    <w:p w14:paraId="6D8EB6B1" w14:textId="70F7164A" w:rsidR="003E2DE9" w:rsidRPr="00BE69F2" w:rsidRDefault="003E2DE9" w:rsidP="009A6773">
      <w:pPr>
        <w:spacing w:line="240" w:lineRule="auto"/>
      </w:pPr>
    </w:p>
    <w:p w14:paraId="521F1BAE" w14:textId="77777777" w:rsidR="003E2DE9" w:rsidRPr="00BE69F2" w:rsidRDefault="003E2DE9" w:rsidP="009A6773">
      <w:pPr>
        <w:spacing w:line="240" w:lineRule="auto"/>
      </w:pPr>
      <w:r w:rsidRPr="00BE69F2">
        <w:br w:type="page"/>
      </w:r>
    </w:p>
    <w:p w14:paraId="1703A88D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2" w:name="_Toc113027436"/>
      <w:bookmarkStart w:id="413" w:name="_Toc207049991"/>
      <w:r w:rsidRPr="00BE69F2">
        <w:lastRenderedPageBreak/>
        <w:t>8</w:t>
      </w:r>
      <w:r w:rsidRPr="00BE69F2">
        <w:rPr>
          <w:cs/>
        </w:rPr>
        <w:t>.</w:t>
      </w:r>
      <w:r w:rsidRPr="00BE69F2">
        <w:t>1 Review (DER_REV)</w:t>
      </w:r>
      <w:bookmarkEnd w:id="412"/>
      <w:bookmarkEnd w:id="413"/>
    </w:p>
    <w:p w14:paraId="0265F3A1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bCs/>
          <w:color w:val="002060"/>
          <w:szCs w:val="28"/>
        </w:rPr>
      </w:pPr>
      <w:r w:rsidRPr="00BE69F2">
        <w:rPr>
          <w:rFonts w:ascii="Browallia New" w:hAnsi="Browallia New" w:cs="Browallia New"/>
          <w:bCs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33575826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C402921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4768EF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การทบทวนหรือสอบทานวงเงิน บัญชี หรือลูกหนี้ ให้รายงานเฉพาะข้อมูลการสอบทานเท่านั้น ไม่รวมการทบทวนต่ออายุวงเงินใช่หรือไม่</w:t>
            </w:r>
          </w:p>
        </w:tc>
      </w:tr>
      <w:tr w:rsidR="00BE69F2" w:rsidRPr="00BE69F2" w14:paraId="0B67E33E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8DD690C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2113B08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 ให้รายงานทั้งข้อมูลการสอบทาน และทบทวนวงเงิน (ต่ออายุวงเงิน) บัญชี หรือลูกหนี้</w:t>
            </w:r>
          </w:p>
        </w:tc>
      </w:tr>
    </w:tbl>
    <w:p w14:paraId="2B857DD8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75D7C86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B398369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87338F9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ขอคำจำกัดความหรือนิยาม เพิ่มเติมของ 1</w:t>
            </w:r>
            <w:proofErr w:type="spellStart"/>
            <w:r w:rsidRPr="00BE69F2">
              <w:rPr>
                <w:vertAlign w:val="superscript"/>
              </w:rPr>
              <w:t>st</w:t>
            </w:r>
            <w:proofErr w:type="spellEnd"/>
            <w:r w:rsidRPr="00BE69F2">
              <w:t xml:space="preserve">  Line of Defense</w:t>
            </w:r>
            <w:r w:rsidRPr="00BE69F2">
              <w:rPr>
                <w:cs/>
              </w:rPr>
              <w:t xml:space="preserve"> 2</w:t>
            </w:r>
            <w:proofErr w:type="spellStart"/>
            <w:r w:rsidRPr="00BE69F2">
              <w:rPr>
                <w:vertAlign w:val="superscript"/>
              </w:rPr>
              <w:t>nd</w:t>
            </w:r>
            <w:proofErr w:type="spellEnd"/>
            <w:r w:rsidRPr="00BE69F2">
              <w:t xml:space="preserve">  Line of Defense</w:t>
            </w:r>
            <w:r w:rsidRPr="00BE69F2">
              <w:rPr>
                <w:cs/>
              </w:rPr>
              <w:t xml:space="preserve"> และ 3</w:t>
            </w:r>
            <w:proofErr w:type="spellStart"/>
            <w:r w:rsidRPr="00BE69F2">
              <w:rPr>
                <w:vertAlign w:val="superscript"/>
              </w:rPr>
              <w:t>rd</w:t>
            </w:r>
            <w:proofErr w:type="spellEnd"/>
            <w:r w:rsidRPr="00BE69F2">
              <w:t xml:space="preserve"> Line of Defense</w:t>
            </w:r>
          </w:p>
        </w:tc>
      </w:tr>
      <w:tr w:rsidR="00BE69F2" w:rsidRPr="00BE69F2" w14:paraId="7A10B5C5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87F193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0EF81CF8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1</w:t>
            </w:r>
            <w:proofErr w:type="spellStart"/>
            <w:r w:rsidRPr="00043C29">
              <w:rPr>
                <w:vertAlign w:val="superscript"/>
              </w:rPr>
              <w:t>st</w:t>
            </w:r>
            <w:proofErr w:type="spellEnd"/>
            <w:r w:rsidRPr="00043C29">
              <w:t xml:space="preserve">  Line of defense </w:t>
            </w:r>
          </w:p>
          <w:p w14:paraId="5F7C0778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คือ</w:t>
            </w:r>
            <w:r w:rsidRPr="00043C29">
              <w:t xml:space="preserve"> </w:t>
            </w:r>
            <w:r w:rsidRPr="00043C29">
              <w:rPr>
                <w:cs/>
              </w:rPr>
              <w:t xml:space="preserve">การทบทวนวงเงิน บัญชี หรือลูกหนี้ ที่ทำโดย </w:t>
            </w:r>
            <w:r w:rsidRPr="00043C29">
              <w:t xml:space="preserve">RM </w:t>
            </w:r>
            <w:r w:rsidRPr="00043C29">
              <w:rPr>
                <w:cs/>
              </w:rPr>
              <w:t>ที่ทำการปล่อยสินเชื่อให้ลูกค้า</w:t>
            </w:r>
            <w:r w:rsidRPr="00043C29">
              <w:t xml:space="preserve"> </w:t>
            </w:r>
            <w:r w:rsidRPr="00043C29">
              <w:rPr>
                <w:cs/>
              </w:rPr>
              <w:t xml:space="preserve">เพื่อลดความเสี่ยงด้าน </w:t>
            </w:r>
            <w:r w:rsidRPr="00043C29">
              <w:t>Credit</w:t>
            </w:r>
          </w:p>
          <w:p w14:paraId="34377B55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2</w:t>
            </w:r>
            <w:proofErr w:type="spellStart"/>
            <w:r w:rsidRPr="00043C29">
              <w:rPr>
                <w:vertAlign w:val="superscript"/>
              </w:rPr>
              <w:t>nd</w:t>
            </w:r>
            <w:proofErr w:type="spellEnd"/>
            <w:r w:rsidRPr="00043C29">
              <w:t xml:space="preserve">  Line of defense or </w:t>
            </w:r>
            <w:r w:rsidRPr="00043C29">
              <w:rPr>
                <w:cs/>
              </w:rPr>
              <w:t>3</w:t>
            </w:r>
            <w:proofErr w:type="spellStart"/>
            <w:r w:rsidRPr="00043C29">
              <w:rPr>
                <w:vertAlign w:val="superscript"/>
              </w:rPr>
              <w:t>rd</w:t>
            </w:r>
            <w:proofErr w:type="spellEnd"/>
            <w:r w:rsidRPr="00043C29">
              <w:rPr>
                <w:vertAlign w:val="superscript"/>
              </w:rPr>
              <w:t xml:space="preserve"> </w:t>
            </w:r>
            <w:r w:rsidRPr="00043C29">
              <w:t xml:space="preserve">Line of Defense </w:t>
            </w:r>
          </w:p>
          <w:p w14:paraId="4F834591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คือ</w:t>
            </w:r>
            <w:r w:rsidRPr="00BE69F2">
              <w:t xml:space="preserve"> </w:t>
            </w:r>
            <w:r w:rsidRPr="00BE69F2">
              <w:rPr>
                <w:cs/>
              </w:rPr>
              <w:t>การสอบทานโดยผู้ตรวจสอบภายใน สง. (</w:t>
            </w:r>
            <w:r w:rsidRPr="00BE69F2">
              <w:t xml:space="preserve">Internal audit) </w:t>
            </w:r>
            <w:r w:rsidRPr="00BE69F2">
              <w:rPr>
                <w:cs/>
              </w:rPr>
              <w:t xml:space="preserve">เพื่อลดความเสี่ยงด้าน </w:t>
            </w:r>
            <w:r w:rsidRPr="00BE69F2">
              <w:t xml:space="preserve">Operation </w:t>
            </w:r>
            <w:r w:rsidRPr="00BE69F2">
              <w:rPr>
                <w:cs/>
              </w:rPr>
              <w:t xml:space="preserve">และ </w:t>
            </w:r>
            <w:r w:rsidRPr="00BE69F2">
              <w:t>Credit</w:t>
            </w:r>
          </w:p>
        </w:tc>
      </w:tr>
    </w:tbl>
    <w:p w14:paraId="6E1A4E8F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9A3644C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244B7DE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14E732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สอบถามรูปแบบการรายงานข้อมูลใน </w:t>
            </w:r>
            <w:r w:rsidRPr="00BE69F2">
              <w:t xml:space="preserve">Data Entity 8.1 Review </w:t>
            </w:r>
            <w:r w:rsidRPr="00BE69F2">
              <w:rPr>
                <w:cs/>
              </w:rPr>
              <w:t>กรณีมีการเปลี่ยนแปลงข้อมูล</w:t>
            </w:r>
          </w:p>
        </w:tc>
      </w:tr>
      <w:tr w:rsidR="00BE69F2" w:rsidRPr="00BE69F2" w14:paraId="14232856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C4BA80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66" w:type="dxa"/>
          </w:tcPr>
          <w:p w14:paraId="2D78F38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8.1 Review </w:t>
            </w:r>
            <w:r w:rsidRPr="00BE69F2">
              <w:rPr>
                <w:cs/>
              </w:rPr>
              <w:t xml:space="preserve">จะส่งเฉพาะข้อมูลที่มีการเปลี่ยนแปลงในงวดนั้น ๆ และไม่ต้องส่งข้อมูลเดิมของงวดก่อนหน้าเข้ามา ณ งวดที่รายงาน เนื่องจาก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 xml:space="preserve">จึงส่งข้อมูลได้เฉพาะรูปแบบ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อย่างเดียวไม่สามารถส่งเข้ามาเป็นรูปแบบ </w:t>
            </w:r>
            <w:r w:rsidRPr="00BE69F2">
              <w:t xml:space="preserve">Chunk </w:t>
            </w:r>
            <w:r w:rsidRPr="00BE69F2">
              <w:rPr>
                <w:cs/>
              </w:rPr>
              <w:t>ได้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ทั้งนี้ หากเป็นการแก้ไขข้อมูลที่รายงานผิดในงวดที่ผ่านมาให้กลับไปแก้ไข </w:t>
            </w:r>
            <w:r w:rsidRPr="00BE69F2">
              <w:t xml:space="preserve">(Adjust) </w:t>
            </w:r>
            <w:r w:rsidRPr="00BE69F2">
              <w:rPr>
                <w:cs/>
              </w:rPr>
              <w:t>ข้อมูล ณ งวดเดิมที่เคยรายงานข้อมูลเข้ามาผิด</w:t>
            </w:r>
          </w:p>
        </w:tc>
      </w:tr>
    </w:tbl>
    <w:p w14:paraId="23CF17C0" w14:textId="77777777" w:rsidR="00A84806" w:rsidRPr="00BE69F2" w:rsidRDefault="00A84806" w:rsidP="009A6773">
      <w:pPr>
        <w:spacing w:line="240" w:lineRule="auto"/>
      </w:pPr>
      <w:bookmarkStart w:id="414" w:name="_Toc113027437"/>
    </w:p>
    <w:p w14:paraId="50D50B83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[Review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A94370C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827725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C5A2D9A" w14:textId="77777777" w:rsidR="00A84806" w:rsidRPr="00043C29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6"/>
                <w:cs/>
              </w:rPr>
            </w:pPr>
            <w:r w:rsidRPr="00043C29">
              <w:rPr>
                <w:spacing w:val="-6"/>
              </w:rPr>
              <w:t xml:space="preserve">Review Date </w:t>
            </w:r>
            <w:r w:rsidRPr="00043C29">
              <w:rPr>
                <w:spacing w:val="-6"/>
                <w:cs/>
              </w:rPr>
              <w:t>ให้รายงานด้วยวันที่ครบกำหนดทบทวนวงเงิน หรือ วันที่ทำการทบทวนสินเชื่อและได้รับการอนุมัติแล้ว</w:t>
            </w:r>
          </w:p>
        </w:tc>
      </w:tr>
      <w:tr w:rsidR="00BE69F2" w:rsidRPr="00BE69F2" w14:paraId="5170DAF2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310B9D9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43B6A8A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ให้รายงานด้วยวันที่ทบทวนหรือสอบทานที่ได้รับการอนุมัติเสร็จสิ้น</w:t>
            </w:r>
          </w:p>
        </w:tc>
      </w:tr>
    </w:tbl>
    <w:p w14:paraId="718C4C4E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C96290A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E5836BC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bookmarkStart w:id="415" w:name="_Hlk113911513"/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938A17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มีรอบการทบทวนหรือสอบทานวงเงิน บัญชี หรือ ลูกหนี้ เป็นลักษณะรายเดือน สามารถกำหนดให้วันที่ </w:t>
            </w:r>
            <w:r w:rsidRPr="00BE69F2">
              <w:t xml:space="preserve">Review Date </w:t>
            </w:r>
            <w:r w:rsidRPr="00BE69F2">
              <w:rPr>
                <w:cs/>
              </w:rPr>
              <w:t xml:space="preserve">เป็นวันที่สิ้นเดือนของรอบการ </w:t>
            </w:r>
            <w:r w:rsidRPr="00BE69F2">
              <w:t xml:space="preserve">Review </w:t>
            </w:r>
            <w:r w:rsidRPr="00BE69F2">
              <w:rPr>
                <w:cs/>
              </w:rPr>
              <w:t>นั้นๆ ได้หรือไม่</w:t>
            </w:r>
          </w:p>
        </w:tc>
      </w:tr>
      <w:tr w:rsidR="00BE69F2" w:rsidRPr="00BE69F2" w14:paraId="60DE1AFD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7B15F4B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3AA180F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หากไม่สามารถหาวันที่ได้ อนุโลมให้รายงาน</w:t>
            </w:r>
            <w:r w:rsidRPr="00BE69F2">
              <w:rPr>
                <w:cs/>
              </w:rPr>
              <w:t>เป็นวันที่สิ้นเดือนของการทบทวนหรือสอบทานที่เสร็จสิ้นได้</w:t>
            </w:r>
          </w:p>
        </w:tc>
      </w:tr>
      <w:bookmarkEnd w:id="415"/>
    </w:tbl>
    <w:p w14:paraId="43BE34C6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F3B51F8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2FB7A1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488200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 มีการทบทวนหรือสอบทานวงเงิน บัญชี หรือลูกหนี้ ในวันเดียวกันคือสิ้นเดือนจะต้องรายงานอย่างไร เช่น </w:t>
            </w:r>
          </w:p>
          <w:p w14:paraId="654235B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- วันที่ </w:t>
            </w:r>
            <w:r w:rsidRPr="00BE69F2">
              <w:t>15</w:t>
            </w:r>
            <w:r w:rsidRPr="00BE69F2">
              <w:rPr>
                <w:cs/>
              </w:rPr>
              <w:t xml:space="preserve"> มี</w:t>
            </w:r>
            <w:r w:rsidRPr="00BE69F2">
              <w:rPr>
                <w:rFonts w:hint="cs"/>
                <w:cs/>
              </w:rPr>
              <w:t>นาคม</w:t>
            </w:r>
            <w:r w:rsidRPr="00BE69F2">
              <w:rPr>
                <w:cs/>
              </w:rPr>
              <w:t xml:space="preserve"> </w:t>
            </w:r>
            <w:r w:rsidRPr="00BE69F2">
              <w:t>65</w:t>
            </w:r>
            <w:r w:rsidRPr="00BE69F2">
              <w:rPr>
                <w:cs/>
              </w:rPr>
              <w:t xml:space="preserve"> ทบทวนสินเชื่อโดย </w:t>
            </w:r>
            <w:r w:rsidRPr="00BE69F2">
              <w:t>1</w:t>
            </w:r>
            <w:r w:rsidRPr="00BE69F2">
              <w:rPr>
                <w:vertAlign w:val="superscript"/>
              </w:rPr>
              <w:t>st</w:t>
            </w:r>
            <w:r w:rsidRPr="00BE69F2">
              <w:t xml:space="preserve">  Line of Defense</w:t>
            </w:r>
          </w:p>
          <w:p w14:paraId="381380A7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   - วันที่ </w:t>
            </w:r>
            <w:r w:rsidRPr="00BE69F2">
              <w:t>15</w:t>
            </w:r>
            <w:r w:rsidRPr="00BE69F2">
              <w:rPr>
                <w:cs/>
              </w:rPr>
              <w:t xml:space="preserve"> มี</w:t>
            </w:r>
            <w:r w:rsidRPr="00BE69F2">
              <w:rPr>
                <w:rFonts w:hint="cs"/>
                <w:cs/>
              </w:rPr>
              <w:t>นาคม</w:t>
            </w:r>
            <w:r w:rsidRPr="00BE69F2">
              <w:rPr>
                <w:cs/>
              </w:rPr>
              <w:t xml:space="preserve"> </w:t>
            </w:r>
            <w:r w:rsidRPr="00BE69F2">
              <w:t>65</w:t>
            </w:r>
            <w:r w:rsidRPr="00BE69F2">
              <w:rPr>
                <w:cs/>
              </w:rPr>
              <w:t xml:space="preserve"> สอบทานสินเชื่อโดย </w:t>
            </w:r>
            <w:r w:rsidRPr="00BE69F2">
              <w:t>2</w:t>
            </w:r>
            <w:r w:rsidRPr="00BE69F2">
              <w:rPr>
                <w:vertAlign w:val="superscript"/>
              </w:rPr>
              <w:t>nd</w:t>
            </w:r>
            <w:r w:rsidRPr="00BE69F2">
              <w:t xml:space="preserve">  Line</w:t>
            </w:r>
            <w:r w:rsidRPr="00BE69F2">
              <w:rPr>
                <w:cs/>
              </w:rPr>
              <w:t xml:space="preserve"> </w:t>
            </w:r>
            <w:r w:rsidRPr="00BE69F2">
              <w:t>of Defense</w:t>
            </w:r>
          </w:p>
        </w:tc>
      </w:tr>
      <w:tr w:rsidR="00BE69F2" w:rsidRPr="00BE69F2" w14:paraId="257768C1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1C485F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66" w:type="dxa"/>
          </w:tcPr>
          <w:p w14:paraId="6B550E27" w14:textId="77777777" w:rsidR="00A84806" w:rsidRPr="00BE69F2" w:rsidRDefault="00A84806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กรณีตัวอย่าง รายงาน </w:t>
            </w:r>
            <w:r w:rsidRPr="00BE69F2">
              <w:t xml:space="preserve">Review Date </w:t>
            </w:r>
            <w:r w:rsidRPr="00BE69F2">
              <w:rPr>
                <w:cs/>
              </w:rPr>
              <w:t>เป็นวันที่สิ้นเดือนของการทบทวนหรือสอบทานที่เสร็จสิ้นตามที่เกิดขึ้นจริง ดังนี้</w:t>
            </w:r>
          </w:p>
          <w:p w14:paraId="390CE6C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และ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เป็นค่าเดียวกัน</w:t>
            </w:r>
            <w:r w:rsidRPr="00BE69F2">
              <w:rPr>
                <w:sz w:val="24"/>
                <w:szCs w:val="24"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63D70289" w14:textId="77777777" w:rsidTr="00043C29">
              <w:tc>
                <w:tcPr>
                  <w:tcW w:w="1417" w:type="dxa"/>
                </w:tcPr>
                <w:p w14:paraId="3EFF485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628669AC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5990DD4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2586A97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3A1F1F0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56F72F1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7E62F6DF" w14:textId="77777777" w:rsidTr="00043C29">
              <w:tc>
                <w:tcPr>
                  <w:tcW w:w="1417" w:type="dxa"/>
                </w:tcPr>
                <w:p w14:paraId="4A8938E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0D58EEC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27CD219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038F24EF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25888E56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02C944D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37BE6B52" w14:textId="77777777" w:rsidTr="00043C29">
              <w:tc>
                <w:tcPr>
                  <w:tcW w:w="1417" w:type="dxa"/>
                </w:tcPr>
                <w:p w14:paraId="35A5B224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30AFD37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451360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1A929FA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0603C634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59D7680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1F280B06" w14:textId="3586B856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462DE00D" w14:textId="68F937F3" w:rsidR="003E2DE9" w:rsidRPr="00BE69F2" w:rsidRDefault="003E2D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3BE44E54" w14:textId="77777777" w:rsidR="003E2DE9" w:rsidRPr="00BE69F2" w:rsidRDefault="003E2D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5E3B9DA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lastRenderedPageBreak/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เป็นค่าเดียวกัน แต่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เป็นคนละค่า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5A0CACE8" w14:textId="77777777" w:rsidTr="00043C29">
              <w:tc>
                <w:tcPr>
                  <w:tcW w:w="1417" w:type="dxa"/>
                </w:tcPr>
                <w:p w14:paraId="301CCE0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5C19277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C0B747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6E7FE59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3B972B4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3163BB1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234F09BD" w14:textId="77777777" w:rsidTr="00043C29">
              <w:tc>
                <w:tcPr>
                  <w:tcW w:w="1417" w:type="dxa"/>
                </w:tcPr>
                <w:p w14:paraId="3352146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6EE672C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19CD828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7C1526D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52810A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3B8974B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76E2562E" w14:textId="77777777" w:rsidTr="00043C29">
              <w:tc>
                <w:tcPr>
                  <w:tcW w:w="1417" w:type="dxa"/>
                </w:tcPr>
                <w:p w14:paraId="2A35642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5D506431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702089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2B54AF02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6ACAB8A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CL05</w:t>
                  </w:r>
                </w:p>
              </w:tc>
              <w:tc>
                <w:tcPr>
                  <w:tcW w:w="2294" w:type="dxa"/>
                </w:tcPr>
                <w:p w14:paraId="7E1B42E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641120D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  <w:p w14:paraId="0024C06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และ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เป็นคนละค่า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65293B05" w14:textId="77777777" w:rsidTr="00043C29">
              <w:tc>
                <w:tcPr>
                  <w:tcW w:w="1417" w:type="dxa"/>
                </w:tcPr>
                <w:p w14:paraId="1CF5038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7E955E6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352C5F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59828CC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00603AB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06B83DD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77DB3976" w14:textId="77777777" w:rsidTr="00043C29">
              <w:tc>
                <w:tcPr>
                  <w:tcW w:w="1417" w:type="dxa"/>
                </w:tcPr>
                <w:p w14:paraId="79CA15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58B473E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1DD04C80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5B13989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19D12396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074EDF5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2E3FD7C7" w14:textId="77777777" w:rsidTr="00043C29">
              <w:tc>
                <w:tcPr>
                  <w:tcW w:w="1417" w:type="dxa"/>
                </w:tcPr>
                <w:p w14:paraId="303865CB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7EA5F562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3FC3AC3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50B3488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2004400001 Account</w:t>
                  </w:r>
                </w:p>
              </w:tc>
              <w:tc>
                <w:tcPr>
                  <w:tcW w:w="1276" w:type="dxa"/>
                </w:tcPr>
                <w:p w14:paraId="08F2F90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AC01</w:t>
                  </w:r>
                </w:p>
              </w:tc>
              <w:tc>
                <w:tcPr>
                  <w:tcW w:w="2294" w:type="dxa"/>
                </w:tcPr>
                <w:p w14:paraId="6C48570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6245A9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</w:p>
        </w:tc>
      </w:tr>
      <w:tr w:rsidR="00BE69F2" w:rsidRPr="00BE69F2" w14:paraId="385A0BDC" w14:textId="77777777" w:rsidTr="00A8210A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0FA8C4D" w14:textId="77777777" w:rsidR="00A84806" w:rsidRPr="00BE69F2" w:rsidRDefault="00A84806" w:rsidP="009A6773">
            <w:pPr>
              <w:spacing w:after="160"/>
            </w:pPr>
          </w:p>
        </w:tc>
        <w:tc>
          <w:tcPr>
            <w:tcW w:w="9666" w:type="dxa"/>
          </w:tcPr>
          <w:p w14:paraId="56E55E28" w14:textId="77777777" w:rsidR="00A84806" w:rsidRPr="00BE69F2" w:rsidRDefault="00A84806" w:rsidP="009A6773">
            <w:pPr>
              <w:spacing w:after="120"/>
              <w:jc w:val="thaiDistribu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2C9ED008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185BCE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2ACDCC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ข้อมูลสอบทานอาจมีบางรายการที่ </w:t>
            </w:r>
            <w:r w:rsidRPr="00BE69F2">
              <w:rPr>
                <w:b/>
                <w:bCs/>
              </w:rPr>
              <w:t xml:space="preserve">Review Date </w:t>
            </w:r>
            <w:r w:rsidRPr="00BE69F2">
              <w:rPr>
                <w:b/>
                <w:bCs/>
                <w:cs/>
              </w:rPr>
              <w:t xml:space="preserve">เป็นวันที่ย้อนหลังมากกว่า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เดือนได้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เช่น นำส่งข้อมูล ณ สิ้นเดือนพฤศจิกายน </w:t>
            </w:r>
            <w:r w:rsidRPr="00BE69F2">
              <w:rPr>
                <w:b/>
                <w:bCs/>
              </w:rPr>
              <w:t xml:space="preserve">2565 (Data Date) </w:t>
            </w:r>
            <w:r w:rsidRPr="00BE69F2">
              <w:rPr>
                <w:b/>
                <w:bCs/>
                <w:cs/>
              </w:rPr>
              <w:t xml:space="preserve">แต่ </w:t>
            </w:r>
            <w:r w:rsidRPr="00BE69F2">
              <w:rPr>
                <w:b/>
                <w:bCs/>
              </w:rPr>
              <w:t xml:space="preserve">Review Date </w:t>
            </w:r>
            <w:r w:rsidRPr="00BE69F2">
              <w:rPr>
                <w:b/>
                <w:bCs/>
                <w:cs/>
              </w:rPr>
              <w:t xml:space="preserve">เป็นวันที่ </w:t>
            </w:r>
            <w:r w:rsidRPr="00BE69F2">
              <w:rPr>
                <w:b/>
                <w:bCs/>
              </w:rPr>
              <w:t xml:space="preserve">10 </w:t>
            </w:r>
            <w:r w:rsidRPr="00BE69F2">
              <w:rPr>
                <w:rFonts w:hint="cs"/>
                <w:b/>
                <w:bCs/>
                <w:cs/>
              </w:rPr>
              <w:t xml:space="preserve">ตุลาคม </w:t>
            </w:r>
            <w:r w:rsidRPr="00BE69F2">
              <w:rPr>
                <w:b/>
                <w:bCs/>
              </w:rPr>
              <w:t>2565</w:t>
            </w:r>
            <w:r w:rsidRPr="00BE69F2">
              <w:rPr>
                <w:b/>
                <w:bCs/>
                <w:cs/>
              </w:rPr>
              <w:t xml:space="preserve"> เนื่องจากการได้มาของข้อมูลจากหน่วยงานที่เกี่ยวข้องล่าช้า และไม่สามารถตรวจเสร็จภายในเดือนเดียวกันได้ </w:t>
            </w:r>
            <w:r w:rsidRPr="00BE69F2">
              <w:rPr>
                <w:rFonts w:hint="cs"/>
                <w:b/>
                <w:bCs/>
                <w:cs/>
              </w:rPr>
              <w:t xml:space="preserve">สง. </w:t>
            </w:r>
            <w:r w:rsidRPr="00BE69F2">
              <w:rPr>
                <w:b/>
                <w:bCs/>
                <w:cs/>
              </w:rPr>
              <w:t>สามารถส่งวันที่สอบทานสินเชื่อย้อนหลังตามจริงได้หรือไม่</w:t>
            </w:r>
          </w:p>
        </w:tc>
      </w:tr>
      <w:tr w:rsidR="00BE69F2" w:rsidRPr="00BE69F2" w14:paraId="34887B87" w14:textId="77777777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39F818B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66" w:type="dxa"/>
          </w:tcPr>
          <w:p w14:paraId="7939AC00" w14:textId="77777777" w:rsidR="00A84806" w:rsidRPr="00BE69F2" w:rsidRDefault="00A84806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ให้ยึดวันที่การทบทวนหรือสอบทานที่เสร็จสิ้นตามที่เกิดขึ้นจริง</w:t>
            </w:r>
          </w:p>
        </w:tc>
      </w:tr>
    </w:tbl>
    <w:p w14:paraId="72F7C9E0" w14:textId="77777777" w:rsidR="00A84806" w:rsidRPr="00BE69F2" w:rsidRDefault="00A84806" w:rsidP="009A6773">
      <w:pPr>
        <w:spacing w:line="240" w:lineRule="auto"/>
        <w:rPr>
          <w:b/>
        </w:rPr>
      </w:pPr>
    </w:p>
    <w:p w14:paraId="0B9A4ABA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[Reference Type]</w:t>
      </w:r>
    </w:p>
    <w:tbl>
      <w:tblPr>
        <w:tblStyle w:val="PlainTable2"/>
        <w:tblW w:w="1021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72"/>
      </w:tblGrid>
      <w:tr w:rsidR="00BE69F2" w:rsidRPr="00BE69F2" w14:paraId="6CBFCE26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9316EF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72" w:type="dxa"/>
            <w:shd w:val="clear" w:color="auto" w:fill="F2F2F2" w:themeFill="background1" w:themeFillShade="F2"/>
          </w:tcPr>
          <w:p w14:paraId="387B498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กรณีที่ </w:t>
            </w:r>
            <w:r w:rsidRPr="00BE69F2">
              <w:t xml:space="preserve">Second and Third line of Defense </w:t>
            </w:r>
            <w:r w:rsidRPr="00BE69F2">
              <w:rPr>
                <w:cs/>
              </w:rPr>
              <w:t xml:space="preserve">มีทั้งระดับ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>ให้รายงานอย่างไร</w:t>
            </w:r>
          </w:p>
        </w:tc>
      </w:tr>
      <w:tr w:rsidR="00BE69F2" w:rsidRPr="00BE69F2" w14:paraId="53E9D590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554846A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72" w:type="dxa"/>
          </w:tcPr>
          <w:p w14:paraId="66688CA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ให้รายงานในระดับที่เกิดการทบทวนหรือสอบทานจริง</w:t>
            </w:r>
          </w:p>
        </w:tc>
      </w:tr>
    </w:tbl>
    <w:p w14:paraId="4CB2D3CC" w14:textId="77777777" w:rsidR="00A84806" w:rsidRPr="00BE69F2" w:rsidRDefault="00A84806" w:rsidP="009A6773">
      <w:pPr>
        <w:spacing w:line="240" w:lineRule="auto"/>
      </w:pPr>
    </w:p>
    <w:p w14:paraId="037414D3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[Review by Second- or Third-Line Flag]</w:t>
      </w:r>
    </w:p>
    <w:tbl>
      <w:tblPr>
        <w:tblStyle w:val="PlainTable2"/>
        <w:tblW w:w="1019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58"/>
      </w:tblGrid>
      <w:tr w:rsidR="00BE69F2" w:rsidRPr="00BE69F2" w14:paraId="6AFC476A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74FA2B8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58" w:type="dxa"/>
            <w:shd w:val="clear" w:color="auto" w:fill="F2F2F2" w:themeFill="background1" w:themeFillShade="F2"/>
          </w:tcPr>
          <w:p w14:paraId="65222BEE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กรณีที่ลูกค้าคนเดียวกันมีทั้ง </w:t>
            </w:r>
            <w:r w:rsidRPr="00BE69F2">
              <w:t xml:space="preserve">First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Second or Third Line of Defense </w:t>
            </w:r>
            <w:r w:rsidRPr="00BE69F2">
              <w:rPr>
                <w:cs/>
              </w:rPr>
              <w:t xml:space="preserve">จะให้เลือกรายงาน </w:t>
            </w:r>
            <w:r w:rsidRPr="00BE69F2">
              <w:t xml:space="preserve">Column Second or Third Line of Defense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2D415E9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B4C944F" w14:textId="77777777" w:rsidR="00A84806" w:rsidRPr="00BE69F2" w:rsidRDefault="00A84806" w:rsidP="009A6773">
            <w:r w:rsidRPr="00BE69F2">
              <w:t>A1</w:t>
            </w:r>
          </w:p>
        </w:tc>
        <w:tc>
          <w:tcPr>
            <w:tcW w:w="9658" w:type="dxa"/>
          </w:tcPr>
          <w:p w14:paraId="73E27CA1" w14:textId="77777777" w:rsidR="00A84806" w:rsidRPr="00BE69F2" w:rsidRDefault="00A84806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ให้รายงานทั้ง </w:t>
            </w:r>
            <w:r w:rsidRPr="00BE69F2">
              <w:t xml:space="preserve">First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Second or Third Line of Defense </w:t>
            </w:r>
            <w:r w:rsidRPr="00BE69F2">
              <w:rPr>
                <w:cs/>
              </w:rPr>
              <w:t>ดังนี้</w:t>
            </w:r>
          </w:p>
        </w:tc>
      </w:tr>
      <w:tr w:rsidR="00BE69F2" w:rsidRPr="00BE69F2" w14:paraId="118AE6DC" w14:textId="77777777" w:rsidTr="00043C29">
        <w:trPr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D597B5D" w14:textId="77777777" w:rsidR="00A84806" w:rsidRPr="00BE69F2" w:rsidRDefault="00A84806" w:rsidP="009A6773">
            <w:pPr>
              <w:jc w:val="thaiDistribute"/>
            </w:pPr>
          </w:p>
        </w:tc>
        <w:tc>
          <w:tcPr>
            <w:tcW w:w="9658" w:type="dxa"/>
          </w:tcPr>
          <w:tbl>
            <w:tblPr>
              <w:tblStyle w:val="TableGrid"/>
              <w:tblW w:w="9468" w:type="dxa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1299"/>
              <w:gridCol w:w="1276"/>
              <w:gridCol w:w="1275"/>
              <w:gridCol w:w="2127"/>
              <w:gridCol w:w="1417"/>
              <w:gridCol w:w="2074"/>
            </w:tblGrid>
            <w:tr w:rsidR="00BE69F2" w:rsidRPr="00BE69F2" w14:paraId="6078021F" w14:textId="77777777">
              <w:trPr>
                <w:trHeight w:val="521"/>
              </w:trPr>
              <w:tc>
                <w:tcPr>
                  <w:tcW w:w="1299" w:type="dxa"/>
                </w:tcPr>
                <w:p w14:paraId="5CDE71F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276" w:type="dxa"/>
                </w:tcPr>
                <w:p w14:paraId="5CC68F4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874923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2127" w:type="dxa"/>
                </w:tcPr>
                <w:p w14:paraId="3B1AB4A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417" w:type="dxa"/>
                </w:tcPr>
                <w:p w14:paraId="0A92497C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074" w:type="dxa"/>
                </w:tcPr>
                <w:p w14:paraId="2919DE7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26185666" w14:textId="77777777">
              <w:trPr>
                <w:trHeight w:val="244"/>
              </w:trPr>
              <w:tc>
                <w:tcPr>
                  <w:tcW w:w="1299" w:type="dxa"/>
                </w:tcPr>
                <w:p w14:paraId="76F6545F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630FBD0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DD424A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2127" w:type="dxa"/>
                </w:tcPr>
                <w:p w14:paraId="7E8E72A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39D1712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32EF6C3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1407F144" w14:textId="77777777">
              <w:trPr>
                <w:trHeight w:val="244"/>
              </w:trPr>
              <w:tc>
                <w:tcPr>
                  <w:tcW w:w="1299" w:type="dxa"/>
                </w:tcPr>
                <w:p w14:paraId="0EB752A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29EADB70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31F11A7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2022-03-24</w:t>
                  </w:r>
                </w:p>
              </w:tc>
              <w:tc>
                <w:tcPr>
                  <w:tcW w:w="2127" w:type="dxa"/>
                </w:tcPr>
                <w:p w14:paraId="0990818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07C6B48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6D092CC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054B7B74" w14:textId="77777777">
              <w:trPr>
                <w:trHeight w:val="244"/>
              </w:trPr>
              <w:tc>
                <w:tcPr>
                  <w:tcW w:w="1299" w:type="dxa"/>
                </w:tcPr>
                <w:p w14:paraId="0FBF73E1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3ECD3EB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2EC440E" w14:textId="77777777" w:rsidR="00A84806" w:rsidRPr="00BE69F2" w:rsidDel="00D65A35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2022-03-28</w:t>
                  </w:r>
                </w:p>
              </w:tc>
              <w:tc>
                <w:tcPr>
                  <w:tcW w:w="2127" w:type="dxa"/>
                </w:tcPr>
                <w:p w14:paraId="1CFBA8C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7D87808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525AED3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BCBB927" w14:textId="77777777" w:rsidR="00A84806" w:rsidRPr="00BE69F2" w:rsidRDefault="00A84806" w:rsidP="009A6773">
            <w:pPr>
              <w:spacing w:after="120"/>
              <w:jc w:val="thaiDistribu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8C749A9" w14:textId="5F5BB02B" w:rsidR="003E2DE9" w:rsidRPr="00BE69F2" w:rsidRDefault="003E2DE9" w:rsidP="009A6773">
      <w:pPr>
        <w:spacing w:line="240" w:lineRule="auto"/>
      </w:pPr>
    </w:p>
    <w:p w14:paraId="5B8259A8" w14:textId="77777777" w:rsidR="003E2DE9" w:rsidRPr="00BE69F2" w:rsidRDefault="003E2DE9" w:rsidP="009A6773">
      <w:pPr>
        <w:spacing w:line="240" w:lineRule="auto"/>
      </w:pPr>
      <w:r w:rsidRPr="00BE69F2">
        <w:br w:type="page"/>
      </w:r>
    </w:p>
    <w:p w14:paraId="306193AA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6" w:name="_Toc207049992"/>
      <w:r w:rsidRPr="00BE69F2">
        <w:lastRenderedPageBreak/>
        <w:t>8</w:t>
      </w:r>
      <w:r w:rsidRPr="00BE69F2">
        <w:rPr>
          <w:cs/>
        </w:rPr>
        <w:t>.</w:t>
      </w:r>
      <w:r w:rsidRPr="00BE69F2">
        <w:t>2 Risk assessment (DER_RSK)</w:t>
      </w:r>
      <w:bookmarkEnd w:id="414"/>
      <w:bookmarkEnd w:id="416"/>
    </w:p>
    <w:p w14:paraId="2A6AAE3C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[Risk Assessment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3F5B721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9AB069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128C40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Risk Assessment Date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ให้นับวันที่มีการ </w:t>
            </w:r>
            <w:r w:rsidRPr="00BE69F2">
              <w:t xml:space="preserve">Approve </w:t>
            </w:r>
            <w:r w:rsidRPr="00BE69F2">
              <w:rPr>
                <w:cs/>
              </w:rPr>
              <w:t>โดยผู้บริหาร เพื่อบันทึกรายการดังกล่าวใช่หรือไม่</w:t>
            </w:r>
          </w:p>
        </w:tc>
      </w:tr>
      <w:tr w:rsidR="00BE69F2" w:rsidRPr="00BE69F2" w14:paraId="10F8B7B4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47F64B9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0647F11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ให้รายงาน </w:t>
            </w:r>
            <w:r w:rsidRPr="00BE69F2">
              <w:t xml:space="preserve">Risk Assessment Date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Management Overlay </w:t>
            </w:r>
            <w:r w:rsidRPr="00BE69F2">
              <w:rPr>
                <w:cs/>
              </w:rPr>
              <w:t>ด้วยวันที่อนุมัติให้มีการบันทึก</w:t>
            </w:r>
            <w:r w:rsidRPr="00BE69F2">
              <w:t xml:space="preserve"> Overlay </w:t>
            </w:r>
            <w:r w:rsidRPr="00BE69F2">
              <w:rPr>
                <w:cs/>
              </w:rPr>
              <w:t>ดังกล่าวได้</w:t>
            </w:r>
          </w:p>
        </w:tc>
      </w:tr>
    </w:tbl>
    <w:p w14:paraId="30AC3EA5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748B093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AEC1A01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EAE7EF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Risk Assessment Date </w:t>
            </w:r>
            <w:r w:rsidRPr="00BE69F2">
              <w:rPr>
                <w:cs/>
              </w:rPr>
              <w:t>คือ วันที่ประเมินความเสี่ยงของลูกค้า วงเงิน หรือบัญชี ใช่หรือไม่</w:t>
            </w:r>
          </w:p>
        </w:tc>
      </w:tr>
      <w:tr w:rsidR="00BE69F2" w:rsidRPr="00BE69F2" w14:paraId="14045BC1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AAAED1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4A5759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Risk Assessment Date </w:t>
            </w:r>
            <w:r w:rsidRPr="00BE69F2">
              <w:rPr>
                <w:cs/>
              </w:rPr>
              <w:t>เป็นวันที่ประเมินความเสี่ยงตามระดับที่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ประเมินจริงตาม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Risk Measurement</w:t>
            </w:r>
            <w:r w:rsidRPr="00BE69F2">
              <w:rPr>
                <w:cs/>
              </w:rPr>
              <w:t xml:space="preserve"> โดยประเภทของเลขที่อ้างอิงที่มีการประเมินความเสี่ยง</w:t>
            </w:r>
            <w:r w:rsidRPr="00BE69F2">
              <w:t xml:space="preserve"> (Reference Type)</w:t>
            </w:r>
            <w:r w:rsidRPr="00BE69F2">
              <w:rPr>
                <w:cs/>
              </w:rPr>
              <w:t xml:space="preserve"> จะประกอบด้วยระดับ </w:t>
            </w:r>
            <w:r w:rsidRPr="00BE69F2">
              <w:t xml:space="preserve">Entity, Counterparty, Credit Line </w:t>
            </w:r>
            <w:r w:rsidRPr="00BE69F2">
              <w:rPr>
                <w:cs/>
              </w:rPr>
              <w:t xml:space="preserve">และ </w:t>
            </w:r>
            <w:r w:rsidRPr="00BE69F2">
              <w:t>Account</w:t>
            </w:r>
            <w:r w:rsidRPr="00BE69F2" w:rsidDel="00654E86">
              <w:t xml:space="preserve"> </w:t>
            </w:r>
            <w:r w:rsidRPr="00BE69F2">
              <w:rPr>
                <w:cs/>
              </w:rPr>
              <w:t xml:space="preserve">เท่านั้น </w:t>
            </w:r>
          </w:p>
        </w:tc>
      </w:tr>
    </w:tbl>
    <w:p w14:paraId="0640B722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04753BD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BBE59C8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08743F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Risk Assessment Date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Approval date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Annual Review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3101669F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B6460E8" w14:textId="77777777" w:rsidR="00A84806" w:rsidRPr="00BE69F2" w:rsidRDefault="00A84806" w:rsidP="009A6773">
            <w:pPr>
              <w:rPr>
                <w:b w:val="0"/>
                <w:bCs w:val="0"/>
                <w:cs/>
              </w:rPr>
            </w:pPr>
            <w:r w:rsidRPr="00BE69F2">
              <w:t>A3</w:t>
            </w:r>
          </w:p>
        </w:tc>
        <w:tc>
          <w:tcPr>
            <w:tcW w:w="9666" w:type="dxa"/>
          </w:tcPr>
          <w:p w14:paraId="54E6B02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</w:t>
            </w:r>
            <w:r w:rsidRPr="00BE69F2">
              <w:t xml:space="preserve">Risk Assessment Date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Approve Date </w:t>
            </w:r>
            <w:r w:rsidRPr="00BE69F2">
              <w:rPr>
                <w:cs/>
              </w:rPr>
              <w:t xml:space="preserve">ของการประเมินความเสี่ยง เช่น วันที่อนุมัติค่า </w:t>
            </w:r>
            <w:r w:rsidRPr="00BE69F2">
              <w:t>Internal Credit Rating</w:t>
            </w:r>
            <w:r w:rsidRPr="00BE69F2">
              <w:rPr>
                <w:cs/>
              </w:rPr>
              <w:t xml:space="preserve"> หรือ รายงานวันที่มีการประเมินความเสี่ยงในเรื่องนั้น ดังนั้น </w:t>
            </w:r>
            <w:r w:rsidRPr="00BE69F2">
              <w:t xml:space="preserve">Risk Assessment </w:t>
            </w:r>
            <w:r w:rsidRPr="00BE69F2">
              <w:rPr>
                <w:cs/>
              </w:rPr>
              <w:t xml:space="preserve">จึงไม่สามารถรายงานด้วย </w:t>
            </w:r>
            <w:r w:rsidRPr="00BE69F2">
              <w:t xml:space="preserve">Approval date </w:t>
            </w:r>
            <w:r w:rsidRPr="00BE69F2">
              <w:rPr>
                <w:cs/>
              </w:rPr>
              <w:t xml:space="preserve">ของ </w:t>
            </w:r>
            <w:r w:rsidRPr="00BE69F2">
              <w:t>Annual Review</w:t>
            </w:r>
            <w:r w:rsidRPr="00BE69F2">
              <w:rPr>
                <w:cs/>
              </w:rPr>
              <w:t xml:space="preserve"> ได้</w:t>
            </w:r>
            <w:r w:rsidRPr="00BE69F2">
              <w:t xml:space="preserve"> </w:t>
            </w:r>
            <w:r w:rsidRPr="00BE69F2">
              <w:rPr>
                <w:cs/>
              </w:rPr>
              <w:t>เนื่องจากไม่สะท้อนความเสี่ยง ณ ขณะประเมิน</w:t>
            </w:r>
          </w:p>
        </w:tc>
      </w:tr>
    </w:tbl>
    <w:p w14:paraId="1DCAA50D" w14:textId="77777777" w:rsidR="00A84806" w:rsidRPr="00BE69F2" w:rsidRDefault="00A84806" w:rsidP="009A6773">
      <w:pPr>
        <w:spacing w:line="240" w:lineRule="auto"/>
      </w:pPr>
    </w:p>
    <w:p w14:paraId="022A9B8C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[Reference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754A5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9E09B3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E6E89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Watchlist Flag </w:t>
            </w:r>
            <w:r w:rsidRPr="00BE69F2">
              <w:rPr>
                <w:cs/>
              </w:rPr>
              <w:t xml:space="preserve">ลูกค้า </w:t>
            </w:r>
            <w:r w:rsidRPr="00BE69F2">
              <w:t>1</w:t>
            </w:r>
            <w:r w:rsidRPr="00BE69F2">
              <w:rPr>
                <w:cs/>
              </w:rPr>
              <w:t xml:space="preserve"> รายที่มีหลาย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และแต่ละ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ประเมินได้คนละค่า จะต้องรายงานระดับ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อย่างไร หรือให้รายงานเพียงระดับ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(บางกรณี </w:t>
            </w:r>
            <w:r w:rsidRPr="00BE69F2">
              <w:t xml:space="preserve">Account </w:t>
            </w:r>
            <w:r w:rsidRPr="00BE69F2">
              <w:rPr>
                <w:cs/>
              </w:rPr>
              <w:t>เปิดในวัน-เวลาเดียวกัน)</w:t>
            </w:r>
          </w:p>
        </w:tc>
      </w:tr>
      <w:tr w:rsidR="00BE69F2" w:rsidRPr="00BE69F2" w14:paraId="6506C569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3B28808" w14:textId="77777777" w:rsidR="00A84806" w:rsidRPr="00BE69F2" w:rsidRDefault="00A84806" w:rsidP="009A6773">
            <w:pPr>
              <w:spacing w:after="160"/>
            </w:pPr>
            <w:r w:rsidRPr="00BE69F2">
              <w:t>A1</w:t>
            </w:r>
          </w:p>
        </w:tc>
        <w:tc>
          <w:tcPr>
            <w:tcW w:w="9639" w:type="dxa"/>
          </w:tcPr>
          <w:p w14:paraId="058BF370" w14:textId="06A208D4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ให้รายงานตาม </w:t>
            </w:r>
            <w:r w:rsidRPr="00BE69F2">
              <w:t xml:space="preserve">Reference Type </w:t>
            </w:r>
            <w:r w:rsidRPr="00BE69F2">
              <w:rPr>
                <w:cs/>
              </w:rPr>
              <w:t xml:space="preserve">ตามที่ สง. เก็บข้อมูล หากเก็บข้อมูลในระดับ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>ก็ให้รายงานค่า</w:t>
            </w:r>
            <w:r w:rsidRPr="00BE69F2">
              <w:t xml:space="preserve"> Watchlist Flag </w:t>
            </w:r>
            <w:r w:rsidRPr="00BE69F2">
              <w:rPr>
                <w:cs/>
              </w:rPr>
              <w:t>ในระดับ</w:t>
            </w:r>
            <w:r w:rsidRPr="00BE69F2">
              <w:t xml:space="preserve"> Account </w:t>
            </w:r>
            <w:r w:rsidRPr="00BE69F2">
              <w:rPr>
                <w:cs/>
              </w:rPr>
              <w:t xml:space="preserve">หาก สง. เก็บข้อมูลในระดับ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ให้รายงานระดับ </w:t>
            </w:r>
            <w:r w:rsidRPr="00BE69F2">
              <w:t>Customer</w:t>
            </w:r>
          </w:p>
        </w:tc>
      </w:tr>
    </w:tbl>
    <w:p w14:paraId="64865DBD" w14:textId="030BA8B9" w:rsidR="003E2DE9" w:rsidRDefault="003E2D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043C29" w:rsidRPr="00BE69F2" w14:paraId="7D286476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081A1554" w14:textId="77777777" w:rsidR="00043C29" w:rsidRPr="00BE69F2" w:rsidRDefault="00043C29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BB0EAB0" w14:textId="77777777" w:rsidR="00043C29" w:rsidRPr="00BE69F2" w:rsidRDefault="00043C2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กรณีที่มีการจัดเก็บข้อมูลความเสี่ยงในระดับ </w:t>
            </w:r>
            <w:r w:rsidRPr="00BE69F2">
              <w:t xml:space="preserve">Portfolio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043C29" w:rsidRPr="00BE69F2" w14:paraId="2B1CB03E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11A2ECE5" w14:textId="77777777" w:rsidR="00043C29" w:rsidRPr="00BE69F2" w:rsidRDefault="00043C29">
            <w:pPr>
              <w:jc w:val="thaiDistribute"/>
            </w:pPr>
            <w:r w:rsidRPr="00BE69F2">
              <w:t>A2</w:t>
            </w:r>
          </w:p>
        </w:tc>
        <w:tc>
          <w:tcPr>
            <w:tcW w:w="9576" w:type="dxa"/>
          </w:tcPr>
          <w:p w14:paraId="3266C191" w14:textId="77777777" w:rsidR="00043C29" w:rsidRPr="00BE69F2" w:rsidRDefault="00043C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ไม่ต้องรายงานข้อมูลในระดับ </w:t>
            </w:r>
            <w:r w:rsidRPr="00BE69F2">
              <w:t xml:space="preserve">Portfolio </w:t>
            </w:r>
            <w:r w:rsidRPr="00BE69F2">
              <w:rPr>
                <w:cs/>
              </w:rPr>
              <w:t xml:space="preserve">เนื่องจากขอบเขตการรายงานในปัจจุบันให้รายงานในระดับ </w:t>
            </w:r>
            <w:r w:rsidRPr="00BE69F2">
              <w:t xml:space="preserve">Entity, Counterparty, Credit Line, </w:t>
            </w:r>
            <w:r w:rsidRPr="00BE69F2">
              <w:rPr>
                <w:cs/>
              </w:rPr>
              <w:t xml:space="preserve">และ </w:t>
            </w:r>
            <w:r w:rsidRPr="00BE69F2">
              <w:t>Account</w:t>
            </w:r>
            <w:r w:rsidRPr="00BE69F2" w:rsidDel="00654E86">
              <w:t xml:space="preserve"> </w:t>
            </w:r>
            <w:r w:rsidRPr="00BE69F2">
              <w:rPr>
                <w:cs/>
              </w:rPr>
              <w:t xml:space="preserve">เท่านั้น (ตามประเภทของ </w:t>
            </w:r>
            <w:r w:rsidRPr="00BE69F2">
              <w:t>Reference Type</w:t>
            </w:r>
            <w:r w:rsidRPr="00BE69F2">
              <w:rPr>
                <w:cs/>
              </w:rPr>
              <w:t xml:space="preserve">) </w:t>
            </w:r>
          </w:p>
        </w:tc>
      </w:tr>
    </w:tbl>
    <w:p w14:paraId="6BDFE9D2" w14:textId="77777777" w:rsidR="00043C29" w:rsidRPr="00043C29" w:rsidRDefault="00043C29" w:rsidP="009A6773">
      <w:pPr>
        <w:spacing w:line="240" w:lineRule="auto"/>
      </w:pPr>
    </w:p>
    <w:p w14:paraId="23EAC7BA" w14:textId="1990D69F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[Risk Measurement]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12"/>
        <w:gridCol w:w="9694"/>
      </w:tblGrid>
      <w:tr w:rsidR="00BE69F2" w:rsidRPr="00BE69F2" w14:paraId="603760D5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00FCEB63" w14:textId="77777777" w:rsidR="00A84806" w:rsidRPr="00BE69F2" w:rsidRDefault="00A84806" w:rsidP="009A6773">
            <w:pPr>
              <w:ind w:right="50"/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1DEED04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ถ้าการประเมินความเสี่ยงของสัญญามี </w:t>
            </w:r>
            <w:r w:rsidRPr="00BE69F2">
              <w:t>Risk Measurement</w:t>
            </w:r>
            <w:r w:rsidRPr="00BE69F2">
              <w:rPr>
                <w:cs/>
              </w:rPr>
              <w:t xml:space="preserve"> มากกว่า 1 รายการ ต้องรายงานอย่างไร </w:t>
            </w:r>
          </w:p>
        </w:tc>
      </w:tr>
      <w:tr w:rsidR="00BE69F2" w:rsidRPr="00BE69F2" w14:paraId="121244D1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478AC16D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0" w:type="dxa"/>
          </w:tcPr>
          <w:p w14:paraId="312B4F5C" w14:textId="77777777" w:rsidR="00A84806" w:rsidRPr="00BE69F2" w:rsidRDefault="00A84806" w:rsidP="009A6773">
            <w:pPr>
              <w:spacing w:after="1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ให้รายงานทุกค่า </w:t>
            </w:r>
            <w:r w:rsidRPr="00BE69F2">
              <w:t xml:space="preserve">Risk Measurement </w:t>
            </w:r>
            <w:r w:rsidRPr="00BE69F2">
              <w:rPr>
                <w:cs/>
              </w:rPr>
              <w:t xml:space="preserve">ที่สถาบันการเงินใช้ในการวิเคราะห์ พิจารณา และประเมินความเสี่ยง เช่น ใช้ </w:t>
            </w:r>
            <w:r w:rsidRPr="00BE69F2">
              <w:t xml:space="preserve">DSR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B-Score </w:t>
            </w:r>
            <w:r w:rsidRPr="00BE69F2">
              <w:rPr>
                <w:cs/>
              </w:rPr>
              <w:t>ในการประเมินความเสี่ยงระดับบัญชี ให้รายงาน ดังนี้</w:t>
            </w:r>
          </w:p>
          <w:tbl>
            <w:tblPr>
              <w:tblStyle w:val="TableGrid"/>
              <w:tblW w:w="9420" w:type="dxa"/>
              <w:tblInd w:w="1" w:type="dxa"/>
              <w:tblLook w:val="04A0" w:firstRow="1" w:lastRow="0" w:firstColumn="1" w:lastColumn="0" w:noHBand="0" w:noVBand="1"/>
            </w:tblPr>
            <w:tblGrid>
              <w:gridCol w:w="1174"/>
              <w:gridCol w:w="1072"/>
              <w:gridCol w:w="1552"/>
              <w:gridCol w:w="1241"/>
              <w:gridCol w:w="993"/>
              <w:gridCol w:w="1227"/>
              <w:gridCol w:w="958"/>
              <w:gridCol w:w="1203"/>
            </w:tblGrid>
            <w:tr w:rsidR="00BE69F2" w:rsidRPr="00BE69F2" w14:paraId="37F03138" w14:textId="77777777">
              <w:trPr>
                <w:trHeight w:val="464"/>
              </w:trPr>
              <w:tc>
                <w:tcPr>
                  <w:tcW w:w="590" w:type="pct"/>
                </w:tcPr>
                <w:p w14:paraId="6590515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579" w:type="pct"/>
                </w:tcPr>
                <w:p w14:paraId="6C8C628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834" w:type="pct"/>
                </w:tcPr>
                <w:p w14:paraId="60AD71B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Assessment Date</w:t>
                  </w:r>
                </w:p>
              </w:tc>
              <w:tc>
                <w:tcPr>
                  <w:tcW w:w="669" w:type="pct"/>
                </w:tcPr>
                <w:p w14:paraId="78EF959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537" w:type="pct"/>
                </w:tcPr>
                <w:p w14:paraId="1A4B09E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624" w:type="pct"/>
                </w:tcPr>
                <w:p w14:paraId="4BC82F3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518" w:type="pct"/>
                </w:tcPr>
                <w:p w14:paraId="59C96A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648" w:type="pct"/>
                </w:tcPr>
                <w:p w14:paraId="1F09042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25029E7D" w14:textId="77777777">
              <w:trPr>
                <w:trHeight w:val="160"/>
              </w:trPr>
              <w:tc>
                <w:tcPr>
                  <w:tcW w:w="590" w:type="pct"/>
                </w:tcPr>
                <w:p w14:paraId="149CF2E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79" w:type="pct"/>
                </w:tcPr>
                <w:p w14:paraId="641F85A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834" w:type="pct"/>
                </w:tcPr>
                <w:p w14:paraId="2857033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669" w:type="pct"/>
                </w:tcPr>
                <w:p w14:paraId="2D22A9D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37" w:type="pct"/>
                </w:tcPr>
                <w:p w14:paraId="25D9C58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624" w:type="pct"/>
                </w:tcPr>
                <w:p w14:paraId="2E7B25D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2001300001 </w:t>
                  </w:r>
                  <w:r w:rsidRPr="00BE69F2">
                    <w:rPr>
                      <w:sz w:val="24"/>
                    </w:rPr>
                    <w:t>DSR</w:t>
                  </w:r>
                </w:p>
              </w:tc>
              <w:tc>
                <w:tcPr>
                  <w:tcW w:w="518" w:type="pct"/>
                </w:tcPr>
                <w:p w14:paraId="45671DC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0.6</w:t>
                  </w:r>
                </w:p>
              </w:tc>
              <w:tc>
                <w:tcPr>
                  <w:tcW w:w="648" w:type="pct"/>
                </w:tcPr>
                <w:p w14:paraId="1FEEBE2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DSR v.01</w:t>
                  </w:r>
                </w:p>
              </w:tc>
            </w:tr>
            <w:tr w:rsidR="00BE69F2" w:rsidRPr="00BE69F2" w14:paraId="6BC84A86" w14:textId="77777777">
              <w:trPr>
                <w:trHeight w:val="151"/>
              </w:trPr>
              <w:tc>
                <w:tcPr>
                  <w:tcW w:w="590" w:type="pct"/>
                </w:tcPr>
                <w:p w14:paraId="7086E89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79" w:type="pct"/>
                </w:tcPr>
                <w:p w14:paraId="0295D82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834" w:type="pct"/>
                </w:tcPr>
                <w:p w14:paraId="4991136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2022-03-20</w:t>
                  </w:r>
                </w:p>
              </w:tc>
              <w:tc>
                <w:tcPr>
                  <w:tcW w:w="669" w:type="pct"/>
                </w:tcPr>
                <w:p w14:paraId="5DA3013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37" w:type="pct"/>
                </w:tcPr>
                <w:p w14:paraId="517333F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110000</w:t>
                  </w:r>
                </w:p>
              </w:tc>
              <w:tc>
                <w:tcPr>
                  <w:tcW w:w="624" w:type="pct"/>
                </w:tcPr>
                <w:p w14:paraId="4B9D440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2001300005 </w:t>
                  </w:r>
                  <w:r w:rsidRPr="00BE69F2">
                    <w:rPr>
                      <w:sz w:val="24"/>
                    </w:rPr>
                    <w:t>B-score</w:t>
                  </w:r>
                </w:p>
              </w:tc>
              <w:tc>
                <w:tcPr>
                  <w:tcW w:w="518" w:type="pct"/>
                </w:tcPr>
                <w:p w14:paraId="6B487ED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450</w:t>
                  </w:r>
                </w:p>
              </w:tc>
              <w:tc>
                <w:tcPr>
                  <w:tcW w:w="648" w:type="pct"/>
                </w:tcPr>
                <w:p w14:paraId="5736C8F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B-score v.01</w:t>
                  </w:r>
                </w:p>
              </w:tc>
            </w:tr>
          </w:tbl>
          <w:p w14:paraId="7DDFE99E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1E6C77C" w14:textId="01C562E1" w:rsidR="007D43B4" w:rsidRPr="00BE69F2" w:rsidRDefault="007D43B4" w:rsidP="009A6773">
      <w:pPr>
        <w:spacing w:line="240" w:lineRule="auto"/>
        <w:jc w:val="thaiDistribute"/>
      </w:pPr>
    </w:p>
    <w:p w14:paraId="0C6EF4F5" w14:textId="77777777" w:rsidR="007D43B4" w:rsidRPr="00BE69F2" w:rsidRDefault="007D43B4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07738CF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D7FDDC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bookmarkStart w:id="417" w:name="_Hlk114840149"/>
            <w:r w:rsidRPr="00BE69F2">
              <w:lastRenderedPageBreak/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D6BED3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Initial Data </w:t>
            </w:r>
            <w:r w:rsidRPr="00BE69F2">
              <w:rPr>
                <w:cs/>
              </w:rPr>
              <w:t>ของ</w:t>
            </w:r>
            <w:r w:rsidRPr="00BE69F2">
              <w:t xml:space="preserve"> Data Entity 8.2 Risk Assessment</w:t>
            </w:r>
            <w:r w:rsidRPr="00BE69F2">
              <w:rPr>
                <w:cs/>
              </w:rPr>
              <w:t xml:space="preserve"> กำหนดขอบเขตให้ส่งข้อมูลการประเมินความเสี่ยงเพียง </w:t>
            </w:r>
            <w:r w:rsidRPr="00BE69F2">
              <w:t xml:space="preserve">5 </w:t>
            </w:r>
            <w:r w:rsidRPr="00BE69F2">
              <w:rPr>
                <w:cs/>
              </w:rPr>
              <w:t>ปีย้อนหลังใช่หรือไม่</w:t>
            </w:r>
          </w:p>
        </w:tc>
      </w:tr>
      <w:tr w:rsidR="00BE69F2" w:rsidRPr="00BE69F2" w14:paraId="7F0B408B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8CB2608" w14:textId="77777777" w:rsidR="00A84806" w:rsidRPr="00BE69F2" w:rsidRDefault="00A84806" w:rsidP="009A6773">
            <w:pPr>
              <w:jc w:val="thaiDistribute"/>
            </w:pPr>
            <w:r w:rsidRPr="00BE69F2">
              <w:t>A2</w:t>
            </w:r>
          </w:p>
        </w:tc>
        <w:tc>
          <w:tcPr>
            <w:tcW w:w="9666" w:type="dxa"/>
          </w:tcPr>
          <w:p w14:paraId="347EC9AA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โดยขอให้ส่งข้อมูลย้อนหลัง </w:t>
            </w:r>
            <w:r w:rsidRPr="00BE69F2">
              <w:t xml:space="preserve">5 </w:t>
            </w:r>
            <w:r w:rsidRPr="00BE69F2">
              <w:rPr>
                <w:cs/>
              </w:rPr>
              <w:t xml:space="preserve">ปี เฉพาะ </w:t>
            </w:r>
            <w:r w:rsidRPr="00BE69F2">
              <w:t xml:space="preserve">Risk Measurement : Internal Credit Rating </w:t>
            </w:r>
            <w:r w:rsidRPr="00BE69F2">
              <w:rPr>
                <w:cs/>
              </w:rPr>
              <w:t xml:space="preserve">และ </w:t>
            </w:r>
            <w:r w:rsidRPr="00BE69F2">
              <w:t>B-Score</w:t>
            </w:r>
          </w:p>
        </w:tc>
      </w:tr>
      <w:bookmarkEnd w:id="417"/>
    </w:tbl>
    <w:p w14:paraId="6DB800C4" w14:textId="77777777" w:rsidR="00A84806" w:rsidRPr="00BE69F2" w:rsidRDefault="00A84806" w:rsidP="00245249">
      <w:pPr>
        <w:spacing w:line="240" w:lineRule="auto"/>
        <w:jc w:val="thaiDistribute"/>
      </w:pPr>
    </w:p>
    <w:tbl>
      <w:tblPr>
        <w:tblStyle w:val="PlainTable2"/>
        <w:tblW w:w="1049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927"/>
      </w:tblGrid>
      <w:tr w:rsidR="00BE69F2" w:rsidRPr="00BE69F2" w14:paraId="3F786EE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024B2D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927" w:type="dxa"/>
            <w:shd w:val="clear" w:color="auto" w:fill="F2F2F2" w:themeFill="background1" w:themeFillShade="F2"/>
          </w:tcPr>
          <w:p w14:paraId="3E0ACD72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ขอข้อมูล </w:t>
            </w:r>
            <w:r w:rsidRPr="00BE69F2">
              <w:t xml:space="preserve">Risk Measurement </w:t>
            </w:r>
            <w:r w:rsidRPr="00BE69F2">
              <w:rPr>
                <w:cs/>
              </w:rPr>
              <w:t>ในขั้นตอนอนุมัติสินเชื่อ หรือขั้นตอนการติดตาม</w:t>
            </w:r>
          </w:p>
        </w:tc>
      </w:tr>
      <w:tr w:rsidR="00BE69F2" w:rsidRPr="00BE69F2" w14:paraId="4414EEEA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442BC7" w14:textId="77777777" w:rsidR="00A84806" w:rsidRPr="00BE69F2" w:rsidRDefault="00A84806" w:rsidP="009A6773">
            <w:r w:rsidRPr="00BE69F2">
              <w:t>A3</w:t>
            </w:r>
          </w:p>
        </w:tc>
        <w:tc>
          <w:tcPr>
            <w:tcW w:w="9927" w:type="dxa"/>
          </w:tcPr>
          <w:p w14:paraId="745035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ให้รายงานทุกขั้นตอน โดยรายงานครั้งแรกเมื่อมีการอนุมัติสินเชื่อและเมื่อมีการเปลี่ยนแปลง เช่น มีการเปลี่ยนแปลง</w:t>
            </w:r>
            <w:r w:rsidRPr="00BE69F2">
              <w:t xml:space="preserve"> Risk Assessment Date</w:t>
            </w:r>
            <w:r w:rsidRPr="00BE69F2">
              <w:rPr>
                <w:cs/>
              </w:rPr>
              <w:t xml:space="preserve"> หรือ </w:t>
            </w:r>
            <w:r w:rsidRPr="00BE69F2">
              <w:t xml:space="preserve">Risk Value </w:t>
            </w:r>
            <w:r w:rsidRPr="00BE69F2">
              <w:rPr>
                <w:cs/>
              </w:rPr>
              <w:t xml:space="preserve">โดย ธปท. จะนำข้อมูลดังกล่าวไปพิจารณาร่วมกับข้อมูลอื่น ๆ เพื่อติดตามว่าการ </w:t>
            </w:r>
            <w:r w:rsidRPr="00BE69F2">
              <w:t xml:space="preserve">Update </w:t>
            </w:r>
            <w:r w:rsidRPr="00BE69F2">
              <w:rPr>
                <w:cs/>
              </w:rPr>
              <w:t>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เกิดจากการอนุมัติสินเชื่อใหม่ หรือประเมินเพื่อติดตามความเสี่ยง </w:t>
            </w:r>
          </w:p>
        </w:tc>
      </w:tr>
    </w:tbl>
    <w:p w14:paraId="721E72AD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5C3C3818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152257B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18C3E3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มีการใช้มาตรวัดอื่นในการประเมินความเสี่ยงจะต้องรายงานด้วย </w:t>
            </w:r>
            <w:r w:rsidRPr="00BE69F2">
              <w:t xml:space="preserve">Classification </w:t>
            </w:r>
            <w:r w:rsidRPr="00BE69F2">
              <w:rPr>
                <w:cs/>
              </w:rPr>
              <w:t>อะไร</w:t>
            </w:r>
          </w:p>
        </w:tc>
      </w:tr>
      <w:tr w:rsidR="00BE69F2" w:rsidRPr="00BE69F2" w14:paraId="29827233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D40E8AF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576" w:type="dxa"/>
          </w:tcPr>
          <w:p w14:paraId="0E2B2DA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รายงานเฉพาะมาตรวัดตามที่กำหนดใน </w:t>
            </w:r>
            <w:r w:rsidRPr="00BE69F2">
              <w:t>Classification Risk Measurement Code</w:t>
            </w:r>
          </w:p>
        </w:tc>
      </w:tr>
    </w:tbl>
    <w:p w14:paraId="0C63D9E9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29BBE4E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6DAB68C7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3DF8FC7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ค่า </w:t>
            </w:r>
            <w:r w:rsidRPr="00BE69F2">
              <w:t xml:space="preserve">B-Score </w:t>
            </w:r>
            <w:r w:rsidRPr="00BE69F2">
              <w:rPr>
                <w:cs/>
              </w:rPr>
              <w:t xml:space="preserve">ต้องรายงานข้อมูล </w:t>
            </w:r>
            <w:r w:rsidRPr="00BE69F2">
              <w:t xml:space="preserve">Products </w:t>
            </w:r>
            <w:r w:rsidRPr="00BE69F2">
              <w:rPr>
                <w:cs/>
              </w:rPr>
              <w:t xml:space="preserve">ใดบ้าง และสามารถรายงานเป็นค่าตามที่ สง. เก็บข้อมูลได้หรือไม่ </w:t>
            </w:r>
          </w:p>
        </w:tc>
      </w:tr>
      <w:tr w:rsidR="00BE69F2" w:rsidRPr="00BE69F2" w14:paraId="64923BB0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7BE07738" w14:textId="77777777" w:rsidR="00A84806" w:rsidRPr="00BE69F2" w:rsidRDefault="00A84806" w:rsidP="009A6773">
            <w:pPr>
              <w:rPr>
                <w:b w:val="0"/>
                <w:bCs w:val="0"/>
                <w:cs/>
              </w:rPr>
            </w:pPr>
            <w:r w:rsidRPr="00BE69F2">
              <w:t>A5</w:t>
            </w:r>
          </w:p>
        </w:tc>
        <w:tc>
          <w:tcPr>
            <w:tcW w:w="9576" w:type="dxa"/>
          </w:tcPr>
          <w:p w14:paraId="6D4AAB1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ให้รายงานข้อมูล</w:t>
            </w:r>
            <w:r w:rsidRPr="00BE69F2">
              <w:t xml:space="preserve"> B-Score </w:t>
            </w:r>
            <w:r w:rsidRPr="00BE69F2">
              <w:rPr>
                <w:cs/>
              </w:rPr>
              <w:t xml:space="preserve">สำหรับทุก </w:t>
            </w:r>
            <w:r w:rsidRPr="00BE69F2">
              <w:t xml:space="preserve">Products </w:t>
            </w:r>
            <w:r w:rsidRPr="00BE69F2">
              <w:rPr>
                <w:cs/>
              </w:rPr>
              <w:t>ที่ สง. มีการวิเคราะห์ พิจารณา และประเมินความเสี่ยง โดยรายงานค่าตามที่แต่ละ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เก็บข้อมูล</w:t>
            </w:r>
          </w:p>
        </w:tc>
      </w:tr>
    </w:tbl>
    <w:p w14:paraId="5908C0E7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6D35E0C6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3FDD4252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26462CE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ค่า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</w:t>
            </w:r>
            <w:r w:rsidRPr="00BE69F2">
              <w:rPr>
                <w:cs/>
              </w:rPr>
              <w:t>มีความหมายเดียวกันใช่หรือไม่ หากใช่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จะขอรายงานเพียงค่าเดียวได้หรือไม่</w:t>
            </w:r>
          </w:p>
        </w:tc>
      </w:tr>
      <w:tr w:rsidR="00BE69F2" w:rsidRPr="00BE69F2" w14:paraId="7A4CC548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46FD0EFB" w14:textId="77777777" w:rsidR="00A84806" w:rsidRPr="00BE69F2" w:rsidRDefault="00A84806" w:rsidP="009A6773">
            <w:r w:rsidRPr="00BE69F2">
              <w:t>A6</w:t>
            </w:r>
          </w:p>
        </w:tc>
        <w:tc>
          <w:tcPr>
            <w:tcW w:w="9576" w:type="dxa"/>
          </w:tcPr>
          <w:p w14:paraId="7534812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เนื่องจาก ค่า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คือ สัดส่วนมูลค่าหนี้ทั้งหมดต่อรายได้ ขณะที่ค่า </w:t>
            </w:r>
            <w:r w:rsidRPr="00BE69F2">
              <w:t xml:space="preserve">DSR </w:t>
            </w:r>
            <w:r w:rsidRPr="00BE69F2">
              <w:rPr>
                <w:cs/>
              </w:rPr>
              <w:t>คือ สัดส่วนภาระหนี้ต่อรายได้ต่องวด ซึ่งมีความหมายไม่เหมือนกัน ดังนั้น ขอให้รายงานข้อมูลเข้ามาทั้ง</w:t>
            </w:r>
            <w:r w:rsidRPr="00BE69F2">
              <w:t xml:space="preserve"> 2 </w:t>
            </w:r>
            <w:r w:rsidRPr="00BE69F2">
              <w:rPr>
                <w:cs/>
              </w:rPr>
              <w:t xml:space="preserve">ค่า หากมีการใช้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>ดังกล่าว ในการวิเคราะห์ พิจารณา และประเมินความเสี่ยง แต่หากใช้เพียงค่าเดียวให้รายงานเพียงค่าเดียวได้</w:t>
            </w:r>
          </w:p>
        </w:tc>
      </w:tr>
    </w:tbl>
    <w:p w14:paraId="6E3959DC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D2EA1B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29392CC2" w14:textId="77777777" w:rsidR="00A84806" w:rsidRPr="00BE69F2" w:rsidRDefault="00A84806" w:rsidP="009A6773">
            <w:pPr>
              <w:rPr>
                <w:caps/>
              </w:rPr>
            </w:pPr>
            <w:bookmarkStart w:id="418" w:name="_Hlk113906884"/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1176CE3E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การคำนวณ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จะเป็นสูตรคำนวณเดียวกับ </w:t>
            </w:r>
            <w:r w:rsidRPr="00BE69F2">
              <w:t xml:space="preserve">DSR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1DBCB6C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6BCF85" w14:textId="77777777" w:rsidR="00A84806" w:rsidRPr="00BE69F2" w:rsidRDefault="00A84806" w:rsidP="009A6773">
            <w:r w:rsidRPr="00BE69F2">
              <w:t>A7</w:t>
            </w:r>
          </w:p>
        </w:tc>
        <w:tc>
          <w:tcPr>
            <w:tcW w:w="9639" w:type="dxa"/>
          </w:tcPr>
          <w:p w14:paraId="5E05069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สูตร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</w:t>
            </w:r>
            <w:r w:rsidRPr="00BE69F2">
              <w:rPr>
                <w:cs/>
              </w:rPr>
              <w:t xml:space="preserve">คำนวณตามข้อ </w:t>
            </w:r>
            <w:r w:rsidRPr="00BE69F2">
              <w:t xml:space="preserve">A6 </w:t>
            </w:r>
            <w:r w:rsidRPr="00BE69F2">
              <w:rPr>
                <w:cs/>
              </w:rPr>
              <w:t>โดย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คำนวณตรงกับสูตรใดให้รายงาน </w:t>
            </w:r>
            <w:r w:rsidRPr="00BE69F2">
              <w:t>Risk Measurement Code</w:t>
            </w:r>
            <w:r w:rsidRPr="00BE69F2">
              <w:rPr>
                <w:cs/>
              </w:rPr>
              <w:t xml:space="preserve"> นั้น</w:t>
            </w:r>
          </w:p>
        </w:tc>
      </w:tr>
      <w:bookmarkEnd w:id="418"/>
    </w:tbl>
    <w:p w14:paraId="6817908D" w14:textId="77777777" w:rsidR="00A84806" w:rsidRPr="00BE69F2" w:rsidRDefault="00A84806" w:rsidP="00245249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002C317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129340D1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362A4E1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DSR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BOT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7AB36CD3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55031110" w14:textId="77777777" w:rsidR="00A84806" w:rsidRPr="00BE69F2" w:rsidRDefault="00A84806" w:rsidP="009A6773">
            <w:r w:rsidRPr="00BE69F2">
              <w:t>A8</w:t>
            </w:r>
          </w:p>
        </w:tc>
        <w:tc>
          <w:tcPr>
            <w:tcW w:w="9576" w:type="dxa"/>
          </w:tcPr>
          <w:p w14:paraId="71B2662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DSR </w:t>
            </w:r>
            <w:r w:rsidRPr="00BE69F2">
              <w:rPr>
                <w:cs/>
              </w:rPr>
              <w:t xml:space="preserve">คือ อัตราส่วน </w:t>
            </w:r>
            <w:r w:rsidRPr="00BE69F2">
              <w:t xml:space="preserve">DSR </w:t>
            </w:r>
            <w:r w:rsidRPr="00BE69F2">
              <w:rPr>
                <w:cs/>
              </w:rPr>
              <w:t>ที่คำนวณตามสูตรภายในของ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</w:t>
            </w:r>
          </w:p>
          <w:p w14:paraId="6404FF9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DSR BOT </w:t>
            </w:r>
            <w:r w:rsidRPr="00BE69F2">
              <w:rPr>
                <w:cs/>
              </w:rPr>
              <w:t xml:space="preserve">คือ อัตราส่วน </w:t>
            </w:r>
            <w:r w:rsidRPr="00BE69F2">
              <w:t xml:space="preserve">DSR </w:t>
            </w:r>
            <w:r w:rsidRPr="00BE69F2">
              <w:rPr>
                <w:cs/>
              </w:rPr>
              <w:t>ที่คำนวณตามสูตรที่ ธปท. กำหนดให้</w:t>
            </w:r>
          </w:p>
          <w:p w14:paraId="2ECE2A9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44711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สามารถดูรายละเอียดเพิ่มเติมได้จากเอกสารสรุปมาตรฐานการคำนวณ </w:t>
            </w:r>
            <w:r w:rsidRPr="00BE69F2">
              <w:t xml:space="preserve">Debt Service Ratio (DSR) </w:t>
            </w:r>
            <w:r w:rsidRPr="00BE69F2">
              <w:rPr>
                <w:cs/>
              </w:rPr>
              <w:t xml:space="preserve">เผยแพร่ </w:t>
            </w:r>
            <w:r w:rsidRPr="00BE69F2">
              <w:br/>
              <w:t>22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กรกฎาคม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2562 </w:t>
            </w:r>
            <w:r w:rsidRPr="00BE69F2">
              <w:rPr>
                <w:cs/>
              </w:rPr>
              <w:t xml:space="preserve">บน </w:t>
            </w:r>
            <w:r w:rsidRPr="00BE69F2">
              <w:t xml:space="preserve">BOT Website </w:t>
            </w:r>
            <w:r w:rsidRPr="00BE69F2">
              <w:rPr>
                <w:cs/>
              </w:rPr>
              <w:t>ที่หัวข้อ หน้าหลัก</w:t>
            </w:r>
            <w:r w:rsidRPr="00BE69F2">
              <w:t xml:space="preserve">&gt; </w:t>
            </w:r>
            <w:r w:rsidRPr="00BE69F2">
              <w:rPr>
                <w:cs/>
              </w:rPr>
              <w:t>สถิติ</w:t>
            </w:r>
            <w:r w:rsidRPr="00BE69F2">
              <w:t xml:space="preserve">&gt; </w:t>
            </w:r>
            <w:r w:rsidRPr="00BE69F2">
              <w:rPr>
                <w:cs/>
              </w:rPr>
              <w:t>การรับส่งข้อมูลกับ ธปท.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แบบรายงานและเอกสารชี้แจง ข้อมูลสถาบันการเงิน </w:t>
            </w:r>
            <w:r w:rsidRPr="00BE69F2">
              <w:t xml:space="preserve">&gt; </w:t>
            </w:r>
            <w:r w:rsidRPr="00BE69F2">
              <w:rPr>
                <w:cs/>
              </w:rPr>
              <w:t>รายงานข้อมูลเงินให้สินเชื่อตามแนวทางกำกับตรวจสอบแบบต่อเนื่อง</w:t>
            </w:r>
          </w:p>
        </w:tc>
      </w:tr>
    </w:tbl>
    <w:p w14:paraId="5062C2F4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2D7FA959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7DDDE7B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15AD1EB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ในกรณีที่ลูกค้า </w:t>
            </w:r>
            <w:r w:rsidRPr="00BE69F2">
              <w:t>1</w:t>
            </w:r>
            <w:r w:rsidRPr="00BE69F2">
              <w:rPr>
                <w:cs/>
              </w:rPr>
              <w:t xml:space="preserve"> ราย ถูกจัดไว้ทั้งในกลุ่ม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SME </w:t>
            </w:r>
            <w:r w:rsidRPr="00BE69F2">
              <w:rPr>
                <w:cs/>
              </w:rPr>
              <w:t xml:space="preserve">ลูกค้ารายดังกล่าว ต้องถูกรายงาน </w:t>
            </w:r>
            <w:r w:rsidRPr="00BE69F2">
              <w:t>Risk Measurement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นี้มากกว่า 1 ครั้งหรือไม่ (อาจทำให้ข้อมูลซ้ำซ้อน)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>Retail</w:t>
            </w:r>
            <w:r w:rsidRPr="00BE69F2">
              <w:rPr>
                <w:cs/>
              </w:rPr>
              <w:t xml:space="preserve"> </w:t>
            </w:r>
            <w:r w:rsidRPr="00BE69F2">
              <w:t>: B-Score</w:t>
            </w:r>
            <w:r w:rsidRPr="00BE69F2">
              <w:rPr>
                <w:cs/>
              </w:rPr>
              <w:t xml:space="preserve"> </w:t>
            </w:r>
            <w:r w:rsidRPr="00BE69F2">
              <w:t>, SME (BB): Internal credit rating</w:t>
            </w:r>
          </w:p>
        </w:tc>
      </w:tr>
      <w:tr w:rsidR="00BE69F2" w:rsidRPr="00BE69F2" w14:paraId="36D086C4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15907987" w14:textId="77777777" w:rsidR="00A84806" w:rsidRPr="00BE69F2" w:rsidRDefault="00A84806" w:rsidP="009A6773">
            <w:r w:rsidRPr="00BE69F2">
              <w:t>A9</w:t>
            </w:r>
          </w:p>
        </w:tc>
        <w:tc>
          <w:tcPr>
            <w:tcW w:w="9576" w:type="dxa"/>
          </w:tcPr>
          <w:p w14:paraId="6292DA6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ให้รายงานค่า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>ทั้งหมดตามที่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ใช้วิเคราะห์ พิจารณา และประเมินความเสี่ยง</w:t>
            </w:r>
          </w:p>
        </w:tc>
      </w:tr>
    </w:tbl>
    <w:p w14:paraId="7D60BDD2" w14:textId="77777777" w:rsidR="007D43B4" w:rsidRPr="00BE69F2" w:rsidRDefault="007D43B4" w:rsidP="009A6773">
      <w:pPr>
        <w:spacing w:line="240" w:lineRule="auto"/>
        <w:rPr>
          <w:b/>
        </w:rPr>
      </w:pPr>
      <w:r w:rsidRPr="00BE69F2">
        <w:rPr>
          <w:b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671E2049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350C5C76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10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3643EE6A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highlight w:val="yellow"/>
              </w:rPr>
            </w:pPr>
            <w:r w:rsidRPr="00BE69F2">
              <w:rPr>
                <w:bCs w:val="0"/>
              </w:rPr>
              <w:t>Internal Credit Rating</w:t>
            </w:r>
            <w:r w:rsidRPr="00BE69F2">
              <w:rPr>
                <w:b w:val="0"/>
              </w:rPr>
              <w:t xml:space="preserve"> </w:t>
            </w:r>
            <w:r w:rsidRPr="00BE69F2">
              <w:rPr>
                <w:b w:val="0"/>
                <w:cs/>
              </w:rPr>
              <w:t xml:space="preserve">ต้องรายงาน </w:t>
            </w:r>
            <w:r w:rsidRPr="00BE69F2">
              <w:rPr>
                <w:bCs w:val="0"/>
              </w:rPr>
              <w:t>Credit Rating</w:t>
            </w:r>
            <w:r w:rsidRPr="00BE69F2">
              <w:rPr>
                <w:b w:val="0"/>
              </w:rPr>
              <w:t xml:space="preserve"> </w:t>
            </w:r>
            <w:r w:rsidRPr="00BE69F2">
              <w:rPr>
                <w:b w:val="0"/>
                <w:cs/>
              </w:rPr>
              <w:t xml:space="preserve">แบบใด เนื่องจากมีหลาย </w:t>
            </w:r>
            <w:r w:rsidRPr="00BE69F2">
              <w:rPr>
                <w:bCs w:val="0"/>
              </w:rPr>
              <w:t>Internal Credit Rating</w:t>
            </w:r>
            <w:r w:rsidRPr="00BE69F2" w:rsidDel="000B1E9F">
              <w:rPr>
                <w:b w:val="0"/>
                <w:cs/>
              </w:rPr>
              <w:t xml:space="preserve"> </w:t>
            </w:r>
          </w:p>
        </w:tc>
      </w:tr>
      <w:tr w:rsidR="00BE69F2" w:rsidRPr="00BE69F2" w14:paraId="60C2E01E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09C9912D" w14:textId="77777777" w:rsidR="00A84806" w:rsidRPr="00BE69F2" w:rsidRDefault="00A84806" w:rsidP="009A6773">
            <w:pPr>
              <w:jc w:val="thaiDistribute"/>
            </w:pPr>
            <w:r w:rsidRPr="00BE69F2">
              <w:t>A10</w:t>
            </w:r>
          </w:p>
        </w:tc>
        <w:tc>
          <w:tcPr>
            <w:tcW w:w="9497" w:type="dxa"/>
          </w:tcPr>
          <w:p w14:paraId="14D31A1B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Internal Credit Rating </w:t>
            </w:r>
            <w:r w:rsidRPr="00BE69F2">
              <w:rPr>
                <w:cs/>
              </w:rPr>
              <w:t xml:space="preserve">ที่ใช้ในการวิเคราะห์ พิจารณา และประเมินความเสี่ยง แต่หากใช้หลายประเภทในการวิเคราะห์ พิจารณา และประเมินความเสี่ยงให้รายงานทุกประเภทด้วย </w:t>
            </w:r>
            <w:r w:rsidRPr="00BE69F2">
              <w:t xml:space="preserve">Model Reference </w:t>
            </w:r>
            <w:r w:rsidRPr="00BE69F2">
              <w:rPr>
                <w:cs/>
              </w:rPr>
              <w:t xml:space="preserve">ต่างกัน </w:t>
            </w:r>
          </w:p>
          <w:tbl>
            <w:tblPr>
              <w:tblStyle w:val="TableGrid"/>
              <w:tblW w:w="9103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243"/>
              <w:gridCol w:w="1062"/>
              <w:gridCol w:w="1274"/>
              <w:gridCol w:w="1274"/>
              <w:gridCol w:w="992"/>
              <w:gridCol w:w="1416"/>
              <w:gridCol w:w="850"/>
              <w:gridCol w:w="992"/>
            </w:tblGrid>
            <w:tr w:rsidR="00BE69F2" w:rsidRPr="00BE69F2" w14:paraId="7AFEEE31" w14:textId="77777777">
              <w:trPr>
                <w:trHeight w:val="464"/>
              </w:trPr>
              <w:tc>
                <w:tcPr>
                  <w:tcW w:w="682" w:type="pct"/>
                </w:tcPr>
                <w:p w14:paraId="019D3E7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583" w:type="pct"/>
                </w:tcPr>
                <w:p w14:paraId="0872786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700" w:type="pct"/>
                </w:tcPr>
                <w:p w14:paraId="2A82F0F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Assessment Date</w:t>
                  </w:r>
                </w:p>
              </w:tc>
              <w:tc>
                <w:tcPr>
                  <w:tcW w:w="700" w:type="pct"/>
                </w:tcPr>
                <w:p w14:paraId="7C62693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545" w:type="pct"/>
                </w:tcPr>
                <w:p w14:paraId="666B376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778" w:type="pct"/>
                </w:tcPr>
                <w:p w14:paraId="3A38AF7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467" w:type="pct"/>
                </w:tcPr>
                <w:p w14:paraId="2BAFAA7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545" w:type="pct"/>
                </w:tcPr>
                <w:p w14:paraId="0D2C63D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6D66EA1D" w14:textId="77777777">
              <w:trPr>
                <w:trHeight w:val="160"/>
              </w:trPr>
              <w:tc>
                <w:tcPr>
                  <w:tcW w:w="682" w:type="pct"/>
                </w:tcPr>
                <w:p w14:paraId="2104CBC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83" w:type="pct"/>
                </w:tcPr>
                <w:p w14:paraId="500991F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700" w:type="pct"/>
                </w:tcPr>
                <w:p w14:paraId="1A327FD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700" w:type="pct"/>
                </w:tcPr>
                <w:p w14:paraId="1E5E0D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45" w:type="pct"/>
                </w:tcPr>
                <w:p w14:paraId="1935F7A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778" w:type="pct"/>
                </w:tcPr>
                <w:p w14:paraId="466A681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2001300004 </w:t>
                  </w:r>
                  <w:r w:rsidRPr="00BE69F2">
                    <w:rPr>
                      <w:sz w:val="24"/>
                    </w:rPr>
                    <w:t>Internal Credit Rating</w:t>
                  </w:r>
                </w:p>
              </w:tc>
              <w:tc>
                <w:tcPr>
                  <w:tcW w:w="467" w:type="pct"/>
                </w:tcPr>
                <w:p w14:paraId="7B28B49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14</w:t>
                  </w:r>
                </w:p>
              </w:tc>
              <w:tc>
                <w:tcPr>
                  <w:tcW w:w="545" w:type="pct"/>
                </w:tcPr>
                <w:p w14:paraId="63A5DEF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ICR v 1.0</w:t>
                  </w:r>
                </w:p>
              </w:tc>
            </w:tr>
            <w:tr w:rsidR="00BE69F2" w:rsidRPr="00BE69F2" w14:paraId="7859D123" w14:textId="77777777">
              <w:trPr>
                <w:trHeight w:val="151"/>
              </w:trPr>
              <w:tc>
                <w:tcPr>
                  <w:tcW w:w="682" w:type="pct"/>
                </w:tcPr>
                <w:p w14:paraId="2030529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83" w:type="pct"/>
                </w:tcPr>
                <w:p w14:paraId="78DC849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700" w:type="pct"/>
                </w:tcPr>
                <w:p w14:paraId="3ED6FDE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2022-03-20</w:t>
                  </w:r>
                </w:p>
              </w:tc>
              <w:tc>
                <w:tcPr>
                  <w:tcW w:w="700" w:type="pct"/>
                </w:tcPr>
                <w:p w14:paraId="58D8571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45" w:type="pct"/>
                </w:tcPr>
                <w:p w14:paraId="7E931AE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110000</w:t>
                  </w:r>
                </w:p>
              </w:tc>
              <w:tc>
                <w:tcPr>
                  <w:tcW w:w="778" w:type="pct"/>
                </w:tcPr>
                <w:p w14:paraId="6C7CC7B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2001300004 </w:t>
                  </w:r>
                  <w:r w:rsidRPr="00BE69F2">
                    <w:rPr>
                      <w:sz w:val="24"/>
                    </w:rPr>
                    <w:t>Internal Credit Rating</w:t>
                  </w:r>
                </w:p>
              </w:tc>
              <w:tc>
                <w:tcPr>
                  <w:tcW w:w="467" w:type="pct"/>
                </w:tcPr>
                <w:p w14:paraId="0A05CA2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  <w:p w14:paraId="1B29604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CRR1</w:t>
                  </w:r>
                </w:p>
              </w:tc>
              <w:tc>
                <w:tcPr>
                  <w:tcW w:w="545" w:type="pct"/>
                </w:tcPr>
                <w:p w14:paraId="1D5F9EB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CRR v 1.0</w:t>
                  </w:r>
                </w:p>
              </w:tc>
            </w:tr>
          </w:tbl>
          <w:p w14:paraId="28B91E0F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2F1CC15B" w14:textId="77777777" w:rsidR="00A84806" w:rsidRPr="00BE69F2" w:rsidRDefault="00A84806" w:rsidP="009A6773">
      <w:pPr>
        <w:spacing w:after="0" w:line="240" w:lineRule="auto"/>
        <w:rPr>
          <w:cs/>
        </w:rPr>
      </w:pPr>
    </w:p>
    <w:tbl>
      <w:tblPr>
        <w:tblStyle w:val="PlainTable2"/>
        <w:tblW w:w="1020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639"/>
      </w:tblGrid>
      <w:tr w:rsidR="00BE69F2" w:rsidRPr="00BE69F2" w14:paraId="4D1F869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shd w:val="clear" w:color="auto" w:fill="F2F2F2" w:themeFill="background1" w:themeFillShade="F2"/>
          </w:tcPr>
          <w:p w14:paraId="7D328D75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69B3B3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กรณีมาตรวัดความเสี่ยง</w:t>
            </w:r>
            <w:r w:rsidRPr="00BE69F2">
              <w:t xml:space="preserve"> Watchlist Flag </w:t>
            </w:r>
            <w:r w:rsidRPr="00BE69F2">
              <w:rPr>
                <w:cs/>
              </w:rPr>
              <w:t>จะขอนำส่งเฉพาะที่เป็นลูกค้าของ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แล้วเท่านั้นได้หรือไม่</w:t>
            </w:r>
          </w:p>
        </w:tc>
      </w:tr>
      <w:tr w:rsidR="00BE69F2" w:rsidRPr="00BE69F2" w14:paraId="7C3DF476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14:paraId="4D7BEB6F" w14:textId="77777777" w:rsidR="00A84806" w:rsidRPr="00BE69F2" w:rsidRDefault="00A84806" w:rsidP="009A6773">
            <w:pPr>
              <w:jc w:val="thaiDistribute"/>
            </w:pPr>
            <w:r w:rsidRPr="00BE69F2">
              <w:t>A11</w:t>
            </w:r>
          </w:p>
        </w:tc>
        <w:tc>
          <w:tcPr>
            <w:tcW w:w="9639" w:type="dxa"/>
          </w:tcPr>
          <w:p w14:paraId="2603D638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ให้รายงานตามที่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ใช้ในการวิเคราะห์ พิจารณา และประเมินความเสี่ยง</w:t>
            </w:r>
          </w:p>
        </w:tc>
      </w:tr>
    </w:tbl>
    <w:p w14:paraId="596AA61D" w14:textId="035F1AFA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211" w:type="dxa"/>
        <w:tblLayout w:type="fixed"/>
        <w:tblLook w:val="04A0" w:firstRow="1" w:lastRow="0" w:firstColumn="1" w:lastColumn="0" w:noHBand="0" w:noVBand="1"/>
      </w:tblPr>
      <w:tblGrid>
        <w:gridCol w:w="630"/>
        <w:gridCol w:w="9581"/>
      </w:tblGrid>
      <w:tr w:rsidR="00BE69F2" w:rsidRPr="00BE69F2" w14:paraId="0F50BF66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6B737B94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581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4858BCD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การกันสำรองส่วนเพิ่ม (หน่วย: บาท)  และส่วนต่างของ </w:t>
            </w:r>
            <w:r w:rsidRPr="00BE69F2">
              <w:t xml:space="preserve">Data Entity 7.2 Expected Credit Loss Details (DER_ECLD) </w:t>
            </w:r>
            <w:r w:rsidRPr="00BE69F2">
              <w:rPr>
                <w:cs/>
              </w:rPr>
              <w:t>คือ กันสำรองส่วนเพิ่ม เป็นค่าเดียวกันใช่หรือไม่</w:t>
            </w:r>
          </w:p>
        </w:tc>
      </w:tr>
      <w:tr w:rsidR="00BE69F2" w:rsidRPr="00BE69F2" w14:paraId="1B149D58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il"/>
              <w:bottom w:val="nil"/>
            </w:tcBorders>
          </w:tcPr>
          <w:p w14:paraId="27CB703E" w14:textId="77777777" w:rsidR="00A84806" w:rsidRPr="00BE69F2" w:rsidRDefault="00A84806" w:rsidP="009A6773">
            <w:r w:rsidRPr="00BE69F2">
              <w:t>A12</w:t>
            </w:r>
          </w:p>
        </w:tc>
        <w:tc>
          <w:tcPr>
            <w:tcW w:w="9581" w:type="dxa"/>
            <w:tcBorders>
              <w:top w:val="nil"/>
              <w:bottom w:val="nil"/>
            </w:tcBorders>
          </w:tcPr>
          <w:p w14:paraId="429DB93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คือ สำรองที่ตั้งไว้เพื่อรองรับปัจจัยอื่นที่ไม่สามารถใส่ใน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ได้ (ตามดุลยพินิจ) </w:t>
            </w:r>
          </w:p>
          <w:p w14:paraId="37D8344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C5A367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2BE8A00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693"/>
              <w:gridCol w:w="810"/>
              <w:gridCol w:w="3035"/>
              <w:gridCol w:w="3817"/>
            </w:tblGrid>
            <w:tr w:rsidR="00BE69F2" w:rsidRPr="00BE69F2" w14:paraId="2FB586D7" w14:textId="77777777">
              <w:tc>
                <w:tcPr>
                  <w:tcW w:w="905" w:type="pct"/>
                </w:tcPr>
                <w:p w14:paraId="164F8E3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Account Id</w:t>
                  </w:r>
                </w:p>
              </w:tc>
              <w:tc>
                <w:tcPr>
                  <w:tcW w:w="433" w:type="pct"/>
                </w:tcPr>
                <w:p w14:paraId="050EFEB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…</w:t>
                  </w:r>
                </w:p>
              </w:tc>
              <w:tc>
                <w:tcPr>
                  <w:tcW w:w="1622" w:type="pct"/>
                </w:tcPr>
                <w:p w14:paraId="2B4E713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ECL in Baht</w:t>
                  </w:r>
                </w:p>
              </w:tc>
              <w:tc>
                <w:tcPr>
                  <w:tcW w:w="2040" w:type="pct"/>
                </w:tcPr>
                <w:p w14:paraId="7B59664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Provision for Loan Loss Amount in Baht</w:t>
                  </w:r>
                </w:p>
              </w:tc>
            </w:tr>
            <w:tr w:rsidR="00BE69F2" w:rsidRPr="00BE69F2" w14:paraId="52254F56" w14:textId="77777777">
              <w:tc>
                <w:tcPr>
                  <w:tcW w:w="905" w:type="pct"/>
                </w:tcPr>
                <w:p w14:paraId="62029FE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433" w:type="pct"/>
                </w:tcPr>
                <w:p w14:paraId="19BC2FF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</w:tcPr>
                <w:p w14:paraId="6387E2A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  <w:tc>
                <w:tcPr>
                  <w:tcW w:w="2040" w:type="pct"/>
                </w:tcPr>
                <w:p w14:paraId="6F0FF48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</w:tr>
            <w:tr w:rsidR="00BE69F2" w:rsidRPr="00BE69F2" w14:paraId="32078D84" w14:textId="77777777">
              <w:tc>
                <w:tcPr>
                  <w:tcW w:w="905" w:type="pct"/>
                </w:tcPr>
                <w:p w14:paraId="7C61842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ACC02</w:t>
                  </w:r>
                </w:p>
              </w:tc>
              <w:tc>
                <w:tcPr>
                  <w:tcW w:w="433" w:type="pct"/>
                </w:tcPr>
                <w:p w14:paraId="441804A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</w:tcPr>
                <w:p w14:paraId="6876E93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2040" w:type="pct"/>
                </w:tcPr>
                <w:p w14:paraId="34DD8A1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</w:tr>
          </w:tbl>
          <w:p w14:paraId="66CCCFC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A4BE26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723"/>
              <w:gridCol w:w="1549"/>
              <w:gridCol w:w="2255"/>
              <w:gridCol w:w="1787"/>
              <w:gridCol w:w="2041"/>
            </w:tblGrid>
            <w:tr w:rsidR="00BE69F2" w:rsidRPr="00BE69F2" w14:paraId="4EC5593B" w14:textId="77777777">
              <w:trPr>
                <w:trHeight w:val="348"/>
              </w:trPr>
              <w:tc>
                <w:tcPr>
                  <w:tcW w:w="921" w:type="pct"/>
                  <w:vAlign w:val="center"/>
                </w:tcPr>
                <w:p w14:paraId="2C3A675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828" w:type="pct"/>
                  <w:vAlign w:val="center"/>
                </w:tcPr>
                <w:p w14:paraId="579B0BC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205" w:type="pct"/>
                  <w:vAlign w:val="center"/>
                </w:tcPr>
                <w:p w14:paraId="721EF02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955" w:type="pct"/>
                  <w:vAlign w:val="center"/>
                </w:tcPr>
                <w:p w14:paraId="27F12BB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1092" w:type="pct"/>
                  <w:vAlign w:val="center"/>
                </w:tcPr>
                <w:p w14:paraId="6A25FF7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4B08EB0D" w14:textId="77777777">
              <w:trPr>
                <w:trHeight w:val="160"/>
              </w:trPr>
              <w:tc>
                <w:tcPr>
                  <w:tcW w:w="921" w:type="pct"/>
                </w:tcPr>
                <w:p w14:paraId="03FD1BB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2004400003 </w:t>
                  </w:r>
                  <w:r w:rsidRPr="00BE69F2">
                    <w:rPr>
                      <w:sz w:val="24"/>
                    </w:rPr>
                    <w:t>Counterparty</w:t>
                  </w:r>
                </w:p>
              </w:tc>
              <w:tc>
                <w:tcPr>
                  <w:tcW w:w="828" w:type="pct"/>
                </w:tcPr>
                <w:p w14:paraId="201C981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1205" w:type="pct"/>
                </w:tcPr>
                <w:p w14:paraId="0404749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955" w:type="pct"/>
                </w:tcPr>
                <w:p w14:paraId="39F8A4F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1092" w:type="pct"/>
                </w:tcPr>
                <w:p w14:paraId="12DD336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</w:tbl>
          <w:p w14:paraId="302E314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7247B2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4D9580A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693"/>
              <w:gridCol w:w="810"/>
              <w:gridCol w:w="3035"/>
              <w:gridCol w:w="3817"/>
            </w:tblGrid>
            <w:tr w:rsidR="00BE69F2" w:rsidRPr="00BE69F2" w14:paraId="34735DE5" w14:textId="77777777">
              <w:tc>
                <w:tcPr>
                  <w:tcW w:w="905" w:type="pct"/>
                </w:tcPr>
                <w:p w14:paraId="7B7464E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Account Id</w:t>
                  </w:r>
                </w:p>
              </w:tc>
              <w:tc>
                <w:tcPr>
                  <w:tcW w:w="433" w:type="pct"/>
                </w:tcPr>
                <w:p w14:paraId="3B4F9F2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…</w:t>
                  </w:r>
                </w:p>
              </w:tc>
              <w:tc>
                <w:tcPr>
                  <w:tcW w:w="1622" w:type="pct"/>
                </w:tcPr>
                <w:p w14:paraId="789A501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ECL in Baht</w:t>
                  </w:r>
                </w:p>
              </w:tc>
              <w:tc>
                <w:tcPr>
                  <w:tcW w:w="2040" w:type="pct"/>
                </w:tcPr>
                <w:p w14:paraId="52FFA54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Provision for Loan Loss Amount in Baht</w:t>
                  </w:r>
                </w:p>
              </w:tc>
            </w:tr>
            <w:tr w:rsidR="00BE69F2" w:rsidRPr="00BE69F2" w14:paraId="547A0589" w14:textId="77777777">
              <w:tc>
                <w:tcPr>
                  <w:tcW w:w="905" w:type="pct"/>
                  <w:tcBorders>
                    <w:bottom w:val="single" w:sz="4" w:space="0" w:color="auto"/>
                  </w:tcBorders>
                </w:tcPr>
                <w:p w14:paraId="48E5E54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433" w:type="pct"/>
                  <w:tcBorders>
                    <w:bottom w:val="single" w:sz="4" w:space="0" w:color="auto"/>
                  </w:tcBorders>
                </w:tcPr>
                <w:p w14:paraId="3699620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  <w:tcBorders>
                    <w:bottom w:val="single" w:sz="4" w:space="0" w:color="auto"/>
                  </w:tcBorders>
                </w:tcPr>
                <w:p w14:paraId="355392B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  <w:tc>
                <w:tcPr>
                  <w:tcW w:w="2040" w:type="pct"/>
                  <w:tcBorders>
                    <w:bottom w:val="single" w:sz="4" w:space="0" w:color="auto"/>
                  </w:tcBorders>
                </w:tcPr>
                <w:p w14:paraId="622F87C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5500000.00</w:t>
                  </w:r>
                </w:p>
              </w:tc>
            </w:tr>
            <w:tr w:rsidR="00BE69F2" w:rsidRPr="00BE69F2" w14:paraId="017EE2EE" w14:textId="77777777">
              <w:tc>
                <w:tcPr>
                  <w:tcW w:w="905" w:type="pct"/>
                  <w:tcBorders>
                    <w:bottom w:val="single" w:sz="4" w:space="0" w:color="auto"/>
                  </w:tcBorders>
                </w:tcPr>
                <w:p w14:paraId="683343D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ACC02</w:t>
                  </w:r>
                </w:p>
              </w:tc>
              <w:tc>
                <w:tcPr>
                  <w:tcW w:w="433" w:type="pct"/>
                  <w:tcBorders>
                    <w:bottom w:val="single" w:sz="4" w:space="0" w:color="auto"/>
                  </w:tcBorders>
                </w:tcPr>
                <w:p w14:paraId="11BE7E9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  <w:tcBorders>
                    <w:bottom w:val="single" w:sz="4" w:space="0" w:color="auto"/>
                  </w:tcBorders>
                </w:tcPr>
                <w:p w14:paraId="540B983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2040" w:type="pct"/>
                  <w:tcBorders>
                    <w:bottom w:val="single" w:sz="4" w:space="0" w:color="auto"/>
                  </w:tcBorders>
                </w:tcPr>
                <w:p w14:paraId="5BDB274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3500000.00</w:t>
                  </w:r>
                </w:p>
              </w:tc>
            </w:tr>
          </w:tbl>
          <w:p w14:paraId="7BD47BE8" w14:textId="729A9BB2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3053E251" w14:textId="1D1E1193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594E735" w14:textId="5C769593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4C550085" w14:textId="77777777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1A25D0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lastRenderedPageBreak/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2238"/>
              <w:gridCol w:w="1274"/>
              <w:gridCol w:w="2979"/>
              <w:gridCol w:w="1274"/>
              <w:gridCol w:w="1590"/>
            </w:tblGrid>
            <w:tr w:rsidR="00BE69F2" w:rsidRPr="00BE69F2" w14:paraId="5B8A6397" w14:textId="77777777">
              <w:trPr>
                <w:trHeight w:val="464"/>
              </w:trPr>
              <w:tc>
                <w:tcPr>
                  <w:tcW w:w="1196" w:type="pct"/>
                  <w:vAlign w:val="center"/>
                </w:tcPr>
                <w:p w14:paraId="6CD6E02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681" w:type="pct"/>
                  <w:vAlign w:val="center"/>
                </w:tcPr>
                <w:p w14:paraId="0A6139F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592" w:type="pct"/>
                  <w:vAlign w:val="center"/>
                </w:tcPr>
                <w:p w14:paraId="4EFA7D3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681" w:type="pct"/>
                  <w:vAlign w:val="center"/>
                </w:tcPr>
                <w:p w14:paraId="7AA3A7A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851" w:type="pct"/>
                  <w:vAlign w:val="center"/>
                </w:tcPr>
                <w:p w14:paraId="7363ED1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215C3A03" w14:textId="77777777">
              <w:trPr>
                <w:trHeight w:val="160"/>
              </w:trPr>
              <w:tc>
                <w:tcPr>
                  <w:tcW w:w="1196" w:type="pct"/>
                </w:tcPr>
                <w:p w14:paraId="671B7D8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681" w:type="pct"/>
                </w:tcPr>
                <w:p w14:paraId="24ABB6E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1592" w:type="pct"/>
                </w:tcPr>
                <w:p w14:paraId="6A94965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681" w:type="pct"/>
                </w:tcPr>
                <w:p w14:paraId="6159041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1000000.00</w:t>
                  </w:r>
                </w:p>
              </w:tc>
              <w:tc>
                <w:tcPr>
                  <w:tcW w:w="851" w:type="pct"/>
                </w:tcPr>
                <w:p w14:paraId="2EFFAB5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  <w:tr w:rsidR="00BE69F2" w:rsidRPr="00BE69F2" w14:paraId="71917218" w14:textId="77777777">
              <w:trPr>
                <w:trHeight w:val="160"/>
              </w:trPr>
              <w:tc>
                <w:tcPr>
                  <w:tcW w:w="1196" w:type="pct"/>
                </w:tcPr>
                <w:p w14:paraId="6A2A5B0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2004400003 </w:t>
                  </w:r>
                  <w:r w:rsidRPr="00BE69F2">
                    <w:rPr>
                      <w:sz w:val="24"/>
                    </w:rPr>
                    <w:t>Counterparty</w:t>
                  </w:r>
                </w:p>
              </w:tc>
              <w:tc>
                <w:tcPr>
                  <w:tcW w:w="681" w:type="pct"/>
                </w:tcPr>
                <w:p w14:paraId="75F328D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1592" w:type="pct"/>
                </w:tcPr>
                <w:p w14:paraId="0C7349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681" w:type="pct"/>
                </w:tcPr>
                <w:p w14:paraId="3DD4BBC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1000000.00</w:t>
                  </w:r>
                </w:p>
              </w:tc>
              <w:tc>
                <w:tcPr>
                  <w:tcW w:w="851" w:type="pct"/>
                </w:tcPr>
                <w:p w14:paraId="2534B1B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</w:tbl>
          <w:p w14:paraId="73D2F5A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F27207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จากตัวอย่างที่ </w:t>
            </w:r>
            <w:r w:rsidRPr="00BE69F2">
              <w:t>2</w:t>
            </w:r>
            <w:r w:rsidRPr="00BE69F2">
              <w:rPr>
                <w:cs/>
              </w:rPr>
              <w:t xml:space="preserve"> บาง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มีการกันสำรองส่วนเพิ่มในระดับบัญชี เช่น </w:t>
            </w:r>
            <w:r w:rsidRPr="00BE69F2">
              <w:t xml:space="preserve">5.5-4 = 1.5 </w:t>
            </w:r>
            <w:r w:rsidRPr="00BE69F2">
              <w:rPr>
                <w:cs/>
              </w:rPr>
              <w:t xml:space="preserve">ลบ. ซึ่งเป็น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ลบ.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Qualitative Override 0.5 </w:t>
            </w:r>
            <w:r w:rsidRPr="00BE69F2">
              <w:rPr>
                <w:cs/>
              </w:rPr>
              <w:t xml:space="preserve">ลบ. ซึ่ง สง. ไม่เรียกส่วนเพิ่มนี้ว่า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 โดย ธปท. จะนำ </w:t>
            </w:r>
            <w:r w:rsidRPr="00BE69F2">
              <w:t>Drawn Provision for Loan Loss amount in Baht</w:t>
            </w:r>
            <w:r w:rsidRPr="00BE69F2">
              <w:rPr>
                <w:cs/>
              </w:rPr>
              <w:t xml:space="preserve"> ของทุกบัญชีไปบวกรวมกับ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>ในระดับอื่น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ๆ เพื่อได้ค่าสำรองทั้งหมดของลูกหนี้เอง จากกรณีนี้ </w:t>
            </w:r>
            <w:r w:rsidRPr="00BE69F2">
              <w:t xml:space="preserve">10 = [5.5 + 3.5] </w:t>
            </w:r>
            <w:r w:rsidRPr="00BE69F2">
              <w:rPr>
                <w:cs/>
              </w:rPr>
              <w:t>(ระดับบัญชี)</w:t>
            </w:r>
            <w:r w:rsidRPr="00BE69F2">
              <w:t xml:space="preserve"> + 1 (</w:t>
            </w:r>
            <w:r w:rsidRPr="00BE69F2">
              <w:rPr>
                <w:cs/>
              </w:rPr>
              <w:t>ระดับลูกหนี้)</w:t>
            </w:r>
          </w:p>
        </w:tc>
      </w:tr>
    </w:tbl>
    <w:p w14:paraId="00E4EA0D" w14:textId="77777777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03CAEECE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68F3A739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13</w:t>
            </w:r>
          </w:p>
        </w:tc>
        <w:tc>
          <w:tcPr>
            <w:tcW w:w="9450" w:type="dxa"/>
            <w:shd w:val="clear" w:color="auto" w:fill="F2F2F2" w:themeFill="background1" w:themeFillShade="F2"/>
          </w:tcPr>
          <w:p w14:paraId="66631FE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ขอทราบวัตถุประสงค์ของข้อมูล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 xml:space="preserve">ทั้งที่ระดับ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>ว่าใช้อย่างไร</w:t>
            </w:r>
          </w:p>
        </w:tc>
      </w:tr>
      <w:tr w:rsidR="00BE69F2" w:rsidRPr="00BE69F2" w14:paraId="0788A976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1B38162D" w14:textId="77777777" w:rsidR="00A84806" w:rsidRPr="00BE69F2" w:rsidRDefault="00A84806" w:rsidP="009A6773">
            <w:r w:rsidRPr="00BE69F2">
              <w:t>A13</w:t>
            </w:r>
          </w:p>
        </w:tc>
        <w:tc>
          <w:tcPr>
            <w:tcW w:w="9450" w:type="dxa"/>
          </w:tcPr>
          <w:p w14:paraId="51B77EC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เนื่องจากแต่ละ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มีการประเมิน </w:t>
            </w:r>
            <w:r w:rsidRPr="00BE69F2">
              <w:t>Risk Measurement Code</w:t>
            </w:r>
            <w:r w:rsidRPr="00BE69F2">
              <w:rPr>
                <w:cs/>
              </w:rPr>
              <w:t xml:space="preserve"> ในระดับที่แตกต่างกัน จึงขอให้รายงานข้อมูลตามระดับที่แต่ละ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ใช้ประเมินจริง โดย ธปท. จะใช้ติดตามการควบคุมความเสี่ยงได้เช่นเดียวกันกับ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 ดังนั้น หาก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มีทั้งที่ระดับ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ให้รายงานทั้ง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ระดับ แต่หากมีการประเมินที่ระดับ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Account </w:t>
            </w:r>
            <w:r w:rsidRPr="00BE69F2">
              <w:rPr>
                <w:cs/>
              </w:rPr>
              <w:t>เพียงระดับเดียวให้รายงานเพียงระดับเดียว</w:t>
            </w:r>
          </w:p>
        </w:tc>
      </w:tr>
    </w:tbl>
    <w:p w14:paraId="20D9DAAD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5E9BB4A2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60A6EB46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Q1</w:t>
            </w:r>
            <w:r w:rsidRPr="00BE69F2">
              <w:rPr>
                <w:caps/>
              </w:rPr>
              <w:t>4</w:t>
            </w:r>
          </w:p>
        </w:tc>
        <w:tc>
          <w:tcPr>
            <w:tcW w:w="9450" w:type="dxa"/>
            <w:shd w:val="clear" w:color="auto" w:fill="F2F2F2" w:themeFill="background1" w:themeFillShade="F2"/>
          </w:tcPr>
          <w:p w14:paraId="7E9CC0C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8.2 </w:t>
            </w:r>
            <w:r w:rsidRPr="00BE69F2">
              <w:t xml:space="preserve">Risk Assessment </w:t>
            </w:r>
            <w:r w:rsidRPr="00BE69F2">
              <w:rPr>
                <w:cs/>
              </w:rPr>
              <w:t xml:space="preserve">ให้ส่งเป็นแบบ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>เท่านั้น ใช่หรือไม่</w:t>
            </w:r>
          </w:p>
        </w:tc>
      </w:tr>
      <w:tr w:rsidR="00BE69F2" w:rsidRPr="00BE69F2" w14:paraId="6B3D7B78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166D82E5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A14</w:t>
            </w:r>
          </w:p>
        </w:tc>
        <w:tc>
          <w:tcPr>
            <w:tcW w:w="9450" w:type="dxa"/>
          </w:tcPr>
          <w:p w14:paraId="02434F1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ใช่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เนื่องจาก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 xml:space="preserve">จึงส่งข้อมูลเป็นแบบ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>ได้เพียงแบบเดียวเท่านั้น</w:t>
            </w:r>
          </w:p>
        </w:tc>
      </w:tr>
    </w:tbl>
    <w:p w14:paraId="08298AE1" w14:textId="111BEC60" w:rsidR="00A84806" w:rsidRPr="00BE69F2" w:rsidRDefault="00A84806" w:rsidP="009A6773">
      <w:pPr>
        <w:spacing w:line="240" w:lineRule="auto"/>
        <w:jc w:val="thaiDistribute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5B53D175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088FF164" w14:textId="77777777" w:rsidR="007D43B4" w:rsidRPr="00BE69F2" w:rsidRDefault="007D43B4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15</w:t>
            </w:r>
          </w:p>
        </w:tc>
        <w:tc>
          <w:tcPr>
            <w:tcW w:w="9450" w:type="dxa"/>
            <w:shd w:val="clear" w:color="auto" w:fill="F2F2F2" w:themeFill="background1" w:themeFillShade="F2"/>
          </w:tcPr>
          <w:p w14:paraId="152C30AB" w14:textId="77777777" w:rsidR="007D43B4" w:rsidRPr="00BE69F2" w:rsidRDefault="007D43B4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>วิธีประเมิน</w:t>
            </w:r>
            <w:r w:rsidRPr="00BE69F2">
              <w:t xml:space="preserve"> Watchlist </w:t>
            </w:r>
            <w:r w:rsidRPr="00BE69F2">
              <w:rPr>
                <w:cs/>
              </w:rPr>
              <w:t xml:space="preserve">ข้อมูลแต่ละช่วงต่างกัน โดยก่อน </w:t>
            </w:r>
            <w:r w:rsidRPr="00BE69F2">
              <w:t>2020.03</w:t>
            </w:r>
            <w:r w:rsidRPr="00BE69F2">
              <w:rPr>
                <w:cs/>
              </w:rPr>
              <w:t xml:space="preserve"> ใช้ </w:t>
            </w:r>
            <w:r w:rsidRPr="00BE69F2">
              <w:t xml:space="preserve">G-Grade </w:t>
            </w:r>
            <w:r w:rsidRPr="00BE69F2">
              <w:rPr>
                <w:cs/>
              </w:rPr>
              <w:t xml:space="preserve">ในการประเมิน ช่วง </w:t>
            </w:r>
            <w:r w:rsidRPr="00BE69F2">
              <w:t>2020.03-2022.12</w:t>
            </w:r>
            <w:r w:rsidRPr="00BE69F2">
              <w:rPr>
                <w:cs/>
              </w:rPr>
              <w:t xml:space="preserve"> ใช้ </w:t>
            </w:r>
            <w:r w:rsidRPr="00BE69F2">
              <w:t xml:space="preserve">R-Grade </w:t>
            </w:r>
            <w:r w:rsidRPr="00BE69F2">
              <w:rPr>
                <w:cs/>
              </w:rPr>
              <w:t xml:space="preserve">ในการประเมิน และหลัง </w:t>
            </w:r>
            <w:r w:rsidRPr="00BE69F2">
              <w:t>2023.01</w:t>
            </w:r>
            <w:r w:rsidRPr="00BE69F2">
              <w:rPr>
                <w:cs/>
              </w:rPr>
              <w:t xml:space="preserve"> จะใช้ </w:t>
            </w:r>
            <w:r w:rsidRPr="00BE69F2">
              <w:t xml:space="preserve">Machine Learning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TDR Grade </w:t>
            </w:r>
            <w:r w:rsidRPr="00BE69F2">
              <w:rPr>
                <w:cs/>
              </w:rPr>
              <w:t>ให้ส่งข้อมูลที่ประเมินหลากหลายตามจริงเลยหรือไม่</w:t>
            </w:r>
          </w:p>
        </w:tc>
      </w:tr>
      <w:tr w:rsidR="00BE69F2" w:rsidRPr="00BE69F2" w14:paraId="54E08B19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39975E54" w14:textId="77777777" w:rsidR="007D43B4" w:rsidRPr="00BE69F2" w:rsidRDefault="007D43B4" w:rsidP="009A6773">
            <w:pPr>
              <w:rPr>
                <w:b w:val="0"/>
                <w:bCs w:val="0"/>
              </w:rPr>
            </w:pPr>
            <w:r w:rsidRPr="00BE69F2">
              <w:t>A15</w:t>
            </w:r>
          </w:p>
        </w:tc>
        <w:tc>
          <w:tcPr>
            <w:tcW w:w="9450" w:type="dxa"/>
          </w:tcPr>
          <w:p w14:paraId="7F0A9AC6" w14:textId="77777777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ให้รายงาน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ที่ใช้ในการพิจารณาค่า </w:t>
            </w:r>
            <w:r w:rsidRPr="00BE69F2">
              <w:t xml:space="preserve">Watchlist Flag </w:t>
            </w:r>
            <w:r w:rsidRPr="00BE69F2">
              <w:rPr>
                <w:cs/>
              </w:rPr>
              <w:t xml:space="preserve">ใน </w:t>
            </w:r>
            <w:r w:rsidRPr="00BE69F2">
              <w:t>Data Element Model Reference</w:t>
            </w:r>
          </w:p>
        </w:tc>
      </w:tr>
    </w:tbl>
    <w:p w14:paraId="48268382" w14:textId="77777777" w:rsidR="007D43B4" w:rsidRPr="00BE69F2" w:rsidRDefault="007D43B4" w:rsidP="009A6773">
      <w:pPr>
        <w:spacing w:line="240" w:lineRule="auto"/>
        <w:jc w:val="thaiDistribute"/>
      </w:pPr>
    </w:p>
    <w:p w14:paraId="3CC191DC" w14:textId="77777777" w:rsidR="00A84806" w:rsidRPr="00245249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245249">
        <w:rPr>
          <w:rFonts w:ascii="Browallia New" w:hAnsi="Browallia New" w:cs="Browallia New"/>
          <w:i w:val="0"/>
          <w:iCs w:val="0"/>
          <w:color w:val="002060"/>
          <w:szCs w:val="28"/>
        </w:rPr>
        <w:t>[Risk Value]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86"/>
      </w:tblGrid>
      <w:tr w:rsidR="00BE69F2" w:rsidRPr="00BE69F2" w14:paraId="01186240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690580A2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16</w:t>
            </w:r>
          </w:p>
        </w:tc>
        <w:tc>
          <w:tcPr>
            <w:tcW w:w="9486" w:type="dxa"/>
            <w:shd w:val="clear" w:color="auto" w:fill="F2F2F2" w:themeFill="background1" w:themeFillShade="F2"/>
          </w:tcPr>
          <w:p w14:paraId="1324AD48" w14:textId="77777777" w:rsidR="00A84806" w:rsidRPr="00BE69F2" w:rsidRDefault="00A84806" w:rsidP="009A6773">
            <w:pPr>
              <w:ind w:left="-108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Risk Value</w:t>
            </w:r>
            <w:r w:rsidRPr="00BE69F2">
              <w:rPr>
                <w:cs/>
              </w:rPr>
              <w:t xml:space="preserve"> ของแต่ละรายการใน </w:t>
            </w:r>
            <w:r w:rsidRPr="00BE69F2">
              <w:t xml:space="preserve">Risk Measurement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161FF8A2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1F7DE27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A16</w:t>
            </w:r>
          </w:p>
        </w:tc>
        <w:tc>
          <w:tcPr>
            <w:tcW w:w="9486" w:type="dxa"/>
          </w:tcPr>
          <w:p w14:paraId="3B664920" w14:textId="77777777" w:rsidR="00A84806" w:rsidRPr="00BE69F2" w:rsidRDefault="00A84806" w:rsidP="009A6773">
            <w:pPr>
              <w:ind w:left="-108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cs/>
              </w:rPr>
              <w:t>ตามค่าจริงตามที่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จัดเก็บ โดยมีตัวอย่างการรายงาน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5E1017B1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 xml:space="preserve">DSR, DSR BOT, DTI, D/E Ratio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หรือ </w:t>
            </w:r>
            <w:r w:rsidRPr="00BE69F2">
              <w:rPr>
                <w:rFonts w:eastAsia="Times New Roman"/>
                <w:b/>
                <w:bCs/>
              </w:rPr>
              <w:t>DSCR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rFonts w:eastAsia="Times New Roman"/>
                <w:cs/>
              </w:rPr>
              <w:t>เป็นเลขอัตราส่วน</w:t>
            </w:r>
            <w:r w:rsidRPr="00BE69F2">
              <w:rPr>
                <w:cs/>
              </w:rPr>
              <w:t xml:space="preserve"> เช่น </w:t>
            </w:r>
            <w:r w:rsidRPr="00BE69F2">
              <w:t>0.2 (</w:t>
            </w:r>
            <w:r w:rsidRPr="00BE69F2">
              <w:rPr>
                <w:cs/>
              </w:rPr>
              <w:t xml:space="preserve">อัตราส่วน </w:t>
            </w:r>
            <w:r w:rsidRPr="00BE69F2">
              <w:t xml:space="preserve">0.2 </w:t>
            </w:r>
            <w:r w:rsidRPr="00BE69F2">
              <w:rPr>
                <w:cs/>
              </w:rPr>
              <w:t>เท่า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หรือ </w:t>
            </w:r>
            <w:r w:rsidRPr="00BE69F2">
              <w:t>4 (</w:t>
            </w:r>
            <w:r w:rsidRPr="00BE69F2">
              <w:rPr>
                <w:cs/>
              </w:rPr>
              <w:t xml:space="preserve">อัตราส่วน </w:t>
            </w:r>
            <w:r w:rsidRPr="00BE69F2">
              <w:t xml:space="preserve">4 </w:t>
            </w:r>
            <w:r w:rsidRPr="00BE69F2">
              <w:rPr>
                <w:cs/>
              </w:rPr>
              <w:t>เท่า</w:t>
            </w:r>
            <w:r w:rsidRPr="00BE69F2">
              <w:t>)</w:t>
            </w:r>
            <w:r w:rsidRPr="00BE69F2">
              <w:rPr>
                <w:cs/>
              </w:rPr>
              <w:t xml:space="preserve"> ไม่รายงานเป็นเปอร์เซ็นต์ </w:t>
            </w:r>
            <w:r w:rsidRPr="00BE69F2">
              <w:t>(%)</w:t>
            </w:r>
          </w:p>
          <w:p w14:paraId="2A69D956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Management Overlay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เป็นตัวเลขที่เป็นจำนวนบาท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  <w:r w:rsidRPr="00BE69F2">
              <w:t xml:space="preserve"> 2000000.00 </w:t>
            </w:r>
            <w:r w:rsidRPr="00BE69F2">
              <w:rPr>
                <w:cs/>
              </w:rPr>
              <w:t>(</w:t>
            </w:r>
            <w:r w:rsidRPr="00BE69F2">
              <w:t>2,000,000.00</w:t>
            </w:r>
            <w:r w:rsidRPr="00BE69F2">
              <w:rPr>
                <w:cs/>
              </w:rPr>
              <w:t xml:space="preserve"> บาท)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  <w:r w:rsidRPr="00BE69F2">
              <w:t xml:space="preserve"> 50000000.00 </w:t>
            </w:r>
            <w:r w:rsidRPr="00BE69F2">
              <w:rPr>
                <w:cs/>
              </w:rPr>
              <w:t>(</w:t>
            </w:r>
            <w:r w:rsidRPr="00BE69F2">
              <w:t>50,000,000.00</w:t>
            </w:r>
            <w:r w:rsidRPr="00BE69F2">
              <w:rPr>
                <w:cs/>
              </w:rPr>
              <w:t xml:space="preserve"> บาท)</w:t>
            </w:r>
          </w:p>
          <w:p w14:paraId="39C391A2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Internal Credit Rating</w:t>
            </w:r>
            <w:r w:rsidRPr="00BE69F2">
              <w:rPr>
                <w:rFonts w:eastAsia="Times New Roman"/>
                <w:cs/>
              </w:rPr>
              <w:t xml:space="preserve"> 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เป็นตัวเลขหรือเป็นตัวอักษรตามที่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 w:hint="cs"/>
                <w:cs/>
              </w:rPr>
              <w:t>สง</w:t>
            </w:r>
            <w:r w:rsidRPr="00BE69F2">
              <w:rPr>
                <w:rFonts w:eastAsia="Times New Roman"/>
              </w:rPr>
              <w:t xml:space="preserve">. </w:t>
            </w:r>
            <w:r w:rsidRPr="00BE69F2">
              <w:rPr>
                <w:rFonts w:eastAsia="Times New Roman"/>
                <w:cs/>
              </w:rPr>
              <w:t>กำหนด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14 </w:t>
            </w:r>
            <w:r w:rsidRPr="00BE69F2">
              <w:rPr>
                <w:cs/>
              </w:rPr>
              <w:t xml:space="preserve">หรือ </w:t>
            </w:r>
            <w:r w:rsidRPr="00BE69F2">
              <w:t>CRR1</w:t>
            </w:r>
          </w:p>
          <w:p w14:paraId="1EB6C214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B-Score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เช่น </w:t>
            </w:r>
            <w:r w:rsidRPr="00BE69F2">
              <w:rPr>
                <w:rFonts w:eastAsia="Times New Roman"/>
              </w:rPr>
              <w:t xml:space="preserve">500 </w:t>
            </w:r>
            <w:r w:rsidRPr="00BE69F2">
              <w:rPr>
                <w:rFonts w:eastAsia="Times New Roman"/>
                <w:cs/>
              </w:rPr>
              <w:t xml:space="preserve">หรือ </w:t>
            </w:r>
            <w:r w:rsidRPr="00BE69F2">
              <w:rPr>
                <w:rFonts w:eastAsia="Times New Roman"/>
              </w:rPr>
              <w:t>690</w:t>
            </w:r>
          </w:p>
          <w:p w14:paraId="64404504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Watchlist Flag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 xml:space="preserve">เป็นค่า </w:t>
            </w:r>
            <w:r w:rsidRPr="00BE69F2">
              <w:rPr>
                <w:rFonts w:eastAsia="Times New Roman"/>
              </w:rPr>
              <w:t xml:space="preserve">1 </w:t>
            </w:r>
            <w:r w:rsidRPr="00BE69F2">
              <w:rPr>
                <w:rFonts w:eastAsia="Times New Roman"/>
                <w:cs/>
              </w:rPr>
              <w:t xml:space="preserve">หรือ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เท่านั้น </w:t>
            </w:r>
          </w:p>
          <w:p w14:paraId="10A49CCC" w14:textId="77777777" w:rsidR="00A84806" w:rsidRPr="00BE69F2" w:rsidRDefault="00A84806" w:rsidP="009A6773">
            <w:pPr>
              <w:pStyle w:val="ListParagraph"/>
              <w:ind w:left="-108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 xml:space="preserve">โดย </w:t>
            </w:r>
            <w:r w:rsidRPr="00BE69F2">
              <w:rPr>
                <w:rFonts w:eastAsia="Times New Roman"/>
              </w:rPr>
              <w:t xml:space="preserve">1 </w:t>
            </w:r>
            <w:r w:rsidRPr="00BE69F2">
              <w:rPr>
                <w:rFonts w:eastAsia="Times New Roman"/>
                <w:cs/>
              </w:rPr>
              <w:t>หมายถึง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อยู่ใน</w:t>
            </w:r>
            <w:r w:rsidRPr="00BE69F2">
              <w:rPr>
                <w:rFonts w:eastAsia="Times New Roman"/>
              </w:rPr>
              <w:t xml:space="preserve"> Watchlist </w:t>
            </w:r>
            <w:r w:rsidRPr="00BE69F2">
              <w:rPr>
                <w:rFonts w:eastAsia="Times New Roman"/>
                <w:cs/>
              </w:rPr>
              <w:t xml:space="preserve">และ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หมายถึง ไม่อยู่ใน </w:t>
            </w:r>
            <w:r w:rsidRPr="00BE69F2">
              <w:rPr>
                <w:rFonts w:eastAsia="Times New Roman"/>
              </w:rPr>
              <w:t xml:space="preserve">Watchlist </w:t>
            </w:r>
            <w:r w:rsidRPr="00BE69F2">
              <w:rPr>
                <w:rFonts w:eastAsia="Times New Roman"/>
                <w:cs/>
              </w:rPr>
              <w:t>แล้ว</w:t>
            </w:r>
          </w:p>
        </w:tc>
      </w:tr>
    </w:tbl>
    <w:p w14:paraId="63920D01" w14:textId="0D8DB197" w:rsidR="001E552D" w:rsidRPr="00BE69F2" w:rsidRDefault="001E552D" w:rsidP="009A6773">
      <w:pPr>
        <w:spacing w:line="240" w:lineRule="auto"/>
      </w:pPr>
    </w:p>
    <w:p w14:paraId="0FE2AB9A" w14:textId="77777777" w:rsidR="001E552D" w:rsidRPr="00BE69F2" w:rsidRDefault="001E552D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076AF8FF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509DB5E" w14:textId="77777777" w:rsidR="00A84806" w:rsidRPr="00BE69F2" w:rsidRDefault="00A84806" w:rsidP="009A6773">
            <w:pPr>
              <w:jc w:val="thaiDistribute"/>
            </w:pPr>
            <w:r w:rsidRPr="00BE69F2">
              <w:lastRenderedPageBreak/>
              <w:t>Q17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16319698" w14:textId="77777777" w:rsidR="00A84806" w:rsidRPr="00BE69F2" w:rsidRDefault="00A84806" w:rsidP="009A6773">
            <w:pPr>
              <w:ind w:left="-10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สามารถ </w:t>
            </w:r>
            <w:r w:rsidRPr="00BE69F2">
              <w:t xml:space="preserve">Flag Value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Watch List </w:t>
            </w:r>
            <w:r w:rsidRPr="00BE69F2">
              <w:rPr>
                <w:cs/>
              </w:rPr>
              <w:t>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บันทึกค่าภายในใช่หรือไม่</w:t>
            </w:r>
          </w:p>
        </w:tc>
      </w:tr>
      <w:tr w:rsidR="00BE69F2" w:rsidRPr="00BE69F2" w14:paraId="6D7667E3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2DDF15D2" w14:textId="77777777" w:rsidR="00A84806" w:rsidRPr="00BE69F2" w:rsidRDefault="00A84806" w:rsidP="009A6773">
            <w:pPr>
              <w:jc w:val="thaiDistribute"/>
            </w:pPr>
            <w:r w:rsidRPr="00BE69F2">
              <w:t>A17</w:t>
            </w:r>
          </w:p>
        </w:tc>
        <w:tc>
          <w:tcPr>
            <w:tcW w:w="9576" w:type="dxa"/>
          </w:tcPr>
          <w:p w14:paraId="6254E231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-108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BE69F2">
              <w:rPr>
                <w:spacing w:val="-4"/>
                <w:cs/>
              </w:rPr>
              <w:t xml:space="preserve">ไม่ใช่ ให้รายงาน </w:t>
            </w:r>
            <w:r w:rsidRPr="00BE69F2">
              <w:rPr>
                <w:spacing w:val="-4"/>
              </w:rPr>
              <w:t xml:space="preserve">Risk Value </w:t>
            </w:r>
            <w:r w:rsidRPr="00BE69F2">
              <w:rPr>
                <w:rFonts w:eastAsia="Times New Roman"/>
                <w:spacing w:val="-4"/>
                <w:cs/>
              </w:rPr>
              <w:t xml:space="preserve">เป็นค่า </w:t>
            </w:r>
            <w:r w:rsidRPr="00BE69F2">
              <w:rPr>
                <w:rFonts w:eastAsia="Times New Roman"/>
                <w:spacing w:val="-4"/>
              </w:rPr>
              <w:t xml:space="preserve">1 </w:t>
            </w:r>
            <w:r w:rsidRPr="00BE69F2">
              <w:rPr>
                <w:rFonts w:eastAsia="Times New Roman"/>
                <w:spacing w:val="-4"/>
                <w:cs/>
              </w:rPr>
              <w:t xml:space="preserve">หรือ </w:t>
            </w:r>
            <w:r w:rsidRPr="00BE69F2">
              <w:rPr>
                <w:rFonts w:eastAsia="Times New Roman"/>
                <w:spacing w:val="-4"/>
              </w:rPr>
              <w:t xml:space="preserve">0 </w:t>
            </w:r>
            <w:r w:rsidRPr="00BE69F2">
              <w:rPr>
                <w:rFonts w:eastAsia="Times New Roman"/>
                <w:spacing w:val="-4"/>
                <w:cs/>
              </w:rPr>
              <w:t xml:space="preserve">เท่านั้น โดย </w:t>
            </w:r>
            <w:r w:rsidRPr="00BE69F2">
              <w:rPr>
                <w:rFonts w:eastAsia="Times New Roman"/>
                <w:spacing w:val="-4"/>
              </w:rPr>
              <w:t xml:space="preserve">1 </w:t>
            </w:r>
            <w:r w:rsidRPr="00BE69F2">
              <w:rPr>
                <w:rFonts w:eastAsia="Times New Roman"/>
                <w:spacing w:val="-4"/>
                <w:cs/>
              </w:rPr>
              <w:t>หมายถึง</w:t>
            </w:r>
            <w:r w:rsidRPr="00BE69F2">
              <w:rPr>
                <w:rFonts w:eastAsia="Times New Roman"/>
                <w:spacing w:val="-4"/>
              </w:rPr>
              <w:t xml:space="preserve"> </w:t>
            </w:r>
            <w:r w:rsidRPr="00BE69F2">
              <w:rPr>
                <w:rFonts w:eastAsia="Times New Roman"/>
                <w:spacing w:val="-4"/>
                <w:cs/>
              </w:rPr>
              <w:t>อยู่ใน</w:t>
            </w:r>
            <w:r w:rsidRPr="00BE69F2">
              <w:rPr>
                <w:rFonts w:eastAsia="Times New Roman"/>
                <w:spacing w:val="-4"/>
              </w:rPr>
              <w:t xml:space="preserve"> Watchlist </w:t>
            </w:r>
            <w:r w:rsidRPr="00BE69F2">
              <w:rPr>
                <w:rFonts w:eastAsia="Times New Roman"/>
                <w:spacing w:val="-4"/>
                <w:cs/>
              </w:rPr>
              <w:t xml:space="preserve">และ </w:t>
            </w:r>
            <w:r w:rsidRPr="00BE69F2">
              <w:rPr>
                <w:rFonts w:eastAsia="Times New Roman"/>
                <w:spacing w:val="-4"/>
              </w:rPr>
              <w:t xml:space="preserve">0 </w:t>
            </w:r>
            <w:r w:rsidRPr="00BE69F2">
              <w:rPr>
                <w:rFonts w:eastAsia="Times New Roman"/>
                <w:spacing w:val="-4"/>
                <w:cs/>
              </w:rPr>
              <w:t xml:space="preserve">หมายถึง ไม่อยู่ใน </w:t>
            </w:r>
            <w:r w:rsidRPr="00BE69F2">
              <w:rPr>
                <w:rFonts w:eastAsia="Times New Roman"/>
                <w:spacing w:val="-4"/>
              </w:rPr>
              <w:t xml:space="preserve">Watchlist </w:t>
            </w:r>
            <w:r w:rsidRPr="00BE69F2">
              <w:rPr>
                <w:rFonts w:eastAsia="Times New Roman"/>
                <w:spacing w:val="-4"/>
                <w:cs/>
              </w:rPr>
              <w:t>แล้ว</w:t>
            </w:r>
          </w:p>
        </w:tc>
      </w:tr>
    </w:tbl>
    <w:p w14:paraId="727C537E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6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630"/>
      </w:tblGrid>
      <w:tr w:rsidR="00BE69F2" w:rsidRPr="00BE69F2" w14:paraId="6DFD7F75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269BF57F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18</w:t>
            </w:r>
          </w:p>
        </w:tc>
        <w:tc>
          <w:tcPr>
            <w:tcW w:w="9630" w:type="dxa"/>
            <w:shd w:val="clear" w:color="auto" w:fill="F2F2F2" w:themeFill="background1" w:themeFillShade="F2"/>
          </w:tcPr>
          <w:p w14:paraId="4825D231" w14:textId="77777777" w:rsidR="00A84806" w:rsidRPr="00BE69F2" w:rsidRDefault="00A84806" w:rsidP="009A6773">
            <w:pPr>
              <w:ind w:left="-10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หากมีการประเมินความเสี่ยงใหม่ และมี </w:t>
            </w:r>
            <w:r w:rsidRPr="00BE69F2">
              <w:t>Risk Measurement Value</w:t>
            </w:r>
            <w:r w:rsidRPr="00BE69F2">
              <w:rPr>
                <w:cs/>
              </w:rPr>
              <w:t xml:space="preserve"> เป็นค่าเท่าเดิม ต้องรายงานข้อมูล </w:t>
            </w:r>
            <w:r w:rsidRPr="00BE69F2">
              <w:t xml:space="preserve">Update </w:t>
            </w:r>
            <w:r w:rsidRPr="00BE69F2">
              <w:rPr>
                <w:cs/>
              </w:rPr>
              <w:t>เข้ามาหรือไม่</w:t>
            </w:r>
          </w:p>
        </w:tc>
      </w:tr>
      <w:tr w:rsidR="00BE69F2" w:rsidRPr="00BE69F2" w14:paraId="74F78043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310FADA8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A18</w:t>
            </w:r>
          </w:p>
          <w:p w14:paraId="4185CD23" w14:textId="77777777" w:rsidR="00A84806" w:rsidRPr="00BE69F2" w:rsidRDefault="00A84806" w:rsidP="009A6773">
            <w:pPr>
              <w:jc w:val="thaiDistribute"/>
            </w:pPr>
          </w:p>
        </w:tc>
        <w:tc>
          <w:tcPr>
            <w:tcW w:w="9630" w:type="dxa"/>
          </w:tcPr>
          <w:p w14:paraId="4FD68D4C" w14:textId="288C339D" w:rsidR="00A84806" w:rsidRPr="00245249" w:rsidRDefault="00A84806" w:rsidP="00245249">
            <w:pPr>
              <w:ind w:left="-11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ข้อมูลเข้ามาด้วย เมื่อมีการวิเคราะห์ พิจารณา และประเมินความเสี่ยง แม้ว่า </w:t>
            </w:r>
            <w:r w:rsidRPr="00BE69F2">
              <w:t xml:space="preserve">Risk Measurement Value </w:t>
            </w:r>
            <w:r w:rsidRPr="00BE69F2">
              <w:rPr>
                <w:cs/>
              </w:rPr>
              <w:t>ไม่เปลี่ยนแปลงจากเดิมก็ตาม เนื่องจาก ธปท. จะได้ทราบว่ามีการประเมินความเสี่ยงครั้งล่าสุดเมื่อใด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และเพื่อ</w:t>
            </w:r>
            <w:r w:rsidRPr="00BE69F2">
              <w:rPr>
                <w:cs/>
              </w:rPr>
              <w:t>ติดตามความถี่ของการประเมินว่าเป็นไปตามเกณฑ์ภายในของแต่ละ สง. หรือไม่</w:t>
            </w:r>
          </w:p>
        </w:tc>
      </w:tr>
    </w:tbl>
    <w:p w14:paraId="59C1A852" w14:textId="77777777" w:rsidR="00245249" w:rsidRDefault="00245249" w:rsidP="00245249"/>
    <w:p w14:paraId="56007A82" w14:textId="0AB841D1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[Model Reference]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178E6D0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B68A3E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8654E4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Model Reference </w:t>
            </w:r>
            <w:r w:rsidRPr="00BE69F2">
              <w:rPr>
                <w:cs/>
              </w:rPr>
              <w:t xml:space="preserve">ชื่อ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ที่ใช้อ้างอิงในการประเมินความเสี่ยง ให้รายงานค่าอะไร ต้องการทราบ </w:t>
            </w:r>
            <w:r w:rsidRPr="00BE69F2">
              <w:t xml:space="preserve">Model </w:t>
            </w:r>
            <w:r w:rsidRPr="00BE69F2">
              <w:rPr>
                <w:cs/>
              </w:rPr>
              <w:t>ในลักษณะแบบใด</w:t>
            </w:r>
          </w:p>
        </w:tc>
      </w:tr>
      <w:tr w:rsidR="00BE69F2" w:rsidRPr="00BE69F2" w14:paraId="25B621AD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63B9E6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5839351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ให้รายงานชื่อหรือเลขอ้างอิง </w:t>
            </w:r>
            <w:r w:rsidRPr="00BE69F2">
              <w:t xml:space="preserve">Model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ใช้เรียกภายใน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เอง เช่น </w:t>
            </w:r>
            <w:r w:rsidRPr="00BE69F2">
              <w:t xml:space="preserve">“B-Score v.1.0" </w:t>
            </w:r>
            <w:r w:rsidRPr="00BE69F2">
              <w:rPr>
                <w:cs/>
              </w:rPr>
              <w:t>หรือ "</w:t>
            </w:r>
            <w:r w:rsidRPr="00BE69F2">
              <w:t>ICR v.208"</w:t>
            </w:r>
            <w:r w:rsidRPr="00BE69F2">
              <w:rPr>
                <w:cs/>
              </w:rPr>
              <w:t xml:space="preserve"> เนื่องจาก </w:t>
            </w:r>
            <w:r w:rsidRPr="00BE69F2">
              <w:t xml:space="preserve">Data Element </w:t>
            </w:r>
            <w:r w:rsidRPr="00BE69F2">
              <w:rPr>
                <w:cs/>
              </w:rPr>
              <w:t>นี้จะใช้ในการติดตาม</w:t>
            </w:r>
            <w:r w:rsidRPr="00BE69F2">
              <w:t xml:space="preserve"> Model Version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ใช้ในการคำนวณค่า </w:t>
            </w:r>
            <w:r w:rsidRPr="00BE69F2">
              <w:t xml:space="preserve">Risk Value </w:t>
            </w:r>
            <w:r w:rsidRPr="00BE69F2">
              <w:rPr>
                <w:cs/>
              </w:rPr>
              <w:t>และเมื่อ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มีการเปลี่ยน </w:t>
            </w:r>
            <w:r w:rsidRPr="00BE69F2">
              <w:t xml:space="preserve">Model Version </w:t>
            </w:r>
            <w:r w:rsidRPr="00BE69F2">
              <w:rPr>
                <w:cs/>
              </w:rPr>
              <w:t xml:space="preserve">ซึ่งอาจทำให้ค่า </w:t>
            </w:r>
            <w:r w:rsidRPr="00BE69F2">
              <w:t xml:space="preserve">Risk Value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Trend </w:t>
            </w:r>
            <w:r w:rsidRPr="00BE69F2">
              <w:rPr>
                <w:cs/>
              </w:rPr>
              <w:t>เปลี่ยนไป จะช่วยให้ ธปท. เข้าใจสาเหตุของการเปลี่ยนแปลงดังกล่าวได้</w:t>
            </w:r>
          </w:p>
        </w:tc>
      </w:tr>
    </w:tbl>
    <w:p w14:paraId="5736A26B" w14:textId="77777777" w:rsidR="00A84806" w:rsidRPr="00BE69F2" w:rsidRDefault="00A84806" w:rsidP="00245249">
      <w:pPr>
        <w:spacing w:line="240" w:lineRule="auto"/>
        <w:jc w:val="thaiDistribute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4D57403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601C207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C7D7A9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กรณีของการปล่อย </w:t>
            </w:r>
            <w:r w:rsidRPr="00BE69F2">
              <w:t xml:space="preserve">Staff Loan </w:t>
            </w:r>
            <w:r w:rsidRPr="00BE69F2">
              <w:rPr>
                <w:cs/>
              </w:rPr>
              <w:t xml:space="preserve">และหนี้ที่เป็น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จะไม่มี </w:t>
            </w:r>
            <w:r w:rsidRPr="00BE69F2">
              <w:t xml:space="preserve">Internal Credit Rating </w:t>
            </w:r>
            <w:r w:rsidRPr="00BE69F2">
              <w:rPr>
                <w:cs/>
              </w:rPr>
              <w:t xml:space="preserve">ควรรายงานด้วย </w:t>
            </w:r>
            <w:r w:rsidRPr="00BE69F2">
              <w:t xml:space="preserve">Model Reference </w:t>
            </w:r>
            <w:r w:rsidRPr="00BE69F2">
              <w:rPr>
                <w:cs/>
              </w:rPr>
              <w:t>อย่างไรให้ถูกต้อง</w:t>
            </w:r>
          </w:p>
        </w:tc>
      </w:tr>
      <w:tr w:rsidR="00BE69F2" w:rsidRPr="00BE69F2" w14:paraId="219DDFDB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BD0598E" w14:textId="77777777" w:rsidR="00A84806" w:rsidRPr="00BE69F2" w:rsidRDefault="00A84806" w:rsidP="009A6773">
            <w:pPr>
              <w:jc w:val="thaiDistribute"/>
            </w:pPr>
            <w:r w:rsidRPr="00BE69F2">
              <w:t>A2</w:t>
            </w:r>
          </w:p>
        </w:tc>
        <w:tc>
          <w:tcPr>
            <w:tcW w:w="9666" w:type="dxa"/>
          </w:tcPr>
          <w:p w14:paraId="7308547B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ไม่ต้องรายงานข้อมูลเข้ามา เนื่องจากใน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8.2 </w:t>
            </w:r>
            <w:r w:rsidRPr="00BE69F2">
              <w:t xml:space="preserve">Risk Assessment (DER_RSK)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rPr>
                <w:u w:val="single"/>
                <w:cs/>
              </w:rPr>
              <w:t>เมื่อ</w:t>
            </w:r>
            <w:r w:rsidRPr="00BE69F2">
              <w:rPr>
                <w:cs/>
              </w:rPr>
              <w:t>มีการวิเคราะห์ พิจารณา และประเมินความเสี่ยง</w:t>
            </w:r>
          </w:p>
        </w:tc>
      </w:tr>
    </w:tbl>
    <w:p w14:paraId="40A1A110" w14:textId="77777777" w:rsidR="00A84806" w:rsidRPr="00BE69F2" w:rsidRDefault="00A84806" w:rsidP="009A6773">
      <w:pPr>
        <w:spacing w:line="240" w:lineRule="auto"/>
      </w:pPr>
      <w:r w:rsidRPr="00BE69F2">
        <w:rPr>
          <w:cs/>
        </w:rPr>
        <w:br w:type="page"/>
      </w:r>
    </w:p>
    <w:p w14:paraId="13ACA7C0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9" w:name="_Toc207049993"/>
      <w:r w:rsidRPr="00BE69F2">
        <w:lastRenderedPageBreak/>
        <w:t>8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rPr>
          <w:rFonts w:eastAsiaTheme="minorHAnsi"/>
        </w:rPr>
        <w:t>Advance Amount (DER_AA)</w:t>
      </w:r>
      <w:bookmarkEnd w:id="419"/>
    </w:p>
    <w:p w14:paraId="61AC286C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0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25"/>
      </w:tblGrid>
      <w:tr w:rsidR="00BE69F2" w:rsidRPr="00BE69F2" w14:paraId="0756CC17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4978F80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525" w:type="dxa"/>
            <w:shd w:val="clear" w:color="auto" w:fill="F2F2F2" w:themeFill="background1" w:themeFillShade="F2"/>
          </w:tcPr>
          <w:p w14:paraId="6568FA4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ขอทราบวัตถุประสงค์ในการรายงาน </w:t>
            </w:r>
            <w:r w:rsidRPr="00BE69F2">
              <w:t>Data Entity 8.3 Advance Amount</w:t>
            </w:r>
            <w:r w:rsidRPr="00BE69F2" w:rsidDel="001F3B23">
              <w:t xml:space="preserve"> </w:t>
            </w:r>
            <w:r w:rsidRPr="00BE69F2">
              <w:rPr>
                <w:cs/>
              </w:rPr>
              <w:t>เพื่อดำเนินการให้ตรงตามเงื่อนไข</w:t>
            </w:r>
          </w:p>
        </w:tc>
      </w:tr>
      <w:tr w:rsidR="00BE69F2" w:rsidRPr="00BE69F2" w14:paraId="09BDBA90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7E054B7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525" w:type="dxa"/>
          </w:tcPr>
          <w:p w14:paraId="641EB97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rPr>
                <w:cs/>
              </w:rPr>
              <w:t xml:space="preserve">วัตถุประสงค์ในการรายงาน </w:t>
            </w:r>
            <w:r w:rsidRPr="00BE69F2">
              <w:t>Data Entity 8.3 Advance Amount</w:t>
            </w:r>
            <w:r w:rsidRPr="00BE69F2" w:rsidDel="001F3B23">
              <w:t xml:space="preserve"> </w:t>
            </w:r>
            <w:r w:rsidRPr="00BE69F2">
              <w:rPr>
                <w:cs/>
              </w:rPr>
              <w:t>คือ เพื่อติดตามภาระหนี้อื่น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 ที่ต้องชำระคืนให้กับ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rPr>
                <w:cs/>
              </w:rPr>
              <w:br/>
              <w:t>เพื่อ สง. สามารถรายงานข้อมูลเข้ามาได้หลายระดับตามที่แต่ละ สง. เก็บข้อมูล</w:t>
            </w:r>
          </w:p>
        </w:tc>
      </w:tr>
    </w:tbl>
    <w:p w14:paraId="4EAADFDB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40"/>
      </w:tblGrid>
      <w:tr w:rsidR="00BE69F2" w:rsidRPr="00BE69F2" w14:paraId="5E4CACF8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0C5AC195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40" w:type="dxa"/>
            <w:shd w:val="clear" w:color="auto" w:fill="F2F2F2" w:themeFill="background1" w:themeFillShade="F2"/>
          </w:tcPr>
          <w:p w14:paraId="10C12F9F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สอบถามคำจำกัดความของ เงินทดรองจ่าย</w:t>
            </w:r>
          </w:p>
        </w:tc>
      </w:tr>
      <w:tr w:rsidR="00BE69F2" w:rsidRPr="00BE69F2" w14:paraId="3AF9397C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3E94878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540" w:type="dxa"/>
          </w:tcPr>
          <w:p w14:paraId="631F186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เงินทดรองจ่าย หมายถึง เงินที่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จ่ายล่วงหน้าไปให้กับลูกหนี้ก่อน และจะเรียกเก็บภายหลัง เป็นค่าใช้จ่ายที่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มีสิทธิเรียกเก็บจากลูกหนี้ได้ เช่น ค่าเบี้ยประกัน เงินยืมค่าขึ้นศาล ค่าใช้จ่ายต่าง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 ที่เกิดในศาล หรือค่าใช้จ่ายตลอดทั้งกระบวนการ</w:t>
            </w:r>
            <w:r w:rsidRPr="00BE69F2">
              <w:t xml:space="preserve"> </w:t>
            </w:r>
          </w:p>
        </w:tc>
      </w:tr>
    </w:tbl>
    <w:p w14:paraId="061F17C0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6AA08642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1DEE21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0E944ED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สอบถามตัวอย่างการรายงานข้อมูลใน </w:t>
            </w:r>
            <w:r w:rsidRPr="00BE69F2">
              <w:t>Data</w:t>
            </w:r>
            <w:r w:rsidRPr="00BE69F2">
              <w:rPr>
                <w:b w:val="0"/>
                <w:bCs w:val="0"/>
              </w:rPr>
              <w:t xml:space="preserve"> </w:t>
            </w:r>
            <w:r w:rsidRPr="00BE69F2">
              <w:t xml:space="preserve">Entity 8.3 Advance Amount </w:t>
            </w:r>
          </w:p>
        </w:tc>
      </w:tr>
      <w:tr w:rsidR="00BE69F2" w:rsidRPr="00BE69F2" w14:paraId="5811F6BA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2B4B861E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</w:tcPr>
          <w:p w14:paraId="0B64F53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3B1FB09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นาย ก. ได้รับวงเงินสินเชื่อจาก สง. ข.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จำนวน </w:t>
            </w:r>
            <w:r w:rsidRPr="00BE69F2">
              <w:t xml:space="preserve">1,000,000 </w:t>
            </w:r>
            <w:r w:rsidRPr="00BE69F2">
              <w:rPr>
                <w:cs/>
              </w:rPr>
              <w:t xml:space="preserve">บาท โดย นาย ก. ทำการเบิกสินเชื่อกู้บ้านทำให้เกิดบัญชีขึ้น </w:t>
            </w:r>
          </w:p>
          <w:p w14:paraId="49C695D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ต่อมา นาย ก. ขอให้ สง. ข. ออกค่าเบี้ยประกันอัคคีภัยสำหรับบ้านไปให้ก่อน เป็นจำนวนเงิน </w:t>
            </w:r>
            <w:r w:rsidRPr="00BE69F2">
              <w:t xml:space="preserve">15,000 </w:t>
            </w:r>
            <w:r w:rsidRPr="00BE69F2">
              <w:rPr>
                <w:cs/>
              </w:rPr>
              <w:t xml:space="preserve">บาท (สำหรับบัญชีการกู้สินเชื่อบ้าน) โดยเมื่อเวลาผ่านไป นาย ก. ไม่สามารถชำระหนี้ทั้งหมดคืนได้ จึงถูกดำเนินคดีทางกฎหมาย (ในระดับวงเงิน) และ สง. ข. จ่ายค่าขึ้นศาล ให้ นาย ก. ไปก่อน เป็นจำนวนเงิน </w:t>
            </w:r>
            <w:r w:rsidRPr="00BE69F2">
              <w:t xml:space="preserve">20,000 </w:t>
            </w:r>
            <w:r w:rsidRPr="00BE69F2">
              <w:rPr>
                <w:cs/>
              </w:rPr>
              <w:t>บาท</w:t>
            </w:r>
          </w:p>
          <w:p w14:paraId="626FB5D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195"/>
              <w:gridCol w:w="1943"/>
              <w:gridCol w:w="1501"/>
              <w:gridCol w:w="1637"/>
              <w:gridCol w:w="1569"/>
            </w:tblGrid>
            <w:tr w:rsidR="00BE69F2" w:rsidRPr="00BE69F2" w14:paraId="2656B3E3" w14:textId="77777777">
              <w:tc>
                <w:tcPr>
                  <w:tcW w:w="1568" w:type="dxa"/>
                  <w:vAlign w:val="center"/>
                </w:tcPr>
                <w:p w14:paraId="729FFDA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1195" w:type="dxa"/>
                  <w:vAlign w:val="center"/>
                </w:tcPr>
                <w:p w14:paraId="7ED2D5D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1943" w:type="dxa"/>
                  <w:vAlign w:val="center"/>
                </w:tcPr>
                <w:p w14:paraId="79639C8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1501" w:type="dxa"/>
                  <w:vAlign w:val="center"/>
                </w:tcPr>
                <w:p w14:paraId="7D79FDF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637" w:type="dxa"/>
                  <w:vAlign w:val="center"/>
                </w:tcPr>
                <w:p w14:paraId="4C114C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Insurance Amount</w:t>
                  </w:r>
                </w:p>
              </w:tc>
              <w:tc>
                <w:tcPr>
                  <w:tcW w:w="1569" w:type="dxa"/>
                  <w:vAlign w:val="center"/>
                </w:tcPr>
                <w:p w14:paraId="4EB2398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Asset Amount in Baht</w:t>
                  </w:r>
                </w:p>
              </w:tc>
            </w:tr>
            <w:tr w:rsidR="00BE69F2" w:rsidRPr="00BE69F2" w14:paraId="4B8101CC" w14:textId="77777777">
              <w:tc>
                <w:tcPr>
                  <w:tcW w:w="1568" w:type="dxa"/>
                </w:tcPr>
                <w:p w14:paraId="673FC0E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195" w:type="dxa"/>
                </w:tcPr>
                <w:p w14:paraId="13D7B1D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943" w:type="dxa"/>
                </w:tcPr>
                <w:p w14:paraId="54CF264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1501" w:type="dxa"/>
                </w:tcPr>
                <w:p w14:paraId="29FB639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AC05</w:t>
                  </w:r>
                </w:p>
              </w:tc>
              <w:tc>
                <w:tcPr>
                  <w:tcW w:w="1637" w:type="dxa"/>
                </w:tcPr>
                <w:p w14:paraId="2C28080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15000.00</w:t>
                  </w:r>
                </w:p>
              </w:tc>
              <w:tc>
                <w:tcPr>
                  <w:tcW w:w="1569" w:type="dxa"/>
                </w:tcPr>
                <w:p w14:paraId="16C981B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</w:tr>
            <w:tr w:rsidR="00BE69F2" w:rsidRPr="00BE69F2" w14:paraId="0AE95244" w14:textId="77777777">
              <w:tc>
                <w:tcPr>
                  <w:tcW w:w="1568" w:type="dxa"/>
                </w:tcPr>
                <w:p w14:paraId="2F2EC62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195" w:type="dxa"/>
                </w:tcPr>
                <w:p w14:paraId="307588B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943" w:type="dxa"/>
                </w:tcPr>
                <w:p w14:paraId="280B6CB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2004400002 </w:t>
                  </w:r>
                  <w:r w:rsidRPr="00BE69F2">
                    <w:rPr>
                      <w:sz w:val="24"/>
                    </w:rPr>
                    <w:t>Credit Line</w:t>
                  </w:r>
                </w:p>
              </w:tc>
              <w:tc>
                <w:tcPr>
                  <w:tcW w:w="1501" w:type="dxa"/>
                </w:tcPr>
                <w:p w14:paraId="595668D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CL01</w:t>
                  </w:r>
                </w:p>
              </w:tc>
              <w:tc>
                <w:tcPr>
                  <w:tcW w:w="1637" w:type="dxa"/>
                </w:tcPr>
                <w:p w14:paraId="630101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569" w:type="dxa"/>
                </w:tcPr>
                <w:p w14:paraId="38A0C66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20000.00</w:t>
                  </w:r>
                </w:p>
              </w:tc>
            </w:tr>
          </w:tbl>
          <w:p w14:paraId="3405A83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44332DBD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23D71527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A6E824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7C88B6B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กรณีที่บัญชีเดียวกันมีเงินทดรองจ่ายในงวดเดียวกัน ทั้ง </w:t>
            </w:r>
            <w:r w:rsidRPr="00BE69F2">
              <w:t xml:space="preserve">Advance Insurance Amount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Advance Asset Amount in Baht </w:t>
            </w:r>
            <w:r w:rsidRPr="00BE69F2">
              <w:rPr>
                <w:cs/>
              </w:rPr>
              <w:t xml:space="preserve">จะให้รายงานทั้งสองค่าออกมาใน </w:t>
            </w:r>
            <w:r w:rsidRPr="00BE69F2">
              <w:t xml:space="preserve">Account </w:t>
            </w:r>
            <w:r w:rsidRPr="00BE69F2">
              <w:rPr>
                <w:cs/>
              </w:rPr>
              <w:t>เดียวกันเลยหรือไม่</w:t>
            </w:r>
          </w:p>
        </w:tc>
      </w:tr>
      <w:tr w:rsidR="00BE69F2" w:rsidRPr="00BE69F2" w14:paraId="61F5B36E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D533E55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576" w:type="dxa"/>
          </w:tcPr>
          <w:p w14:paraId="4D8AE91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ให้รายงานทั้ง 2 ค่าเข้ามาในบัญชีเดียวกัน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651D099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2606F2A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นาย ก. กู้สินเชื่อบ้านจาก สง. ข. ต่อมา นาย ก. ขอให้ สง. ข. ออกค่าเบี้ยประกันอัคคีภัยสำหรับบ้านไปให้ก่อน เป็นจำนวนเงิน </w:t>
            </w:r>
            <w:r w:rsidRPr="00BE69F2">
              <w:t xml:space="preserve">15,000 </w:t>
            </w:r>
            <w:r w:rsidRPr="00BE69F2">
              <w:rPr>
                <w:cs/>
              </w:rPr>
              <w:t xml:space="preserve">บาท (สำหรับบัญชีการกู้สินเชื่อบ้าน) โดยเมื่อเวลาผ่านไป นาย ก. ไม่สามารถชำระหนี้ทั้งหมดคืนได้ จึงถูกดำเนินคดีทางกฎหมาย (ในระดับบัญชี) และ สง. ข. จ่ายค่าขึ้นศาล ให้ นาย ก. ไปก่อน เป็นจำนวนเงิน </w:t>
            </w:r>
            <w:r w:rsidRPr="00BE69F2">
              <w:t xml:space="preserve">20,000 </w:t>
            </w:r>
            <w:r w:rsidRPr="00BE69F2">
              <w:rPr>
                <w:cs/>
              </w:rPr>
              <w:t>บาท</w:t>
            </w:r>
          </w:p>
          <w:p w14:paraId="7398AF7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569"/>
              <w:gridCol w:w="1569"/>
              <w:gridCol w:w="1359"/>
              <w:gridCol w:w="1779"/>
              <w:gridCol w:w="1569"/>
            </w:tblGrid>
            <w:tr w:rsidR="00BE69F2" w:rsidRPr="00BE69F2" w14:paraId="5BCEB2E3" w14:textId="77777777">
              <w:tc>
                <w:tcPr>
                  <w:tcW w:w="1568" w:type="dxa"/>
                  <w:vAlign w:val="center"/>
                </w:tcPr>
                <w:p w14:paraId="439123A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1569" w:type="dxa"/>
                  <w:vAlign w:val="center"/>
                </w:tcPr>
                <w:p w14:paraId="321298F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1569" w:type="dxa"/>
                  <w:vAlign w:val="center"/>
                </w:tcPr>
                <w:p w14:paraId="0E82EB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1359" w:type="dxa"/>
                  <w:vAlign w:val="center"/>
                </w:tcPr>
                <w:p w14:paraId="4F92BC4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779" w:type="dxa"/>
                  <w:vAlign w:val="center"/>
                </w:tcPr>
                <w:p w14:paraId="4B4D39D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Insurance Amount</w:t>
                  </w:r>
                </w:p>
              </w:tc>
              <w:tc>
                <w:tcPr>
                  <w:tcW w:w="1569" w:type="dxa"/>
                  <w:vAlign w:val="center"/>
                </w:tcPr>
                <w:p w14:paraId="6CB0F5B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Asset Amount in Baht</w:t>
                  </w:r>
                </w:p>
              </w:tc>
            </w:tr>
            <w:tr w:rsidR="00BE69F2" w:rsidRPr="00BE69F2" w14:paraId="451C04FA" w14:textId="77777777">
              <w:tc>
                <w:tcPr>
                  <w:tcW w:w="1568" w:type="dxa"/>
                </w:tcPr>
                <w:p w14:paraId="23B186C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569" w:type="dxa"/>
                </w:tcPr>
                <w:p w14:paraId="6C8D6C9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569" w:type="dxa"/>
                </w:tcPr>
                <w:p w14:paraId="088BE24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1359" w:type="dxa"/>
                </w:tcPr>
                <w:p w14:paraId="7975912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AC05</w:t>
                  </w:r>
                </w:p>
              </w:tc>
              <w:tc>
                <w:tcPr>
                  <w:tcW w:w="1779" w:type="dxa"/>
                </w:tcPr>
                <w:p w14:paraId="2E4E04D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15000.00</w:t>
                  </w:r>
                </w:p>
              </w:tc>
              <w:tc>
                <w:tcPr>
                  <w:tcW w:w="1569" w:type="dxa"/>
                </w:tcPr>
                <w:p w14:paraId="021D9CF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20000.00</w:t>
                  </w:r>
                </w:p>
              </w:tc>
            </w:tr>
          </w:tbl>
          <w:p w14:paraId="5EF7C2B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9F171B5" w14:textId="77777777" w:rsidR="00A84806" w:rsidRPr="00BE69F2" w:rsidRDefault="00A84806" w:rsidP="009A6773">
      <w:pPr>
        <w:spacing w:line="240" w:lineRule="auto"/>
        <w:jc w:val="thaiDistribute"/>
        <w:rPr>
          <w:b/>
        </w:rPr>
      </w:pPr>
    </w:p>
    <w:p w14:paraId="1509A30C" w14:textId="6DF00ADA" w:rsidR="00A84806" w:rsidRPr="00BE69F2" w:rsidRDefault="00A84806" w:rsidP="009A6773">
      <w:pPr>
        <w:spacing w:line="240" w:lineRule="auto"/>
      </w:pPr>
      <w:r w:rsidRPr="00BE69F2">
        <w:br w:type="page"/>
      </w:r>
    </w:p>
    <w:p w14:paraId="3C37CA1E" w14:textId="77777777" w:rsidR="00A84806" w:rsidRPr="00BE69F2" w:rsidRDefault="00A84806" w:rsidP="009A6773">
      <w:pPr>
        <w:pStyle w:val="Heading2"/>
        <w:numPr>
          <w:ilvl w:val="0"/>
          <w:numId w:val="0"/>
        </w:numPr>
        <w:spacing w:line="240" w:lineRule="auto"/>
      </w:pPr>
      <w:bookmarkStart w:id="420" w:name="_Toc118108210"/>
      <w:bookmarkStart w:id="421" w:name="_Toc207049994"/>
      <w:r w:rsidRPr="00BE69F2">
        <w:rPr>
          <w:sz w:val="28"/>
          <w:szCs w:val="28"/>
          <w:cs/>
        </w:rPr>
        <w:lastRenderedPageBreak/>
        <w:t>9</w:t>
      </w:r>
      <w:r w:rsidRPr="00BE69F2">
        <w:rPr>
          <w:sz w:val="28"/>
          <w:szCs w:val="28"/>
        </w:rPr>
        <w:t>.</w:t>
      </w:r>
      <w:r w:rsidRPr="00BE69F2">
        <w:rPr>
          <w:sz w:val="28"/>
          <w:szCs w:val="28"/>
          <w:cs/>
        </w:rPr>
        <w:t xml:space="preserve"> </w:t>
      </w:r>
      <w:r w:rsidRPr="00BE69F2">
        <w:rPr>
          <w:sz w:val="28"/>
          <w:szCs w:val="28"/>
        </w:rPr>
        <w:t>One Time Data</w:t>
      </w:r>
      <w:bookmarkEnd w:id="420"/>
      <w:bookmarkEnd w:id="421"/>
    </w:p>
    <w:p w14:paraId="4351C5C1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22" w:name="_Toc118108211"/>
      <w:bookmarkStart w:id="423" w:name="_Toc207049995"/>
      <w:r w:rsidRPr="00BE69F2">
        <w:t>General Questions</w:t>
      </w:r>
      <w:bookmarkEnd w:id="422"/>
      <w:bookmarkEnd w:id="42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B42971A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31C4352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E4F823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ขอทราบวัตถุประสงค์การขอข้อมูลชุดนี้ เนื่องจาก ทาง</w:t>
            </w:r>
            <w:r w:rsidRPr="00BE69F2">
              <w:t xml:space="preserve"> </w:t>
            </w:r>
            <w:r w:rsidRPr="00BE69F2">
              <w:rPr>
                <w:cs/>
              </w:rPr>
              <w:t>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สามารถใช้ข้อมูลจาก </w:t>
            </w:r>
            <w:r w:rsidRPr="00BE69F2">
              <w:t xml:space="preserve">DS_DRD </w:t>
            </w:r>
            <w:r w:rsidRPr="00BE69F2">
              <w:rPr>
                <w:cs/>
              </w:rPr>
              <w:t xml:space="preserve">และ ข้อมูล </w:t>
            </w:r>
            <w:r w:rsidRPr="00BE69F2">
              <w:t xml:space="preserve">DMS </w:t>
            </w:r>
            <w:r w:rsidRPr="00BE69F2">
              <w:rPr>
                <w:cs/>
              </w:rPr>
              <w:t>ที่ทาง สง. จัดส่งในปัจจุบัน</w:t>
            </w:r>
          </w:p>
        </w:tc>
      </w:tr>
      <w:tr w:rsidR="00BE69F2" w:rsidRPr="00BE69F2" w14:paraId="01225F1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4AB793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31570D3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26"/>
              <w:gridCol w:w="6124"/>
            </w:tblGrid>
            <w:tr w:rsidR="00BE69F2" w:rsidRPr="00BE69F2" w14:paraId="060DA1A6" w14:textId="77777777">
              <w:tc>
                <w:tcPr>
                  <w:tcW w:w="3226" w:type="dxa"/>
                </w:tcPr>
                <w:p w14:paraId="73A32B68" w14:textId="77777777" w:rsidR="00A84806" w:rsidRPr="00BE69F2" w:rsidRDefault="00A84806" w:rsidP="009A6773">
                  <w:r w:rsidRPr="00BE69F2">
                    <w:t>Classification</w:t>
                  </w:r>
                </w:p>
              </w:tc>
              <w:tc>
                <w:tcPr>
                  <w:tcW w:w="6124" w:type="dxa"/>
                </w:tcPr>
                <w:p w14:paraId="55C51D9B" w14:textId="77777777" w:rsidR="00A84806" w:rsidRPr="00BE69F2" w:rsidRDefault="00A84806" w:rsidP="009A6773">
                  <w:r w:rsidRPr="00BE69F2">
                    <w:t>Purpose</w:t>
                  </w:r>
                </w:p>
              </w:tc>
            </w:tr>
            <w:tr w:rsidR="00BE69F2" w:rsidRPr="00BE69F2" w14:paraId="2B6BC983" w14:textId="77777777">
              <w:tc>
                <w:tcPr>
                  <w:tcW w:w="3226" w:type="dxa"/>
                </w:tcPr>
                <w:p w14:paraId="53FF04B7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124" w:type="dxa"/>
                </w:tcPr>
                <w:p w14:paraId="7964CF25" w14:textId="77777777" w:rsidR="00A84806" w:rsidRPr="00BE69F2" w:rsidRDefault="00A84806" w:rsidP="009A6773">
                  <w:r w:rsidRPr="00BE69F2">
                    <w:rPr>
                      <w:cs/>
                    </w:rPr>
                    <w:t xml:space="preserve">เพื่อวิเคราะห์ </w:t>
                  </w:r>
                  <w:r w:rsidRPr="00BE69F2">
                    <w:t xml:space="preserve">New Customer </w:t>
                  </w:r>
                  <w:r w:rsidRPr="00BE69F2">
                    <w:rPr>
                      <w:cs/>
                    </w:rPr>
                    <w:t>ของ สง. หรือ ของระบบ สง.</w:t>
                  </w:r>
                </w:p>
              </w:tc>
            </w:tr>
            <w:tr w:rsidR="00BE69F2" w:rsidRPr="00BE69F2" w14:paraId="18714A3A" w14:textId="77777777">
              <w:tc>
                <w:tcPr>
                  <w:tcW w:w="3226" w:type="dxa"/>
                </w:tcPr>
                <w:p w14:paraId="611E5EDC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124" w:type="dxa"/>
                </w:tcPr>
                <w:p w14:paraId="652A0792" w14:textId="77777777" w:rsidR="00A84806" w:rsidRPr="00BE69F2" w:rsidRDefault="00A84806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เพื่อประเมินความเปราะบางของลูกหนี้ หรือ บัญชี</w:t>
                  </w:r>
                </w:p>
              </w:tc>
            </w:tr>
            <w:tr w:rsidR="00BE69F2" w:rsidRPr="00BE69F2" w14:paraId="32B88CC2" w14:textId="77777777">
              <w:tc>
                <w:tcPr>
                  <w:tcW w:w="3226" w:type="dxa"/>
                </w:tcPr>
                <w:p w14:paraId="4D3952E9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124" w:type="dxa"/>
                </w:tcPr>
                <w:p w14:paraId="2B2E8532" w14:textId="77777777" w:rsidR="00A84806" w:rsidRPr="00BE69F2" w:rsidRDefault="00A84806" w:rsidP="009A6773">
                  <w:pPr>
                    <w:tabs>
                      <w:tab w:val="left" w:pos="518"/>
                    </w:tabs>
                  </w:pPr>
                  <w:r w:rsidRPr="00BE69F2">
                    <w:rPr>
                      <w:cs/>
                    </w:rPr>
                    <w:t>เพื่อประเมินความเปราะบางของลูกหนี้ หรือ บัญชี</w:t>
                  </w:r>
                </w:p>
              </w:tc>
            </w:tr>
            <w:tr w:rsidR="00BE69F2" w:rsidRPr="00BE69F2" w14:paraId="1442342E" w14:textId="77777777">
              <w:tc>
                <w:tcPr>
                  <w:tcW w:w="3226" w:type="dxa"/>
                </w:tcPr>
                <w:p w14:paraId="6CFCADCA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First NPL Date</w:t>
                  </w:r>
                </w:p>
              </w:tc>
              <w:tc>
                <w:tcPr>
                  <w:tcW w:w="6124" w:type="dxa"/>
                </w:tcPr>
                <w:p w14:paraId="34A40AE1" w14:textId="77777777" w:rsidR="00A84806" w:rsidRPr="00BE69F2" w:rsidRDefault="00A84806" w:rsidP="009A6773">
                  <w:r w:rsidRPr="00BE69F2">
                    <w:rPr>
                      <w:cs/>
                    </w:rPr>
                    <w:t xml:space="preserve">เพื่อวิเคราะห์ </w:t>
                  </w:r>
                  <w:r w:rsidRPr="00BE69F2">
                    <w:t xml:space="preserve">New NPL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Vintage</w:t>
                  </w:r>
                </w:p>
              </w:tc>
            </w:tr>
          </w:tbl>
          <w:p w14:paraId="6F829F3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จำเป็นต้องขอ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เพื่อปรับข้อมูลที่จะใช้อ้างอิงในอนาคตให้สอดคล้องกับ สง.  และหลังจาก </w:t>
            </w:r>
            <w:r w:rsidRPr="00BE69F2">
              <w:t xml:space="preserve">Go-Live </w:t>
            </w:r>
            <w:r w:rsidRPr="00BE69F2">
              <w:rPr>
                <w:cs/>
              </w:rPr>
              <w:t>ธปท. จะนับจำนวนต่าง ๆ ต่อจากที่ได้รับข้อมูลจาก สง. เอง</w:t>
            </w:r>
          </w:p>
        </w:tc>
      </w:tr>
    </w:tbl>
    <w:p w14:paraId="1EA7B17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7FB81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507C46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BC5E7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ขอตัวอย่างการรายงาน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เพื่อให้ สง. ได้พัฒนาการรายงานได้ตรงตาม </w:t>
            </w:r>
            <w:r w:rsidRPr="00BE69F2">
              <w:t xml:space="preserve">Requirement </w:t>
            </w:r>
            <w:r w:rsidRPr="00BE69F2">
              <w:rPr>
                <w:cs/>
              </w:rPr>
              <w:t xml:space="preserve">ของ ธปท. เช่น ในแต่ละ </w:t>
            </w:r>
            <w:r w:rsidRPr="00BE69F2">
              <w:t>Code</w:t>
            </w:r>
            <w:r w:rsidRPr="00BE69F2">
              <w:rPr>
                <w:cs/>
              </w:rPr>
              <w:t xml:space="preserve"> ควรใช้ที่ </w:t>
            </w:r>
            <w:r w:rsidRPr="00BE69F2">
              <w:t xml:space="preserve">Reference Type </w:t>
            </w:r>
            <w:r w:rsidRPr="00BE69F2">
              <w:rPr>
                <w:cs/>
              </w:rPr>
              <w:t>ไหนบ้าง</w:t>
            </w:r>
          </w:p>
        </w:tc>
      </w:tr>
      <w:tr w:rsidR="00BE69F2" w:rsidRPr="00BE69F2" w14:paraId="442B51C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C5C11A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48DDEE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43"/>
              <w:gridCol w:w="6607"/>
            </w:tblGrid>
            <w:tr w:rsidR="00BE69F2" w:rsidRPr="00BE69F2" w14:paraId="00A58820" w14:textId="77777777" w:rsidTr="00DA02DA">
              <w:tc>
                <w:tcPr>
                  <w:tcW w:w="2743" w:type="dxa"/>
                </w:tcPr>
                <w:p w14:paraId="21AD49AB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Classification</w:t>
                  </w:r>
                </w:p>
              </w:tc>
              <w:tc>
                <w:tcPr>
                  <w:tcW w:w="6607" w:type="dxa"/>
                </w:tcPr>
                <w:p w14:paraId="0FEFE15E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BOT’s Preferences Level</w:t>
                  </w:r>
                </w:p>
              </w:tc>
            </w:tr>
            <w:tr w:rsidR="00BE69F2" w:rsidRPr="00BE69F2" w14:paraId="626C2C3E" w14:textId="77777777" w:rsidTr="00DA02DA">
              <w:tc>
                <w:tcPr>
                  <w:tcW w:w="2743" w:type="dxa"/>
                </w:tcPr>
                <w:p w14:paraId="6963F735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607" w:type="dxa"/>
                </w:tcPr>
                <w:p w14:paraId="3B0FA650" w14:textId="77777777" w:rsidR="00A84806" w:rsidRPr="00BE69F2" w:rsidRDefault="00A84806" w:rsidP="009A6773">
                  <w:r w:rsidRPr="00BE69F2">
                    <w:t>Entity</w:t>
                  </w:r>
                </w:p>
              </w:tc>
            </w:tr>
            <w:tr w:rsidR="00BE69F2" w:rsidRPr="00BE69F2" w14:paraId="4801C995" w14:textId="77777777" w:rsidTr="00DA02DA">
              <w:tc>
                <w:tcPr>
                  <w:tcW w:w="2743" w:type="dxa"/>
                </w:tcPr>
                <w:p w14:paraId="6AEA36EA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607" w:type="dxa"/>
                </w:tcPr>
                <w:p w14:paraId="36499A88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40BA200F" w14:textId="77777777" w:rsidR="00A84806" w:rsidRPr="00DA02DA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54"/>
                    <w:rPr>
                      <w:spacing w:val="-4"/>
                    </w:rPr>
                  </w:pPr>
                  <w:r w:rsidRPr="00DA02DA">
                    <w:rPr>
                      <w:spacing w:val="-4"/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DA02DA">
                    <w:rPr>
                      <w:spacing w:val="-4"/>
                    </w:rPr>
                    <w:t xml:space="preserve">Entity </w:t>
                  </w:r>
                  <w:r w:rsidRPr="00DA02DA">
                    <w:rPr>
                      <w:spacing w:val="-4"/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DA02DA">
                    <w:rPr>
                      <w:spacing w:val="-4"/>
                    </w:rPr>
                    <w:t xml:space="preserve">TDR </w:t>
                  </w:r>
                  <w:r w:rsidRPr="00DA02DA">
                    <w:rPr>
                      <w:spacing w:val="-4"/>
                      <w:cs/>
                    </w:rPr>
                    <w:t xml:space="preserve">และ </w:t>
                  </w:r>
                  <w:r w:rsidRPr="00DA02DA">
                    <w:rPr>
                      <w:spacing w:val="-4"/>
                    </w:rPr>
                    <w:t>GDR</w:t>
                  </w:r>
                </w:p>
                <w:p w14:paraId="3F6CB252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54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 xml:space="preserve">Account </w:t>
                  </w:r>
                  <w:r w:rsidRPr="00BE69F2">
                    <w:rPr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BE69F2">
                    <w:t xml:space="preserve">TDR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GDR</w:t>
                  </w:r>
                </w:p>
              </w:tc>
            </w:tr>
            <w:tr w:rsidR="00BE69F2" w:rsidRPr="00BE69F2" w14:paraId="38E57DB9" w14:textId="77777777" w:rsidTr="00DA02DA">
              <w:tc>
                <w:tcPr>
                  <w:tcW w:w="2743" w:type="dxa"/>
                </w:tcPr>
                <w:p w14:paraId="079F3226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607" w:type="dxa"/>
                </w:tcPr>
                <w:p w14:paraId="01538731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7C761CCB" w14:textId="77777777" w:rsidR="00A84806" w:rsidRPr="00DA02DA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  <w:rPr>
                      <w:spacing w:val="-4"/>
                    </w:rPr>
                  </w:pPr>
                  <w:r w:rsidRPr="00DA02DA">
                    <w:rPr>
                      <w:spacing w:val="-4"/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DA02DA">
                    <w:rPr>
                      <w:spacing w:val="-4"/>
                    </w:rPr>
                    <w:t xml:space="preserve">Entity </w:t>
                  </w:r>
                  <w:r w:rsidRPr="00DA02DA">
                    <w:rPr>
                      <w:spacing w:val="-4"/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DA02DA">
                    <w:rPr>
                      <w:spacing w:val="-4"/>
                    </w:rPr>
                    <w:t xml:space="preserve">TDR </w:t>
                  </w:r>
                  <w:r w:rsidRPr="00DA02DA">
                    <w:rPr>
                      <w:spacing w:val="-4"/>
                      <w:cs/>
                    </w:rPr>
                    <w:t xml:space="preserve">และ </w:t>
                  </w:r>
                  <w:r w:rsidRPr="00DA02DA">
                    <w:rPr>
                      <w:spacing w:val="-4"/>
                    </w:rPr>
                    <w:t>GDR</w:t>
                  </w:r>
                </w:p>
                <w:p w14:paraId="5A3B8837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 xml:space="preserve">Account </w:t>
                  </w:r>
                  <w:r w:rsidRPr="00BE69F2">
                    <w:rPr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BE69F2">
                    <w:t xml:space="preserve">TDR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GDR</w:t>
                  </w:r>
                </w:p>
              </w:tc>
            </w:tr>
            <w:tr w:rsidR="00BE69F2" w:rsidRPr="00BE69F2" w14:paraId="2C7E8DC9" w14:textId="77777777" w:rsidTr="00DA02DA">
              <w:tc>
                <w:tcPr>
                  <w:tcW w:w="2743" w:type="dxa"/>
                </w:tcPr>
                <w:p w14:paraId="5714F095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First NPL Date</w:t>
                  </w:r>
                </w:p>
                <w:p w14:paraId="595E5DD1" w14:textId="77777777" w:rsidR="00A84806" w:rsidRPr="00BE69F2" w:rsidRDefault="00A84806" w:rsidP="009A6773"/>
                <w:p w14:paraId="14420507" w14:textId="77777777" w:rsidR="00A84806" w:rsidRPr="00BE69F2" w:rsidRDefault="00A84806" w:rsidP="009A6773"/>
              </w:tc>
              <w:tc>
                <w:tcPr>
                  <w:tcW w:w="6607" w:type="dxa"/>
                </w:tcPr>
                <w:p w14:paraId="43C798D0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5B3E3109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BE69F2">
                    <w:t>Entity</w:t>
                  </w:r>
                  <w:r w:rsidRPr="00BE69F2">
                    <w:rPr>
                      <w:vertAlign w:val="superscript"/>
                    </w:rPr>
                    <w:t>1</w:t>
                  </w:r>
                </w:p>
                <w:p w14:paraId="7BEC1F6D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>Account</w:t>
                  </w:r>
                </w:p>
              </w:tc>
            </w:tr>
          </w:tbl>
          <w:p w14:paraId="0E1235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อย่างไรก็ดี หาก สง. มีข้อจำกัดให้รายงานตามที่ สง. จัดเก็บได้ และแจ้ง ธปท. ให้ทราบเพื่อเข้าใจตรงกัน</w:t>
            </w:r>
          </w:p>
          <w:p w14:paraId="6B8E10E7" w14:textId="0EE4B509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A4804">
              <w:rPr>
                <w:sz w:val="24"/>
                <w:szCs w:val="24"/>
                <w:cs/>
              </w:rPr>
              <w:t>หมายเหตุ</w:t>
            </w:r>
            <w:r w:rsidRPr="00BA4804">
              <w:rPr>
                <w:sz w:val="24"/>
                <w:szCs w:val="24"/>
                <w:vertAlign w:val="superscript"/>
              </w:rPr>
              <w:t>1</w:t>
            </w:r>
            <w:r w:rsidR="0024474D" w:rsidRPr="00BA4804">
              <w:rPr>
                <w:sz w:val="24"/>
                <w:szCs w:val="24"/>
                <w:vertAlign w:val="superscript"/>
              </w:rPr>
              <w:t xml:space="preserve"> </w:t>
            </w:r>
            <w:r w:rsidRPr="00BA4804">
              <w:rPr>
                <w:sz w:val="24"/>
                <w:szCs w:val="24"/>
              </w:rPr>
              <w:t xml:space="preserve">: </w:t>
            </w:r>
            <w:r w:rsidRPr="00BA4804">
              <w:rPr>
                <w:sz w:val="24"/>
                <w:szCs w:val="24"/>
                <w:cs/>
              </w:rPr>
              <w:t xml:space="preserve">ขอให้เป็นไปตามให้สอดคล้องกับระบบการจัดชั้นหนี้ภายในของ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="0024474D" w:rsidRPr="00BA4804">
              <w:rPr>
                <w:sz w:val="24"/>
                <w:szCs w:val="24"/>
              </w:rPr>
              <w:t>23/2561</w:t>
            </w:r>
            <w:r w:rsidRPr="00BA4804">
              <w:rPr>
                <w:sz w:val="24"/>
                <w:szCs w:val="24"/>
              </w:rPr>
              <w:t xml:space="preserve"> “</w:t>
            </w:r>
            <w:r w:rsidRPr="00BA4804">
              <w:rPr>
                <w:sz w:val="24"/>
                <w:szCs w:val="24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A4804">
              <w:rPr>
                <w:sz w:val="24"/>
                <w:szCs w:val="24"/>
              </w:rPr>
              <w:t>”</w:t>
            </w:r>
          </w:p>
        </w:tc>
      </w:tr>
    </w:tbl>
    <w:p w14:paraId="4CEDDDE5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45FDBB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666B6A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33977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ขอบเขตข้อมูลที่รายงานใน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>นี้ คือ เฉพาะกลุ่มลูกหนี้ปรับปรุงโครงสร้างหนี้ ใช่หรือไม่</w:t>
            </w:r>
          </w:p>
        </w:tc>
      </w:tr>
      <w:tr w:rsidR="00BE69F2" w:rsidRPr="00BE69F2" w14:paraId="69B441D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23B870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36781C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 ขอบเขตการรายงาน ดังนี้</w:t>
            </w:r>
          </w:p>
          <w:p w14:paraId="04EB32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26"/>
              <w:gridCol w:w="6124"/>
            </w:tblGrid>
            <w:tr w:rsidR="00BE69F2" w:rsidRPr="00BE69F2" w14:paraId="596D42B4" w14:textId="77777777">
              <w:tc>
                <w:tcPr>
                  <w:tcW w:w="3226" w:type="dxa"/>
                </w:tcPr>
                <w:p w14:paraId="4DF08B44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Classification</w:t>
                  </w:r>
                </w:p>
              </w:tc>
              <w:tc>
                <w:tcPr>
                  <w:tcW w:w="6124" w:type="dxa"/>
                </w:tcPr>
                <w:p w14:paraId="201B7BE8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Coverage</w:t>
                  </w:r>
                </w:p>
              </w:tc>
            </w:tr>
            <w:tr w:rsidR="00BE69F2" w:rsidRPr="00BE69F2" w14:paraId="33AD6906" w14:textId="77777777">
              <w:tc>
                <w:tcPr>
                  <w:tcW w:w="3226" w:type="dxa"/>
                </w:tcPr>
                <w:p w14:paraId="4FA4E1E9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124" w:type="dxa"/>
                </w:tcPr>
                <w:p w14:paraId="037B7E6A" w14:textId="77777777" w:rsidR="00A84806" w:rsidRPr="00BE69F2" w:rsidRDefault="00A84806" w:rsidP="009A6773">
                  <w:r w:rsidRPr="00BE69F2">
                    <w:rPr>
                      <w:cs/>
                    </w:rPr>
                    <w:t>รายงานทุกรายลูกหนี้</w:t>
                  </w:r>
                  <w:r w:rsidRPr="00BE69F2">
                    <w:t xml:space="preserve"> (Entity)</w:t>
                  </w:r>
                </w:p>
              </w:tc>
            </w:tr>
            <w:tr w:rsidR="00BE69F2" w:rsidRPr="00BE69F2" w14:paraId="26FF6ACE" w14:textId="77777777">
              <w:tc>
                <w:tcPr>
                  <w:tcW w:w="3226" w:type="dxa"/>
                </w:tcPr>
                <w:p w14:paraId="1EA2CDB8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124" w:type="dxa"/>
                </w:tcPr>
                <w:p w14:paraId="66BACAB5" w14:textId="77777777" w:rsidR="00A84806" w:rsidRPr="00BE69F2" w:rsidRDefault="00A84806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รายงานข้อมูลที่มีการปรับปรุงโครงสร้างหนี้ 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  <w:tr w:rsidR="00BE69F2" w:rsidRPr="00BE69F2" w14:paraId="54845EBB" w14:textId="77777777">
              <w:tc>
                <w:tcPr>
                  <w:tcW w:w="3226" w:type="dxa"/>
                </w:tcPr>
                <w:p w14:paraId="2FB12DA4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124" w:type="dxa"/>
                </w:tcPr>
                <w:p w14:paraId="3B30A706" w14:textId="77777777" w:rsidR="00A84806" w:rsidRPr="00BE69F2" w:rsidRDefault="00A84806" w:rsidP="009A6773">
                  <w:pPr>
                    <w:tabs>
                      <w:tab w:val="left" w:pos="518"/>
                    </w:tabs>
                  </w:pPr>
                  <w:r w:rsidRPr="00BE69F2">
                    <w:rPr>
                      <w:cs/>
                    </w:rPr>
                    <w:t>รายงานข้อมูลที่มีการปรับปรุงโครงสร้างหนี้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  <w:tr w:rsidR="00BE69F2" w:rsidRPr="00BE69F2" w14:paraId="449AD985" w14:textId="77777777">
              <w:tc>
                <w:tcPr>
                  <w:tcW w:w="3226" w:type="dxa"/>
                </w:tcPr>
                <w:p w14:paraId="753305B2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First NPL Date</w:t>
                  </w:r>
                </w:p>
              </w:tc>
              <w:tc>
                <w:tcPr>
                  <w:tcW w:w="6124" w:type="dxa"/>
                </w:tcPr>
                <w:p w14:paraId="416E6EBB" w14:textId="77777777" w:rsidR="00A84806" w:rsidRPr="00BE69F2" w:rsidRDefault="00A84806" w:rsidP="009A6773">
                  <w:r w:rsidRPr="00BE69F2">
                    <w:rPr>
                      <w:cs/>
                    </w:rPr>
                    <w:t>รายงานทุกกลุ่มที่มี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 xml:space="preserve">เคยมีสถานะ </w:t>
                  </w:r>
                  <w:r w:rsidRPr="00BE69F2">
                    <w:t xml:space="preserve">Stage 3 (NPL) </w:t>
                  </w:r>
                  <w:r w:rsidRPr="00BE69F2">
                    <w:rPr>
                      <w:cs/>
                    </w:rPr>
                    <w:t>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</w:tbl>
          <w:p w14:paraId="0397982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8A74D5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94DFB0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4F6CD4" w14:textId="067EC42F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30EF9E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ขอบเขตต้องรายงานภาระผูกพันด้วยหรือไม่</w:t>
            </w:r>
          </w:p>
        </w:tc>
      </w:tr>
      <w:tr w:rsidR="00BE69F2" w:rsidRPr="00BE69F2" w14:paraId="527F6341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56508F" w14:textId="4D5BCA45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4</w:t>
            </w:r>
          </w:p>
        </w:tc>
        <w:tc>
          <w:tcPr>
            <w:tcW w:w="9639" w:type="dxa"/>
          </w:tcPr>
          <w:p w14:paraId="6C5D4DD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ไม่ต้องรายงานภาระผูกพัน</w:t>
            </w:r>
          </w:p>
        </w:tc>
      </w:tr>
    </w:tbl>
    <w:p w14:paraId="7C0F9917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B620BC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70F772" w14:textId="1DEC3D8E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D1C66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ความถี่ที่ใช้ในการตั้งชื่อไฟล์ของ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>ใช้อักษรอย่างไร</w:t>
            </w:r>
          </w:p>
        </w:tc>
      </w:tr>
      <w:tr w:rsidR="00BE69F2" w:rsidRPr="00BE69F2" w14:paraId="78E7E3F2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129DBF" w14:textId="6E8FB011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5</w:t>
            </w:r>
          </w:p>
        </w:tc>
        <w:tc>
          <w:tcPr>
            <w:tcW w:w="9639" w:type="dxa"/>
          </w:tcPr>
          <w:p w14:paraId="023A6CE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มีความถี่เป็น </w:t>
            </w:r>
            <w:proofErr w:type="gramStart"/>
            <w:r w:rsidRPr="00BE69F2">
              <w:t>As</w:t>
            </w:r>
            <w:proofErr w:type="gramEnd"/>
            <w:r w:rsidRPr="00BE69F2">
              <w:t xml:space="preserve"> request </w:t>
            </w:r>
            <w:r w:rsidRPr="00BE69F2">
              <w:rPr>
                <w:cs/>
              </w:rPr>
              <w:t>เวลาตั้งชื่อไฟล์ให้รายงานตัวย่อของความถี่ คือ “</w:t>
            </w:r>
            <w:r w:rsidRPr="00BE69F2">
              <w:t>R”</w:t>
            </w:r>
          </w:p>
          <w:p w14:paraId="166F819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ทั้งนี้ หลักการรายงานชื่อย่อของความถี่ สามารถรายงานได้ ดังนี้</w:t>
            </w:r>
          </w:p>
          <w:p w14:paraId="4ECBBB9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D: Daily, M: Monthly, A: As occur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R: As request</w:t>
            </w:r>
          </w:p>
        </w:tc>
      </w:tr>
    </w:tbl>
    <w:p w14:paraId="7320AA2E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A4CF1F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2D9CDF" w14:textId="6DC6DAF9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E8021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สามารถให้ส่งทั้งแบบ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Chunk </w:t>
            </w:r>
            <w:r w:rsidRPr="00BE69F2">
              <w:rPr>
                <w:cs/>
              </w:rPr>
              <w:t>หมายความว่าอย่างไร</w:t>
            </w:r>
          </w:p>
        </w:tc>
      </w:tr>
      <w:tr w:rsidR="00BE69F2" w:rsidRPr="00BE69F2" w14:paraId="4202234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AABCE4" w14:textId="16A8E9E0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6</w:t>
            </w:r>
          </w:p>
        </w:tc>
        <w:tc>
          <w:tcPr>
            <w:tcW w:w="9639" w:type="dxa"/>
          </w:tcPr>
          <w:p w14:paraId="4759258B" w14:textId="3EDD03E9" w:rsidR="00A84806" w:rsidRPr="00BE69F2" w:rsidRDefault="00A84806" w:rsidP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rFonts w:hint="cs"/>
                <w:cs/>
              </w:rPr>
              <w:t xml:space="preserve">การรายงานข้อมูลครั้งแรกของ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นี้ ให้รายงานข้อมูลเข้ามาทั้งหมดตามเงื่อนไขที่กำหนด แต่อย่างไรก็ตามหลังจากมีการรายงานข้อมูลครั้งแรกแล้ว</w:t>
            </w:r>
            <w:r w:rsidRPr="00BE69F2">
              <w:t xml:space="preserve"> Data Entity </w:t>
            </w:r>
            <w:r w:rsidRPr="00BE69F2">
              <w:rPr>
                <w:rFonts w:hint="cs"/>
                <w:cs/>
              </w:rPr>
              <w:t>นี้จะเป็นการ</w:t>
            </w:r>
            <w:r w:rsidRPr="00BE69F2">
              <w:rPr>
                <w:cs/>
              </w:rPr>
              <w:t>ขอข้อมูลเป็นครั้งคราว ซึ่งแต่ละครั้งอาจจะขอทั้งหมดหรือแบบเฉพาะส่วนต่าง แล้วแต่กำหนดในครั้งนั้นๆ</w:t>
            </w:r>
            <w:r w:rsidRPr="00BE69F2">
              <w:rPr>
                <w:rFonts w:hint="cs"/>
                <w:cs/>
              </w:rPr>
              <w:t xml:space="preserve"> จึงทำให้รูปแบบการส่งอาจมีทั้ง </w:t>
            </w:r>
            <w:r w:rsidRPr="00BE69F2">
              <w:t xml:space="preserve">change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chunk </w:t>
            </w:r>
            <w:r w:rsidRPr="00BE69F2">
              <w:rPr>
                <w:rFonts w:hint="cs"/>
                <w:cs/>
              </w:rPr>
              <w:t>สำหรับรอบของการขอข้อมูลเป็นครั้งคราว</w:t>
            </w:r>
          </w:p>
        </w:tc>
      </w:tr>
    </w:tbl>
    <w:p w14:paraId="44F7868A" w14:textId="443FAC6E" w:rsidR="00A84806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02DA" w:rsidRPr="00BE69F2" w14:paraId="1BB4AAB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CB40A0" w14:textId="5AAB54B4" w:rsidR="00DA02DA" w:rsidRPr="00BE69F2" w:rsidRDefault="00DA02DA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7AF924" w14:textId="77777777" w:rsidR="00DA02DA" w:rsidRPr="00BE69F2" w:rsidRDefault="00DA02D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ขอบเขตการรายงาน คือ รายงานเฉพาะบัญชีสินเชื่อที่มีสถานะ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โดยไม่รายงานบัญชีที่ยอดคงค้างเป็น 0 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>)  ใช่หรือไม่</w:t>
            </w:r>
          </w:p>
        </w:tc>
      </w:tr>
      <w:tr w:rsidR="00DA02DA" w:rsidRPr="00BE69F2" w14:paraId="464ACE66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057FF2" w14:textId="3D9BAAC2" w:rsidR="00DA02DA" w:rsidRPr="00BE69F2" w:rsidRDefault="00DA02DA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7</w:t>
            </w:r>
          </w:p>
        </w:tc>
        <w:tc>
          <w:tcPr>
            <w:tcW w:w="9639" w:type="dxa"/>
          </w:tcPr>
          <w:p w14:paraId="570A6ED5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ให้รายงานบัญชีที่มีสถานะไม่ใช่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>ทั้งหมด โดยไม่เกี่ยวข้องกับยอดคงค้างของบัญชีนั้น</w:t>
            </w:r>
          </w:p>
        </w:tc>
      </w:tr>
    </w:tbl>
    <w:p w14:paraId="32D18AEC" w14:textId="77777777" w:rsidR="00DA02DA" w:rsidRDefault="00DA02DA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02DA" w:rsidRPr="00BE69F2" w14:paraId="6779E181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B306B1" w14:textId="53BA2F3C" w:rsidR="00DA02DA" w:rsidRPr="00BE69F2" w:rsidRDefault="00DA02DA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1457D2" w14:textId="77777777" w:rsidR="00DA02DA" w:rsidRPr="00BE69F2" w:rsidRDefault="00DA02D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table </w:t>
            </w:r>
            <w:r w:rsidRPr="00BE69F2">
              <w:rPr>
                <w:cs/>
              </w:rPr>
              <w:t>นี้ รายงานเฉพาะข้อมูลของลูกค้าที่ยังมีสินเชื่อกับทาง สง. ด้วยรูปแบบการรายงานดังตัวอย่างใช่หรือไม่</w:t>
            </w:r>
          </w:p>
        </w:tc>
      </w:tr>
      <w:tr w:rsidR="00DA02DA" w:rsidRPr="00BE69F2" w14:paraId="6DA486A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CCF4B2" w14:textId="7552E4B1" w:rsidR="00DA02DA" w:rsidRPr="00BE69F2" w:rsidRDefault="00DA02DA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8</w:t>
            </w:r>
          </w:p>
        </w:tc>
        <w:tc>
          <w:tcPr>
            <w:tcW w:w="9639" w:type="dxa"/>
          </w:tcPr>
          <w:p w14:paraId="56D41A8B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ถูกต้อง ให้รายงานเฉพาะข้อมูลบัญชีที่ยัง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อยู่เมื่อ </w:t>
            </w:r>
            <w:r w:rsidRPr="00BE69F2">
              <w:t xml:space="preserve">RDT Go live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DA02DA" w:rsidRPr="00BE69F2" w14:paraId="01D51DF3" w14:textId="77777777">
              <w:tc>
                <w:tcPr>
                  <w:tcW w:w="1882" w:type="dxa"/>
                </w:tcPr>
                <w:p w14:paraId="220B2415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20740E73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1883" w:type="dxa"/>
                </w:tcPr>
                <w:p w14:paraId="1F5B1CEF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883" w:type="dxa"/>
                </w:tcPr>
                <w:p w14:paraId="0571B76C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One Time Data Element</w:t>
                  </w:r>
                </w:p>
              </w:tc>
              <w:tc>
                <w:tcPr>
                  <w:tcW w:w="1883" w:type="dxa"/>
                </w:tcPr>
                <w:p w14:paraId="76965F5B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Element Value</w:t>
                  </w:r>
                </w:p>
              </w:tc>
            </w:tr>
            <w:tr w:rsidR="00DA02DA" w:rsidRPr="00BE69F2" w14:paraId="640E11E4" w14:textId="77777777">
              <w:tc>
                <w:tcPr>
                  <w:tcW w:w="1882" w:type="dxa"/>
                </w:tcPr>
                <w:p w14:paraId="67EA985D" w14:textId="77777777" w:rsidR="00DA02DA" w:rsidRPr="00BE69F2" w:rsidRDefault="00DA02DA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2021-12-31</w:t>
                  </w:r>
                </w:p>
              </w:tc>
              <w:tc>
                <w:tcPr>
                  <w:tcW w:w="1882" w:type="dxa"/>
                </w:tcPr>
                <w:p w14:paraId="2DE4249F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2004400003</w:t>
                  </w:r>
                </w:p>
              </w:tc>
              <w:tc>
                <w:tcPr>
                  <w:tcW w:w="1883" w:type="dxa"/>
                </w:tcPr>
                <w:p w14:paraId="245DA368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017723761</w:t>
                  </w:r>
                </w:p>
              </w:tc>
              <w:tc>
                <w:tcPr>
                  <w:tcW w:w="1883" w:type="dxa"/>
                </w:tcPr>
                <w:p w14:paraId="375296BD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1883" w:type="dxa"/>
                </w:tcPr>
                <w:p w14:paraId="766D8ED9" w14:textId="77777777" w:rsidR="00DA02DA" w:rsidRPr="00BE69F2" w:rsidRDefault="00DA02DA">
                  <w:pPr>
                    <w:jc w:val="center"/>
                  </w:pPr>
                  <w:r w:rsidRPr="00BE69F2">
                    <w:t>2</w:t>
                  </w:r>
                </w:p>
              </w:tc>
            </w:tr>
            <w:tr w:rsidR="00DA02DA" w:rsidRPr="00BE69F2" w14:paraId="3F5AAC30" w14:textId="77777777">
              <w:tc>
                <w:tcPr>
                  <w:tcW w:w="1882" w:type="dxa"/>
                </w:tcPr>
                <w:p w14:paraId="0AD149CC" w14:textId="77777777" w:rsidR="00DA02DA" w:rsidRPr="00BE69F2" w:rsidRDefault="00DA02DA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2021-12-31</w:t>
                  </w:r>
                </w:p>
              </w:tc>
              <w:tc>
                <w:tcPr>
                  <w:tcW w:w="1882" w:type="dxa"/>
                </w:tcPr>
                <w:p w14:paraId="1A08D527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2004400003</w:t>
                  </w:r>
                </w:p>
              </w:tc>
              <w:tc>
                <w:tcPr>
                  <w:tcW w:w="1883" w:type="dxa"/>
                </w:tcPr>
                <w:p w14:paraId="5FE5FBED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017723761</w:t>
                  </w:r>
                </w:p>
              </w:tc>
              <w:tc>
                <w:tcPr>
                  <w:tcW w:w="1883" w:type="dxa"/>
                </w:tcPr>
                <w:p w14:paraId="14FEAD3C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2003700003</w:t>
                  </w:r>
                </w:p>
              </w:tc>
              <w:tc>
                <w:tcPr>
                  <w:tcW w:w="1883" w:type="dxa"/>
                </w:tcPr>
                <w:p w14:paraId="09488D20" w14:textId="77777777" w:rsidR="00DA02DA" w:rsidRPr="00BE69F2" w:rsidRDefault="00DA02DA">
                  <w:pPr>
                    <w:jc w:val="center"/>
                  </w:pPr>
                  <w:r w:rsidRPr="00BE69F2">
                    <w:t>1</w:t>
                  </w:r>
                </w:p>
              </w:tc>
            </w:tr>
          </w:tbl>
          <w:p w14:paraId="148C83AF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026F5F98" w14:textId="77777777" w:rsidR="00DA02DA" w:rsidRPr="00BE69F2" w:rsidRDefault="00DA02DA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9641D3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F136CC" w14:textId="3B35B6B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lastRenderedPageBreak/>
              <w:t>Q</w:t>
            </w:r>
            <w:r w:rsidR="00BA4804">
              <w:rPr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ED018B5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สง.ส่งรายงานด้วยค่า</w:t>
            </w:r>
            <w:r w:rsidRPr="00BE69F2">
              <w:rPr>
                <w:rFonts w:hint="cs"/>
                <w:cs/>
              </w:rPr>
              <w:t>ตามตารางด้านล่างถูกต้อง</w:t>
            </w:r>
            <w:r w:rsidRPr="00BE69F2">
              <w:rPr>
                <w:cs/>
              </w:rPr>
              <w:t>หรือไม่</w:t>
            </w:r>
          </w:p>
          <w:tbl>
            <w:tblPr>
              <w:tblStyle w:val="TableGrid"/>
              <w:tblpPr w:leftFromText="180" w:rightFromText="180" w:vertAnchor="text" w:horzAnchor="margin" w:tblpY="143"/>
              <w:tblW w:w="4852" w:type="pct"/>
              <w:tblLayout w:type="fixed"/>
              <w:tblLook w:val="04A0" w:firstRow="1" w:lastRow="0" w:firstColumn="1" w:lastColumn="0" w:noHBand="0" w:noVBand="1"/>
            </w:tblPr>
            <w:tblGrid>
              <w:gridCol w:w="1444"/>
              <w:gridCol w:w="1361"/>
              <w:gridCol w:w="1547"/>
              <w:gridCol w:w="1407"/>
              <w:gridCol w:w="1661"/>
              <w:gridCol w:w="1714"/>
            </w:tblGrid>
            <w:tr w:rsidR="00BE69F2" w:rsidRPr="00BE69F2" w14:paraId="2BA30D31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2050C77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745" w:type="pct"/>
                  <w:hideMark/>
                </w:tcPr>
                <w:p w14:paraId="5601402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847" w:type="pct"/>
                  <w:hideMark/>
                </w:tcPr>
                <w:p w14:paraId="0905FD4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770" w:type="pct"/>
                  <w:hideMark/>
                </w:tcPr>
                <w:p w14:paraId="45D2EEC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909" w:type="pct"/>
                  <w:hideMark/>
                </w:tcPr>
                <w:p w14:paraId="481F1B8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One Time Data Element</w:t>
                  </w:r>
                </w:p>
              </w:tc>
              <w:tc>
                <w:tcPr>
                  <w:tcW w:w="938" w:type="pct"/>
                  <w:hideMark/>
                </w:tcPr>
                <w:p w14:paraId="6C704F6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Element Value</w:t>
                  </w:r>
                </w:p>
              </w:tc>
            </w:tr>
            <w:tr w:rsidR="00BE69F2" w:rsidRPr="00BE69F2" w14:paraId="2C12A599" w14:textId="77777777" w:rsidTr="0024474D">
              <w:trPr>
                <w:trHeight w:val="33"/>
              </w:trPr>
              <w:tc>
                <w:tcPr>
                  <w:tcW w:w="790" w:type="pct"/>
                  <w:hideMark/>
                </w:tcPr>
                <w:p w14:paraId="293DE47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4673B1D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F7AF09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0A6D402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10011</w:t>
                  </w:r>
                </w:p>
              </w:tc>
              <w:tc>
                <w:tcPr>
                  <w:tcW w:w="909" w:type="pct"/>
                  <w:hideMark/>
                </w:tcPr>
                <w:p w14:paraId="1C43DE5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72B5308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2015-02-20</w:t>
                  </w:r>
                </w:p>
              </w:tc>
            </w:tr>
            <w:tr w:rsidR="00BE69F2" w:rsidRPr="00BE69F2" w14:paraId="5927A366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267A53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D3AFA0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1A9631A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0EFC01C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10012</w:t>
                  </w:r>
                </w:p>
              </w:tc>
              <w:tc>
                <w:tcPr>
                  <w:tcW w:w="909" w:type="pct"/>
                  <w:hideMark/>
                </w:tcPr>
                <w:p w14:paraId="74DDF46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01F618F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2020-05-11</w:t>
                  </w:r>
                </w:p>
              </w:tc>
            </w:tr>
            <w:tr w:rsidR="00BE69F2" w:rsidRPr="00BE69F2" w14:paraId="082A7510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0B475B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0613FEE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48262068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79B61CB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10013</w:t>
                  </w:r>
                </w:p>
              </w:tc>
              <w:tc>
                <w:tcPr>
                  <w:tcW w:w="909" w:type="pct"/>
                  <w:hideMark/>
                </w:tcPr>
                <w:p w14:paraId="5A7921C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741296A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2021-11-26</w:t>
                  </w:r>
                </w:p>
              </w:tc>
            </w:tr>
            <w:tr w:rsidR="00BE69F2" w:rsidRPr="00BE69F2" w14:paraId="6D025DEC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5FD9ABF8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CA73C0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76B6F12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634EFEE6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10014</w:t>
                  </w:r>
                </w:p>
              </w:tc>
              <w:tc>
                <w:tcPr>
                  <w:tcW w:w="909" w:type="pct"/>
                  <w:hideMark/>
                </w:tcPr>
                <w:p w14:paraId="6895963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4DAFD16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2018-07-04</w:t>
                  </w:r>
                </w:p>
              </w:tc>
            </w:tr>
            <w:tr w:rsidR="00BE69F2" w:rsidRPr="00BE69F2" w14:paraId="5D677162" w14:textId="77777777" w:rsidTr="0024474D">
              <w:trPr>
                <w:trHeight w:val="350"/>
              </w:trPr>
              <w:tc>
                <w:tcPr>
                  <w:tcW w:w="790" w:type="pct"/>
                  <w:hideMark/>
                </w:tcPr>
                <w:p w14:paraId="0EDA155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5F71154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10491B0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5F9DDEA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10015</w:t>
                  </w:r>
                </w:p>
              </w:tc>
              <w:tc>
                <w:tcPr>
                  <w:tcW w:w="909" w:type="pct"/>
                  <w:hideMark/>
                </w:tcPr>
                <w:p w14:paraId="4672F4EC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432AD62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2021-06-10</w:t>
                  </w:r>
                </w:p>
              </w:tc>
            </w:tr>
            <w:tr w:rsidR="00BE69F2" w:rsidRPr="00BE69F2" w14:paraId="1E3D426F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475B22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1240CEE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B4D242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39705ED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10011</w:t>
                  </w:r>
                </w:p>
              </w:tc>
              <w:tc>
                <w:tcPr>
                  <w:tcW w:w="909" w:type="pct"/>
                  <w:hideMark/>
                </w:tcPr>
                <w:p w14:paraId="26F2DE7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4E4DEB0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1BDC65F2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2F2A513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057ADAB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52469C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70F9E67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10012</w:t>
                  </w:r>
                </w:p>
              </w:tc>
              <w:tc>
                <w:tcPr>
                  <w:tcW w:w="909" w:type="pct"/>
                  <w:hideMark/>
                </w:tcPr>
                <w:p w14:paraId="3E0AEC1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440F592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374807ED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713FA58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1BE9AE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7849DF8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4511BDD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10013</w:t>
                  </w:r>
                </w:p>
              </w:tc>
              <w:tc>
                <w:tcPr>
                  <w:tcW w:w="909" w:type="pct"/>
                  <w:hideMark/>
                </w:tcPr>
                <w:p w14:paraId="54AD0C7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0DC41AE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</w:t>
                  </w:r>
                </w:p>
              </w:tc>
            </w:tr>
            <w:tr w:rsidR="00BE69F2" w:rsidRPr="00BE69F2" w14:paraId="2218F27E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164CEE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73639DBC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4FA7194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5880921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10014</w:t>
                  </w:r>
                </w:p>
              </w:tc>
              <w:tc>
                <w:tcPr>
                  <w:tcW w:w="909" w:type="pct"/>
                  <w:hideMark/>
                </w:tcPr>
                <w:p w14:paraId="5770DD56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1FE7FE7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3761C041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321BA38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695CCD5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283DE93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6A2859F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10015</w:t>
                  </w:r>
                </w:p>
              </w:tc>
              <w:tc>
                <w:tcPr>
                  <w:tcW w:w="909" w:type="pct"/>
                  <w:hideMark/>
                </w:tcPr>
                <w:p w14:paraId="2911208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111A41F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</w:tbl>
          <w:p w14:paraId="3C194C7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6F2D9017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680D06" w14:textId="31B175B6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9</w:t>
            </w:r>
          </w:p>
        </w:tc>
        <w:tc>
          <w:tcPr>
            <w:tcW w:w="9639" w:type="dxa"/>
          </w:tcPr>
          <w:p w14:paraId="1D58B53C" w14:textId="0FD04F4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ถูกต้อง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สามารถ</w:t>
            </w:r>
            <w:r w:rsidRPr="00BE69F2">
              <w:rPr>
                <w:cs/>
              </w:rPr>
              <w:t>รายงานแบบนี้ได้</w:t>
            </w:r>
          </w:p>
        </w:tc>
      </w:tr>
    </w:tbl>
    <w:p w14:paraId="1267394C" w14:textId="77777777" w:rsidR="00DA02DA" w:rsidRDefault="00DA02DA" w:rsidP="00DA02DA">
      <w:bookmarkStart w:id="424" w:name="_Toc118108212"/>
    </w:p>
    <w:p w14:paraId="41FDC5A1" w14:textId="7CACF606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[One Time Data]</w:t>
      </w:r>
      <w:bookmarkEnd w:id="42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3798B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939452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ADD7A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ขอบเขตให้รายงานทุก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ในทุก </w:t>
            </w:r>
            <w:r w:rsidRPr="00BE69F2">
              <w:t>Reference Type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0A4CFE8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EA2C9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4BCCE8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ใช่ </w:t>
            </w:r>
            <w:r w:rsidRPr="00BE69F2">
              <w:rPr>
                <w:cs/>
              </w:rPr>
              <w:t xml:space="preserve">รายงานทุก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t xml:space="preserve">Reference Type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Preference </w:t>
            </w:r>
            <w:r w:rsidRPr="00BE69F2">
              <w:rPr>
                <w:cs/>
              </w:rPr>
              <w:t xml:space="preserve">ของ ธปท. </w:t>
            </w:r>
            <w:r w:rsidRPr="00BE69F2">
              <w:rPr>
                <w:rFonts w:hint="cs"/>
                <w:cs/>
              </w:rPr>
              <w:t>และตาม</w:t>
            </w:r>
            <w:r w:rsidRPr="00BE69F2">
              <w:rPr>
                <w:cs/>
              </w:rPr>
              <w:t>ที่ สง. มีข้อมูลในระบบ</w:t>
            </w:r>
          </w:p>
        </w:tc>
      </w:tr>
    </w:tbl>
    <w:p w14:paraId="46CDF622" w14:textId="77777777" w:rsidR="00A84806" w:rsidRPr="00BE69F2" w:rsidRDefault="00A84806" w:rsidP="009A6773">
      <w:pPr>
        <w:spacing w:line="240" w:lineRule="auto"/>
        <w:rPr>
          <w:rFonts w:eastAsia="Browallia New"/>
          <w:b/>
        </w:rPr>
      </w:pPr>
      <w:bookmarkStart w:id="425" w:name="_Toc118108213"/>
    </w:p>
    <w:p w14:paraId="666855CF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[First Loan Contract Date]</w:t>
      </w:r>
      <w:bookmarkEnd w:id="42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B3F89E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B0CFC6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1FB625" w14:textId="77777777" w:rsidR="00A84806" w:rsidRPr="00BE69F2" w:rsidRDefault="00A84806" w:rsidP="009A6773">
            <w:pPr>
              <w:pStyle w:val="ListParagraph"/>
              <w:numPr>
                <w:ilvl w:val="0"/>
                <w:numId w:val="2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>ให้รายงาน ณ วันขึ้นระบบ (</w:t>
            </w:r>
            <w:r w:rsidRPr="00BE69F2">
              <w:t>Go-Live date</w:t>
            </w:r>
            <w:r w:rsidRPr="00BE69F2">
              <w:rPr>
                <w:cs/>
              </w:rPr>
              <w:t xml:space="preserve">)  </w:t>
            </w:r>
          </w:p>
          <w:p w14:paraId="309B93C4" w14:textId="77777777" w:rsidR="00A84806" w:rsidRPr="00BE69F2" w:rsidRDefault="00A84806" w:rsidP="009A6773">
            <w:pPr>
              <w:pStyle w:val="ListParagraph"/>
              <w:numPr>
                <w:ilvl w:val="1"/>
                <w:numId w:val="261"/>
              </w:numPr>
              <w:ind w:left="74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ขอรายงาน </w:t>
            </w:r>
            <w:r w:rsidRPr="00BE69F2">
              <w:t xml:space="preserve">Data Element </w:t>
            </w:r>
            <w:r w:rsidRPr="00BE69F2">
              <w:rPr>
                <w:cs/>
              </w:rPr>
              <w:t>นี้ที่ระดับรายบัญชี</w:t>
            </w:r>
          </w:p>
          <w:p w14:paraId="5B809660" w14:textId="77777777" w:rsidR="00A84806" w:rsidRPr="00BE69F2" w:rsidRDefault="00A84806" w:rsidP="009A6773">
            <w:pPr>
              <w:pStyle w:val="ListParagraph"/>
              <w:numPr>
                <w:ilvl w:val="1"/>
                <w:numId w:val="261"/>
              </w:numPr>
              <w:ind w:left="74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ข้อมูลนี้จะ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 xml:space="preserve">ชุดเดียวกับ </w:t>
            </w:r>
            <w:r w:rsidRPr="00BE69F2">
              <w:t xml:space="preserve">Initial Data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1.1 Credit Account - Contract Date  </w:t>
            </w:r>
            <w:r w:rsidRPr="00BE69F2">
              <w:rPr>
                <w:cs/>
              </w:rPr>
              <w:t>ดังนั้น สง. ขอไม่ส่งซ้ำใน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9.1 One Time Data </w:t>
            </w:r>
            <w:r w:rsidRPr="00BE69F2">
              <w:rPr>
                <w:cs/>
              </w:rPr>
              <w:t>ได้หรือไม่</w:t>
            </w:r>
          </w:p>
          <w:p w14:paraId="6F15C859" w14:textId="77777777" w:rsidR="00A84806" w:rsidRPr="00BE69F2" w:rsidRDefault="00A84806" w:rsidP="009A6773">
            <w:pPr>
              <w:pStyle w:val="ListParagraph"/>
              <w:numPr>
                <w:ilvl w:val="0"/>
                <w:numId w:val="2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Number of GDR </w:t>
            </w:r>
            <w:r w:rsidRPr="00BE69F2">
              <w:rPr>
                <w:cs/>
              </w:rPr>
              <w:t xml:space="preserve">ไม่ได้มีการจัดเก็บข้อมูลลักษณะนี้ไว้ โดยเก็บเฉพาะข้อมูล </w:t>
            </w:r>
            <w:r w:rsidRPr="00BE69F2">
              <w:t xml:space="preserve">Number of TDR </w:t>
            </w:r>
            <w:r w:rsidRPr="00BE69F2">
              <w:rPr>
                <w:cs/>
              </w:rPr>
              <w:t>เท่านั้น ดังนั้น ขอ</w:t>
            </w:r>
            <w:r w:rsidRPr="00BE69F2">
              <w:rPr>
                <w:rFonts w:hint="cs"/>
                <w:cs/>
              </w:rPr>
              <w:t>รายงาน</w:t>
            </w:r>
            <w:r w:rsidRPr="00BE69F2">
              <w:rPr>
                <w:cs/>
              </w:rPr>
              <w:t xml:space="preserve">เฉพาะ </w:t>
            </w:r>
            <w:r w:rsidRPr="00BE69F2">
              <w:t xml:space="preserve">Number of TDR </w:t>
            </w:r>
            <w:r w:rsidRPr="00BE69F2">
              <w:rPr>
                <w:cs/>
              </w:rPr>
              <w:t>เท่านั้น ได้หรือไม่</w:t>
            </w:r>
          </w:p>
        </w:tc>
      </w:tr>
      <w:tr w:rsidR="00BE69F2" w:rsidRPr="00BE69F2" w14:paraId="32FBE76D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5589A8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C8EDE14" w14:textId="77777777" w:rsidR="00A84806" w:rsidRPr="00BE69F2" w:rsidRDefault="00A84806" w:rsidP="009A6773">
            <w:pPr>
              <w:pStyle w:val="ListParagraph"/>
              <w:numPr>
                <w:ilvl w:val="0"/>
                <w:numId w:val="26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ใช้ข้อมูลดังกล่าวในการวิเคราะห์ </w:t>
            </w:r>
            <w:r w:rsidRPr="00BE69F2">
              <w:t xml:space="preserve">New Customer </w:t>
            </w:r>
            <w:r w:rsidRPr="00BE69F2">
              <w:rPr>
                <w:cs/>
              </w:rPr>
              <w:t xml:space="preserve">ของ สง. หรือ ของระบบ สง. ดังนั้น </w:t>
            </w:r>
          </w:p>
          <w:p w14:paraId="1FEA7C42" w14:textId="77777777" w:rsidR="00A84806" w:rsidRPr="00BE69F2" w:rsidRDefault="00A84806" w:rsidP="009A6773">
            <w:pPr>
              <w:pStyle w:val="ListParagraph"/>
              <w:numPr>
                <w:ilvl w:val="0"/>
                <w:numId w:val="26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ให้รายงานระดับ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ซึ่งเป็นวันที่เป็นลูกค้ามีสินเชื่อครั้งแรกตามจริง หากรายงานไม่ได้ ให้รายงานวันที่เป็นลูกค้าสินเชื่อครั้งแรกใน </w:t>
            </w:r>
            <w:r w:rsidRPr="00BE69F2">
              <w:t>5</w:t>
            </w:r>
            <w:r w:rsidRPr="00BE69F2">
              <w:rPr>
                <w:cs/>
              </w:rPr>
              <w:t xml:space="preserve"> ปีย้อนหลัง</w:t>
            </w:r>
            <w:r w:rsidRPr="00BE69F2">
              <w:rPr>
                <w:rFonts w:hint="cs"/>
                <w:cs/>
              </w:rPr>
              <w:t xml:space="preserve">นับตั้งแต่วันที่ </w:t>
            </w:r>
            <w:r w:rsidRPr="00BE69F2">
              <w:t>RDT go live</w:t>
            </w:r>
            <w:r w:rsidRPr="00BE69F2">
              <w:rPr>
                <w:cs/>
              </w:rPr>
              <w:t xml:space="preserve"> </w:t>
            </w:r>
          </w:p>
          <w:p w14:paraId="01ADC566" w14:textId="77777777" w:rsidR="00A84806" w:rsidRPr="00BE69F2" w:rsidRDefault="00A84806" w:rsidP="009A6773">
            <w:pPr>
              <w:pStyle w:val="ListParagraph"/>
              <w:numPr>
                <w:ilvl w:val="0"/>
                <w:numId w:val="26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ตามนิยามของ </w:t>
            </w:r>
            <w:r w:rsidRPr="00BE69F2">
              <w:t xml:space="preserve">Data Entity 9.1 One Time Data </w:t>
            </w:r>
            <w:r w:rsidRPr="00BE69F2">
              <w:rPr>
                <w:cs/>
              </w:rPr>
              <w:t xml:space="preserve">ข้อมูล </w:t>
            </w:r>
            <w:r w:rsidRPr="00BE69F2">
              <w:t xml:space="preserve">Contract date </w:t>
            </w:r>
            <w:r w:rsidRPr="00BE69F2">
              <w:rPr>
                <w:cs/>
              </w:rPr>
              <w:t xml:space="preserve">คือ สัญญาแรกของลูกหนี้จะแตกต่างกันกับ </w:t>
            </w:r>
            <w:r w:rsidRPr="00BE69F2">
              <w:t xml:space="preserve">Data Entity 1.1 Credit Account – Contract Date </w:t>
            </w:r>
            <w:r w:rsidRPr="00BE69F2">
              <w:rPr>
                <w:cs/>
              </w:rPr>
              <w:t>ซึ่งเป็นวันที่ลงนามในสัญญาของบัญชี ณ ปัจจุบัน</w:t>
            </w:r>
          </w:p>
          <w:p w14:paraId="027A903B" w14:textId="77777777" w:rsidR="00A84806" w:rsidRPr="00ED392D" w:rsidRDefault="00A84806" w:rsidP="009A6773">
            <w:pPr>
              <w:pStyle w:val="ListParagraph"/>
              <w:numPr>
                <w:ilvl w:val="0"/>
                <w:numId w:val="2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10"/>
                <w:cs/>
              </w:rPr>
            </w:pPr>
            <w:r w:rsidRPr="00ED392D">
              <w:rPr>
                <w:spacing w:val="-10"/>
                <w:cs/>
              </w:rPr>
              <w:t xml:space="preserve">ให้รายงานจำนวนครั้งปรับโครงสร้างหนี้ตามจริง หากรายงานไม่ได้ ขอให้ </w:t>
            </w:r>
            <w:r w:rsidRPr="00ED392D">
              <w:rPr>
                <w:spacing w:val="-10"/>
              </w:rPr>
              <w:t xml:space="preserve">Best effort </w:t>
            </w:r>
            <w:r w:rsidRPr="00ED392D">
              <w:rPr>
                <w:spacing w:val="-10"/>
                <w:cs/>
              </w:rPr>
              <w:t>หรือตามที่เคยรายงานให้ผู้ตรวจสอบ</w:t>
            </w:r>
            <w:r w:rsidRPr="00ED392D">
              <w:rPr>
                <w:spacing w:val="-10"/>
              </w:rPr>
              <w:t xml:space="preserve"> </w:t>
            </w:r>
            <w:r w:rsidRPr="00ED392D">
              <w:rPr>
                <w:spacing w:val="-10"/>
                <w:cs/>
              </w:rPr>
              <w:t>ธปท.</w:t>
            </w:r>
          </w:p>
        </w:tc>
      </w:tr>
    </w:tbl>
    <w:p w14:paraId="04EA0FB9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3479EE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69D0D9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07DE7D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หากไม่มีการทำสัญญาสินเชื่อ เช่น ธุรกรรมที่ สง. มีกับ สง. อื่น ซึ่งเป็นธุรกรรมภายใต้ </w:t>
            </w:r>
            <w:r w:rsidRPr="00BE69F2">
              <w:t>Unadvised Limit (</w:t>
            </w:r>
            <w:r w:rsidRPr="00BE69F2">
              <w:rPr>
                <w:cs/>
              </w:rPr>
              <w:t>ไม่มีการทำสัญญา) ไม่ต้องนำส่งรายการ</w:t>
            </w:r>
            <w:r w:rsidRPr="00BE69F2">
              <w:t xml:space="preserve"> First Loan Contract Date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27ECE8A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D3649DF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6BCC28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ไม่ต้องนำส่งข้อมูลดังกล่าว</w:t>
            </w:r>
          </w:p>
        </w:tc>
      </w:tr>
    </w:tbl>
    <w:p w14:paraId="05C671C2" w14:textId="77777777" w:rsidR="00A84806" w:rsidRPr="00ED392D" w:rsidRDefault="00A84806" w:rsidP="009A6773">
      <w:pPr>
        <w:spacing w:line="240" w:lineRule="auto"/>
        <w:rPr>
          <w:sz w:val="22"/>
          <w:szCs w:val="22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57A732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06C910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5C3D63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หมายถึง วันที่ลูกค้าที่มีบัญชีที่มีสถานะไม่ใช่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 xml:space="preserve">) ทำสัญญาสินเชื่อสัญญาแรกสุดกับ สง. ทั้ง ๆ ที่ปิดสัญญาแรกสุดนั้นไปแล้ว ใช่หรือไม่ </w:t>
            </w:r>
          </w:p>
          <w:p w14:paraId="61ABB8E2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spacing w:before="240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หากไม่มีข้อมูลส่วนนี้สามารถ</w:t>
            </w:r>
            <w:r w:rsidRPr="00BE69F2">
              <w:t xml:space="preserve"> First Loan Contract Date </w:t>
            </w:r>
            <w:r w:rsidRPr="00BE69F2">
              <w:rPr>
                <w:cs/>
              </w:rPr>
              <w:t xml:space="preserve">รายงานเป็นวันที่ทำสัญญาแรกสุดลูกหนี้ที่มีบัญชีที่มีสถานะไม่ใช่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 xml:space="preserve">) ได้หรือไม่ เช่น ณ </w:t>
            </w:r>
            <w:r w:rsidRPr="00BE69F2">
              <w:t>2022-12-31</w:t>
            </w:r>
            <w:r w:rsidRPr="00BE69F2">
              <w:rPr>
                <w:cs/>
              </w:rPr>
              <w:t xml:space="preserve"> บริษัท ก. มีสัญญาที่ยังไม่ </w:t>
            </w:r>
            <w:r w:rsidRPr="00BE69F2">
              <w:t xml:space="preserve">Closed </w:t>
            </w:r>
            <w:r w:rsidRPr="00BE69F2">
              <w:rPr>
                <w:cs/>
              </w:rPr>
              <w:t xml:space="preserve">อยู่ </w:t>
            </w:r>
            <w:r w:rsidRPr="00BE69F2">
              <w:t>3</w:t>
            </w:r>
            <w:r w:rsidRPr="00BE69F2">
              <w:rPr>
                <w:cs/>
              </w:rPr>
              <w:t xml:space="preserve"> ฉบับ และมี </w:t>
            </w:r>
            <w:r w:rsidRPr="00BE69F2">
              <w:t>Contract date</w:t>
            </w:r>
            <w:r w:rsidRPr="00BE69F2">
              <w:rPr>
                <w:cs/>
              </w:rPr>
              <w:t xml:space="preserve"> คือ </w:t>
            </w:r>
            <w:r w:rsidRPr="00BE69F2">
              <w:t>2021-11-01, 2022-02-01</w:t>
            </w:r>
            <w:r w:rsidRPr="00BE69F2">
              <w:rPr>
                <w:cs/>
              </w:rPr>
              <w:t xml:space="preserve"> และ </w:t>
            </w:r>
            <w:r w:rsidRPr="00BE69F2">
              <w:t>2022-10-01</w:t>
            </w:r>
            <w:r w:rsidRPr="00BE69F2">
              <w:rPr>
                <w:cs/>
              </w:rPr>
              <w:t xml:space="preserve"> ซึ่งจะรายงาน </w:t>
            </w:r>
            <w:r w:rsidRPr="00BE69F2">
              <w:t xml:space="preserve">2021-11-01 </w:t>
            </w:r>
            <w:r w:rsidRPr="00BE69F2">
              <w:rPr>
                <w:cs/>
              </w:rPr>
              <w:t>ได้หรือไม่</w:t>
            </w:r>
          </w:p>
          <w:p w14:paraId="13E09F9B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ต้องรายงานข้อมูลของลูกค้าที่ไม่มีสินเชื่อใดๆ ที่มีบัญชีสถานะ </w:t>
            </w:r>
            <w:r w:rsidRPr="00BE69F2">
              <w:t xml:space="preserve">Active, Freeze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Partial Freeze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61DAC70F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B5F13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AF4CDAF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</w:p>
          <w:p w14:paraId="2C839D93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ได้ ตามหลักการว่าหากมีข้อจำกัดรายงานไม่ได้ ให้ </w:t>
            </w:r>
            <w:r w:rsidRPr="00BE69F2">
              <w:t xml:space="preserve">Best effort </w:t>
            </w:r>
            <w:r w:rsidRPr="00BE69F2">
              <w:rPr>
                <w:cs/>
              </w:rPr>
              <w:t xml:space="preserve">หรือ รายงานวันที่เป็น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ครั้งแรกใน </w:t>
            </w:r>
            <w:r w:rsidRPr="00BE69F2">
              <w:t>5</w:t>
            </w:r>
            <w:r w:rsidRPr="00BE69F2">
              <w:rPr>
                <w:cs/>
              </w:rPr>
              <w:t xml:space="preserve"> ปีย้อนหลัง (ปี </w:t>
            </w:r>
            <w:r w:rsidRPr="00BE69F2">
              <w:t xml:space="preserve">61, </w:t>
            </w:r>
            <w:r w:rsidRPr="00BE69F2">
              <w:rPr>
                <w:cs/>
              </w:rPr>
              <w:t>62</w:t>
            </w:r>
            <w:r w:rsidRPr="00BE69F2">
              <w:t xml:space="preserve">, </w:t>
            </w:r>
            <w:r w:rsidRPr="00BE69F2">
              <w:rPr>
                <w:cs/>
              </w:rPr>
              <w:t>63</w:t>
            </w:r>
            <w:r w:rsidRPr="00BE69F2">
              <w:t xml:space="preserve">, </w:t>
            </w:r>
            <w:r w:rsidRPr="00BE69F2">
              <w:rPr>
                <w:cs/>
              </w:rPr>
              <w:t>64</w:t>
            </w:r>
            <w:r w:rsidRPr="00BE69F2">
              <w:t xml:space="preserve">, </w:t>
            </w:r>
            <w:r w:rsidRPr="00BE69F2">
              <w:rPr>
                <w:cs/>
              </w:rPr>
              <w:t>65)</w:t>
            </w:r>
          </w:p>
          <w:p w14:paraId="5040D290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2113881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63C1F7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593EBE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C8A4B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ตามเงื่อนไขการรายงานที่เกี่ยวข้องกับธุรกรรม </w:t>
            </w:r>
            <w:r w:rsidRPr="00BE69F2">
              <w:t xml:space="preserve">Trade Finance </w:t>
            </w:r>
            <w:r w:rsidRPr="00BE69F2">
              <w:rPr>
                <w:cs/>
              </w:rPr>
              <w:t xml:space="preserve">ธุรกรรมประเภทอื่นนอกเหนือจาก </w:t>
            </w:r>
            <w:r w:rsidRPr="00BE69F2">
              <w:t xml:space="preserve">Trust Receipt, Bill Discount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Factoring, Forfaiting, Packing Loan </w:t>
            </w:r>
            <w:r w:rsidRPr="00BE69F2">
              <w:rPr>
                <w:cs/>
              </w:rPr>
              <w:t xml:space="preserve">หากวันที่เซ็นสัญญาอนุมัติวงเงินเชื่อเป็นวันที่ </w:t>
            </w:r>
            <w:r w:rsidRPr="00BE69F2">
              <w:t xml:space="preserve">2018-10-10 </w:t>
            </w:r>
            <w:r w:rsidRPr="00BE69F2">
              <w:rPr>
                <w:cs/>
              </w:rPr>
              <w:t xml:space="preserve">แต่วันที่มีธุรกรรมตามจริงคือวันที่ </w:t>
            </w:r>
            <w:r w:rsidRPr="00BE69F2">
              <w:t xml:space="preserve">2018-10-12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 xml:space="preserve">2018-10-12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B679D40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15177D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5D3312DD" w14:textId="69E6D238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ข้อมูลระดับบัญชี (ตั๋ว)</w:t>
            </w:r>
            <w:r w:rsidR="0024474D"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ให้รายงานวันที่มีธุรกรรมจริง</w:t>
            </w:r>
          </w:p>
        </w:tc>
      </w:tr>
    </w:tbl>
    <w:p w14:paraId="2108687C" w14:textId="77777777" w:rsidR="00A84806" w:rsidRPr="00BE69F2" w:rsidRDefault="00A84806" w:rsidP="009A6773">
      <w:pPr>
        <w:spacing w:line="240" w:lineRule="auto"/>
      </w:pPr>
    </w:p>
    <w:p w14:paraId="5A9D146B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bookmarkStart w:id="426" w:name="_Toc118108214"/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[Number of TDR]</w:t>
      </w:r>
      <w:bookmarkEnd w:id="426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562AE8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252FA0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A0F66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ต้องรายงานตามตัวอย่าง ใช่หรือไม่</w:t>
            </w:r>
          </w:p>
          <w:p w14:paraId="621988C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 xml:space="preserve">ตัวอย่างที่ </w:t>
            </w:r>
            <w:r w:rsidRPr="00BE69F2">
              <w:rPr>
                <w:u w:val="single"/>
              </w:rPr>
              <w:t>1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วิธีการนับจำนวนครั้งการทำ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GDR </w:t>
            </w:r>
            <w:r w:rsidRPr="00BE69F2">
              <w:rPr>
                <w:cs/>
              </w:rPr>
              <w:t xml:space="preserve">ถ้า </w:t>
            </w:r>
            <w:r w:rsidRPr="00BE69F2">
              <w:t>Account AC001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5533"/>
              <w:gridCol w:w="2475"/>
            </w:tblGrid>
            <w:tr w:rsidR="00BE69F2" w:rsidRPr="00BE69F2" w14:paraId="006B8D5E" w14:textId="77777777" w:rsidTr="0024474D">
              <w:trPr>
                <w:trHeight w:val="356"/>
              </w:trPr>
              <w:tc>
                <w:tcPr>
                  <w:tcW w:w="5533" w:type="dxa"/>
                </w:tcPr>
                <w:p w14:paraId="08A0754A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2475" w:type="dxa"/>
                </w:tcPr>
                <w:p w14:paraId="0EC04033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15A2967D" w14:textId="77777777" w:rsidTr="0024474D">
              <w:trPr>
                <w:trHeight w:val="371"/>
              </w:trPr>
              <w:tc>
                <w:tcPr>
                  <w:tcW w:w="5533" w:type="dxa"/>
                </w:tcPr>
                <w:p w14:paraId="5C37E62F" w14:textId="60B6D11C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65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2019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2F742455" w14:textId="76349682" w:rsidR="00A84806" w:rsidRPr="00BE69F2" w:rsidRDefault="00A84806" w:rsidP="009A6773">
                  <w:pPr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1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0</w:t>
                  </w:r>
                </w:p>
              </w:tc>
            </w:tr>
            <w:tr w:rsidR="00BE69F2" w:rsidRPr="00BE69F2" w14:paraId="3F88909C" w14:textId="77777777" w:rsidTr="0024474D">
              <w:trPr>
                <w:trHeight w:val="125"/>
              </w:trPr>
              <w:tc>
                <w:tcPr>
                  <w:tcW w:w="5533" w:type="dxa"/>
                </w:tcPr>
                <w:p w14:paraId="139AC0DE" w14:textId="539DA30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83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2020</w:t>
                  </w:r>
                  <w:r w:rsidRPr="00BE69F2">
                    <w:rPr>
                      <w:cs/>
                    </w:rPr>
                    <w:t xml:space="preserve"> มีการปรับสร้างสร้างหนี้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322E914A" w14:textId="4AD8B214" w:rsidR="00A84806" w:rsidRPr="00BE69F2" w:rsidRDefault="00A84806" w:rsidP="009A6773">
                  <w:pPr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2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0</w:t>
                  </w:r>
                </w:p>
              </w:tc>
            </w:tr>
            <w:tr w:rsidR="00BE69F2" w:rsidRPr="00BE69F2" w14:paraId="5A0507F9" w14:textId="77777777" w:rsidTr="0024474D">
              <w:trPr>
                <w:trHeight w:val="356"/>
              </w:trPr>
              <w:tc>
                <w:tcPr>
                  <w:tcW w:w="5533" w:type="dxa"/>
                </w:tcPr>
                <w:p w14:paraId="7C6E9542" w14:textId="4FCDF66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83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2021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ขณะที่ผิดนัดไม่เกิน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396104E1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2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1</w:t>
                  </w:r>
                </w:p>
              </w:tc>
            </w:tr>
          </w:tbl>
          <w:p w14:paraId="0E0FCC4D" w14:textId="4B9AB935" w:rsidR="00A84806" w:rsidRPr="00BE69F2" w:rsidRDefault="00A84806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09BFFE00" w14:textId="77777777" w:rsidR="008E5D7D" w:rsidRPr="00BE69F2" w:rsidRDefault="008E5D7D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F1D6E95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 xml:space="preserve">ตัวอย่างที่ </w:t>
            </w:r>
            <w:r w:rsidRPr="00BE69F2">
              <w:rPr>
                <w:u w:val="single"/>
              </w:rPr>
              <w:t>2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วิธีการนับจำนวนครั้งการทำ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GDR </w:t>
            </w:r>
            <w:r w:rsidRPr="00BE69F2">
              <w:rPr>
                <w:cs/>
              </w:rPr>
              <w:t xml:space="preserve">ถ้า </w:t>
            </w:r>
            <w:r w:rsidRPr="00BE69F2">
              <w:t>Account AC002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5499"/>
              <w:gridCol w:w="2460"/>
            </w:tblGrid>
            <w:tr w:rsidR="00BE69F2" w:rsidRPr="00BE69F2" w14:paraId="4F7B2C1A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7727FDFA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2460" w:type="dxa"/>
                </w:tcPr>
                <w:p w14:paraId="54475455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57AF73A4" w14:textId="77777777" w:rsidTr="0024474D">
              <w:trPr>
                <w:trHeight w:val="58"/>
              </w:trPr>
              <w:tc>
                <w:tcPr>
                  <w:tcW w:w="5499" w:type="dxa"/>
                </w:tcPr>
                <w:p w14:paraId="174E55FB" w14:textId="06D6A689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2019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00585487" w14:textId="24FBAF93" w:rsidR="00A84806" w:rsidRPr="00BE69F2" w:rsidRDefault="00A84806" w:rsidP="009A6773">
                  <w:pPr>
                    <w:jc w:val="center"/>
                  </w:pPr>
                  <w:r w:rsidRPr="00BE69F2">
                    <w:t>TDR = 0, GDR = 1</w:t>
                  </w:r>
                </w:p>
              </w:tc>
            </w:tr>
            <w:tr w:rsidR="00BE69F2" w:rsidRPr="00BE69F2" w14:paraId="373A84F3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367CEB0C" w14:textId="162F057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2020</w:t>
                  </w:r>
                  <w:r w:rsidRPr="00BE69F2">
                    <w:rPr>
                      <w:cs/>
                    </w:rPr>
                    <w:t xml:space="preserve"> มีการปรับสร้างสร้างหนี้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71006549" w14:textId="668B59DD" w:rsidR="00A84806" w:rsidRPr="00BE69F2" w:rsidRDefault="00A84806" w:rsidP="009A6773">
                  <w:pPr>
                    <w:jc w:val="center"/>
                  </w:pPr>
                  <w:r w:rsidRPr="00BE69F2">
                    <w:t>TDR = 1, GDR = 1</w:t>
                  </w:r>
                </w:p>
              </w:tc>
            </w:tr>
            <w:tr w:rsidR="00BE69F2" w:rsidRPr="00BE69F2" w14:paraId="4BED083E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58AE25FC" w14:textId="03DBE4D2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2021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ขณะที่ผิดนัดไม่เกิน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2BF4083E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TDR = 1, GDR = 2</w:t>
                  </w:r>
                </w:p>
              </w:tc>
            </w:tr>
          </w:tbl>
          <w:p w14:paraId="5F62049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33225340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B8E64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2668C5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รายงานตามตัวอย่าง</w:t>
            </w:r>
          </w:p>
        </w:tc>
      </w:tr>
    </w:tbl>
    <w:p w14:paraId="46E084D6" w14:textId="77777777" w:rsidR="00A84806" w:rsidRPr="00BE69F2" w:rsidRDefault="00A84806" w:rsidP="009A6773">
      <w:pPr>
        <w:spacing w:line="240" w:lineRule="auto"/>
      </w:pPr>
    </w:p>
    <w:p w14:paraId="2E54D445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bookmarkStart w:id="427" w:name="_Toc118108215"/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[Number of GDR]</w:t>
      </w:r>
      <w:bookmarkEnd w:id="42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D4C19F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601C55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D2BA460" w14:textId="77777777" w:rsidR="00A84806" w:rsidRPr="00BE69F2" w:rsidRDefault="00A84806" w:rsidP="009A6773">
            <w:pPr>
              <w:pStyle w:val="ListParagraph"/>
              <w:numPr>
                <w:ilvl w:val="0"/>
                <w:numId w:val="267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รายงานทุกบัญชีสินเชื่อที่มียอดคงค้างอยู่ ใช่หรือไม่</w:t>
            </w:r>
            <w:r w:rsidRPr="00BE69F2">
              <w:t xml:space="preserve"> </w:t>
            </w:r>
            <w:r w:rsidRPr="00BE69F2">
              <w:rPr>
                <w:cs/>
              </w:rPr>
              <w:t>และต้องรายงานเมื่อใด</w:t>
            </w:r>
          </w:p>
          <w:p w14:paraId="5E4DB2E4" w14:textId="77777777" w:rsidR="00A84806" w:rsidRPr="00BE69F2" w:rsidRDefault="00A84806" w:rsidP="009A6773">
            <w:pPr>
              <w:pStyle w:val="ListParagraph"/>
              <w:numPr>
                <w:ilvl w:val="0"/>
                <w:numId w:val="267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lastRenderedPageBreak/>
              <w:t>ครั้งของการปรับโครงสร้างหนี้ทั่วไปตลอดอายุสัญญา (</w:t>
            </w:r>
            <w:r w:rsidRPr="00BE69F2">
              <w:t xml:space="preserve">General Debt Restructuring </w:t>
            </w:r>
            <w:r w:rsidRPr="00BE69F2">
              <w:rPr>
                <w:cs/>
              </w:rPr>
              <w:t xml:space="preserve">: </w:t>
            </w:r>
            <w:r w:rsidRPr="00BE69F2">
              <w:t>GDR</w:t>
            </w:r>
            <w:r w:rsidRPr="00BE69F2">
              <w:rPr>
                <w:cs/>
              </w:rPr>
              <w:t xml:space="preserve">) หมายถึง กลุ่มที่เป็น </w:t>
            </w:r>
            <w:r w:rsidRPr="00BE69F2">
              <w:t xml:space="preserve">Pre-emptive </w:t>
            </w:r>
            <w:r w:rsidRPr="00BE69F2">
              <w:rPr>
                <w:cs/>
              </w:rPr>
              <w:t>ให้นับตามรายลูกค้าใช่หรือไม่</w:t>
            </w:r>
          </w:p>
        </w:tc>
      </w:tr>
      <w:tr w:rsidR="00BE69F2" w:rsidRPr="00BE69F2" w14:paraId="002257EB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14E71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A1</w:t>
            </w:r>
          </w:p>
        </w:tc>
        <w:tc>
          <w:tcPr>
            <w:tcW w:w="9639" w:type="dxa"/>
          </w:tcPr>
          <w:p w14:paraId="72F19678" w14:textId="77777777" w:rsidR="00A84806" w:rsidRPr="00BE69F2" w:rsidRDefault="00A84806" w:rsidP="009A6773">
            <w:pPr>
              <w:pStyle w:val="ListParagraph"/>
              <w:numPr>
                <w:ilvl w:val="0"/>
                <w:numId w:val="268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>ทั้งหมดเข้ามา โดยไม่เกี่ยวข้องกับยอดคงค้างของบัญชีนั้น และรายงานเป็นข้อมูลเข้ามาตั้งต้นครั้งแรก หรือเมื่อ ธปท. ต้องการข้อมูลเพิ่มเติม ซึ่งจะแจ้งให้ สง. ทราบล่วงหน้า</w:t>
            </w:r>
          </w:p>
          <w:p w14:paraId="3926803E" w14:textId="77777777" w:rsidR="00A84806" w:rsidRPr="00BE69F2" w:rsidRDefault="00A84806" w:rsidP="009A6773">
            <w:pPr>
              <w:pStyle w:val="ListParagraph"/>
              <w:numPr>
                <w:ilvl w:val="0"/>
                <w:numId w:val="2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ขึ้นกับวัตถุประสงค์ของสินเชื่อ</w:t>
            </w:r>
          </w:p>
          <w:p w14:paraId="15128DBD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หากเป็นเพื่อการพาณิชย์ (นิติบุคคลและบุคคลธรรมดาที่ประกอบธุรกิจ) ให้นับราย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และนับจำนวนการปรับโครงสร้างหนี้แยกกันระหว่าง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>GDR</w:t>
            </w:r>
          </w:p>
          <w:p w14:paraId="03D43C84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หากเป็นเพื่อการอุปโภคบริโภคส่วนบุคคล (เฉพาะบุคคลธรรมดา) ให้นับราย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และนับจำนวนการปรับโครงสร้างหนี้แยกกันระหว่าง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>GDR</w:t>
            </w:r>
          </w:p>
        </w:tc>
      </w:tr>
    </w:tbl>
    <w:p w14:paraId="40937C2E" w14:textId="77777777" w:rsidR="00A84806" w:rsidRPr="00BE69F2" w:rsidRDefault="00A84806" w:rsidP="009A6773">
      <w:pPr>
        <w:spacing w:line="240" w:lineRule="auto"/>
        <w:rPr>
          <w:rFonts w:eastAsiaTheme="majorEastAsia"/>
          <w:b/>
          <w:bCs/>
        </w:rPr>
      </w:pPr>
      <w:bookmarkStart w:id="428" w:name="_Toc118108216"/>
    </w:p>
    <w:p w14:paraId="750FD82F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[First NPL Date]</w:t>
      </w:r>
      <w:bookmarkEnd w:id="42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01C858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E58BBD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02EDDD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One Time Data Element </w:t>
            </w:r>
            <w:r w:rsidRPr="00BE69F2">
              <w:rPr>
                <w:rFonts w:hint="cs"/>
                <w:cs/>
              </w:rPr>
              <w:t xml:space="preserve">รายการ </w:t>
            </w:r>
            <w:r w:rsidRPr="00BE69F2">
              <w:t xml:space="preserve">2003700004 First NPL Date </w:t>
            </w:r>
            <w:r w:rsidRPr="00BE69F2">
              <w:rPr>
                <w:cs/>
              </w:rPr>
              <w:t xml:space="preserve">ให้พิจารณาจากการจัดชั้นหนี้ หรือพิจารณาจาก </w:t>
            </w:r>
            <w:r w:rsidRPr="00BE69F2">
              <w:t xml:space="preserve">Stage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IFRS9 </w:t>
            </w:r>
            <w:r w:rsidRPr="00BE69F2">
              <w:rPr>
                <w:cs/>
              </w:rPr>
              <w:t xml:space="preserve">ทั้งนี้ สง. มีข้อจำกัดเรื่องของข้อมูล โดยมีข้อมูลย้อนหลังเพียง </w:t>
            </w:r>
            <w:r w:rsidRPr="00BE69F2">
              <w:t xml:space="preserve">5 </w:t>
            </w:r>
            <w:r w:rsidRPr="00BE69F2">
              <w:rPr>
                <w:cs/>
              </w:rPr>
              <w:t>ปีเท่านั้น</w:t>
            </w:r>
          </w:p>
        </w:tc>
      </w:tr>
      <w:tr w:rsidR="00BE69F2" w:rsidRPr="00BE69F2" w14:paraId="78EB6B62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6F8AC6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E2B874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ทั้งหมด 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</w:t>
            </w:r>
            <w:r w:rsidRPr="00BE69F2">
              <w:rPr>
                <w:cs/>
              </w:rPr>
              <w:t xml:space="preserve">) และเคยมีสถานะเป็น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มาก่อน โดยขอให้วันที่เป็น </w:t>
            </w:r>
            <w:r w:rsidRPr="00BE69F2">
              <w:t xml:space="preserve">First NPL </w:t>
            </w:r>
            <w:r w:rsidRPr="00BE69F2">
              <w:rPr>
                <w:cs/>
              </w:rPr>
              <w:t>ตามจริง</w:t>
            </w:r>
          </w:p>
          <w:p w14:paraId="56F07A5D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หากเป็นเพื่อการพาณิชย์ (นิติบุคคลและบุคคลธรรมดาที่ประกอบธุรกิจ) ให้นับราย </w:t>
            </w:r>
            <w:r w:rsidRPr="00BE69F2">
              <w:t>Entity</w:t>
            </w:r>
          </w:p>
          <w:p w14:paraId="62933300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หากเป็นเพื่อการอุปโภคบริโภคส่วนบุคคล (เฉพาะบุคคลธรรมดา) ให้นับราย </w:t>
            </w:r>
            <w:r w:rsidRPr="00BE69F2">
              <w:t>Account</w:t>
            </w:r>
          </w:p>
          <w:p w14:paraId="4418727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BE69F2">
              <w:rPr>
                <w:spacing w:val="-4"/>
                <w:cs/>
              </w:rPr>
              <w:t xml:space="preserve">หากมีข้อจำกัดรายงานไม่ได้ ให้ </w:t>
            </w:r>
            <w:r w:rsidRPr="00BE69F2">
              <w:rPr>
                <w:spacing w:val="-4"/>
              </w:rPr>
              <w:t xml:space="preserve">Best effort </w:t>
            </w:r>
            <w:r w:rsidRPr="00BE69F2">
              <w:rPr>
                <w:spacing w:val="-4"/>
                <w:cs/>
              </w:rPr>
              <w:t xml:space="preserve">หรือ รายงานวันที่เป็น </w:t>
            </w:r>
            <w:r w:rsidRPr="00BE69F2">
              <w:rPr>
                <w:spacing w:val="-4"/>
              </w:rPr>
              <w:t xml:space="preserve">First NPL </w:t>
            </w:r>
            <w:r w:rsidRPr="00BE69F2">
              <w:rPr>
                <w:spacing w:val="-4"/>
                <w:cs/>
              </w:rPr>
              <w:t xml:space="preserve">ครั้งแรกใน </w:t>
            </w:r>
            <w:r w:rsidRPr="00BE69F2">
              <w:rPr>
                <w:spacing w:val="-4"/>
              </w:rPr>
              <w:t>5</w:t>
            </w:r>
            <w:r w:rsidRPr="00BE69F2">
              <w:rPr>
                <w:spacing w:val="-4"/>
                <w:cs/>
              </w:rPr>
              <w:t xml:space="preserve"> ปีย้อนหลัง (ปี </w:t>
            </w:r>
            <w:r w:rsidRPr="00BE69F2">
              <w:rPr>
                <w:spacing w:val="-4"/>
              </w:rPr>
              <w:t xml:space="preserve">61, </w:t>
            </w:r>
            <w:r w:rsidRPr="00BE69F2">
              <w:rPr>
                <w:spacing w:val="-4"/>
                <w:cs/>
              </w:rPr>
              <w:t>62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63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64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65)</w:t>
            </w:r>
          </w:p>
        </w:tc>
      </w:tr>
    </w:tbl>
    <w:p w14:paraId="7A8384FC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0FCAEF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91B774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37930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หากการจัดชั้นสินเชื่อเป็น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ของ สง. เกิดจากการจัด </w:t>
            </w:r>
            <w:r w:rsidRPr="00BE69F2">
              <w:t xml:space="preserve">Rating </w:t>
            </w:r>
            <w:r w:rsidRPr="00BE69F2">
              <w:rPr>
                <w:cs/>
              </w:rPr>
              <w:t xml:space="preserve">ของลูกหนี้ตามรอบการประเมินความเสี่ยง โดยไม่ได้เกิดจากการค้างชำระ หรือการปรับโครงสร้างหนี้ใดๆ และในอดีตลูกหนี้ไม่เคยมีกรณีค้างชำระ หรือปรับโครงสร้างหนี้ สง. สามารถรายงาน </w:t>
            </w:r>
            <w:r w:rsidRPr="00BE69F2">
              <w:t xml:space="preserve">First NPL date </w:t>
            </w:r>
            <w:r w:rsidRPr="00BE69F2">
              <w:rPr>
                <w:cs/>
              </w:rPr>
              <w:t xml:space="preserve">เป็นวันที่ประเมินความเสี่ยงแล้วพบว่าควรจัดประเภทลูกหนี้เป็น </w:t>
            </w:r>
            <w:r w:rsidRPr="00BE69F2">
              <w:t xml:space="preserve">NPL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ABBDD7F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E8FB6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3B0285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ให้รายงานการจัดชั้นหนี้ตามเกณฑ์การจัดชั้นและกันสำรอง ซึ่งหากลูกหนี้เป็น </w:t>
            </w:r>
            <w:r w:rsidRPr="00BE69F2">
              <w:t xml:space="preserve">Qualitative NPL </w:t>
            </w:r>
            <w:r w:rsidRPr="00BE69F2">
              <w:rPr>
                <w:cs/>
              </w:rPr>
              <w:t xml:space="preserve">เนื่องจากการจัด </w:t>
            </w:r>
            <w:r w:rsidRPr="00BE69F2">
              <w:t xml:space="preserve">Rating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First NPL date </w:t>
            </w:r>
            <w:r w:rsidRPr="00BE69F2">
              <w:rPr>
                <w:cs/>
              </w:rPr>
              <w:t>ในวันที่ประเมินความเสี่ยงได้</w:t>
            </w:r>
          </w:p>
        </w:tc>
      </w:tr>
    </w:tbl>
    <w:p w14:paraId="2CDD2DEE" w14:textId="77777777" w:rsidR="0004521E" w:rsidRDefault="0004521E" w:rsidP="009A6773">
      <w:pPr>
        <w:spacing w:line="240" w:lineRule="auto"/>
      </w:pPr>
    </w:p>
    <w:p w14:paraId="462742AE" w14:textId="77777777" w:rsidR="00ED392D" w:rsidRPr="00BE69F2" w:rsidRDefault="00ED392D" w:rsidP="009A6773">
      <w:pPr>
        <w:spacing w:line="240" w:lineRule="auto"/>
        <w:rPr>
          <w:cs/>
        </w:rPr>
      </w:pPr>
    </w:p>
    <w:sectPr w:rsidR="00ED392D" w:rsidRPr="00BE69F2" w:rsidSect="003F2B68">
      <w:footerReference w:type="default" r:id="rId37"/>
      <w:pgSz w:w="11906" w:h="16838"/>
      <w:pgMar w:top="1134" w:right="851" w:bottom="1134" w:left="851" w:header="709" w:footer="709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A6F274" w14:textId="77777777" w:rsidR="006F54E8" w:rsidRDefault="006F54E8" w:rsidP="00764BF4">
      <w:pPr>
        <w:spacing w:after="0" w:line="240" w:lineRule="auto"/>
      </w:pPr>
      <w:r>
        <w:separator/>
      </w:r>
    </w:p>
  </w:endnote>
  <w:endnote w:type="continuationSeparator" w:id="0">
    <w:p w14:paraId="2A5E1185" w14:textId="77777777" w:rsidR="006F54E8" w:rsidRDefault="006F54E8" w:rsidP="00764BF4">
      <w:pPr>
        <w:spacing w:after="0" w:line="240" w:lineRule="auto"/>
      </w:pPr>
      <w:r>
        <w:continuationSeparator/>
      </w:r>
    </w:p>
  </w:endnote>
  <w:endnote w:type="continuationNotice" w:id="1">
    <w:p w14:paraId="34B2C3A4" w14:textId="77777777" w:rsidR="006F54E8" w:rsidRDefault="006F54E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93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altName w:val="Leelawadee UI"/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eelawadee UI">
    <w:panose1 w:val="020B0502040204020203"/>
    <w:charset w:val="00"/>
    <w:family w:val="swiss"/>
    <w:pitch w:val="variable"/>
    <w:sig w:usb0="A3000003" w:usb1="00000000" w:usb2="00010000" w:usb3="00000000" w:csb0="00010101" w:csb1="00000000"/>
  </w:font>
  <w:font w:name="Microsoft GothicNeo Light">
    <w:charset w:val="81"/>
    <w:family w:val="swiss"/>
    <w:pitch w:val="variable"/>
    <w:sig w:usb0="800002BF" w:usb1="29D7A47B" w:usb2="00000010" w:usb3="00000000" w:csb0="0029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172253959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p w14:paraId="135C9F2E" w14:textId="41929BA8" w:rsidR="006149C0" w:rsidRPr="0059585D" w:rsidRDefault="006149C0">
        <w:pPr>
          <w:pStyle w:val="Footer"/>
          <w:jc w:val="right"/>
          <w:rPr>
            <w:rFonts w:ascii="Arial" w:hAnsi="Arial" w:cs="Arial"/>
            <w:sz w:val="16"/>
            <w:szCs w:val="16"/>
          </w:rPr>
        </w:pPr>
        <w:r w:rsidRPr="0059585D">
          <w:rPr>
            <w:rFonts w:ascii="Arial" w:hAnsi="Arial" w:cs="Arial"/>
            <w:sz w:val="16"/>
            <w:szCs w:val="16"/>
          </w:rPr>
          <w:fldChar w:fldCharType="begin"/>
        </w:r>
        <w:r w:rsidRPr="0059585D">
          <w:rPr>
            <w:rFonts w:ascii="Arial" w:hAnsi="Arial" w:cs="Arial"/>
            <w:sz w:val="16"/>
            <w:szCs w:val="16"/>
          </w:rPr>
          <w:instrText xml:space="preserve"> PAGE   \</w:instrText>
        </w:r>
        <w:r w:rsidRPr="0059585D">
          <w:rPr>
            <w:rFonts w:ascii="Arial" w:hAnsi="Arial"/>
            <w:sz w:val="16"/>
            <w:szCs w:val="16"/>
            <w:cs/>
          </w:rPr>
          <w:instrText xml:space="preserve">* </w:instrText>
        </w:r>
        <w:r w:rsidRPr="0059585D">
          <w:rPr>
            <w:rFonts w:ascii="Arial" w:hAnsi="Arial" w:cs="Arial"/>
            <w:sz w:val="16"/>
            <w:szCs w:val="16"/>
          </w:rPr>
          <w:instrText xml:space="preserve">MERGEFORMAT </w:instrText>
        </w:r>
        <w:r w:rsidRPr="0059585D">
          <w:rPr>
            <w:rFonts w:ascii="Arial" w:hAnsi="Arial" w:cs="Arial"/>
            <w:sz w:val="16"/>
            <w:szCs w:val="16"/>
          </w:rPr>
          <w:fldChar w:fldCharType="separate"/>
        </w:r>
        <w:r w:rsidR="00557678">
          <w:rPr>
            <w:rFonts w:ascii="Arial" w:hAnsi="Arial" w:cs="Arial"/>
            <w:noProof/>
            <w:sz w:val="16"/>
            <w:szCs w:val="16"/>
          </w:rPr>
          <w:t>37</w:t>
        </w:r>
        <w:r w:rsidRPr="0059585D">
          <w:rPr>
            <w:rFonts w:ascii="Arial" w:hAnsi="Arial" w:cs="Arial"/>
            <w:noProof/>
            <w:sz w:val="16"/>
            <w:szCs w:val="16"/>
          </w:rPr>
          <w:fldChar w:fldCharType="end"/>
        </w:r>
      </w:p>
    </w:sdtContent>
  </w:sdt>
  <w:p w14:paraId="635357AA" w14:textId="0875AA5C" w:rsidR="006149C0" w:rsidRPr="00764BF4" w:rsidRDefault="006149C0" w:rsidP="000A738E">
    <w:pPr>
      <w:pStyle w:val="Footer"/>
      <w:jc w:val="center"/>
      <w:rPr>
        <w:rFonts w:ascii="Arial" w:hAnsi="Arial" w:cs="Arial"/>
        <w:color w:val="003865"/>
        <w:sz w:val="18"/>
        <w:szCs w:val="18"/>
      </w:rPr>
    </w:pPr>
    <w:r w:rsidRPr="00764BF4">
      <w:rPr>
        <w:rFonts w:ascii="Arial" w:hAnsi="Arial" w:cs="Arial"/>
        <w:color w:val="003865"/>
        <w:sz w:val="18"/>
        <w:szCs w:val="18"/>
      </w:rPr>
      <w:t>Regulatory Data Transformation</w:t>
    </w:r>
    <w:r>
      <w:rPr>
        <w:rFonts w:ascii="Arial" w:hAnsi="Arial"/>
        <w:color w:val="003865"/>
        <w:sz w:val="18"/>
        <w:szCs w:val="18"/>
        <w:cs/>
      </w:rPr>
      <w:t xml:space="preserve">: </w:t>
    </w:r>
    <w:r>
      <w:rPr>
        <w:rFonts w:ascii="Arial" w:hAnsi="Arial" w:cs="Arial"/>
        <w:color w:val="003865"/>
        <w:sz w:val="18"/>
        <w:szCs w:val="18"/>
      </w:rPr>
      <w:t>Credit</w:t>
    </w:r>
    <w:r w:rsidRPr="00764BF4">
      <w:rPr>
        <w:rFonts w:ascii="Arial" w:hAnsi="Arial"/>
        <w:color w:val="003865"/>
        <w:sz w:val="18"/>
        <w:szCs w:val="18"/>
        <w:cs/>
      </w:rPr>
      <w:t xml:space="preserve"> </w:t>
    </w:r>
    <w:r>
      <w:rPr>
        <w:rFonts w:ascii="Arial" w:hAnsi="Arial"/>
        <w:color w:val="003865"/>
        <w:sz w:val="18"/>
        <w:szCs w:val="18"/>
        <w:cs/>
      </w:rPr>
      <w:t xml:space="preserve">– </w:t>
    </w:r>
    <w:r>
      <w:rPr>
        <w:rFonts w:ascii="Arial" w:hAnsi="Arial" w:cs="Arial"/>
        <w:color w:val="003865"/>
        <w:sz w:val="18"/>
        <w:szCs w:val="18"/>
      </w:rPr>
      <w:t>Reporting Guidelines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C92242" w14:textId="77777777" w:rsidR="006F54E8" w:rsidRDefault="006F54E8" w:rsidP="00764BF4">
      <w:pPr>
        <w:spacing w:after="0" w:line="240" w:lineRule="auto"/>
      </w:pPr>
      <w:r>
        <w:separator/>
      </w:r>
    </w:p>
  </w:footnote>
  <w:footnote w:type="continuationSeparator" w:id="0">
    <w:p w14:paraId="33FE9B91" w14:textId="77777777" w:rsidR="006F54E8" w:rsidRDefault="006F54E8" w:rsidP="00764BF4">
      <w:pPr>
        <w:spacing w:after="0" w:line="240" w:lineRule="auto"/>
      </w:pPr>
      <w:r>
        <w:continuationSeparator/>
      </w:r>
    </w:p>
  </w:footnote>
  <w:footnote w:type="continuationNotice" w:id="1">
    <w:p w14:paraId="0949CD44" w14:textId="77777777" w:rsidR="006F54E8" w:rsidRDefault="006F54E8">
      <w:pPr>
        <w:spacing w:after="0" w:line="240" w:lineRule="auto"/>
      </w:pPr>
    </w:p>
  </w:footnote>
  <w:footnote w:id="2">
    <w:p w14:paraId="13C978F6" w14:textId="77777777" w:rsidR="00590B9B" w:rsidRPr="006A5F44" w:rsidRDefault="00590B9B" w:rsidP="00590B9B">
      <w:pPr>
        <w:pStyle w:val="FootnoteText"/>
        <w:rPr>
          <w:rFonts w:cs="Browallia New"/>
          <w:sz w:val="24"/>
          <w:szCs w:val="24"/>
          <w:cs/>
        </w:rPr>
      </w:pPr>
      <w:r w:rsidRPr="001E0EE2">
        <w:rPr>
          <w:rStyle w:val="FootnoteReference"/>
          <w:rFonts w:cs="Browallia New"/>
          <w:sz w:val="24"/>
          <w:szCs w:val="24"/>
        </w:rPr>
        <w:footnoteRef/>
      </w:r>
      <w:r w:rsidRPr="001E0EE2">
        <w:rPr>
          <w:rFonts w:cs="Browallia New"/>
          <w:sz w:val="24"/>
          <w:szCs w:val="24"/>
        </w:rPr>
        <w:t xml:space="preserve"> Data Entity 4.1, 4.2, 4.3 </w:t>
      </w:r>
      <w:r w:rsidRPr="001E0EE2">
        <w:rPr>
          <w:rFonts w:cs="Browallia New" w:hint="cs"/>
          <w:sz w:val="24"/>
          <w:szCs w:val="24"/>
          <w:cs/>
        </w:rPr>
        <w:t xml:space="preserve">อยู่ภายใต้ </w:t>
      </w:r>
      <w:r w:rsidRPr="001E0EE2">
        <w:rPr>
          <w:rFonts w:cs="Browallia New"/>
          <w:sz w:val="24"/>
          <w:szCs w:val="24"/>
        </w:rPr>
        <w:t xml:space="preserve">Subject Area : Counterparty (CTP) </w:t>
      </w:r>
      <w:r w:rsidRPr="001E0EE2">
        <w:rPr>
          <w:rFonts w:cs="Browallia New" w:hint="cs"/>
          <w:sz w:val="24"/>
          <w:szCs w:val="24"/>
          <w:cs/>
        </w:rPr>
        <w:t xml:space="preserve">และจะใช้ในการอ้างอิงสำหรับ </w:t>
      </w:r>
      <w:r w:rsidRPr="001E0EE2">
        <w:rPr>
          <w:rFonts w:cs="Browallia New"/>
          <w:sz w:val="24"/>
          <w:szCs w:val="24"/>
        </w:rPr>
        <w:t xml:space="preserve">Subject area </w:t>
      </w:r>
      <w:r w:rsidRPr="001E0EE2">
        <w:rPr>
          <w:rFonts w:cs="Browallia New" w:hint="cs"/>
          <w:sz w:val="24"/>
          <w:szCs w:val="24"/>
          <w:cs/>
        </w:rPr>
        <w:t xml:space="preserve">อื่น ๆ ด้วย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0616C"/>
    <w:multiLevelType w:val="hybridMultilevel"/>
    <w:tmpl w:val="7B08636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0E62D47"/>
    <w:multiLevelType w:val="hybridMultilevel"/>
    <w:tmpl w:val="07EA1BF2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141485E"/>
    <w:multiLevelType w:val="hybridMultilevel"/>
    <w:tmpl w:val="EB2E039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1543113"/>
    <w:multiLevelType w:val="hybridMultilevel"/>
    <w:tmpl w:val="9290134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5C587A"/>
    <w:multiLevelType w:val="hybridMultilevel"/>
    <w:tmpl w:val="048A954C"/>
    <w:lvl w:ilvl="0" w:tplc="31A0279A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10" w:hanging="360"/>
      </w:pPr>
    </w:lvl>
    <w:lvl w:ilvl="2" w:tplc="0409001B" w:tentative="1">
      <w:start w:val="1"/>
      <w:numFmt w:val="lowerRoman"/>
      <w:lvlText w:val="%3."/>
      <w:lvlJc w:val="right"/>
      <w:pPr>
        <w:ind w:left="2130" w:hanging="180"/>
      </w:pPr>
    </w:lvl>
    <w:lvl w:ilvl="3" w:tplc="0409000F" w:tentative="1">
      <w:start w:val="1"/>
      <w:numFmt w:val="decimal"/>
      <w:lvlText w:val="%4."/>
      <w:lvlJc w:val="left"/>
      <w:pPr>
        <w:ind w:left="2850" w:hanging="360"/>
      </w:pPr>
    </w:lvl>
    <w:lvl w:ilvl="4" w:tplc="04090019" w:tentative="1">
      <w:start w:val="1"/>
      <w:numFmt w:val="lowerLetter"/>
      <w:lvlText w:val="%5."/>
      <w:lvlJc w:val="left"/>
      <w:pPr>
        <w:ind w:left="3570" w:hanging="360"/>
      </w:pPr>
    </w:lvl>
    <w:lvl w:ilvl="5" w:tplc="0409001B" w:tentative="1">
      <w:start w:val="1"/>
      <w:numFmt w:val="lowerRoman"/>
      <w:lvlText w:val="%6."/>
      <w:lvlJc w:val="right"/>
      <w:pPr>
        <w:ind w:left="4290" w:hanging="180"/>
      </w:pPr>
    </w:lvl>
    <w:lvl w:ilvl="6" w:tplc="0409000F" w:tentative="1">
      <w:start w:val="1"/>
      <w:numFmt w:val="decimal"/>
      <w:lvlText w:val="%7."/>
      <w:lvlJc w:val="left"/>
      <w:pPr>
        <w:ind w:left="5010" w:hanging="360"/>
      </w:pPr>
    </w:lvl>
    <w:lvl w:ilvl="7" w:tplc="04090019" w:tentative="1">
      <w:start w:val="1"/>
      <w:numFmt w:val="lowerLetter"/>
      <w:lvlText w:val="%8."/>
      <w:lvlJc w:val="left"/>
      <w:pPr>
        <w:ind w:left="5730" w:hanging="360"/>
      </w:pPr>
    </w:lvl>
    <w:lvl w:ilvl="8" w:tplc="0409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5" w15:restartNumberingAfterBreak="0">
    <w:nsid w:val="023D0D34"/>
    <w:multiLevelType w:val="hybridMultilevel"/>
    <w:tmpl w:val="D4704630"/>
    <w:lvl w:ilvl="0" w:tplc="0C685EE2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color w:val="00206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2663878"/>
    <w:multiLevelType w:val="hybridMultilevel"/>
    <w:tmpl w:val="763ECBC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026A56B5"/>
    <w:multiLevelType w:val="hybridMultilevel"/>
    <w:tmpl w:val="B62AE82E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27978F3"/>
    <w:multiLevelType w:val="hybridMultilevel"/>
    <w:tmpl w:val="CA9EC7B0"/>
    <w:lvl w:ilvl="0" w:tplc="1DBAAA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81A64CC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0328445E"/>
    <w:multiLevelType w:val="hybridMultilevel"/>
    <w:tmpl w:val="F5242148"/>
    <w:lvl w:ilvl="0" w:tplc="5832FE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0" w15:restartNumberingAfterBreak="0">
    <w:nsid w:val="034220AF"/>
    <w:multiLevelType w:val="hybridMultilevel"/>
    <w:tmpl w:val="73AC12F2"/>
    <w:lvl w:ilvl="0" w:tplc="9CB673E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041601B7"/>
    <w:multiLevelType w:val="hybridMultilevel"/>
    <w:tmpl w:val="DE64442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04D1708B"/>
    <w:multiLevelType w:val="hybridMultilevel"/>
    <w:tmpl w:val="C1BE4586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5012FCA"/>
    <w:multiLevelType w:val="hybridMultilevel"/>
    <w:tmpl w:val="F6BAE70C"/>
    <w:lvl w:ilvl="0" w:tplc="6D62DD9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51D643F"/>
    <w:multiLevelType w:val="hybridMultilevel"/>
    <w:tmpl w:val="27427C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53209AB"/>
    <w:multiLevelType w:val="hybridMultilevel"/>
    <w:tmpl w:val="4C1E7F86"/>
    <w:lvl w:ilvl="0" w:tplc="8ED031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05566779"/>
    <w:multiLevelType w:val="hybridMultilevel"/>
    <w:tmpl w:val="5632108E"/>
    <w:lvl w:ilvl="0" w:tplc="C1EAAE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5D603CF"/>
    <w:multiLevelType w:val="hybridMultilevel"/>
    <w:tmpl w:val="62F010B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05FF4916"/>
    <w:multiLevelType w:val="hybridMultilevel"/>
    <w:tmpl w:val="570A7A72"/>
    <w:lvl w:ilvl="0" w:tplc="2246297E">
      <w:start w:val="1"/>
      <w:numFmt w:val="decimal"/>
      <w:lvlText w:val="%1."/>
      <w:lvlJc w:val="left"/>
      <w:pPr>
        <w:ind w:left="4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30" w:hanging="360"/>
      </w:pPr>
    </w:lvl>
    <w:lvl w:ilvl="2" w:tplc="0409001B" w:tentative="1">
      <w:start w:val="1"/>
      <w:numFmt w:val="lowerRoman"/>
      <w:lvlText w:val="%3."/>
      <w:lvlJc w:val="right"/>
      <w:pPr>
        <w:ind w:left="1850" w:hanging="180"/>
      </w:pPr>
    </w:lvl>
    <w:lvl w:ilvl="3" w:tplc="0409000F" w:tentative="1">
      <w:start w:val="1"/>
      <w:numFmt w:val="decimal"/>
      <w:lvlText w:val="%4."/>
      <w:lvlJc w:val="left"/>
      <w:pPr>
        <w:ind w:left="2570" w:hanging="360"/>
      </w:pPr>
    </w:lvl>
    <w:lvl w:ilvl="4" w:tplc="04090019" w:tentative="1">
      <w:start w:val="1"/>
      <w:numFmt w:val="lowerLetter"/>
      <w:lvlText w:val="%5."/>
      <w:lvlJc w:val="left"/>
      <w:pPr>
        <w:ind w:left="3290" w:hanging="360"/>
      </w:pPr>
    </w:lvl>
    <w:lvl w:ilvl="5" w:tplc="0409001B" w:tentative="1">
      <w:start w:val="1"/>
      <w:numFmt w:val="lowerRoman"/>
      <w:lvlText w:val="%6."/>
      <w:lvlJc w:val="right"/>
      <w:pPr>
        <w:ind w:left="4010" w:hanging="180"/>
      </w:pPr>
    </w:lvl>
    <w:lvl w:ilvl="6" w:tplc="0409000F" w:tentative="1">
      <w:start w:val="1"/>
      <w:numFmt w:val="decimal"/>
      <w:lvlText w:val="%7."/>
      <w:lvlJc w:val="left"/>
      <w:pPr>
        <w:ind w:left="4730" w:hanging="360"/>
      </w:pPr>
    </w:lvl>
    <w:lvl w:ilvl="7" w:tplc="04090019" w:tentative="1">
      <w:start w:val="1"/>
      <w:numFmt w:val="lowerLetter"/>
      <w:lvlText w:val="%8."/>
      <w:lvlJc w:val="left"/>
      <w:pPr>
        <w:ind w:left="5450" w:hanging="360"/>
      </w:pPr>
    </w:lvl>
    <w:lvl w:ilvl="8" w:tplc="0409001B" w:tentative="1">
      <w:start w:val="1"/>
      <w:numFmt w:val="lowerRoman"/>
      <w:lvlText w:val="%9."/>
      <w:lvlJc w:val="right"/>
      <w:pPr>
        <w:ind w:left="6170" w:hanging="180"/>
      </w:pPr>
    </w:lvl>
  </w:abstractNum>
  <w:abstractNum w:abstractNumId="19" w15:restartNumberingAfterBreak="0">
    <w:nsid w:val="06A77402"/>
    <w:multiLevelType w:val="multilevel"/>
    <w:tmpl w:val="D2DCF1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60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06DE33D4"/>
    <w:multiLevelType w:val="hybridMultilevel"/>
    <w:tmpl w:val="0148A040"/>
    <w:lvl w:ilvl="0" w:tplc="08609AC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06E2391D"/>
    <w:multiLevelType w:val="hybridMultilevel"/>
    <w:tmpl w:val="F57EA1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08486756"/>
    <w:multiLevelType w:val="hybridMultilevel"/>
    <w:tmpl w:val="0868EFB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085E2E6C"/>
    <w:multiLevelType w:val="hybridMultilevel"/>
    <w:tmpl w:val="E8E072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08C945C1"/>
    <w:multiLevelType w:val="hybridMultilevel"/>
    <w:tmpl w:val="09207B62"/>
    <w:lvl w:ilvl="0" w:tplc="2D64A9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08F01CB0"/>
    <w:multiLevelType w:val="hybridMultilevel"/>
    <w:tmpl w:val="A0E28FE2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9BC11F0"/>
    <w:multiLevelType w:val="hybridMultilevel"/>
    <w:tmpl w:val="8D7C3DC0"/>
    <w:lvl w:ilvl="0" w:tplc="CE02BDA8">
      <w:start w:val="1"/>
      <w:numFmt w:val="decimal"/>
      <w:lvlText w:val="%1."/>
      <w:lvlJc w:val="left"/>
      <w:pPr>
        <w:ind w:left="7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95" w:hanging="360"/>
      </w:pPr>
    </w:lvl>
    <w:lvl w:ilvl="2" w:tplc="0409001B" w:tentative="1">
      <w:start w:val="1"/>
      <w:numFmt w:val="lowerRoman"/>
      <w:lvlText w:val="%3."/>
      <w:lvlJc w:val="right"/>
      <w:pPr>
        <w:ind w:left="2215" w:hanging="180"/>
      </w:pPr>
    </w:lvl>
    <w:lvl w:ilvl="3" w:tplc="0409000F" w:tentative="1">
      <w:start w:val="1"/>
      <w:numFmt w:val="decimal"/>
      <w:lvlText w:val="%4."/>
      <w:lvlJc w:val="left"/>
      <w:pPr>
        <w:ind w:left="2935" w:hanging="360"/>
      </w:pPr>
    </w:lvl>
    <w:lvl w:ilvl="4" w:tplc="04090019" w:tentative="1">
      <w:start w:val="1"/>
      <w:numFmt w:val="lowerLetter"/>
      <w:lvlText w:val="%5."/>
      <w:lvlJc w:val="left"/>
      <w:pPr>
        <w:ind w:left="3655" w:hanging="360"/>
      </w:pPr>
    </w:lvl>
    <w:lvl w:ilvl="5" w:tplc="0409001B" w:tentative="1">
      <w:start w:val="1"/>
      <w:numFmt w:val="lowerRoman"/>
      <w:lvlText w:val="%6."/>
      <w:lvlJc w:val="right"/>
      <w:pPr>
        <w:ind w:left="4375" w:hanging="180"/>
      </w:pPr>
    </w:lvl>
    <w:lvl w:ilvl="6" w:tplc="0409000F" w:tentative="1">
      <w:start w:val="1"/>
      <w:numFmt w:val="decimal"/>
      <w:lvlText w:val="%7."/>
      <w:lvlJc w:val="left"/>
      <w:pPr>
        <w:ind w:left="5095" w:hanging="360"/>
      </w:pPr>
    </w:lvl>
    <w:lvl w:ilvl="7" w:tplc="04090019" w:tentative="1">
      <w:start w:val="1"/>
      <w:numFmt w:val="lowerLetter"/>
      <w:lvlText w:val="%8."/>
      <w:lvlJc w:val="left"/>
      <w:pPr>
        <w:ind w:left="5815" w:hanging="360"/>
      </w:pPr>
    </w:lvl>
    <w:lvl w:ilvl="8" w:tplc="0409001B" w:tentative="1">
      <w:start w:val="1"/>
      <w:numFmt w:val="lowerRoman"/>
      <w:lvlText w:val="%9."/>
      <w:lvlJc w:val="right"/>
      <w:pPr>
        <w:ind w:left="6535" w:hanging="180"/>
      </w:pPr>
    </w:lvl>
  </w:abstractNum>
  <w:abstractNum w:abstractNumId="27" w15:restartNumberingAfterBreak="0">
    <w:nsid w:val="0A5A4F14"/>
    <w:multiLevelType w:val="hybridMultilevel"/>
    <w:tmpl w:val="0C849A2C"/>
    <w:lvl w:ilvl="0" w:tplc="102EF994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0A797700"/>
    <w:multiLevelType w:val="hybridMultilevel"/>
    <w:tmpl w:val="A3822D5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0AB90961"/>
    <w:multiLevelType w:val="hybridMultilevel"/>
    <w:tmpl w:val="9C78405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0AE23E55"/>
    <w:multiLevelType w:val="multilevel"/>
    <w:tmpl w:val="B6AC57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trike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1" w15:restartNumberingAfterBreak="0">
    <w:nsid w:val="0B450535"/>
    <w:multiLevelType w:val="hybridMultilevel"/>
    <w:tmpl w:val="DCB6DF42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0B474468"/>
    <w:multiLevelType w:val="hybridMultilevel"/>
    <w:tmpl w:val="0A6E65FE"/>
    <w:lvl w:ilvl="0" w:tplc="D5580C7A">
      <w:numFmt w:val="bullet"/>
      <w:lvlText w:val="-"/>
      <w:lvlJc w:val="left"/>
      <w:pPr>
        <w:ind w:left="720" w:hanging="360"/>
      </w:pPr>
      <w:rPr>
        <w:rFonts w:ascii="BrowalliaUPC" w:eastAsiaTheme="minorHAnsi" w:hAnsi="BrowalliaUPC" w:cs="BrowalliaUPC" w:hint="default"/>
        <w:color w:val="0000FF"/>
        <w:u w:val="no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0C3744FA"/>
    <w:multiLevelType w:val="hybridMultilevel"/>
    <w:tmpl w:val="E16EC8F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0CDA3F63"/>
    <w:multiLevelType w:val="hybridMultilevel"/>
    <w:tmpl w:val="44A28B70"/>
    <w:lvl w:ilvl="0" w:tplc="1864270C">
      <w:start w:val="1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0D191C1A"/>
    <w:multiLevelType w:val="hybridMultilevel"/>
    <w:tmpl w:val="A32A13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0D801EBB"/>
    <w:multiLevelType w:val="multilevel"/>
    <w:tmpl w:val="1258F9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7" w15:restartNumberingAfterBreak="0">
    <w:nsid w:val="0DAC3AB2"/>
    <w:multiLevelType w:val="hybridMultilevel"/>
    <w:tmpl w:val="0A3E5F4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E3B203E"/>
    <w:multiLevelType w:val="multilevel"/>
    <w:tmpl w:val="E87ED7C2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0E854095"/>
    <w:multiLevelType w:val="hybridMultilevel"/>
    <w:tmpl w:val="C2085E52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0F444E5B"/>
    <w:multiLevelType w:val="hybridMultilevel"/>
    <w:tmpl w:val="FEFEE52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0F4A45F8"/>
    <w:multiLevelType w:val="multilevel"/>
    <w:tmpl w:val="01628C0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4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9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8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76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5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14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06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52" w:hanging="1440"/>
      </w:pPr>
      <w:rPr>
        <w:rFonts w:hint="default"/>
      </w:rPr>
    </w:lvl>
  </w:abstractNum>
  <w:abstractNum w:abstractNumId="42" w15:restartNumberingAfterBreak="0">
    <w:nsid w:val="101F386C"/>
    <w:multiLevelType w:val="hybridMultilevel"/>
    <w:tmpl w:val="B01EE24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1028034F"/>
    <w:multiLevelType w:val="hybridMultilevel"/>
    <w:tmpl w:val="58F89966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102B6658"/>
    <w:multiLevelType w:val="hybridMultilevel"/>
    <w:tmpl w:val="B268B42A"/>
    <w:lvl w:ilvl="0" w:tplc="2F8688B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10397FE5"/>
    <w:multiLevelType w:val="hybridMultilevel"/>
    <w:tmpl w:val="9052273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104F580D"/>
    <w:multiLevelType w:val="hybridMultilevel"/>
    <w:tmpl w:val="7718424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11133A18"/>
    <w:multiLevelType w:val="hybridMultilevel"/>
    <w:tmpl w:val="BD1C7A20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11B74F2B"/>
    <w:multiLevelType w:val="hybridMultilevel"/>
    <w:tmpl w:val="EE7EFB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9" w15:restartNumberingAfterBreak="0">
    <w:nsid w:val="12143EFC"/>
    <w:multiLevelType w:val="hybridMultilevel"/>
    <w:tmpl w:val="348A24A0"/>
    <w:lvl w:ilvl="0" w:tplc="5E02F6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125A37B4"/>
    <w:multiLevelType w:val="hybridMultilevel"/>
    <w:tmpl w:val="6A387A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128956E0"/>
    <w:multiLevelType w:val="hybridMultilevel"/>
    <w:tmpl w:val="32BA577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 w15:restartNumberingAfterBreak="0">
    <w:nsid w:val="13460F95"/>
    <w:multiLevelType w:val="hybridMultilevel"/>
    <w:tmpl w:val="3D46F5DC"/>
    <w:lvl w:ilvl="0" w:tplc="6D4ECA80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140406CE"/>
    <w:multiLevelType w:val="hybridMultilevel"/>
    <w:tmpl w:val="A4DACD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142C0C85"/>
    <w:multiLevelType w:val="hybridMultilevel"/>
    <w:tmpl w:val="4A20369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5" w15:restartNumberingAfterBreak="0">
    <w:nsid w:val="148B551D"/>
    <w:multiLevelType w:val="hybridMultilevel"/>
    <w:tmpl w:val="39B67CB0"/>
    <w:lvl w:ilvl="0" w:tplc="EA3C9F4C">
      <w:start w:val="1"/>
      <w:numFmt w:val="decimal"/>
      <w:lvlText w:val="%1."/>
      <w:lvlJc w:val="left"/>
      <w:pPr>
        <w:ind w:left="720" w:hanging="360"/>
      </w:pPr>
      <w:rPr>
        <w:rFonts w:ascii="Browallia New" w:eastAsia="Arial Unicode MS" w:hAnsi="Browallia New" w:cs="Browallia New"/>
        <w:color w:val="002060"/>
      </w:r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14F52B4D"/>
    <w:multiLevelType w:val="hybridMultilevel"/>
    <w:tmpl w:val="D0280580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7" w15:restartNumberingAfterBreak="0">
    <w:nsid w:val="1511634E"/>
    <w:multiLevelType w:val="hybridMultilevel"/>
    <w:tmpl w:val="29F62C9E"/>
    <w:lvl w:ilvl="0" w:tplc="90B88D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15285E59"/>
    <w:multiLevelType w:val="hybridMultilevel"/>
    <w:tmpl w:val="F9086EF6"/>
    <w:lvl w:ilvl="0" w:tplc="D276AF76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9" w15:restartNumberingAfterBreak="0">
    <w:nsid w:val="15470040"/>
    <w:multiLevelType w:val="hybridMultilevel"/>
    <w:tmpl w:val="B5260C9E"/>
    <w:lvl w:ilvl="0" w:tplc="09ECEF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0" w15:restartNumberingAfterBreak="0">
    <w:nsid w:val="15B27150"/>
    <w:multiLevelType w:val="multilevel"/>
    <w:tmpl w:val="54247E1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7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9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4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0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1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97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58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40" w:hanging="1440"/>
      </w:pPr>
      <w:rPr>
        <w:rFonts w:hint="default"/>
      </w:rPr>
    </w:lvl>
  </w:abstractNum>
  <w:abstractNum w:abstractNumId="61" w15:restartNumberingAfterBreak="0">
    <w:nsid w:val="15BA26C0"/>
    <w:multiLevelType w:val="hybridMultilevel"/>
    <w:tmpl w:val="976200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15DB3225"/>
    <w:multiLevelType w:val="hybridMultilevel"/>
    <w:tmpl w:val="EDFA4EA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16613BC7"/>
    <w:multiLevelType w:val="hybridMultilevel"/>
    <w:tmpl w:val="ECA88C24"/>
    <w:lvl w:ilvl="0" w:tplc="BB927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16DB7B2B"/>
    <w:multiLevelType w:val="hybridMultilevel"/>
    <w:tmpl w:val="144034C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17B70390"/>
    <w:multiLevelType w:val="multilevel"/>
    <w:tmpl w:val="58646F10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  <w:color w:val="002060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66" w15:restartNumberingAfterBreak="0">
    <w:nsid w:val="189251CC"/>
    <w:multiLevelType w:val="hybridMultilevel"/>
    <w:tmpl w:val="A5C642D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18AF2B5B"/>
    <w:multiLevelType w:val="hybridMultilevel"/>
    <w:tmpl w:val="3328EC7C"/>
    <w:lvl w:ilvl="0" w:tplc="A64665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18ED01E8"/>
    <w:multiLevelType w:val="hybridMultilevel"/>
    <w:tmpl w:val="B80E95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19A3256E"/>
    <w:multiLevelType w:val="hybridMultilevel"/>
    <w:tmpl w:val="950468FC"/>
    <w:lvl w:ilvl="0" w:tplc="C1EAAE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1A770E59"/>
    <w:multiLevelType w:val="hybridMultilevel"/>
    <w:tmpl w:val="DD409A0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1" w15:restartNumberingAfterBreak="0">
    <w:nsid w:val="1A806281"/>
    <w:multiLevelType w:val="hybridMultilevel"/>
    <w:tmpl w:val="904095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1A9B67C4"/>
    <w:multiLevelType w:val="multilevel"/>
    <w:tmpl w:val="88EA1F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2">
      <w:start w:val="1"/>
      <w:numFmt w:val="decimal"/>
      <w:isLgl/>
      <w:lvlText w:val="%1%2.%3"/>
      <w:lvlJc w:val="left"/>
      <w:pPr>
        <w:ind w:left="1712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306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420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69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7680" w:hanging="1440"/>
      </w:pPr>
      <w:rPr>
        <w:rFonts w:hint="default"/>
        <w:b/>
      </w:rPr>
    </w:lvl>
  </w:abstractNum>
  <w:abstractNum w:abstractNumId="73" w15:restartNumberingAfterBreak="0">
    <w:nsid w:val="1AD47AAA"/>
    <w:multiLevelType w:val="hybridMultilevel"/>
    <w:tmpl w:val="9DB0D9B2"/>
    <w:lvl w:ilvl="0" w:tplc="F7762BD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1BAD611A"/>
    <w:multiLevelType w:val="hybridMultilevel"/>
    <w:tmpl w:val="5ABE9BF8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1BCD36F3"/>
    <w:multiLevelType w:val="hybridMultilevel"/>
    <w:tmpl w:val="3E14E04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6" w15:restartNumberingAfterBreak="0">
    <w:nsid w:val="1BDB648B"/>
    <w:multiLevelType w:val="hybridMultilevel"/>
    <w:tmpl w:val="CFBC187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7" w15:restartNumberingAfterBreak="0">
    <w:nsid w:val="1C536566"/>
    <w:multiLevelType w:val="hybridMultilevel"/>
    <w:tmpl w:val="83B081F4"/>
    <w:lvl w:ilvl="0" w:tplc="18FE11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8" w15:restartNumberingAfterBreak="0">
    <w:nsid w:val="1CCB570A"/>
    <w:multiLevelType w:val="hybridMultilevel"/>
    <w:tmpl w:val="A612A974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1CE649C0"/>
    <w:multiLevelType w:val="hybridMultilevel"/>
    <w:tmpl w:val="5E520E1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1DD24344"/>
    <w:multiLevelType w:val="hybridMultilevel"/>
    <w:tmpl w:val="00F4CBE8"/>
    <w:lvl w:ilvl="0" w:tplc="6AF01062"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1DDC32DD"/>
    <w:multiLevelType w:val="hybridMultilevel"/>
    <w:tmpl w:val="ABDCBA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2" w15:restartNumberingAfterBreak="0">
    <w:nsid w:val="1DDC44FE"/>
    <w:multiLevelType w:val="hybridMultilevel"/>
    <w:tmpl w:val="4D8C7EE2"/>
    <w:lvl w:ilvl="0" w:tplc="81AE98F0">
      <w:start w:val="1"/>
      <w:numFmt w:val="decimal"/>
      <w:lvlText w:val="%1."/>
      <w:lvlJc w:val="left"/>
      <w:pPr>
        <w:ind w:left="678" w:hanging="360"/>
      </w:pPr>
      <w:rPr>
        <w:rFonts w:hint="default"/>
      </w:rPr>
    </w:lvl>
    <w:lvl w:ilvl="1" w:tplc="4512178A">
      <w:start w:val="1"/>
      <w:numFmt w:val="decimal"/>
      <w:lvlText w:val="%2."/>
      <w:lvlJc w:val="left"/>
      <w:pPr>
        <w:ind w:left="1398" w:hanging="360"/>
      </w:pPr>
      <w:rPr>
        <w:rFonts w:ascii="Browallia New" w:eastAsia="Arial Unicode MS" w:hAnsi="Browallia New" w:cs="Browallia New" w:hint="default"/>
      </w:rPr>
    </w:lvl>
    <w:lvl w:ilvl="2" w:tplc="0409001B" w:tentative="1">
      <w:start w:val="1"/>
      <w:numFmt w:val="lowerRoman"/>
      <w:lvlText w:val="%3."/>
      <w:lvlJc w:val="right"/>
      <w:pPr>
        <w:ind w:left="2118" w:hanging="180"/>
      </w:pPr>
    </w:lvl>
    <w:lvl w:ilvl="3" w:tplc="0409000F" w:tentative="1">
      <w:start w:val="1"/>
      <w:numFmt w:val="decimal"/>
      <w:lvlText w:val="%4."/>
      <w:lvlJc w:val="left"/>
      <w:pPr>
        <w:ind w:left="2838" w:hanging="360"/>
      </w:pPr>
    </w:lvl>
    <w:lvl w:ilvl="4" w:tplc="04090019" w:tentative="1">
      <w:start w:val="1"/>
      <w:numFmt w:val="lowerLetter"/>
      <w:lvlText w:val="%5."/>
      <w:lvlJc w:val="left"/>
      <w:pPr>
        <w:ind w:left="3558" w:hanging="360"/>
      </w:pPr>
    </w:lvl>
    <w:lvl w:ilvl="5" w:tplc="0409001B" w:tentative="1">
      <w:start w:val="1"/>
      <w:numFmt w:val="lowerRoman"/>
      <w:lvlText w:val="%6."/>
      <w:lvlJc w:val="right"/>
      <w:pPr>
        <w:ind w:left="4278" w:hanging="180"/>
      </w:pPr>
    </w:lvl>
    <w:lvl w:ilvl="6" w:tplc="0409000F" w:tentative="1">
      <w:start w:val="1"/>
      <w:numFmt w:val="decimal"/>
      <w:lvlText w:val="%7."/>
      <w:lvlJc w:val="left"/>
      <w:pPr>
        <w:ind w:left="4998" w:hanging="360"/>
      </w:pPr>
    </w:lvl>
    <w:lvl w:ilvl="7" w:tplc="04090019" w:tentative="1">
      <w:start w:val="1"/>
      <w:numFmt w:val="lowerLetter"/>
      <w:lvlText w:val="%8."/>
      <w:lvlJc w:val="left"/>
      <w:pPr>
        <w:ind w:left="5718" w:hanging="360"/>
      </w:pPr>
    </w:lvl>
    <w:lvl w:ilvl="8" w:tplc="040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83" w15:restartNumberingAfterBreak="0">
    <w:nsid w:val="1DE920B6"/>
    <w:multiLevelType w:val="hybridMultilevel"/>
    <w:tmpl w:val="380EB8CE"/>
    <w:lvl w:ilvl="0" w:tplc="8F5683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4" w15:restartNumberingAfterBreak="0">
    <w:nsid w:val="1DF46199"/>
    <w:multiLevelType w:val="hybridMultilevel"/>
    <w:tmpl w:val="348C5B46"/>
    <w:lvl w:ilvl="0" w:tplc="3640BB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5" w15:restartNumberingAfterBreak="0">
    <w:nsid w:val="1E15533E"/>
    <w:multiLevelType w:val="hybridMultilevel"/>
    <w:tmpl w:val="3B8A999E"/>
    <w:lvl w:ilvl="0" w:tplc="4DB6A08C">
      <w:start w:val="6"/>
      <w:numFmt w:val="bullet"/>
      <w:lvlText w:val="-"/>
      <w:lvlJc w:val="left"/>
      <w:pPr>
        <w:ind w:left="360" w:hanging="360"/>
      </w:pPr>
      <w:rPr>
        <w:rFonts w:ascii="Browallia New" w:eastAsiaTheme="minorHAnsi" w:hAnsi="Browallia New" w:cs="Browallia New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6" w15:restartNumberingAfterBreak="0">
    <w:nsid w:val="1F280BFE"/>
    <w:multiLevelType w:val="hybridMultilevel"/>
    <w:tmpl w:val="21D6887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7" w15:restartNumberingAfterBreak="0">
    <w:nsid w:val="1F663D6F"/>
    <w:multiLevelType w:val="hybridMultilevel"/>
    <w:tmpl w:val="BC547984"/>
    <w:lvl w:ilvl="0" w:tplc="E86027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8" w15:restartNumberingAfterBreak="0">
    <w:nsid w:val="1F6806E8"/>
    <w:multiLevelType w:val="hybridMultilevel"/>
    <w:tmpl w:val="CE9E03A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1FF079F3"/>
    <w:multiLevelType w:val="hybridMultilevel"/>
    <w:tmpl w:val="6122B33C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0" w15:restartNumberingAfterBreak="0">
    <w:nsid w:val="20382947"/>
    <w:multiLevelType w:val="hybridMultilevel"/>
    <w:tmpl w:val="00ECB4C0"/>
    <w:lvl w:ilvl="0" w:tplc="770C7F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1" w15:restartNumberingAfterBreak="0">
    <w:nsid w:val="207E3EB1"/>
    <w:multiLevelType w:val="hybridMultilevel"/>
    <w:tmpl w:val="ADA2BD5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20E05FA2"/>
    <w:multiLevelType w:val="hybridMultilevel"/>
    <w:tmpl w:val="D36C652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3" w15:restartNumberingAfterBreak="0">
    <w:nsid w:val="22490F50"/>
    <w:multiLevelType w:val="hybridMultilevel"/>
    <w:tmpl w:val="3138B22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4" w15:restartNumberingAfterBreak="0">
    <w:nsid w:val="22CF1FEC"/>
    <w:multiLevelType w:val="hybridMultilevel"/>
    <w:tmpl w:val="C42EC314"/>
    <w:lvl w:ilvl="0" w:tplc="8432F3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22D45F0E"/>
    <w:multiLevelType w:val="hybridMultilevel"/>
    <w:tmpl w:val="5CCC6B76"/>
    <w:lvl w:ilvl="0" w:tplc="B55633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6" w15:restartNumberingAfterBreak="0">
    <w:nsid w:val="22D56C61"/>
    <w:multiLevelType w:val="hybridMultilevel"/>
    <w:tmpl w:val="A0CC4DB0"/>
    <w:lvl w:ilvl="0" w:tplc="ABD0EB16">
      <w:start w:val="1"/>
      <w:numFmt w:val="decimal"/>
      <w:lvlText w:val="%1."/>
      <w:lvlJc w:val="left"/>
      <w:pPr>
        <w:ind w:left="360" w:hanging="360"/>
      </w:pPr>
      <w:rPr>
        <w:rFonts w:hint="default"/>
        <w:color w:val="222A35" w:themeColor="text2" w:themeShade="80"/>
        <w:u w:val="none"/>
      </w:rPr>
    </w:lvl>
    <w:lvl w:ilvl="1" w:tplc="FFFFFFFF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97" w15:restartNumberingAfterBreak="0">
    <w:nsid w:val="23FB05AE"/>
    <w:multiLevelType w:val="hybridMultilevel"/>
    <w:tmpl w:val="32E86EDC"/>
    <w:lvl w:ilvl="0" w:tplc="E4424D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8" w15:restartNumberingAfterBreak="0">
    <w:nsid w:val="24162754"/>
    <w:multiLevelType w:val="hybridMultilevel"/>
    <w:tmpl w:val="AF5AAFB4"/>
    <w:lvl w:ilvl="0" w:tplc="04090001">
      <w:start w:val="1"/>
      <w:numFmt w:val="bullet"/>
      <w:lvlText w:val=""/>
      <w:lvlJc w:val="left"/>
      <w:pPr>
        <w:ind w:left="1682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7545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26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1898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197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04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211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18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22585" w:hanging="360"/>
      </w:pPr>
      <w:rPr>
        <w:rFonts w:ascii="Wingdings" w:hAnsi="Wingdings" w:hint="default"/>
      </w:rPr>
    </w:lvl>
  </w:abstractNum>
  <w:abstractNum w:abstractNumId="99" w15:restartNumberingAfterBreak="0">
    <w:nsid w:val="24185E1F"/>
    <w:multiLevelType w:val="hybridMultilevel"/>
    <w:tmpl w:val="376A3E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0" w15:restartNumberingAfterBreak="0">
    <w:nsid w:val="242A0A05"/>
    <w:multiLevelType w:val="hybridMultilevel"/>
    <w:tmpl w:val="114AA0B4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1" w15:restartNumberingAfterBreak="0">
    <w:nsid w:val="247D7994"/>
    <w:multiLevelType w:val="hybridMultilevel"/>
    <w:tmpl w:val="5F0E19A8"/>
    <w:lvl w:ilvl="0" w:tplc="18CA557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 w15:restartNumberingAfterBreak="0">
    <w:nsid w:val="24B158B5"/>
    <w:multiLevelType w:val="hybridMultilevel"/>
    <w:tmpl w:val="8C56344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3" w15:restartNumberingAfterBreak="0">
    <w:nsid w:val="24C84CB3"/>
    <w:multiLevelType w:val="hybridMultilevel"/>
    <w:tmpl w:val="7D92C850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4" w15:restartNumberingAfterBreak="0">
    <w:nsid w:val="259619B3"/>
    <w:multiLevelType w:val="hybridMultilevel"/>
    <w:tmpl w:val="92B24AE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 w15:restartNumberingAfterBreak="0">
    <w:nsid w:val="25961FD8"/>
    <w:multiLevelType w:val="hybridMultilevel"/>
    <w:tmpl w:val="F00E007A"/>
    <w:lvl w:ilvl="0" w:tplc="04090001">
      <w:start w:val="1"/>
      <w:numFmt w:val="bullet"/>
      <w:lvlText w:val=""/>
      <w:lvlJc w:val="left"/>
      <w:pPr>
        <w:ind w:left="11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5" w:hanging="360"/>
      </w:pPr>
      <w:rPr>
        <w:rFonts w:ascii="Wingdings" w:hAnsi="Wingdings" w:hint="default"/>
      </w:rPr>
    </w:lvl>
  </w:abstractNum>
  <w:abstractNum w:abstractNumId="106" w15:restartNumberingAfterBreak="0">
    <w:nsid w:val="267F1F68"/>
    <w:multiLevelType w:val="multilevel"/>
    <w:tmpl w:val="79D6A7C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07" w15:restartNumberingAfterBreak="0">
    <w:nsid w:val="280921AB"/>
    <w:multiLevelType w:val="hybridMultilevel"/>
    <w:tmpl w:val="911EAF6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8" w15:restartNumberingAfterBreak="0">
    <w:nsid w:val="28226688"/>
    <w:multiLevelType w:val="multilevel"/>
    <w:tmpl w:val="939C71E6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109" w15:restartNumberingAfterBreak="0">
    <w:nsid w:val="28353934"/>
    <w:multiLevelType w:val="hybridMultilevel"/>
    <w:tmpl w:val="6090E5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29205BA6"/>
    <w:multiLevelType w:val="hybridMultilevel"/>
    <w:tmpl w:val="3B3E4A2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1" w15:restartNumberingAfterBreak="0">
    <w:nsid w:val="29322CF4"/>
    <w:multiLevelType w:val="hybridMultilevel"/>
    <w:tmpl w:val="71DC78A6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112" w15:restartNumberingAfterBreak="0">
    <w:nsid w:val="297941EC"/>
    <w:multiLevelType w:val="hybridMultilevel"/>
    <w:tmpl w:val="FDBA68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 w15:restartNumberingAfterBreak="0">
    <w:nsid w:val="2979487E"/>
    <w:multiLevelType w:val="hybridMultilevel"/>
    <w:tmpl w:val="52760F3C"/>
    <w:lvl w:ilvl="0" w:tplc="27D21A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2B691998"/>
    <w:multiLevelType w:val="hybridMultilevel"/>
    <w:tmpl w:val="F1807FE8"/>
    <w:lvl w:ilvl="0" w:tplc="44CCB39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 w15:restartNumberingAfterBreak="0">
    <w:nsid w:val="2B9A5B61"/>
    <w:multiLevelType w:val="hybridMultilevel"/>
    <w:tmpl w:val="B1AA42F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6" w15:restartNumberingAfterBreak="0">
    <w:nsid w:val="2BCB36F3"/>
    <w:multiLevelType w:val="hybridMultilevel"/>
    <w:tmpl w:val="003085C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7" w15:restartNumberingAfterBreak="0">
    <w:nsid w:val="2BCC5C53"/>
    <w:multiLevelType w:val="hybridMultilevel"/>
    <w:tmpl w:val="1D2EEFE8"/>
    <w:lvl w:ilvl="0" w:tplc="09ECEF2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8" w15:restartNumberingAfterBreak="0">
    <w:nsid w:val="2BEA6B5F"/>
    <w:multiLevelType w:val="hybridMultilevel"/>
    <w:tmpl w:val="B4F8FBD4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2BF46E20"/>
    <w:multiLevelType w:val="hybridMultilevel"/>
    <w:tmpl w:val="9A58B16A"/>
    <w:lvl w:ilvl="0" w:tplc="1C6CB2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2C3E7544"/>
    <w:multiLevelType w:val="hybridMultilevel"/>
    <w:tmpl w:val="B2C22AA0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8206A076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1" w15:restartNumberingAfterBreak="0">
    <w:nsid w:val="2C5D3191"/>
    <w:multiLevelType w:val="hybridMultilevel"/>
    <w:tmpl w:val="E488F3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2" w15:restartNumberingAfterBreak="0">
    <w:nsid w:val="2C9E6E3A"/>
    <w:multiLevelType w:val="hybridMultilevel"/>
    <w:tmpl w:val="115080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3" w15:restartNumberingAfterBreak="0">
    <w:nsid w:val="2CE458C7"/>
    <w:multiLevelType w:val="hybridMultilevel"/>
    <w:tmpl w:val="2E7EF0EC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4" w15:restartNumberingAfterBreak="0">
    <w:nsid w:val="2D97465F"/>
    <w:multiLevelType w:val="multilevel"/>
    <w:tmpl w:val="A22E6F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bCs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5" w15:restartNumberingAfterBreak="0">
    <w:nsid w:val="2DBE0640"/>
    <w:multiLevelType w:val="hybridMultilevel"/>
    <w:tmpl w:val="15ACE3C2"/>
    <w:lvl w:ilvl="0" w:tplc="222A2878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6" w15:restartNumberingAfterBreak="0">
    <w:nsid w:val="2E0F3099"/>
    <w:multiLevelType w:val="hybridMultilevel"/>
    <w:tmpl w:val="C018EC2A"/>
    <w:lvl w:ilvl="0" w:tplc="27D21A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 w15:restartNumberingAfterBreak="0">
    <w:nsid w:val="2E4C4BB2"/>
    <w:multiLevelType w:val="hybridMultilevel"/>
    <w:tmpl w:val="868C104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8" w15:restartNumberingAfterBreak="0">
    <w:nsid w:val="2E744E83"/>
    <w:multiLevelType w:val="hybridMultilevel"/>
    <w:tmpl w:val="32E86EDC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9" w15:restartNumberingAfterBreak="0">
    <w:nsid w:val="2FB32D7D"/>
    <w:multiLevelType w:val="hybridMultilevel"/>
    <w:tmpl w:val="96C69AC4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0" w15:restartNumberingAfterBreak="0">
    <w:nsid w:val="2FEC3351"/>
    <w:multiLevelType w:val="hybridMultilevel"/>
    <w:tmpl w:val="32E86EDC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1" w15:restartNumberingAfterBreak="0">
    <w:nsid w:val="303477E6"/>
    <w:multiLevelType w:val="hybridMultilevel"/>
    <w:tmpl w:val="4C0E2348"/>
    <w:lvl w:ilvl="0" w:tplc="04090011">
      <w:start w:val="1"/>
      <w:numFmt w:val="decimal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2" w15:restartNumberingAfterBreak="0">
    <w:nsid w:val="3064230A"/>
    <w:multiLevelType w:val="hybridMultilevel"/>
    <w:tmpl w:val="B94C2448"/>
    <w:lvl w:ilvl="0" w:tplc="4FE0C2F8">
      <w:start w:val="1"/>
      <w:numFmt w:val="decimal"/>
      <w:lvlText w:val="%1."/>
      <w:lvlJc w:val="left"/>
      <w:pPr>
        <w:ind w:left="360" w:hanging="360"/>
      </w:pPr>
      <w:rPr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3" w15:restartNumberingAfterBreak="0">
    <w:nsid w:val="31442E41"/>
    <w:multiLevelType w:val="hybridMultilevel"/>
    <w:tmpl w:val="0B147470"/>
    <w:lvl w:ilvl="0" w:tplc="E41EF9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4" w15:restartNumberingAfterBreak="0">
    <w:nsid w:val="322D2CCC"/>
    <w:multiLevelType w:val="hybridMultilevel"/>
    <w:tmpl w:val="388E05F8"/>
    <w:lvl w:ilvl="0" w:tplc="3B4E7E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 w15:restartNumberingAfterBreak="0">
    <w:nsid w:val="325F135C"/>
    <w:multiLevelType w:val="hybridMultilevel"/>
    <w:tmpl w:val="05F6E964"/>
    <w:lvl w:ilvl="0" w:tplc="89D42DE2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  <w:strike w:val="0"/>
      </w:rPr>
    </w:lvl>
    <w:lvl w:ilvl="1" w:tplc="89D42DE2">
      <w:start w:val="6"/>
      <w:numFmt w:val="bullet"/>
      <w:lvlText w:val="-"/>
      <w:lvlJc w:val="left"/>
      <w:pPr>
        <w:ind w:left="1440" w:hanging="360"/>
      </w:pPr>
      <w:rPr>
        <w:rFonts w:ascii="Browallia New" w:eastAsiaTheme="minorHAnsi" w:hAnsi="Browallia New" w:cs="Browallia New" w:hint="default"/>
        <w:strike w:val="0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6" w15:restartNumberingAfterBreak="0">
    <w:nsid w:val="32CE38CC"/>
    <w:multiLevelType w:val="hybridMultilevel"/>
    <w:tmpl w:val="F2C4E212"/>
    <w:lvl w:ilvl="0" w:tplc="1864270C">
      <w:start w:val="1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7" w15:restartNumberingAfterBreak="0">
    <w:nsid w:val="33157B9F"/>
    <w:multiLevelType w:val="hybridMultilevel"/>
    <w:tmpl w:val="C3FE88E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8" w15:restartNumberingAfterBreak="0">
    <w:nsid w:val="339B0150"/>
    <w:multiLevelType w:val="hybridMultilevel"/>
    <w:tmpl w:val="92C2A3FE"/>
    <w:lvl w:ilvl="0" w:tplc="04090011">
      <w:start w:val="1"/>
      <w:numFmt w:val="decimal"/>
      <w:lvlText w:val="%1)"/>
      <w:lvlJc w:val="left"/>
      <w:pPr>
        <w:ind w:left="1440" w:hanging="360"/>
      </w:pPr>
    </w:lvl>
    <w:lvl w:ilvl="1" w:tplc="CB8C59FC">
      <w:start w:val="1"/>
      <w:numFmt w:val="decimal"/>
      <w:lvlText w:val="%2."/>
      <w:lvlJc w:val="left"/>
      <w:pPr>
        <w:ind w:left="2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9" w15:restartNumberingAfterBreak="0">
    <w:nsid w:val="342355D6"/>
    <w:multiLevelType w:val="hybridMultilevel"/>
    <w:tmpl w:val="2870D4A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34694DA0"/>
    <w:multiLevelType w:val="hybridMultilevel"/>
    <w:tmpl w:val="3A6A731C"/>
    <w:lvl w:ilvl="0" w:tplc="71D6B508">
      <w:start w:val="1"/>
      <w:numFmt w:val="decimal"/>
      <w:lvlText w:val="%1."/>
      <w:lvlJc w:val="left"/>
      <w:pPr>
        <w:ind w:left="720" w:hanging="360"/>
      </w:pPr>
      <w:rPr>
        <w:rFonts w:ascii="Browallia New" w:eastAsia="Arial Unicode MS" w:hAnsi="Browallia New" w:cs="Browallia New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34F0298E"/>
    <w:multiLevelType w:val="hybridMultilevel"/>
    <w:tmpl w:val="4BD2214E"/>
    <w:lvl w:ilvl="0" w:tplc="DF6CE1F0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2" w15:restartNumberingAfterBreak="0">
    <w:nsid w:val="35AB2DDF"/>
    <w:multiLevelType w:val="hybridMultilevel"/>
    <w:tmpl w:val="B72A5D44"/>
    <w:lvl w:ilvl="0" w:tplc="96FCD176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3" w15:restartNumberingAfterBreak="0">
    <w:nsid w:val="36970DBD"/>
    <w:multiLevelType w:val="hybridMultilevel"/>
    <w:tmpl w:val="296A33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 w15:restartNumberingAfterBreak="0">
    <w:nsid w:val="36DF4601"/>
    <w:multiLevelType w:val="hybridMultilevel"/>
    <w:tmpl w:val="70EC6FD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5" w15:restartNumberingAfterBreak="0">
    <w:nsid w:val="36ED72F8"/>
    <w:multiLevelType w:val="hybridMultilevel"/>
    <w:tmpl w:val="D422C96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6" w15:restartNumberingAfterBreak="0">
    <w:nsid w:val="37905E31"/>
    <w:multiLevelType w:val="hybridMultilevel"/>
    <w:tmpl w:val="27CC430E"/>
    <w:lvl w:ilvl="0" w:tplc="9166A1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7" w15:restartNumberingAfterBreak="0">
    <w:nsid w:val="379D3FCC"/>
    <w:multiLevelType w:val="hybridMultilevel"/>
    <w:tmpl w:val="C7ACAD2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8" w15:restartNumberingAfterBreak="0">
    <w:nsid w:val="37F040AC"/>
    <w:multiLevelType w:val="hybridMultilevel"/>
    <w:tmpl w:val="ADF0410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9" w15:restartNumberingAfterBreak="0">
    <w:nsid w:val="38A836C6"/>
    <w:multiLevelType w:val="hybridMultilevel"/>
    <w:tmpl w:val="2C8EBA2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38D45045"/>
    <w:multiLevelType w:val="hybridMultilevel"/>
    <w:tmpl w:val="4D145B0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1" w15:restartNumberingAfterBreak="0">
    <w:nsid w:val="38F12FF7"/>
    <w:multiLevelType w:val="hybridMultilevel"/>
    <w:tmpl w:val="1F1AB0BC"/>
    <w:lvl w:ilvl="0" w:tplc="738E6F8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2" w15:restartNumberingAfterBreak="0">
    <w:nsid w:val="39064756"/>
    <w:multiLevelType w:val="hybridMultilevel"/>
    <w:tmpl w:val="A6407AF4"/>
    <w:lvl w:ilvl="0" w:tplc="910E3FB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3" w15:restartNumberingAfterBreak="0">
    <w:nsid w:val="3A273B50"/>
    <w:multiLevelType w:val="hybridMultilevel"/>
    <w:tmpl w:val="53FECA36"/>
    <w:lvl w:ilvl="0" w:tplc="F3604A2C">
      <w:numFmt w:val="bullet"/>
      <w:lvlText w:val="-"/>
      <w:lvlJc w:val="left"/>
      <w:pPr>
        <w:ind w:left="216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54" w15:restartNumberingAfterBreak="0">
    <w:nsid w:val="3A701A4C"/>
    <w:multiLevelType w:val="hybridMultilevel"/>
    <w:tmpl w:val="420E6530"/>
    <w:lvl w:ilvl="0" w:tplc="1DBAAA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5" w15:restartNumberingAfterBreak="0">
    <w:nsid w:val="3B264E21"/>
    <w:multiLevelType w:val="hybridMultilevel"/>
    <w:tmpl w:val="60088A4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6" w15:restartNumberingAfterBreak="0">
    <w:nsid w:val="3B3E7529"/>
    <w:multiLevelType w:val="multilevel"/>
    <w:tmpl w:val="3D1CE28C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157" w15:restartNumberingAfterBreak="0">
    <w:nsid w:val="3BA30F1A"/>
    <w:multiLevelType w:val="hybridMultilevel"/>
    <w:tmpl w:val="81C8331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8" w15:restartNumberingAfterBreak="0">
    <w:nsid w:val="3BF274C4"/>
    <w:multiLevelType w:val="hybridMultilevel"/>
    <w:tmpl w:val="A9DA9A08"/>
    <w:lvl w:ilvl="0" w:tplc="1864270C">
      <w:start w:val="1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9" w15:restartNumberingAfterBreak="0">
    <w:nsid w:val="3C3803AA"/>
    <w:multiLevelType w:val="hybridMultilevel"/>
    <w:tmpl w:val="3840714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0" w15:restartNumberingAfterBreak="0">
    <w:nsid w:val="3C914E0E"/>
    <w:multiLevelType w:val="hybridMultilevel"/>
    <w:tmpl w:val="BFCA2FA8"/>
    <w:lvl w:ilvl="0" w:tplc="D08407F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  <w:u w:val="none"/>
        <w:lang w:bidi="th-TH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1" w15:restartNumberingAfterBreak="0">
    <w:nsid w:val="3CCA47D8"/>
    <w:multiLevelType w:val="hybridMultilevel"/>
    <w:tmpl w:val="E15401E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 w15:restartNumberingAfterBreak="0">
    <w:nsid w:val="3D150DB6"/>
    <w:multiLevelType w:val="hybridMultilevel"/>
    <w:tmpl w:val="6C2081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3" w15:restartNumberingAfterBreak="0">
    <w:nsid w:val="3D1D4F2C"/>
    <w:multiLevelType w:val="multilevel"/>
    <w:tmpl w:val="02BA1B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4" w15:restartNumberingAfterBreak="0">
    <w:nsid w:val="3D437C54"/>
    <w:multiLevelType w:val="hybridMultilevel"/>
    <w:tmpl w:val="1ACA3CC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5" w15:restartNumberingAfterBreak="0">
    <w:nsid w:val="3D466BB7"/>
    <w:multiLevelType w:val="hybridMultilevel"/>
    <w:tmpl w:val="ADA28E48"/>
    <w:lvl w:ilvl="0" w:tplc="46BAAEA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6" w15:restartNumberingAfterBreak="0">
    <w:nsid w:val="3D837B89"/>
    <w:multiLevelType w:val="hybridMultilevel"/>
    <w:tmpl w:val="FE386E74"/>
    <w:lvl w:ilvl="0" w:tplc="9B42AB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7" w15:restartNumberingAfterBreak="0">
    <w:nsid w:val="3D9414B1"/>
    <w:multiLevelType w:val="multilevel"/>
    <w:tmpl w:val="4B9C0714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68" w15:restartNumberingAfterBreak="0">
    <w:nsid w:val="3DA825BA"/>
    <w:multiLevelType w:val="hybridMultilevel"/>
    <w:tmpl w:val="F72881DA"/>
    <w:lvl w:ilvl="0" w:tplc="E00CAB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9" w15:restartNumberingAfterBreak="0">
    <w:nsid w:val="3DE839C2"/>
    <w:multiLevelType w:val="hybridMultilevel"/>
    <w:tmpl w:val="A6FA472C"/>
    <w:lvl w:ilvl="0" w:tplc="F87C53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0" w15:restartNumberingAfterBreak="0">
    <w:nsid w:val="3DEE09F7"/>
    <w:multiLevelType w:val="hybridMultilevel"/>
    <w:tmpl w:val="C8FC1990"/>
    <w:lvl w:ilvl="0" w:tplc="D436DB9A">
      <w:start w:val="3"/>
      <w:numFmt w:val="bullet"/>
      <w:lvlText w:val="-"/>
      <w:lvlJc w:val="left"/>
      <w:pPr>
        <w:ind w:left="720" w:hanging="360"/>
      </w:pPr>
      <w:rPr>
        <w:rFonts w:ascii="Browallia New" w:eastAsia="Times New Roman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1" w15:restartNumberingAfterBreak="0">
    <w:nsid w:val="3E46415F"/>
    <w:multiLevelType w:val="hybridMultilevel"/>
    <w:tmpl w:val="C98CA9EE"/>
    <w:lvl w:ilvl="0" w:tplc="043CADDC">
      <w:start w:val="1"/>
      <w:numFmt w:val="decimal"/>
      <w:pStyle w:val="Heading2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2" w15:restartNumberingAfterBreak="0">
    <w:nsid w:val="3E7964D0"/>
    <w:multiLevelType w:val="hybridMultilevel"/>
    <w:tmpl w:val="B2D4E0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3" w15:restartNumberingAfterBreak="0">
    <w:nsid w:val="3EAC0402"/>
    <w:multiLevelType w:val="hybridMultilevel"/>
    <w:tmpl w:val="139A707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4" w15:restartNumberingAfterBreak="0">
    <w:nsid w:val="3F573A8F"/>
    <w:multiLevelType w:val="hybridMultilevel"/>
    <w:tmpl w:val="F7DC6144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5" w15:restartNumberingAfterBreak="0">
    <w:nsid w:val="3FA55ED1"/>
    <w:multiLevelType w:val="hybridMultilevel"/>
    <w:tmpl w:val="F412F9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6" w15:restartNumberingAfterBreak="0">
    <w:nsid w:val="40B64EE5"/>
    <w:multiLevelType w:val="hybridMultilevel"/>
    <w:tmpl w:val="9FD2D0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7" w15:restartNumberingAfterBreak="0">
    <w:nsid w:val="40DE3733"/>
    <w:multiLevelType w:val="hybridMultilevel"/>
    <w:tmpl w:val="C64CED68"/>
    <w:lvl w:ilvl="0" w:tplc="C00C082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8" w15:restartNumberingAfterBreak="0">
    <w:nsid w:val="40E60AFE"/>
    <w:multiLevelType w:val="hybridMultilevel"/>
    <w:tmpl w:val="625CBB3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9" w15:restartNumberingAfterBreak="0">
    <w:nsid w:val="40E66934"/>
    <w:multiLevelType w:val="multilevel"/>
    <w:tmpl w:val="5DE0B81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180" w15:restartNumberingAfterBreak="0">
    <w:nsid w:val="41EB074F"/>
    <w:multiLevelType w:val="hybridMultilevel"/>
    <w:tmpl w:val="331E77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1" w15:restartNumberingAfterBreak="0">
    <w:nsid w:val="4250453B"/>
    <w:multiLevelType w:val="hybridMultilevel"/>
    <w:tmpl w:val="FED26E0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2" w15:restartNumberingAfterBreak="0">
    <w:nsid w:val="42E8739C"/>
    <w:multiLevelType w:val="hybridMultilevel"/>
    <w:tmpl w:val="8D5467B0"/>
    <w:lvl w:ilvl="0" w:tplc="72E2BD5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3" w15:restartNumberingAfterBreak="0">
    <w:nsid w:val="435D78BF"/>
    <w:multiLevelType w:val="hybridMultilevel"/>
    <w:tmpl w:val="0D1438E0"/>
    <w:lvl w:ilvl="0" w:tplc="369A404A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  <w:color w:val="FF0000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4" w15:restartNumberingAfterBreak="0">
    <w:nsid w:val="43C46B80"/>
    <w:multiLevelType w:val="hybridMultilevel"/>
    <w:tmpl w:val="C90A0E76"/>
    <w:lvl w:ilvl="0" w:tplc="412817FE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5" w15:restartNumberingAfterBreak="0">
    <w:nsid w:val="446E76E2"/>
    <w:multiLevelType w:val="hybridMultilevel"/>
    <w:tmpl w:val="12F49942"/>
    <w:lvl w:ilvl="0" w:tplc="89D42DE2">
      <w:start w:val="6"/>
      <w:numFmt w:val="bullet"/>
      <w:lvlText w:val="-"/>
      <w:lvlJc w:val="left"/>
      <w:pPr>
        <w:ind w:left="360" w:hanging="360"/>
      </w:pPr>
      <w:rPr>
        <w:rFonts w:ascii="Browallia New" w:eastAsiaTheme="minorHAnsi" w:hAnsi="Browallia New" w:cs="Browallia New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6" w15:restartNumberingAfterBreak="0">
    <w:nsid w:val="44F231AC"/>
    <w:multiLevelType w:val="hybridMultilevel"/>
    <w:tmpl w:val="8B84B48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7" w15:restartNumberingAfterBreak="0">
    <w:nsid w:val="45272CAD"/>
    <w:multiLevelType w:val="hybridMultilevel"/>
    <w:tmpl w:val="E900689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8" w15:restartNumberingAfterBreak="0">
    <w:nsid w:val="458C4714"/>
    <w:multiLevelType w:val="hybridMultilevel"/>
    <w:tmpl w:val="968AA0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9" w15:restartNumberingAfterBreak="0">
    <w:nsid w:val="45B32C8F"/>
    <w:multiLevelType w:val="multilevel"/>
    <w:tmpl w:val="C0424C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90" w15:restartNumberingAfterBreak="0">
    <w:nsid w:val="464809B4"/>
    <w:multiLevelType w:val="hybridMultilevel"/>
    <w:tmpl w:val="C5DAE8B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1" w15:restartNumberingAfterBreak="0">
    <w:nsid w:val="465F6668"/>
    <w:multiLevelType w:val="hybridMultilevel"/>
    <w:tmpl w:val="FEE2C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2" w15:restartNumberingAfterBreak="0">
    <w:nsid w:val="46C36392"/>
    <w:multiLevelType w:val="hybridMultilevel"/>
    <w:tmpl w:val="E80831FE"/>
    <w:lvl w:ilvl="0" w:tplc="6E400756">
      <w:start w:val="1"/>
      <w:numFmt w:val="decimal"/>
      <w:lvlText w:val="%1."/>
      <w:lvlJc w:val="left"/>
      <w:pPr>
        <w:ind w:left="360" w:hanging="360"/>
      </w:pPr>
      <w:rPr>
        <w:rFonts w:ascii="Browallia New" w:hAnsi="Browallia New" w:cs="Browallia New" w:hint="default"/>
        <w:b w:val="0"/>
        <w:bCs w:val="0"/>
        <w:color w:val="002060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3" w15:restartNumberingAfterBreak="0">
    <w:nsid w:val="48FD5AE5"/>
    <w:multiLevelType w:val="hybridMultilevel"/>
    <w:tmpl w:val="8418247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4" w15:restartNumberingAfterBreak="0">
    <w:nsid w:val="49F91CD9"/>
    <w:multiLevelType w:val="hybridMultilevel"/>
    <w:tmpl w:val="80BACCF8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5" w15:restartNumberingAfterBreak="0">
    <w:nsid w:val="4A4F00E2"/>
    <w:multiLevelType w:val="hybridMultilevel"/>
    <w:tmpl w:val="050A89EA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6" w15:restartNumberingAfterBreak="0">
    <w:nsid w:val="4A8D509C"/>
    <w:multiLevelType w:val="hybridMultilevel"/>
    <w:tmpl w:val="A18012F2"/>
    <w:lvl w:ilvl="0" w:tplc="438488A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7" w15:restartNumberingAfterBreak="0">
    <w:nsid w:val="4AE87672"/>
    <w:multiLevelType w:val="hybridMultilevel"/>
    <w:tmpl w:val="BD1436F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8" w15:restartNumberingAfterBreak="0">
    <w:nsid w:val="4B36139E"/>
    <w:multiLevelType w:val="hybridMultilevel"/>
    <w:tmpl w:val="AF9450D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9" w15:restartNumberingAfterBreak="0">
    <w:nsid w:val="4B652D24"/>
    <w:multiLevelType w:val="hybridMultilevel"/>
    <w:tmpl w:val="D9B2373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0" w15:restartNumberingAfterBreak="0">
    <w:nsid w:val="4BCA537E"/>
    <w:multiLevelType w:val="hybridMultilevel"/>
    <w:tmpl w:val="9D764638"/>
    <w:lvl w:ilvl="0" w:tplc="8EB8CB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1" w15:restartNumberingAfterBreak="0">
    <w:nsid w:val="4BD038D2"/>
    <w:multiLevelType w:val="multilevel"/>
    <w:tmpl w:val="F72E5FC2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202" w15:restartNumberingAfterBreak="0">
    <w:nsid w:val="4DB42A5F"/>
    <w:multiLevelType w:val="hybridMultilevel"/>
    <w:tmpl w:val="F5045A38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3" w15:restartNumberingAfterBreak="0">
    <w:nsid w:val="4DBC67C5"/>
    <w:multiLevelType w:val="hybridMultilevel"/>
    <w:tmpl w:val="F086E13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3"/>
      <w:numFmt w:val="bullet"/>
      <w:lvlText w:val="-"/>
      <w:lvlJc w:val="left"/>
      <w:pPr>
        <w:ind w:left="1440" w:hanging="360"/>
      </w:pPr>
      <w:rPr>
        <w:rFonts w:ascii="Leelawadee UI Semilight" w:eastAsiaTheme="minorHAnsi" w:hAnsi="Leelawadee UI Semilight" w:cs="Leelawadee UI Semilight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4" w15:restartNumberingAfterBreak="0">
    <w:nsid w:val="4DD52BAC"/>
    <w:multiLevelType w:val="hybridMultilevel"/>
    <w:tmpl w:val="4C2815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5" w15:restartNumberingAfterBreak="0">
    <w:nsid w:val="4E02704A"/>
    <w:multiLevelType w:val="hybridMultilevel"/>
    <w:tmpl w:val="2264A02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6" w15:restartNumberingAfterBreak="0">
    <w:nsid w:val="4E526A74"/>
    <w:multiLevelType w:val="hybridMultilevel"/>
    <w:tmpl w:val="60563864"/>
    <w:lvl w:ilvl="0" w:tplc="CF50C614">
      <w:start w:val="2"/>
      <w:numFmt w:val="bullet"/>
      <w:lvlText w:val="-"/>
      <w:lvlJc w:val="left"/>
      <w:pPr>
        <w:ind w:left="2035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27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95" w:hanging="360"/>
      </w:pPr>
      <w:rPr>
        <w:rFonts w:ascii="Wingdings" w:hAnsi="Wingdings" w:hint="default"/>
      </w:rPr>
    </w:lvl>
  </w:abstractNum>
  <w:abstractNum w:abstractNumId="207" w15:restartNumberingAfterBreak="0">
    <w:nsid w:val="4F500710"/>
    <w:multiLevelType w:val="hybridMultilevel"/>
    <w:tmpl w:val="29CE1540"/>
    <w:lvl w:ilvl="0" w:tplc="3B0E06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08" w15:restartNumberingAfterBreak="0">
    <w:nsid w:val="4F693A0A"/>
    <w:multiLevelType w:val="hybridMultilevel"/>
    <w:tmpl w:val="2CF061C0"/>
    <w:lvl w:ilvl="0" w:tplc="9106009E">
      <w:start w:val="1"/>
      <w:numFmt w:val="decimal"/>
      <w:lvlText w:val="%1."/>
      <w:lvlJc w:val="left"/>
      <w:pPr>
        <w:ind w:left="44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69" w:hanging="360"/>
      </w:pPr>
    </w:lvl>
    <w:lvl w:ilvl="2" w:tplc="0409001B" w:tentative="1">
      <w:start w:val="1"/>
      <w:numFmt w:val="lowerRoman"/>
      <w:lvlText w:val="%3."/>
      <w:lvlJc w:val="right"/>
      <w:pPr>
        <w:ind w:left="1889" w:hanging="180"/>
      </w:pPr>
    </w:lvl>
    <w:lvl w:ilvl="3" w:tplc="0409000F" w:tentative="1">
      <w:start w:val="1"/>
      <w:numFmt w:val="decimal"/>
      <w:lvlText w:val="%4."/>
      <w:lvlJc w:val="left"/>
      <w:pPr>
        <w:ind w:left="2609" w:hanging="360"/>
      </w:pPr>
    </w:lvl>
    <w:lvl w:ilvl="4" w:tplc="04090019" w:tentative="1">
      <w:start w:val="1"/>
      <w:numFmt w:val="lowerLetter"/>
      <w:lvlText w:val="%5."/>
      <w:lvlJc w:val="left"/>
      <w:pPr>
        <w:ind w:left="3329" w:hanging="360"/>
      </w:pPr>
    </w:lvl>
    <w:lvl w:ilvl="5" w:tplc="0409001B" w:tentative="1">
      <w:start w:val="1"/>
      <w:numFmt w:val="lowerRoman"/>
      <w:lvlText w:val="%6."/>
      <w:lvlJc w:val="right"/>
      <w:pPr>
        <w:ind w:left="4049" w:hanging="180"/>
      </w:pPr>
    </w:lvl>
    <w:lvl w:ilvl="6" w:tplc="0409000F" w:tentative="1">
      <w:start w:val="1"/>
      <w:numFmt w:val="decimal"/>
      <w:lvlText w:val="%7."/>
      <w:lvlJc w:val="left"/>
      <w:pPr>
        <w:ind w:left="4769" w:hanging="360"/>
      </w:pPr>
    </w:lvl>
    <w:lvl w:ilvl="7" w:tplc="04090019" w:tentative="1">
      <w:start w:val="1"/>
      <w:numFmt w:val="lowerLetter"/>
      <w:lvlText w:val="%8."/>
      <w:lvlJc w:val="left"/>
      <w:pPr>
        <w:ind w:left="5489" w:hanging="360"/>
      </w:pPr>
    </w:lvl>
    <w:lvl w:ilvl="8" w:tplc="0409001B" w:tentative="1">
      <w:start w:val="1"/>
      <w:numFmt w:val="lowerRoman"/>
      <w:lvlText w:val="%9."/>
      <w:lvlJc w:val="right"/>
      <w:pPr>
        <w:ind w:left="6209" w:hanging="180"/>
      </w:pPr>
    </w:lvl>
  </w:abstractNum>
  <w:abstractNum w:abstractNumId="209" w15:restartNumberingAfterBreak="0">
    <w:nsid w:val="4FFD6183"/>
    <w:multiLevelType w:val="hybridMultilevel"/>
    <w:tmpl w:val="11ECED1C"/>
    <w:lvl w:ilvl="0" w:tplc="7A1023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0" w15:restartNumberingAfterBreak="0">
    <w:nsid w:val="51085870"/>
    <w:multiLevelType w:val="hybridMultilevel"/>
    <w:tmpl w:val="E8C09AA6"/>
    <w:lvl w:ilvl="0" w:tplc="9D64ACE4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1" w15:restartNumberingAfterBreak="0">
    <w:nsid w:val="520314A9"/>
    <w:multiLevelType w:val="hybridMultilevel"/>
    <w:tmpl w:val="7540938E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2" w15:restartNumberingAfterBreak="0">
    <w:nsid w:val="524A1C79"/>
    <w:multiLevelType w:val="hybridMultilevel"/>
    <w:tmpl w:val="7FBA7250"/>
    <w:lvl w:ilvl="0" w:tplc="08CA95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3" w15:restartNumberingAfterBreak="0">
    <w:nsid w:val="52EB4E4C"/>
    <w:multiLevelType w:val="hybridMultilevel"/>
    <w:tmpl w:val="81E6CA4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36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4" w15:restartNumberingAfterBreak="0">
    <w:nsid w:val="53B33521"/>
    <w:multiLevelType w:val="hybridMultilevel"/>
    <w:tmpl w:val="772088D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5" w15:restartNumberingAfterBreak="0">
    <w:nsid w:val="54D65A38"/>
    <w:multiLevelType w:val="hybridMultilevel"/>
    <w:tmpl w:val="CC66151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6" w15:restartNumberingAfterBreak="0">
    <w:nsid w:val="554F0846"/>
    <w:multiLevelType w:val="hybridMultilevel"/>
    <w:tmpl w:val="11DC8C7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7" w15:restartNumberingAfterBreak="0">
    <w:nsid w:val="56AF3072"/>
    <w:multiLevelType w:val="hybridMultilevel"/>
    <w:tmpl w:val="2EA8346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8" w15:restartNumberingAfterBreak="0">
    <w:nsid w:val="579249C2"/>
    <w:multiLevelType w:val="hybridMultilevel"/>
    <w:tmpl w:val="B468A77A"/>
    <w:lvl w:ilvl="0" w:tplc="DA94FF1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9" w15:restartNumberingAfterBreak="0">
    <w:nsid w:val="579B2063"/>
    <w:multiLevelType w:val="hybridMultilevel"/>
    <w:tmpl w:val="3F0C30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0" w15:restartNumberingAfterBreak="0">
    <w:nsid w:val="57B86F17"/>
    <w:multiLevelType w:val="hybridMultilevel"/>
    <w:tmpl w:val="90E63A5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1" w15:restartNumberingAfterBreak="0">
    <w:nsid w:val="57E529DD"/>
    <w:multiLevelType w:val="hybridMultilevel"/>
    <w:tmpl w:val="F1BEC53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color w:val="1F4E79" w:themeColor="accent1" w:themeShade="8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2" w15:restartNumberingAfterBreak="0">
    <w:nsid w:val="58347C08"/>
    <w:multiLevelType w:val="hybridMultilevel"/>
    <w:tmpl w:val="4A6ED27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3" w15:restartNumberingAfterBreak="0">
    <w:nsid w:val="586D0CC1"/>
    <w:multiLevelType w:val="hybridMultilevel"/>
    <w:tmpl w:val="CF3A6B3A"/>
    <w:lvl w:ilvl="0" w:tplc="BAF24F3A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4" w15:restartNumberingAfterBreak="0">
    <w:nsid w:val="58FC02B2"/>
    <w:multiLevelType w:val="hybridMultilevel"/>
    <w:tmpl w:val="9134F5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5" w15:restartNumberingAfterBreak="0">
    <w:nsid w:val="59061708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6" w15:restartNumberingAfterBreak="0">
    <w:nsid w:val="59457717"/>
    <w:multiLevelType w:val="hybridMultilevel"/>
    <w:tmpl w:val="E65CECA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7" w15:restartNumberingAfterBreak="0">
    <w:nsid w:val="59F72326"/>
    <w:multiLevelType w:val="hybridMultilevel"/>
    <w:tmpl w:val="39D4D1F6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228" w15:restartNumberingAfterBreak="0">
    <w:nsid w:val="5A18194A"/>
    <w:multiLevelType w:val="hybridMultilevel"/>
    <w:tmpl w:val="44DE5970"/>
    <w:lvl w:ilvl="0" w:tplc="1DBAAA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9" w15:restartNumberingAfterBreak="0">
    <w:nsid w:val="5AAB2E9F"/>
    <w:multiLevelType w:val="hybridMultilevel"/>
    <w:tmpl w:val="AC38871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0" w15:restartNumberingAfterBreak="0">
    <w:nsid w:val="5B742FB5"/>
    <w:multiLevelType w:val="hybridMultilevel"/>
    <w:tmpl w:val="F27887D2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231" w15:restartNumberingAfterBreak="0">
    <w:nsid w:val="5C404235"/>
    <w:multiLevelType w:val="hybridMultilevel"/>
    <w:tmpl w:val="5A500CB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2" w15:restartNumberingAfterBreak="0">
    <w:nsid w:val="5D223E08"/>
    <w:multiLevelType w:val="hybridMultilevel"/>
    <w:tmpl w:val="14A0B4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3" w15:restartNumberingAfterBreak="0">
    <w:nsid w:val="5D677AC6"/>
    <w:multiLevelType w:val="hybridMultilevel"/>
    <w:tmpl w:val="9468C4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4" w15:restartNumberingAfterBreak="0">
    <w:nsid w:val="5D7F2A38"/>
    <w:multiLevelType w:val="hybridMultilevel"/>
    <w:tmpl w:val="FE6408FA"/>
    <w:lvl w:ilvl="0" w:tplc="603C42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5" w15:restartNumberingAfterBreak="0">
    <w:nsid w:val="5DAC6BCF"/>
    <w:multiLevelType w:val="hybridMultilevel"/>
    <w:tmpl w:val="78E2DA76"/>
    <w:lvl w:ilvl="0" w:tplc="288E31E4">
      <w:start w:val="4"/>
      <w:numFmt w:val="bullet"/>
      <w:lvlText w:val="-"/>
      <w:lvlJc w:val="left"/>
      <w:pPr>
        <w:ind w:left="108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6" w15:restartNumberingAfterBreak="0">
    <w:nsid w:val="5DDE4FCE"/>
    <w:multiLevelType w:val="hybridMultilevel"/>
    <w:tmpl w:val="4D94ACD0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7" w15:restartNumberingAfterBreak="0">
    <w:nsid w:val="5DF53A2F"/>
    <w:multiLevelType w:val="hybridMultilevel"/>
    <w:tmpl w:val="A142DD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8" w15:restartNumberingAfterBreak="0">
    <w:nsid w:val="5E466519"/>
    <w:multiLevelType w:val="multilevel"/>
    <w:tmpl w:val="E826A2AA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  <w:color w:val="002060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239" w15:restartNumberingAfterBreak="0">
    <w:nsid w:val="60451554"/>
    <w:multiLevelType w:val="hybridMultilevel"/>
    <w:tmpl w:val="DF3EF34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0" w15:restartNumberingAfterBreak="0">
    <w:nsid w:val="605F7541"/>
    <w:multiLevelType w:val="hybridMultilevel"/>
    <w:tmpl w:val="B2B436A4"/>
    <w:lvl w:ilvl="0" w:tplc="9D08B22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1" w15:restartNumberingAfterBreak="0">
    <w:nsid w:val="60782E65"/>
    <w:multiLevelType w:val="hybridMultilevel"/>
    <w:tmpl w:val="D672764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2" w15:restartNumberingAfterBreak="0">
    <w:nsid w:val="60946913"/>
    <w:multiLevelType w:val="hybridMultilevel"/>
    <w:tmpl w:val="AB58E2C4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3" w15:restartNumberingAfterBreak="0">
    <w:nsid w:val="60E91812"/>
    <w:multiLevelType w:val="hybridMultilevel"/>
    <w:tmpl w:val="CE46055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4" w15:restartNumberingAfterBreak="0">
    <w:nsid w:val="613B57C0"/>
    <w:multiLevelType w:val="hybridMultilevel"/>
    <w:tmpl w:val="331E77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5" w15:restartNumberingAfterBreak="0">
    <w:nsid w:val="61972A97"/>
    <w:multiLevelType w:val="hybridMultilevel"/>
    <w:tmpl w:val="21A4195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6" w15:restartNumberingAfterBreak="0">
    <w:nsid w:val="61C341E1"/>
    <w:multiLevelType w:val="hybridMultilevel"/>
    <w:tmpl w:val="915C17E4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7" w15:restartNumberingAfterBreak="0">
    <w:nsid w:val="61DD1BAB"/>
    <w:multiLevelType w:val="hybridMultilevel"/>
    <w:tmpl w:val="4C8274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8" w15:restartNumberingAfterBreak="0">
    <w:nsid w:val="6221492A"/>
    <w:multiLevelType w:val="hybridMultilevel"/>
    <w:tmpl w:val="2B84D9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9" w15:restartNumberingAfterBreak="0">
    <w:nsid w:val="629E0BF3"/>
    <w:multiLevelType w:val="hybridMultilevel"/>
    <w:tmpl w:val="29B8F8C4"/>
    <w:lvl w:ilvl="0" w:tplc="E00CAB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0" w15:restartNumberingAfterBreak="0">
    <w:nsid w:val="63087771"/>
    <w:multiLevelType w:val="multilevel"/>
    <w:tmpl w:val="724078C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1" w15:restartNumberingAfterBreak="0">
    <w:nsid w:val="63516D23"/>
    <w:multiLevelType w:val="hybridMultilevel"/>
    <w:tmpl w:val="2ED875E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2" w15:restartNumberingAfterBreak="0">
    <w:nsid w:val="635C1706"/>
    <w:multiLevelType w:val="hybridMultilevel"/>
    <w:tmpl w:val="C5608CC0"/>
    <w:lvl w:ilvl="0" w:tplc="054CB3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3" w15:restartNumberingAfterBreak="0">
    <w:nsid w:val="63917C7E"/>
    <w:multiLevelType w:val="hybridMultilevel"/>
    <w:tmpl w:val="9DE6026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4" w15:restartNumberingAfterBreak="0">
    <w:nsid w:val="63CD09F4"/>
    <w:multiLevelType w:val="hybridMultilevel"/>
    <w:tmpl w:val="F5F2FC8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5" w15:restartNumberingAfterBreak="0">
    <w:nsid w:val="6459677F"/>
    <w:multiLevelType w:val="hybridMultilevel"/>
    <w:tmpl w:val="91FE47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6" w15:restartNumberingAfterBreak="0">
    <w:nsid w:val="656B127A"/>
    <w:multiLevelType w:val="hybridMultilevel"/>
    <w:tmpl w:val="EF7E440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7" w15:restartNumberingAfterBreak="0">
    <w:nsid w:val="657A47E3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8" w15:restartNumberingAfterBreak="0">
    <w:nsid w:val="65926A6B"/>
    <w:multiLevelType w:val="hybridMultilevel"/>
    <w:tmpl w:val="B80423C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9" w15:restartNumberingAfterBreak="0">
    <w:nsid w:val="66D42330"/>
    <w:multiLevelType w:val="hybridMultilevel"/>
    <w:tmpl w:val="9EBC2ED6"/>
    <w:lvl w:ilvl="0" w:tplc="FFFFFFFF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0" w15:restartNumberingAfterBreak="0">
    <w:nsid w:val="67190483"/>
    <w:multiLevelType w:val="multilevel"/>
    <w:tmpl w:val="B18245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61" w15:restartNumberingAfterBreak="0">
    <w:nsid w:val="671C7823"/>
    <w:multiLevelType w:val="hybridMultilevel"/>
    <w:tmpl w:val="2D64A56A"/>
    <w:lvl w:ilvl="0" w:tplc="618822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2" w15:restartNumberingAfterBreak="0">
    <w:nsid w:val="67353BE1"/>
    <w:multiLevelType w:val="hybridMultilevel"/>
    <w:tmpl w:val="8682C7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3" w15:restartNumberingAfterBreak="0">
    <w:nsid w:val="674F214C"/>
    <w:multiLevelType w:val="hybridMultilevel"/>
    <w:tmpl w:val="4A28322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4" w15:restartNumberingAfterBreak="0">
    <w:nsid w:val="678D62FF"/>
    <w:multiLevelType w:val="hybridMultilevel"/>
    <w:tmpl w:val="0F4C4B3C"/>
    <w:lvl w:ilvl="0" w:tplc="FFFFFFFF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5" w15:restartNumberingAfterBreak="0">
    <w:nsid w:val="686D5C92"/>
    <w:multiLevelType w:val="hybridMultilevel"/>
    <w:tmpl w:val="0F4C4B3C"/>
    <w:lvl w:ilvl="0" w:tplc="31A0279A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6" w15:restartNumberingAfterBreak="0">
    <w:nsid w:val="6879261F"/>
    <w:multiLevelType w:val="hybridMultilevel"/>
    <w:tmpl w:val="85B4AB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7" w15:restartNumberingAfterBreak="0">
    <w:nsid w:val="68892365"/>
    <w:multiLevelType w:val="hybridMultilevel"/>
    <w:tmpl w:val="6596B25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8" w15:restartNumberingAfterBreak="0">
    <w:nsid w:val="68B95126"/>
    <w:multiLevelType w:val="multilevel"/>
    <w:tmpl w:val="D00ABD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9" w15:restartNumberingAfterBreak="0">
    <w:nsid w:val="68DD3992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0" w15:restartNumberingAfterBreak="0">
    <w:nsid w:val="690F2402"/>
    <w:multiLevelType w:val="hybridMultilevel"/>
    <w:tmpl w:val="610A2F9A"/>
    <w:lvl w:ilvl="0" w:tplc="AD2039C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  <w:u w:val="none"/>
      </w:rPr>
    </w:lvl>
    <w:lvl w:ilvl="1" w:tplc="FFFFFFFF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271" w15:restartNumberingAfterBreak="0">
    <w:nsid w:val="69EF54D2"/>
    <w:multiLevelType w:val="hybridMultilevel"/>
    <w:tmpl w:val="8FB4787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2" w15:restartNumberingAfterBreak="0">
    <w:nsid w:val="6A7C549A"/>
    <w:multiLevelType w:val="hybridMultilevel"/>
    <w:tmpl w:val="E1B8E2C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3" w15:restartNumberingAfterBreak="0">
    <w:nsid w:val="6A99431C"/>
    <w:multiLevelType w:val="hybridMultilevel"/>
    <w:tmpl w:val="388E05F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4" w15:restartNumberingAfterBreak="0">
    <w:nsid w:val="6ACE3123"/>
    <w:multiLevelType w:val="hybridMultilevel"/>
    <w:tmpl w:val="6778C28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5" w15:restartNumberingAfterBreak="0">
    <w:nsid w:val="6AF92972"/>
    <w:multiLevelType w:val="hybridMultilevel"/>
    <w:tmpl w:val="83442AA2"/>
    <w:lvl w:ilvl="0" w:tplc="8AA6708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6" w15:restartNumberingAfterBreak="0">
    <w:nsid w:val="6B184253"/>
    <w:multiLevelType w:val="hybridMultilevel"/>
    <w:tmpl w:val="AB8206E4"/>
    <w:lvl w:ilvl="0" w:tplc="727EEEC6">
      <w:numFmt w:val="bullet"/>
      <w:lvlText w:val="-"/>
      <w:lvlJc w:val="left"/>
      <w:pPr>
        <w:ind w:left="108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7" w15:restartNumberingAfterBreak="0">
    <w:nsid w:val="6B3B157C"/>
    <w:multiLevelType w:val="hybridMultilevel"/>
    <w:tmpl w:val="1D2EEFE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8" w15:restartNumberingAfterBreak="0">
    <w:nsid w:val="6BB43885"/>
    <w:multiLevelType w:val="hybridMultilevel"/>
    <w:tmpl w:val="290C1274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9" w15:restartNumberingAfterBreak="0">
    <w:nsid w:val="6C247F61"/>
    <w:multiLevelType w:val="hybridMultilevel"/>
    <w:tmpl w:val="0A908664"/>
    <w:lvl w:ilvl="0" w:tplc="44ECA2CA">
      <w:start w:val="1"/>
      <w:numFmt w:val="bullet"/>
      <w:lvlText w:val="-"/>
      <w:lvlJc w:val="left"/>
      <w:pPr>
        <w:ind w:left="720" w:hanging="360"/>
      </w:pPr>
      <w:rPr>
        <w:rFonts w:ascii="BrowalliaUPC" w:eastAsiaTheme="minorHAnsi" w:hAnsi="BrowalliaUPC" w:cs="BrowalliaUP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0" w15:restartNumberingAfterBreak="0">
    <w:nsid w:val="6C2F2446"/>
    <w:multiLevelType w:val="hybridMultilevel"/>
    <w:tmpl w:val="F47CDD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1" w15:restartNumberingAfterBreak="0">
    <w:nsid w:val="6C611B2A"/>
    <w:multiLevelType w:val="hybridMultilevel"/>
    <w:tmpl w:val="17B29140"/>
    <w:lvl w:ilvl="0" w:tplc="0262BA7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2" w15:restartNumberingAfterBreak="0">
    <w:nsid w:val="6D941AF9"/>
    <w:multiLevelType w:val="hybridMultilevel"/>
    <w:tmpl w:val="E9D07D54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3" w15:restartNumberingAfterBreak="0">
    <w:nsid w:val="6DBF7B8E"/>
    <w:multiLevelType w:val="hybridMultilevel"/>
    <w:tmpl w:val="E104E6B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4" w15:restartNumberingAfterBreak="0">
    <w:nsid w:val="6E062C30"/>
    <w:multiLevelType w:val="hybridMultilevel"/>
    <w:tmpl w:val="C518B02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5" w15:restartNumberingAfterBreak="0">
    <w:nsid w:val="6ECF489C"/>
    <w:multiLevelType w:val="hybridMultilevel"/>
    <w:tmpl w:val="7DFCBB80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6" w15:restartNumberingAfterBreak="0">
    <w:nsid w:val="6EF212A9"/>
    <w:multiLevelType w:val="hybridMultilevel"/>
    <w:tmpl w:val="01A8EF60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7" w15:restartNumberingAfterBreak="0">
    <w:nsid w:val="6F8E7669"/>
    <w:multiLevelType w:val="hybridMultilevel"/>
    <w:tmpl w:val="01847A68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8" w15:restartNumberingAfterBreak="0">
    <w:nsid w:val="6FBC4A61"/>
    <w:multiLevelType w:val="hybridMultilevel"/>
    <w:tmpl w:val="BCACC214"/>
    <w:lvl w:ilvl="0" w:tplc="C56EAE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9" w15:restartNumberingAfterBreak="0">
    <w:nsid w:val="6FFA0C0F"/>
    <w:multiLevelType w:val="hybridMultilevel"/>
    <w:tmpl w:val="C59A54F0"/>
    <w:lvl w:ilvl="0" w:tplc="F13C42F6">
      <w:start w:val="1"/>
      <w:numFmt w:val="decimal"/>
      <w:lvlText w:val="%1."/>
      <w:lvlJc w:val="left"/>
      <w:pPr>
        <w:ind w:left="360" w:hanging="360"/>
      </w:pPr>
      <w:rPr>
        <w:rFonts w:hint="default"/>
        <w:color w:val="222A35" w:themeColor="text2" w:themeShade="8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0" w15:restartNumberingAfterBreak="0">
    <w:nsid w:val="70146F0B"/>
    <w:multiLevelType w:val="hybridMultilevel"/>
    <w:tmpl w:val="5DAAA1EA"/>
    <w:lvl w:ilvl="0" w:tplc="106EC84C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1" w15:restartNumberingAfterBreak="0">
    <w:nsid w:val="7014736F"/>
    <w:multiLevelType w:val="hybridMultilevel"/>
    <w:tmpl w:val="21AC115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2" w15:restartNumberingAfterBreak="0">
    <w:nsid w:val="706A53C0"/>
    <w:multiLevelType w:val="hybridMultilevel"/>
    <w:tmpl w:val="B7B2CB4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3" w15:restartNumberingAfterBreak="0">
    <w:nsid w:val="70E270B4"/>
    <w:multiLevelType w:val="hybridMultilevel"/>
    <w:tmpl w:val="5DA84DCC"/>
    <w:lvl w:ilvl="0" w:tplc="BA4C853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1F4E79" w:themeColor="accent1" w:themeShade="8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4" w15:restartNumberingAfterBreak="0">
    <w:nsid w:val="70FE0CE0"/>
    <w:multiLevelType w:val="hybridMultilevel"/>
    <w:tmpl w:val="087A90C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color w:val="1F4E79" w:themeColor="accent1" w:themeShade="8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5" w15:restartNumberingAfterBreak="0">
    <w:nsid w:val="714C433B"/>
    <w:multiLevelType w:val="hybridMultilevel"/>
    <w:tmpl w:val="0504C9E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6" w15:restartNumberingAfterBreak="0">
    <w:nsid w:val="735C73C1"/>
    <w:multiLevelType w:val="hybridMultilevel"/>
    <w:tmpl w:val="285820DC"/>
    <w:lvl w:ilvl="0" w:tplc="F2809C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7" w15:restartNumberingAfterBreak="0">
    <w:nsid w:val="73A7183E"/>
    <w:multiLevelType w:val="hybridMultilevel"/>
    <w:tmpl w:val="33DA957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8" w15:restartNumberingAfterBreak="0">
    <w:nsid w:val="73AC574C"/>
    <w:multiLevelType w:val="hybridMultilevel"/>
    <w:tmpl w:val="049E6D44"/>
    <w:lvl w:ilvl="0" w:tplc="BE2EA0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9" w15:restartNumberingAfterBreak="0">
    <w:nsid w:val="745958DB"/>
    <w:multiLevelType w:val="multilevel"/>
    <w:tmpl w:val="6BAC0F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22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306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420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69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7680" w:hanging="1440"/>
      </w:pPr>
      <w:rPr>
        <w:rFonts w:hint="default"/>
        <w:b/>
      </w:rPr>
    </w:lvl>
  </w:abstractNum>
  <w:abstractNum w:abstractNumId="300" w15:restartNumberingAfterBreak="0">
    <w:nsid w:val="75047297"/>
    <w:multiLevelType w:val="hybridMultilevel"/>
    <w:tmpl w:val="B09014DA"/>
    <w:lvl w:ilvl="0" w:tplc="D270CD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1" w15:restartNumberingAfterBreak="0">
    <w:nsid w:val="75C55C17"/>
    <w:multiLevelType w:val="hybridMultilevel"/>
    <w:tmpl w:val="0EC2798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2" w15:restartNumberingAfterBreak="0">
    <w:nsid w:val="76084FC0"/>
    <w:multiLevelType w:val="hybridMultilevel"/>
    <w:tmpl w:val="4FE44808"/>
    <w:lvl w:ilvl="0" w:tplc="F8AA4D78">
      <w:start w:val="1"/>
      <w:numFmt w:val="decimal"/>
      <w:lvlText w:val="%1."/>
      <w:lvlJc w:val="left"/>
      <w:pPr>
        <w:ind w:left="4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0" w:hanging="360"/>
      </w:pPr>
    </w:lvl>
    <w:lvl w:ilvl="2" w:tplc="0409001B" w:tentative="1">
      <w:start w:val="1"/>
      <w:numFmt w:val="lowerRoman"/>
      <w:lvlText w:val="%3."/>
      <w:lvlJc w:val="right"/>
      <w:pPr>
        <w:ind w:left="1910" w:hanging="180"/>
      </w:pPr>
    </w:lvl>
    <w:lvl w:ilvl="3" w:tplc="0409000F" w:tentative="1">
      <w:start w:val="1"/>
      <w:numFmt w:val="decimal"/>
      <w:lvlText w:val="%4."/>
      <w:lvlJc w:val="left"/>
      <w:pPr>
        <w:ind w:left="2630" w:hanging="360"/>
      </w:pPr>
    </w:lvl>
    <w:lvl w:ilvl="4" w:tplc="04090019" w:tentative="1">
      <w:start w:val="1"/>
      <w:numFmt w:val="lowerLetter"/>
      <w:lvlText w:val="%5."/>
      <w:lvlJc w:val="left"/>
      <w:pPr>
        <w:ind w:left="3350" w:hanging="360"/>
      </w:pPr>
    </w:lvl>
    <w:lvl w:ilvl="5" w:tplc="0409001B" w:tentative="1">
      <w:start w:val="1"/>
      <w:numFmt w:val="lowerRoman"/>
      <w:lvlText w:val="%6."/>
      <w:lvlJc w:val="right"/>
      <w:pPr>
        <w:ind w:left="4070" w:hanging="180"/>
      </w:pPr>
    </w:lvl>
    <w:lvl w:ilvl="6" w:tplc="0409000F" w:tentative="1">
      <w:start w:val="1"/>
      <w:numFmt w:val="decimal"/>
      <w:lvlText w:val="%7."/>
      <w:lvlJc w:val="left"/>
      <w:pPr>
        <w:ind w:left="4790" w:hanging="360"/>
      </w:pPr>
    </w:lvl>
    <w:lvl w:ilvl="7" w:tplc="04090019" w:tentative="1">
      <w:start w:val="1"/>
      <w:numFmt w:val="lowerLetter"/>
      <w:lvlText w:val="%8."/>
      <w:lvlJc w:val="left"/>
      <w:pPr>
        <w:ind w:left="5510" w:hanging="360"/>
      </w:pPr>
    </w:lvl>
    <w:lvl w:ilvl="8" w:tplc="0409001B" w:tentative="1">
      <w:start w:val="1"/>
      <w:numFmt w:val="lowerRoman"/>
      <w:lvlText w:val="%9."/>
      <w:lvlJc w:val="right"/>
      <w:pPr>
        <w:ind w:left="6230" w:hanging="180"/>
      </w:pPr>
    </w:lvl>
  </w:abstractNum>
  <w:abstractNum w:abstractNumId="303" w15:restartNumberingAfterBreak="0">
    <w:nsid w:val="76375C0B"/>
    <w:multiLevelType w:val="hybridMultilevel"/>
    <w:tmpl w:val="ED128AE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4" w15:restartNumberingAfterBreak="0">
    <w:nsid w:val="76876AEB"/>
    <w:multiLevelType w:val="hybridMultilevel"/>
    <w:tmpl w:val="EF3C826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5" w15:restartNumberingAfterBreak="0">
    <w:nsid w:val="76A15D40"/>
    <w:multiLevelType w:val="hybridMultilevel"/>
    <w:tmpl w:val="BB7617EE"/>
    <w:lvl w:ilvl="0" w:tplc="8D1612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6" w15:restartNumberingAfterBreak="0">
    <w:nsid w:val="76C12CD3"/>
    <w:multiLevelType w:val="hybridMultilevel"/>
    <w:tmpl w:val="78827E7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7" w15:restartNumberingAfterBreak="0">
    <w:nsid w:val="76FF7745"/>
    <w:multiLevelType w:val="hybridMultilevel"/>
    <w:tmpl w:val="E3442DA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8" w15:restartNumberingAfterBreak="0">
    <w:nsid w:val="770004B8"/>
    <w:multiLevelType w:val="hybridMultilevel"/>
    <w:tmpl w:val="52BA0126"/>
    <w:lvl w:ilvl="0" w:tplc="8D1612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9" w15:restartNumberingAfterBreak="0">
    <w:nsid w:val="772052CE"/>
    <w:multiLevelType w:val="hybridMultilevel"/>
    <w:tmpl w:val="7F649AD4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0" w15:restartNumberingAfterBreak="0">
    <w:nsid w:val="77BA5B2C"/>
    <w:multiLevelType w:val="hybridMultilevel"/>
    <w:tmpl w:val="BC8E0AD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1" w15:restartNumberingAfterBreak="0">
    <w:nsid w:val="77F8484A"/>
    <w:multiLevelType w:val="hybridMultilevel"/>
    <w:tmpl w:val="11540B26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2" w15:restartNumberingAfterBreak="0">
    <w:nsid w:val="784B3035"/>
    <w:multiLevelType w:val="hybridMultilevel"/>
    <w:tmpl w:val="5A4CA468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3" w15:restartNumberingAfterBreak="0">
    <w:nsid w:val="79254073"/>
    <w:multiLevelType w:val="hybridMultilevel"/>
    <w:tmpl w:val="8FAA173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4" w15:restartNumberingAfterBreak="0">
    <w:nsid w:val="792F5A48"/>
    <w:multiLevelType w:val="hybridMultilevel"/>
    <w:tmpl w:val="FC747BA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5" w15:restartNumberingAfterBreak="0">
    <w:nsid w:val="794A5924"/>
    <w:multiLevelType w:val="hybridMultilevel"/>
    <w:tmpl w:val="4A48213E"/>
    <w:lvl w:ilvl="0" w:tplc="FDFE91E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6" w15:restartNumberingAfterBreak="0">
    <w:nsid w:val="795A432D"/>
    <w:multiLevelType w:val="hybridMultilevel"/>
    <w:tmpl w:val="7A8E0AE4"/>
    <w:lvl w:ilvl="0" w:tplc="FFFFFFFF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7" w15:restartNumberingAfterBreak="0">
    <w:nsid w:val="79AC075D"/>
    <w:multiLevelType w:val="hybridMultilevel"/>
    <w:tmpl w:val="D1CAB9FC"/>
    <w:lvl w:ilvl="0" w:tplc="27C28D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1080" w:hanging="360"/>
      </w:pPr>
    </w:lvl>
    <w:lvl w:ilvl="2" w:tplc="91E697CC">
      <w:start w:val="1"/>
      <w:numFmt w:val="decimal"/>
      <w:lvlText w:val="%3."/>
      <w:lvlJc w:val="left"/>
      <w:pPr>
        <w:ind w:left="360" w:hanging="360"/>
      </w:pPr>
      <w:rPr>
        <w:rFonts w:ascii="Browallia New" w:eastAsia="Arial Unicode MS" w:hAnsi="Browallia New" w:cs="Browallia New"/>
        <w:strike w:val="0"/>
      </w:r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8" w15:restartNumberingAfterBreak="0">
    <w:nsid w:val="7A3754DD"/>
    <w:multiLevelType w:val="hybridMultilevel"/>
    <w:tmpl w:val="F8BA819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9" w15:restartNumberingAfterBreak="0">
    <w:nsid w:val="7A6723A7"/>
    <w:multiLevelType w:val="hybridMultilevel"/>
    <w:tmpl w:val="C4ACA0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0" w15:restartNumberingAfterBreak="0">
    <w:nsid w:val="7AFE235F"/>
    <w:multiLevelType w:val="hybridMultilevel"/>
    <w:tmpl w:val="A560D54A"/>
    <w:lvl w:ilvl="0" w:tplc="B55633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1" w15:restartNumberingAfterBreak="0">
    <w:nsid w:val="7B0C5BB7"/>
    <w:multiLevelType w:val="hybridMultilevel"/>
    <w:tmpl w:val="4C26DD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2" w15:restartNumberingAfterBreak="0">
    <w:nsid w:val="7B582745"/>
    <w:multiLevelType w:val="hybridMultilevel"/>
    <w:tmpl w:val="F58209F0"/>
    <w:lvl w:ilvl="0" w:tplc="B9965E3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3" w15:restartNumberingAfterBreak="0">
    <w:nsid w:val="7B913391"/>
    <w:multiLevelType w:val="hybridMultilevel"/>
    <w:tmpl w:val="2474DFB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4" w15:restartNumberingAfterBreak="0">
    <w:nsid w:val="7C3B25D2"/>
    <w:multiLevelType w:val="hybridMultilevel"/>
    <w:tmpl w:val="FD847B10"/>
    <w:lvl w:ilvl="0" w:tplc="7344655A">
      <w:start w:val="1"/>
      <w:numFmt w:val="decimal"/>
      <w:lvlText w:val="%1."/>
      <w:lvlJc w:val="left"/>
      <w:pPr>
        <w:ind w:left="360" w:hanging="360"/>
      </w:pPr>
      <w:rPr>
        <w:rFonts w:ascii="Browallia New" w:eastAsiaTheme="minorHAnsi" w:hAnsi="Browallia New" w:cs="Browallia New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5" w15:restartNumberingAfterBreak="0">
    <w:nsid w:val="7C5343E8"/>
    <w:multiLevelType w:val="hybridMultilevel"/>
    <w:tmpl w:val="AEB00C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6" w15:restartNumberingAfterBreak="0">
    <w:nsid w:val="7C5C355D"/>
    <w:multiLevelType w:val="hybridMultilevel"/>
    <w:tmpl w:val="832E0682"/>
    <w:lvl w:ilvl="0" w:tplc="E788D988">
      <w:start w:val="1"/>
      <w:numFmt w:val="lowerRoman"/>
      <w:lvlText w:val="%1."/>
      <w:lvlJc w:val="left"/>
      <w:pPr>
        <w:ind w:left="1080" w:hanging="720"/>
      </w:pPr>
      <w:rPr>
        <w:rFonts w:hint="default"/>
        <w:b/>
      </w:rPr>
    </w:lvl>
    <w:lvl w:ilvl="1" w:tplc="F84637CE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7" w15:restartNumberingAfterBreak="0">
    <w:nsid w:val="7CE24DD9"/>
    <w:multiLevelType w:val="hybridMultilevel"/>
    <w:tmpl w:val="7DC2D7F2"/>
    <w:lvl w:ilvl="0" w:tplc="D436DB9A">
      <w:start w:val="3"/>
      <w:numFmt w:val="bullet"/>
      <w:lvlText w:val="-"/>
      <w:lvlJc w:val="left"/>
      <w:pPr>
        <w:ind w:left="1080" w:hanging="360"/>
      </w:pPr>
      <w:rPr>
        <w:rFonts w:ascii="Browallia New" w:eastAsia="Times New Roman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8" w15:restartNumberingAfterBreak="0">
    <w:nsid w:val="7D660933"/>
    <w:multiLevelType w:val="hybridMultilevel"/>
    <w:tmpl w:val="E40410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9" w15:restartNumberingAfterBreak="0">
    <w:nsid w:val="7E4163E3"/>
    <w:multiLevelType w:val="hybridMultilevel"/>
    <w:tmpl w:val="30BE2F26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0" w15:restartNumberingAfterBreak="0">
    <w:nsid w:val="7E8D2A87"/>
    <w:multiLevelType w:val="hybridMultilevel"/>
    <w:tmpl w:val="28D8541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1" w15:restartNumberingAfterBreak="0">
    <w:nsid w:val="7EB23A97"/>
    <w:multiLevelType w:val="hybridMultilevel"/>
    <w:tmpl w:val="00FABE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2" w15:restartNumberingAfterBreak="0">
    <w:nsid w:val="7F5D6C2E"/>
    <w:multiLevelType w:val="multilevel"/>
    <w:tmpl w:val="324876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color w:val="FF0000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color w:val="FF0000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  <w:color w:val="FF0000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  <w:color w:val="FF0000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  <w:color w:val="FF0000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  <w:color w:val="FF0000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  <w:color w:val="FF0000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  <w:color w:val="FF0000"/>
      </w:rPr>
    </w:lvl>
  </w:abstractNum>
  <w:abstractNum w:abstractNumId="333" w15:restartNumberingAfterBreak="0">
    <w:nsid w:val="7FC74290"/>
    <w:multiLevelType w:val="hybridMultilevel"/>
    <w:tmpl w:val="5E1828C2"/>
    <w:lvl w:ilvl="0" w:tplc="9C3E99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845442123">
    <w:abstractNumId w:val="156"/>
  </w:num>
  <w:num w:numId="2" w16cid:durableId="297151023">
    <w:abstractNumId w:val="171"/>
  </w:num>
  <w:num w:numId="3" w16cid:durableId="1134325747">
    <w:abstractNumId w:val="250"/>
  </w:num>
  <w:num w:numId="4" w16cid:durableId="986010906">
    <w:abstractNumId w:val="244"/>
  </w:num>
  <w:num w:numId="5" w16cid:durableId="804394212">
    <w:abstractNumId w:val="206"/>
  </w:num>
  <w:num w:numId="6" w16cid:durableId="659230904">
    <w:abstractNumId w:val="153"/>
  </w:num>
  <w:num w:numId="7" w16cid:durableId="806707802">
    <w:abstractNumId w:val="295"/>
  </w:num>
  <w:num w:numId="8" w16cid:durableId="4483043">
    <w:abstractNumId w:val="225"/>
  </w:num>
  <w:num w:numId="9" w16cid:durableId="66732308">
    <w:abstractNumId w:val="189"/>
  </w:num>
  <w:num w:numId="10" w16cid:durableId="1893691587">
    <w:abstractNumId w:val="257"/>
  </w:num>
  <w:num w:numId="11" w16cid:durableId="1753550306">
    <w:abstractNumId w:val="8"/>
  </w:num>
  <w:num w:numId="12" w16cid:durableId="1382946645">
    <w:abstractNumId w:val="332"/>
  </w:num>
  <w:num w:numId="13" w16cid:durableId="1349714535">
    <w:abstractNumId w:val="30"/>
  </w:num>
  <w:num w:numId="14" w16cid:durableId="254553696">
    <w:abstractNumId w:val="269"/>
  </w:num>
  <w:num w:numId="15" w16cid:durableId="659650797">
    <w:abstractNumId w:val="124"/>
  </w:num>
  <w:num w:numId="16" w16cid:durableId="63140296">
    <w:abstractNumId w:val="107"/>
  </w:num>
  <w:num w:numId="17" w16cid:durableId="1222061086">
    <w:abstractNumId w:val="154"/>
  </w:num>
  <w:num w:numId="18" w16cid:durableId="873008487">
    <w:abstractNumId w:val="256"/>
  </w:num>
  <w:num w:numId="19" w16cid:durableId="1580675321">
    <w:abstractNumId w:val="268"/>
  </w:num>
  <w:num w:numId="20" w16cid:durableId="1838376156">
    <w:abstractNumId w:val="228"/>
  </w:num>
  <w:num w:numId="21" w16cid:durableId="2024357201">
    <w:abstractNumId w:val="18"/>
  </w:num>
  <w:num w:numId="22" w16cid:durableId="418327797">
    <w:abstractNumId w:val="64"/>
  </w:num>
  <w:num w:numId="23" w16cid:durableId="1898542826">
    <w:abstractNumId w:val="4"/>
  </w:num>
  <w:num w:numId="24" w16cid:durableId="1346206172">
    <w:abstractNumId w:val="265"/>
  </w:num>
  <w:num w:numId="25" w16cid:durableId="1201549404">
    <w:abstractNumId w:val="126"/>
  </w:num>
  <w:num w:numId="26" w16cid:durableId="136186251">
    <w:abstractNumId w:val="184"/>
  </w:num>
  <w:num w:numId="27" w16cid:durableId="1601722180">
    <w:abstractNumId w:val="33"/>
  </w:num>
  <w:num w:numId="28" w16cid:durableId="535313861">
    <w:abstractNumId w:val="251"/>
  </w:num>
  <w:num w:numId="29" w16cid:durableId="2017532866">
    <w:abstractNumId w:val="278"/>
  </w:num>
  <w:num w:numId="30" w16cid:durableId="354162567">
    <w:abstractNumId w:val="1"/>
  </w:num>
  <w:num w:numId="31" w16cid:durableId="1026952272">
    <w:abstractNumId w:val="120"/>
  </w:num>
  <w:num w:numId="32" w16cid:durableId="49503263">
    <w:abstractNumId w:val="242"/>
  </w:num>
  <w:num w:numId="33" w16cid:durableId="1217819496">
    <w:abstractNumId w:val="213"/>
  </w:num>
  <w:num w:numId="34" w16cid:durableId="522747125">
    <w:abstractNumId w:val="113"/>
  </w:num>
  <w:num w:numId="35" w16cid:durableId="1613172115">
    <w:abstractNumId w:val="12"/>
  </w:num>
  <w:num w:numId="36" w16cid:durableId="1714422109">
    <w:abstractNumId w:val="162"/>
  </w:num>
  <w:num w:numId="37" w16cid:durableId="2131393180">
    <w:abstractNumId w:val="201"/>
  </w:num>
  <w:num w:numId="38" w16cid:durableId="256670367">
    <w:abstractNumId w:val="230"/>
  </w:num>
  <w:num w:numId="39" w16cid:durableId="18821602">
    <w:abstractNumId w:val="227"/>
  </w:num>
  <w:num w:numId="40" w16cid:durableId="1499619118">
    <w:abstractNumId w:val="111"/>
  </w:num>
  <w:num w:numId="41" w16cid:durableId="1862893282">
    <w:abstractNumId w:val="9"/>
  </w:num>
  <w:num w:numId="42" w16cid:durableId="1067999716">
    <w:abstractNumId w:val="306"/>
  </w:num>
  <w:num w:numId="43" w16cid:durableId="618147796">
    <w:abstractNumId w:val="108"/>
  </w:num>
  <w:num w:numId="44" w16cid:durableId="50080512">
    <w:abstractNumId w:val="116"/>
  </w:num>
  <w:num w:numId="45" w16cid:durableId="537203548">
    <w:abstractNumId w:val="38"/>
  </w:num>
  <w:num w:numId="46" w16cid:durableId="870654124">
    <w:abstractNumId w:val="285"/>
  </w:num>
  <w:num w:numId="47" w16cid:durableId="1859463669">
    <w:abstractNumId w:val="109"/>
  </w:num>
  <w:num w:numId="48" w16cid:durableId="1471168010">
    <w:abstractNumId w:val="14"/>
  </w:num>
  <w:num w:numId="49" w16cid:durableId="16322348">
    <w:abstractNumId w:val="249"/>
  </w:num>
  <w:num w:numId="50" w16cid:durableId="917012254">
    <w:abstractNumId w:val="168"/>
  </w:num>
  <w:num w:numId="51" w16cid:durableId="23142098">
    <w:abstractNumId w:val="317"/>
  </w:num>
  <w:num w:numId="52" w16cid:durableId="2141529198">
    <w:abstractNumId w:val="19"/>
  </w:num>
  <w:num w:numId="53" w16cid:durableId="2038844824">
    <w:abstractNumId w:val="15"/>
  </w:num>
  <w:num w:numId="54" w16cid:durableId="2136408726">
    <w:abstractNumId w:val="95"/>
  </w:num>
  <w:num w:numId="55" w16cid:durableId="294412663">
    <w:abstractNumId w:val="140"/>
  </w:num>
  <w:num w:numId="56" w16cid:durableId="1342274117">
    <w:abstractNumId w:val="320"/>
  </w:num>
  <w:num w:numId="57" w16cid:durableId="1152064261">
    <w:abstractNumId w:val="20"/>
  </w:num>
  <w:num w:numId="58" w16cid:durableId="1237861210">
    <w:abstractNumId w:val="259"/>
  </w:num>
  <w:num w:numId="59" w16cid:durableId="155344737">
    <w:abstractNumId w:val="82"/>
  </w:num>
  <w:num w:numId="60" w16cid:durableId="1360354574">
    <w:abstractNumId w:val="291"/>
  </w:num>
  <w:num w:numId="61" w16cid:durableId="352389006">
    <w:abstractNumId w:val="79"/>
  </w:num>
  <w:num w:numId="62" w16cid:durableId="745616259">
    <w:abstractNumId w:val="290"/>
  </w:num>
  <w:num w:numId="63" w16cid:durableId="2125418554">
    <w:abstractNumId w:val="203"/>
  </w:num>
  <w:num w:numId="64" w16cid:durableId="1405448470">
    <w:abstractNumId w:val="293"/>
  </w:num>
  <w:num w:numId="65" w16cid:durableId="174661959">
    <w:abstractNumId w:val="73"/>
  </w:num>
  <w:num w:numId="66" w16cid:durableId="1931962906">
    <w:abstractNumId w:val="151"/>
  </w:num>
  <w:num w:numId="67" w16cid:durableId="194469168">
    <w:abstractNumId w:val="296"/>
  </w:num>
  <w:num w:numId="68" w16cid:durableId="898129288">
    <w:abstractNumId w:val="333"/>
  </w:num>
  <w:num w:numId="69" w16cid:durableId="634874210">
    <w:abstractNumId w:val="275"/>
  </w:num>
  <w:num w:numId="70" w16cid:durableId="1677076715">
    <w:abstractNumId w:val="289"/>
  </w:num>
  <w:num w:numId="71" w16cid:durableId="1218513401">
    <w:abstractNumId w:val="218"/>
  </w:num>
  <w:num w:numId="72" w16cid:durableId="1199389147">
    <w:abstractNumId w:val="281"/>
  </w:num>
  <w:num w:numId="73" w16cid:durableId="1036739761">
    <w:abstractNumId w:val="87"/>
  </w:num>
  <w:num w:numId="74" w16cid:durableId="578710059">
    <w:abstractNumId w:val="83"/>
  </w:num>
  <w:num w:numId="75" w16cid:durableId="1943486205">
    <w:abstractNumId w:val="146"/>
  </w:num>
  <w:num w:numId="76" w16cid:durableId="903761777">
    <w:abstractNumId w:val="59"/>
  </w:num>
  <w:num w:numId="77" w16cid:durableId="1418088319">
    <w:abstractNumId w:val="300"/>
  </w:num>
  <w:num w:numId="78" w16cid:durableId="1028024595">
    <w:abstractNumId w:val="77"/>
  </w:num>
  <w:num w:numId="79" w16cid:durableId="1515680448">
    <w:abstractNumId w:val="104"/>
  </w:num>
  <w:num w:numId="80" w16cid:durableId="1909459311">
    <w:abstractNumId w:val="202"/>
  </w:num>
  <w:num w:numId="81" w16cid:durableId="269507029">
    <w:abstractNumId w:val="133"/>
  </w:num>
  <w:num w:numId="82" w16cid:durableId="1054692638">
    <w:abstractNumId w:val="145"/>
  </w:num>
  <w:num w:numId="83" w16cid:durableId="172958548">
    <w:abstractNumId w:val="66"/>
  </w:num>
  <w:num w:numId="84" w16cid:durableId="381248035">
    <w:abstractNumId w:val="13"/>
  </w:num>
  <w:num w:numId="85" w16cid:durableId="664481718">
    <w:abstractNumId w:val="181"/>
  </w:num>
  <w:num w:numId="86" w16cid:durableId="476268961">
    <w:abstractNumId w:val="121"/>
  </w:num>
  <w:num w:numId="87" w16cid:durableId="1570460074">
    <w:abstractNumId w:val="205"/>
  </w:num>
  <w:num w:numId="88" w16cid:durableId="1176190297">
    <w:abstractNumId w:val="207"/>
  </w:num>
  <w:num w:numId="89" w16cid:durableId="920721393">
    <w:abstractNumId w:val="223"/>
  </w:num>
  <w:num w:numId="90" w16cid:durableId="1036080187">
    <w:abstractNumId w:val="5"/>
  </w:num>
  <w:num w:numId="91" w16cid:durableId="338895292">
    <w:abstractNumId w:val="167"/>
  </w:num>
  <w:num w:numId="92" w16cid:durableId="732002575">
    <w:abstractNumId w:val="222"/>
  </w:num>
  <w:num w:numId="93" w16cid:durableId="2006085630">
    <w:abstractNumId w:val="329"/>
  </w:num>
  <w:num w:numId="94" w16cid:durableId="1125738640">
    <w:abstractNumId w:val="252"/>
  </w:num>
  <w:num w:numId="95" w16cid:durableId="338046944">
    <w:abstractNumId w:val="27"/>
  </w:num>
  <w:num w:numId="96" w16cid:durableId="1670713195">
    <w:abstractNumId w:val="226"/>
  </w:num>
  <w:num w:numId="97" w16cid:durableId="958148666">
    <w:abstractNumId w:val="2"/>
  </w:num>
  <w:num w:numId="98" w16cid:durableId="1051880258">
    <w:abstractNumId w:val="331"/>
  </w:num>
  <w:num w:numId="99" w16cid:durableId="218440708">
    <w:abstractNumId w:val="318"/>
  </w:num>
  <w:num w:numId="100" w16cid:durableId="1803882393">
    <w:abstractNumId w:val="93"/>
  </w:num>
  <w:num w:numId="101" w16cid:durableId="1879469718">
    <w:abstractNumId w:val="323"/>
  </w:num>
  <w:num w:numId="102" w16cid:durableId="771556240">
    <w:abstractNumId w:val="132"/>
  </w:num>
  <w:num w:numId="103" w16cid:durableId="122121698">
    <w:abstractNumId w:val="39"/>
  </w:num>
  <w:num w:numId="104" w16cid:durableId="1007102735">
    <w:abstractNumId w:val="54"/>
  </w:num>
  <w:num w:numId="105" w16cid:durableId="420369431">
    <w:abstractNumId w:val="56"/>
  </w:num>
  <w:num w:numId="106" w16cid:durableId="1941598400">
    <w:abstractNumId w:val="183"/>
  </w:num>
  <w:num w:numId="107" w16cid:durableId="370229510">
    <w:abstractNumId w:val="22"/>
  </w:num>
  <w:num w:numId="108" w16cid:durableId="943921793">
    <w:abstractNumId w:val="258"/>
  </w:num>
  <w:num w:numId="109" w16cid:durableId="1897008616">
    <w:abstractNumId w:val="283"/>
  </w:num>
  <w:num w:numId="110" w16cid:durableId="612398864">
    <w:abstractNumId w:val="70"/>
  </w:num>
  <w:num w:numId="111" w16cid:durableId="1962882710">
    <w:abstractNumId w:val="301"/>
  </w:num>
  <w:num w:numId="112" w16cid:durableId="668407917">
    <w:abstractNumId w:val="148"/>
  </w:num>
  <w:num w:numId="113" w16cid:durableId="1145586054">
    <w:abstractNumId w:val="127"/>
  </w:num>
  <w:num w:numId="114" w16cid:durableId="1759056405">
    <w:abstractNumId w:val="102"/>
  </w:num>
  <w:num w:numId="115" w16cid:durableId="1494182530">
    <w:abstractNumId w:val="292"/>
  </w:num>
  <w:num w:numId="116" w16cid:durableId="1497572048">
    <w:abstractNumId w:val="29"/>
  </w:num>
  <w:num w:numId="117" w16cid:durableId="657537512">
    <w:abstractNumId w:val="117"/>
  </w:num>
  <w:num w:numId="118" w16cid:durableId="847252674">
    <w:abstractNumId w:val="286"/>
  </w:num>
  <w:num w:numId="119" w16cid:durableId="637299655">
    <w:abstractNumId w:val="284"/>
  </w:num>
  <w:num w:numId="120" w16cid:durableId="2025790263">
    <w:abstractNumId w:val="221"/>
  </w:num>
  <w:num w:numId="121" w16cid:durableId="1314797293">
    <w:abstractNumId w:val="294"/>
  </w:num>
  <w:num w:numId="122" w16cid:durableId="1699970600">
    <w:abstractNumId w:val="192"/>
  </w:num>
  <w:num w:numId="123" w16cid:durableId="121316302">
    <w:abstractNumId w:val="144"/>
  </w:num>
  <w:num w:numId="124" w16cid:durableId="1487241021">
    <w:abstractNumId w:val="23"/>
  </w:num>
  <w:num w:numId="125" w16cid:durableId="334773937">
    <w:abstractNumId w:val="214"/>
  </w:num>
  <w:num w:numId="126" w16cid:durableId="1100295088">
    <w:abstractNumId w:val="164"/>
  </w:num>
  <w:num w:numId="127" w16cid:durableId="580994628">
    <w:abstractNumId w:val="314"/>
  </w:num>
  <w:num w:numId="128" w16cid:durableId="1173957498">
    <w:abstractNumId w:val="75"/>
  </w:num>
  <w:num w:numId="129" w16cid:durableId="2118134757">
    <w:abstractNumId w:val="224"/>
  </w:num>
  <w:num w:numId="130" w16cid:durableId="535656854">
    <w:abstractNumId w:val="0"/>
  </w:num>
  <w:num w:numId="131" w16cid:durableId="1596549270">
    <w:abstractNumId w:val="32"/>
  </w:num>
  <w:num w:numId="132" w16cid:durableId="453060920">
    <w:abstractNumId w:val="313"/>
  </w:num>
  <w:num w:numId="133" w16cid:durableId="584193393">
    <w:abstractNumId w:val="89"/>
  </w:num>
  <w:num w:numId="134" w16cid:durableId="1426223220">
    <w:abstractNumId w:val="46"/>
  </w:num>
  <w:num w:numId="135" w16cid:durableId="1948659366">
    <w:abstractNumId w:val="198"/>
  </w:num>
  <w:num w:numId="136" w16cid:durableId="2000574824">
    <w:abstractNumId w:val="160"/>
  </w:num>
  <w:num w:numId="137" w16cid:durableId="699479084">
    <w:abstractNumId w:val="262"/>
  </w:num>
  <w:num w:numId="138" w16cid:durableId="1240094802">
    <w:abstractNumId w:val="229"/>
  </w:num>
  <w:num w:numId="139" w16cid:durableId="293099292">
    <w:abstractNumId w:val="215"/>
  </w:num>
  <w:num w:numId="140" w16cid:durableId="1693801137">
    <w:abstractNumId w:val="321"/>
  </w:num>
  <w:num w:numId="141" w16cid:durableId="134415069">
    <w:abstractNumId w:val="248"/>
  </w:num>
  <w:num w:numId="142" w16cid:durableId="1577666782">
    <w:abstractNumId w:val="253"/>
  </w:num>
  <w:num w:numId="143" w16cid:durableId="1939605651">
    <w:abstractNumId w:val="328"/>
  </w:num>
  <w:num w:numId="144" w16cid:durableId="807015379">
    <w:abstractNumId w:val="319"/>
  </w:num>
  <w:num w:numId="145" w16cid:durableId="954408397">
    <w:abstractNumId w:val="204"/>
  </w:num>
  <w:num w:numId="146" w16cid:durableId="2037071272">
    <w:abstractNumId w:val="112"/>
  </w:num>
  <w:num w:numId="147" w16cid:durableId="407921117">
    <w:abstractNumId w:val="232"/>
  </w:num>
  <w:num w:numId="148" w16cid:durableId="852066153">
    <w:abstractNumId w:val="94"/>
  </w:num>
  <w:num w:numId="149" w16cid:durableId="1155415785">
    <w:abstractNumId w:val="139"/>
  </w:num>
  <w:num w:numId="150" w16cid:durableId="1168791265">
    <w:abstractNumId w:val="63"/>
  </w:num>
  <w:num w:numId="151" w16cid:durableId="1193226326">
    <w:abstractNumId w:val="310"/>
  </w:num>
  <w:num w:numId="152" w16cid:durableId="2142068369">
    <w:abstractNumId w:val="68"/>
  </w:num>
  <w:num w:numId="153" w16cid:durableId="1044213908">
    <w:abstractNumId w:val="143"/>
  </w:num>
  <w:num w:numId="154" w16cid:durableId="451899198">
    <w:abstractNumId w:val="239"/>
  </w:num>
  <w:num w:numId="155" w16cid:durableId="799686698">
    <w:abstractNumId w:val="100"/>
  </w:num>
  <w:num w:numId="156" w16cid:durableId="225187576">
    <w:abstractNumId w:val="115"/>
  </w:num>
  <w:num w:numId="157" w16cid:durableId="1527982374">
    <w:abstractNumId w:val="254"/>
  </w:num>
  <w:num w:numId="158" w16cid:durableId="1365442815">
    <w:abstractNumId w:val="26"/>
  </w:num>
  <w:num w:numId="159" w16cid:durableId="867110063">
    <w:abstractNumId w:val="173"/>
  </w:num>
  <w:num w:numId="160" w16cid:durableId="1395931473">
    <w:abstractNumId w:val="302"/>
  </w:num>
  <w:num w:numId="161" w16cid:durableId="501511707">
    <w:abstractNumId w:val="119"/>
  </w:num>
  <w:num w:numId="162" w16cid:durableId="1937321170">
    <w:abstractNumId w:val="50"/>
  </w:num>
  <w:num w:numId="163" w16cid:durableId="9260426">
    <w:abstractNumId w:val="297"/>
  </w:num>
  <w:num w:numId="164" w16cid:durableId="1943948344">
    <w:abstractNumId w:val="231"/>
  </w:num>
  <w:num w:numId="165" w16cid:durableId="940986813">
    <w:abstractNumId w:val="236"/>
  </w:num>
  <w:num w:numId="166" w16cid:durableId="1970622839">
    <w:abstractNumId w:val="42"/>
  </w:num>
  <w:num w:numId="167" w16cid:durableId="411395371">
    <w:abstractNumId w:val="142"/>
  </w:num>
  <w:num w:numId="168" w16cid:durableId="628903492">
    <w:abstractNumId w:val="60"/>
  </w:num>
  <w:num w:numId="169" w16cid:durableId="1654488545">
    <w:abstractNumId w:val="287"/>
  </w:num>
  <w:num w:numId="170" w16cid:durableId="2006931727">
    <w:abstractNumId w:val="159"/>
  </w:num>
  <w:num w:numId="171" w16cid:durableId="250940740">
    <w:abstractNumId w:val="118"/>
  </w:num>
  <w:num w:numId="172" w16cid:durableId="202329257">
    <w:abstractNumId w:val="174"/>
  </w:num>
  <w:num w:numId="173" w16cid:durableId="204298938">
    <w:abstractNumId w:val="136"/>
  </w:num>
  <w:num w:numId="174" w16cid:durableId="1077481803">
    <w:abstractNumId w:val="309"/>
  </w:num>
  <w:num w:numId="175" w16cid:durableId="297533751">
    <w:abstractNumId w:val="158"/>
  </w:num>
  <w:num w:numId="176" w16cid:durableId="1286042636">
    <w:abstractNumId w:val="47"/>
  </w:num>
  <w:num w:numId="177" w16cid:durableId="1352728899">
    <w:abstractNumId w:val="114"/>
  </w:num>
  <w:num w:numId="178" w16cid:durableId="117918174">
    <w:abstractNumId w:val="179"/>
  </w:num>
  <w:num w:numId="179" w16cid:durableId="278076529">
    <w:abstractNumId w:val="34"/>
  </w:num>
  <w:num w:numId="180" w16cid:durableId="1387529097">
    <w:abstractNumId w:val="7"/>
  </w:num>
  <w:num w:numId="181" w16cid:durableId="1958637921">
    <w:abstractNumId w:val="106"/>
  </w:num>
  <w:num w:numId="182" w16cid:durableId="1495757354">
    <w:abstractNumId w:val="36"/>
  </w:num>
  <w:num w:numId="183" w16cid:durableId="128980147">
    <w:abstractNumId w:val="24"/>
  </w:num>
  <w:num w:numId="184" w16cid:durableId="1574388803">
    <w:abstractNumId w:val="245"/>
  </w:num>
  <w:num w:numId="185" w16cid:durableId="1300499578">
    <w:abstractNumId w:val="255"/>
  </w:num>
  <w:num w:numId="186" w16cid:durableId="205290603">
    <w:abstractNumId w:val="193"/>
  </w:num>
  <w:num w:numId="187" w16cid:durableId="1421484534">
    <w:abstractNumId w:val="311"/>
  </w:num>
  <w:num w:numId="188" w16cid:durableId="421730244">
    <w:abstractNumId w:val="3"/>
  </w:num>
  <w:num w:numId="189" w16cid:durableId="1086610154">
    <w:abstractNumId w:val="6"/>
  </w:num>
  <w:num w:numId="190" w16cid:durableId="446315648">
    <w:abstractNumId w:val="45"/>
  </w:num>
  <w:num w:numId="191" w16cid:durableId="1117027211">
    <w:abstractNumId w:val="324"/>
  </w:num>
  <w:num w:numId="192" w16cid:durableId="1325009557">
    <w:abstractNumId w:val="271"/>
  </w:num>
  <w:num w:numId="193" w16cid:durableId="105782336">
    <w:abstractNumId w:val="155"/>
  </w:num>
  <w:num w:numId="194" w16cid:durableId="162627424">
    <w:abstractNumId w:val="40"/>
  </w:num>
  <w:num w:numId="195" w16cid:durableId="1017730040">
    <w:abstractNumId w:val="10"/>
  </w:num>
  <w:num w:numId="196" w16cid:durableId="720178432">
    <w:abstractNumId w:val="98"/>
  </w:num>
  <w:num w:numId="197" w16cid:durableId="1268930542">
    <w:abstractNumId w:val="190"/>
  </w:num>
  <w:num w:numId="198" w16cid:durableId="36779648">
    <w:abstractNumId w:val="17"/>
  </w:num>
  <w:num w:numId="199" w16cid:durableId="2073234208">
    <w:abstractNumId w:val="304"/>
  </w:num>
  <w:num w:numId="200" w16cid:durableId="1276407217">
    <w:abstractNumId w:val="92"/>
  </w:num>
  <w:num w:numId="201" w16cid:durableId="614218106">
    <w:abstractNumId w:val="246"/>
  </w:num>
  <w:num w:numId="202" w16cid:durableId="1186945439">
    <w:abstractNumId w:val="266"/>
  </w:num>
  <w:num w:numId="203" w16cid:durableId="81805119">
    <w:abstractNumId w:val="28"/>
  </w:num>
  <w:num w:numId="204" w16cid:durableId="549154018">
    <w:abstractNumId w:val="51"/>
  </w:num>
  <w:num w:numId="205" w16cid:durableId="929046284">
    <w:abstractNumId w:val="199"/>
  </w:num>
  <w:num w:numId="206" w16cid:durableId="261960428">
    <w:abstractNumId w:val="187"/>
  </w:num>
  <w:num w:numId="207" w16cid:durableId="1025011963">
    <w:abstractNumId w:val="178"/>
  </w:num>
  <w:num w:numId="208" w16cid:durableId="1095133828">
    <w:abstractNumId w:val="81"/>
  </w:num>
  <w:num w:numId="209" w16cid:durableId="195429713">
    <w:abstractNumId w:val="21"/>
  </w:num>
  <w:num w:numId="210" w16cid:durableId="803350712">
    <w:abstractNumId w:val="325"/>
  </w:num>
  <w:num w:numId="211" w16cid:durableId="786391087">
    <w:abstractNumId w:val="91"/>
  </w:num>
  <w:num w:numId="212" w16cid:durableId="981929357">
    <w:abstractNumId w:val="76"/>
  </w:num>
  <w:num w:numId="213" w16cid:durableId="29496174">
    <w:abstractNumId w:val="272"/>
  </w:num>
  <w:num w:numId="214" w16cid:durableId="163715701">
    <w:abstractNumId w:val="196"/>
  </w:num>
  <w:num w:numId="215" w16cid:durableId="304546888">
    <w:abstractNumId w:val="149"/>
  </w:num>
  <w:num w:numId="216" w16cid:durableId="1968076946">
    <w:abstractNumId w:val="80"/>
  </w:num>
  <w:num w:numId="217" w16cid:durableId="824860546">
    <w:abstractNumId w:val="235"/>
  </w:num>
  <w:num w:numId="218" w16cid:durableId="1422025569">
    <w:abstractNumId w:val="195"/>
  </w:num>
  <w:num w:numId="219" w16cid:durableId="1271429675">
    <w:abstractNumId w:val="25"/>
  </w:num>
  <w:num w:numId="220" w16cid:durableId="539056551">
    <w:abstractNumId w:val="37"/>
  </w:num>
  <w:num w:numId="221" w16cid:durableId="1389066077">
    <w:abstractNumId w:val="31"/>
  </w:num>
  <w:num w:numId="222" w16cid:durableId="1400133366">
    <w:abstractNumId w:val="280"/>
  </w:num>
  <w:num w:numId="223" w16cid:durableId="1505585548">
    <w:abstractNumId w:val="312"/>
  </w:num>
  <w:num w:numId="224" w16cid:durableId="2140831523">
    <w:abstractNumId w:val="282"/>
  </w:num>
  <w:num w:numId="225" w16cid:durableId="279800229">
    <w:abstractNumId w:val="88"/>
  </w:num>
  <w:num w:numId="226" w16cid:durableId="1265845681">
    <w:abstractNumId w:val="135"/>
  </w:num>
  <w:num w:numId="227" w16cid:durableId="1408041346">
    <w:abstractNumId w:val="185"/>
  </w:num>
  <w:num w:numId="228" w16cid:durableId="84693959">
    <w:abstractNumId w:val="58"/>
  </w:num>
  <w:num w:numId="229" w16cid:durableId="1035546869">
    <w:abstractNumId w:val="141"/>
  </w:num>
  <w:num w:numId="230" w16cid:durableId="1720397655">
    <w:abstractNumId w:val="101"/>
  </w:num>
  <w:num w:numId="231" w16cid:durableId="1480926200">
    <w:abstractNumId w:val="157"/>
  </w:num>
  <w:num w:numId="232" w16cid:durableId="871459988">
    <w:abstractNumId w:val="137"/>
  </w:num>
  <w:num w:numId="233" w16cid:durableId="51588443">
    <w:abstractNumId w:val="74"/>
  </w:num>
  <w:num w:numId="234" w16cid:durableId="1048604955">
    <w:abstractNumId w:val="303"/>
  </w:num>
  <w:num w:numId="235" w16cid:durableId="1678461584">
    <w:abstractNumId w:val="123"/>
  </w:num>
  <w:num w:numId="236" w16cid:durableId="995962783">
    <w:abstractNumId w:val="188"/>
  </w:num>
  <w:num w:numId="237" w16cid:durableId="858618318">
    <w:abstractNumId w:val="237"/>
  </w:num>
  <w:num w:numId="238" w16cid:durableId="357780349">
    <w:abstractNumId w:val="326"/>
  </w:num>
  <w:num w:numId="239" w16cid:durableId="744031203">
    <w:abstractNumId w:val="52"/>
  </w:num>
  <w:num w:numId="240" w16cid:durableId="460536033">
    <w:abstractNumId w:val="53"/>
  </w:num>
  <w:num w:numId="241" w16cid:durableId="1974406121">
    <w:abstractNumId w:val="220"/>
  </w:num>
  <w:num w:numId="242" w16cid:durableId="262954158">
    <w:abstractNumId w:val="61"/>
  </w:num>
  <w:num w:numId="243" w16cid:durableId="1227647397">
    <w:abstractNumId w:val="330"/>
  </w:num>
  <w:num w:numId="244" w16cid:durableId="1039016816">
    <w:abstractNumId w:val="276"/>
  </w:num>
  <w:num w:numId="245" w16cid:durableId="1862351423">
    <w:abstractNumId w:val="43"/>
  </w:num>
  <w:num w:numId="246" w16cid:durableId="1304039017">
    <w:abstractNumId w:val="78"/>
  </w:num>
  <w:num w:numId="247" w16cid:durableId="58329129">
    <w:abstractNumId w:val="103"/>
  </w:num>
  <w:num w:numId="248" w16cid:durableId="1098213848">
    <w:abstractNumId w:val="85"/>
  </w:num>
  <w:num w:numId="249" w16cid:durableId="1657370223">
    <w:abstractNumId w:val="161"/>
  </w:num>
  <w:num w:numId="250" w16cid:durableId="395739018">
    <w:abstractNumId w:val="129"/>
  </w:num>
  <w:num w:numId="251" w16cid:durableId="710347744">
    <w:abstractNumId w:val="238"/>
  </w:num>
  <w:num w:numId="252" w16cid:durableId="1227837727">
    <w:abstractNumId w:val="65"/>
  </w:num>
  <w:num w:numId="253" w16cid:durableId="1695379916">
    <w:abstractNumId w:val="261"/>
  </w:num>
  <w:num w:numId="254" w16cid:durableId="220823283">
    <w:abstractNumId w:val="194"/>
  </w:num>
  <w:num w:numId="255" w16cid:durableId="2012172818">
    <w:abstractNumId w:val="240"/>
  </w:num>
  <w:num w:numId="256" w16cid:durableId="1058089005">
    <w:abstractNumId w:val="97"/>
  </w:num>
  <w:num w:numId="257" w16cid:durableId="37970286">
    <w:abstractNumId w:val="130"/>
  </w:num>
  <w:num w:numId="258" w16cid:durableId="2035232086">
    <w:abstractNumId w:val="128"/>
  </w:num>
  <w:num w:numId="259" w16cid:durableId="1930196603">
    <w:abstractNumId w:val="134"/>
  </w:num>
  <w:num w:numId="260" w16cid:durableId="830756982">
    <w:abstractNumId w:val="273"/>
  </w:num>
  <w:num w:numId="261" w16cid:durableId="1552112088">
    <w:abstractNumId w:val="211"/>
  </w:num>
  <w:num w:numId="262" w16cid:durableId="101726097">
    <w:abstractNumId w:val="186"/>
  </w:num>
  <w:num w:numId="263" w16cid:durableId="1784765840">
    <w:abstractNumId w:val="62"/>
  </w:num>
  <w:num w:numId="264" w16cid:durableId="927082504">
    <w:abstractNumId w:val="210"/>
  </w:num>
  <w:num w:numId="265" w16cid:durableId="45956315">
    <w:abstractNumId w:val="305"/>
  </w:num>
  <w:num w:numId="266" w16cid:durableId="1256204893">
    <w:abstractNumId w:val="308"/>
  </w:num>
  <w:num w:numId="267" w16cid:durableId="1975482365">
    <w:abstractNumId w:val="16"/>
  </w:num>
  <w:num w:numId="268" w16cid:durableId="77293049">
    <w:abstractNumId w:val="69"/>
  </w:num>
  <w:num w:numId="269" w16cid:durableId="712726939">
    <w:abstractNumId w:val="327"/>
  </w:num>
  <w:num w:numId="270" w16cid:durableId="1481073519">
    <w:abstractNumId w:val="175"/>
  </w:num>
  <w:num w:numId="271" w16cid:durableId="1703481055">
    <w:abstractNumId w:val="260"/>
  </w:num>
  <w:num w:numId="272" w16cid:durableId="988896489">
    <w:abstractNumId w:val="176"/>
  </w:num>
  <w:num w:numId="273" w16cid:durableId="433212541">
    <w:abstractNumId w:val="216"/>
  </w:num>
  <w:num w:numId="274" w16cid:durableId="778379528">
    <w:abstractNumId w:val="165"/>
  </w:num>
  <w:num w:numId="275" w16cid:durableId="1501504529">
    <w:abstractNumId w:val="49"/>
  </w:num>
  <w:num w:numId="276" w16cid:durableId="1626959703">
    <w:abstractNumId w:val="138"/>
  </w:num>
  <w:num w:numId="277" w16cid:durableId="476528945">
    <w:abstractNumId w:val="44"/>
  </w:num>
  <w:num w:numId="278" w16cid:durableId="711734516">
    <w:abstractNumId w:val="67"/>
  </w:num>
  <w:num w:numId="279" w16cid:durableId="706023335">
    <w:abstractNumId w:val="131"/>
  </w:num>
  <w:num w:numId="280" w16cid:durableId="1042512727">
    <w:abstractNumId w:val="243"/>
  </w:num>
  <w:num w:numId="281" w16cid:durableId="72627159">
    <w:abstractNumId w:val="172"/>
  </w:num>
  <w:num w:numId="282" w16cid:durableId="1798258932">
    <w:abstractNumId w:val="267"/>
  </w:num>
  <w:num w:numId="283" w16cid:durableId="581110379">
    <w:abstractNumId w:val="247"/>
  </w:num>
  <w:num w:numId="284" w16cid:durableId="1627542844">
    <w:abstractNumId w:val="288"/>
  </w:num>
  <w:num w:numId="285" w16cid:durableId="463885250">
    <w:abstractNumId w:val="169"/>
  </w:num>
  <w:num w:numId="286" w16cid:durableId="173111136">
    <w:abstractNumId w:val="57"/>
  </w:num>
  <w:num w:numId="287" w16cid:durableId="2002080268">
    <w:abstractNumId w:val="11"/>
  </w:num>
  <w:num w:numId="288" w16cid:durableId="1486780598">
    <w:abstractNumId w:val="152"/>
  </w:num>
  <w:num w:numId="289" w16cid:durableId="539589549">
    <w:abstractNumId w:val="150"/>
  </w:num>
  <w:num w:numId="290" w16cid:durableId="1551841442">
    <w:abstractNumId w:val="35"/>
  </w:num>
  <w:num w:numId="291" w16cid:durableId="1401828783">
    <w:abstractNumId w:val="270"/>
  </w:num>
  <w:num w:numId="292" w16cid:durableId="1099594703">
    <w:abstractNumId w:val="217"/>
  </w:num>
  <w:num w:numId="293" w16cid:durableId="389109774">
    <w:abstractNumId w:val="219"/>
  </w:num>
  <w:num w:numId="294" w16cid:durableId="1463571807">
    <w:abstractNumId w:val="233"/>
  </w:num>
  <w:num w:numId="295" w16cid:durableId="1800488753">
    <w:abstractNumId w:val="307"/>
  </w:num>
  <w:num w:numId="296" w16cid:durableId="1522819653">
    <w:abstractNumId w:val="110"/>
  </w:num>
  <w:num w:numId="297" w16cid:durableId="760107444">
    <w:abstractNumId w:val="182"/>
  </w:num>
  <w:num w:numId="298" w16cid:durableId="518278672">
    <w:abstractNumId w:val="71"/>
  </w:num>
  <w:num w:numId="299" w16cid:durableId="1969628546">
    <w:abstractNumId w:val="298"/>
  </w:num>
  <w:num w:numId="300" w16cid:durableId="353698690">
    <w:abstractNumId w:val="191"/>
  </w:num>
  <w:num w:numId="301" w16cid:durableId="1353875206">
    <w:abstractNumId w:val="322"/>
  </w:num>
  <w:num w:numId="302" w16cid:durableId="1569728272">
    <w:abstractNumId w:val="263"/>
  </w:num>
  <w:num w:numId="303" w16cid:durableId="1430154253">
    <w:abstractNumId w:val="241"/>
  </w:num>
  <w:num w:numId="304" w16cid:durableId="109134244">
    <w:abstractNumId w:val="299"/>
  </w:num>
  <w:num w:numId="305" w16cid:durableId="1803766434">
    <w:abstractNumId w:val="96"/>
  </w:num>
  <w:num w:numId="306" w16cid:durableId="2136488293">
    <w:abstractNumId w:val="125"/>
  </w:num>
  <w:num w:numId="307" w16cid:durableId="421686536">
    <w:abstractNumId w:val="274"/>
  </w:num>
  <w:num w:numId="308" w16cid:durableId="147989466">
    <w:abstractNumId w:val="72"/>
  </w:num>
  <w:num w:numId="309" w16cid:durableId="524639437">
    <w:abstractNumId w:val="105"/>
  </w:num>
  <w:num w:numId="310" w16cid:durableId="1891527396">
    <w:abstractNumId w:val="86"/>
  </w:num>
  <w:num w:numId="311" w16cid:durableId="1817529793">
    <w:abstractNumId w:val="200"/>
  </w:num>
  <w:num w:numId="312" w16cid:durableId="822089799">
    <w:abstractNumId w:val="209"/>
  </w:num>
  <w:num w:numId="313" w16cid:durableId="39213114">
    <w:abstractNumId w:val="177"/>
  </w:num>
  <w:num w:numId="314" w16cid:durableId="1978097613">
    <w:abstractNumId w:val="166"/>
  </w:num>
  <w:num w:numId="315" w16cid:durableId="376468448">
    <w:abstractNumId w:val="48"/>
  </w:num>
  <w:num w:numId="316" w16cid:durableId="793837903">
    <w:abstractNumId w:val="315"/>
  </w:num>
  <w:num w:numId="317" w16cid:durableId="1804421987">
    <w:abstractNumId w:val="90"/>
  </w:num>
  <w:num w:numId="318" w16cid:durableId="1487476278">
    <w:abstractNumId w:val="212"/>
  </w:num>
  <w:num w:numId="319" w16cid:durableId="966161751">
    <w:abstractNumId w:val="99"/>
  </w:num>
  <w:num w:numId="320" w16cid:durableId="1751468062">
    <w:abstractNumId w:val="84"/>
  </w:num>
  <w:num w:numId="321" w16cid:durableId="1908833823">
    <w:abstractNumId w:val="147"/>
  </w:num>
  <w:num w:numId="322" w16cid:durableId="1219975492">
    <w:abstractNumId w:val="197"/>
  </w:num>
  <w:num w:numId="323" w16cid:durableId="1129323600">
    <w:abstractNumId w:val="170"/>
  </w:num>
  <w:num w:numId="324" w16cid:durableId="1364213680">
    <w:abstractNumId w:val="122"/>
  </w:num>
  <w:num w:numId="325" w16cid:durableId="371731492">
    <w:abstractNumId w:val="279"/>
  </w:num>
  <w:num w:numId="326" w16cid:durableId="498430113">
    <w:abstractNumId w:val="180"/>
  </w:num>
  <w:num w:numId="327" w16cid:durableId="1318613496">
    <w:abstractNumId w:val="55"/>
  </w:num>
  <w:num w:numId="328" w16cid:durableId="1285573387">
    <w:abstractNumId w:val="163"/>
  </w:num>
  <w:num w:numId="329" w16cid:durableId="1727292667">
    <w:abstractNumId w:val="277"/>
  </w:num>
  <w:num w:numId="330" w16cid:durableId="1321882550">
    <w:abstractNumId w:val="234"/>
  </w:num>
  <w:num w:numId="331" w16cid:durableId="1298030726">
    <w:abstractNumId w:val="316"/>
  </w:num>
  <w:num w:numId="332" w16cid:durableId="1035889301">
    <w:abstractNumId w:val="41"/>
  </w:num>
  <w:num w:numId="333" w16cid:durableId="740709913">
    <w:abstractNumId w:val="264"/>
  </w:num>
  <w:num w:numId="334" w16cid:durableId="316300072">
    <w:abstractNumId w:val="208"/>
  </w:num>
  <w:numIdMacAtCleanup w:val="3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6"/>
  <w:proofState w:spelling="clean" w:grammar="clean"/>
  <w:defaultTabStop w:val="720"/>
  <w:drawingGridHorizontalSpacing w:val="160"/>
  <w:drawingGridVerticalSpacing w:val="435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4BF4"/>
    <w:rsid w:val="00000770"/>
    <w:rsid w:val="00000B2B"/>
    <w:rsid w:val="00000B4D"/>
    <w:rsid w:val="00000E29"/>
    <w:rsid w:val="00001961"/>
    <w:rsid w:val="00001A5C"/>
    <w:rsid w:val="00001AB0"/>
    <w:rsid w:val="00001AE7"/>
    <w:rsid w:val="00001B63"/>
    <w:rsid w:val="00001CDD"/>
    <w:rsid w:val="00001F99"/>
    <w:rsid w:val="0000223E"/>
    <w:rsid w:val="000028D0"/>
    <w:rsid w:val="00002CF7"/>
    <w:rsid w:val="00002EBB"/>
    <w:rsid w:val="00003203"/>
    <w:rsid w:val="00003407"/>
    <w:rsid w:val="00003556"/>
    <w:rsid w:val="00003B42"/>
    <w:rsid w:val="00003DDB"/>
    <w:rsid w:val="00004274"/>
    <w:rsid w:val="00004570"/>
    <w:rsid w:val="00004AD2"/>
    <w:rsid w:val="0000559C"/>
    <w:rsid w:val="00005AA1"/>
    <w:rsid w:val="00005FA9"/>
    <w:rsid w:val="000063C8"/>
    <w:rsid w:val="000063F3"/>
    <w:rsid w:val="0000663F"/>
    <w:rsid w:val="00006A4B"/>
    <w:rsid w:val="00006C3F"/>
    <w:rsid w:val="000078CD"/>
    <w:rsid w:val="00007973"/>
    <w:rsid w:val="00007CEE"/>
    <w:rsid w:val="00007D19"/>
    <w:rsid w:val="00007D68"/>
    <w:rsid w:val="000100CE"/>
    <w:rsid w:val="000100DD"/>
    <w:rsid w:val="0001020A"/>
    <w:rsid w:val="00010721"/>
    <w:rsid w:val="00011604"/>
    <w:rsid w:val="00011697"/>
    <w:rsid w:val="00011C70"/>
    <w:rsid w:val="00012AB9"/>
    <w:rsid w:val="00012B1A"/>
    <w:rsid w:val="00012C96"/>
    <w:rsid w:val="00012F39"/>
    <w:rsid w:val="00013145"/>
    <w:rsid w:val="000139E5"/>
    <w:rsid w:val="00013DB4"/>
    <w:rsid w:val="00013E5A"/>
    <w:rsid w:val="00013E9B"/>
    <w:rsid w:val="00014260"/>
    <w:rsid w:val="00014340"/>
    <w:rsid w:val="00014BF8"/>
    <w:rsid w:val="00014D79"/>
    <w:rsid w:val="0001549C"/>
    <w:rsid w:val="00015661"/>
    <w:rsid w:val="0001566F"/>
    <w:rsid w:val="00015683"/>
    <w:rsid w:val="000157F1"/>
    <w:rsid w:val="00015C21"/>
    <w:rsid w:val="00015ED7"/>
    <w:rsid w:val="000166FE"/>
    <w:rsid w:val="00016794"/>
    <w:rsid w:val="00017104"/>
    <w:rsid w:val="0001716A"/>
    <w:rsid w:val="000175CF"/>
    <w:rsid w:val="0001778F"/>
    <w:rsid w:val="00017CD8"/>
    <w:rsid w:val="00017E93"/>
    <w:rsid w:val="00017ECB"/>
    <w:rsid w:val="000203AB"/>
    <w:rsid w:val="000203D7"/>
    <w:rsid w:val="000205E8"/>
    <w:rsid w:val="000206EF"/>
    <w:rsid w:val="000209C7"/>
    <w:rsid w:val="00020EBF"/>
    <w:rsid w:val="00021152"/>
    <w:rsid w:val="0002151D"/>
    <w:rsid w:val="0002179E"/>
    <w:rsid w:val="000218E7"/>
    <w:rsid w:val="000219FB"/>
    <w:rsid w:val="00021C70"/>
    <w:rsid w:val="00021F77"/>
    <w:rsid w:val="00022019"/>
    <w:rsid w:val="0002236C"/>
    <w:rsid w:val="00023026"/>
    <w:rsid w:val="00023CED"/>
    <w:rsid w:val="0002481C"/>
    <w:rsid w:val="000248BC"/>
    <w:rsid w:val="00024D9C"/>
    <w:rsid w:val="00024DC7"/>
    <w:rsid w:val="0002515F"/>
    <w:rsid w:val="000251E1"/>
    <w:rsid w:val="00025334"/>
    <w:rsid w:val="00025525"/>
    <w:rsid w:val="00025556"/>
    <w:rsid w:val="00025918"/>
    <w:rsid w:val="0002599D"/>
    <w:rsid w:val="00025BEB"/>
    <w:rsid w:val="00025C7A"/>
    <w:rsid w:val="00025E86"/>
    <w:rsid w:val="00025FC2"/>
    <w:rsid w:val="0002607F"/>
    <w:rsid w:val="000261FA"/>
    <w:rsid w:val="00026403"/>
    <w:rsid w:val="00026AD0"/>
    <w:rsid w:val="00026E76"/>
    <w:rsid w:val="00026EC7"/>
    <w:rsid w:val="000275F4"/>
    <w:rsid w:val="0002795A"/>
    <w:rsid w:val="00027A9A"/>
    <w:rsid w:val="00027E9B"/>
    <w:rsid w:val="00027EA7"/>
    <w:rsid w:val="00030113"/>
    <w:rsid w:val="00030572"/>
    <w:rsid w:val="00030B93"/>
    <w:rsid w:val="0003142E"/>
    <w:rsid w:val="000314D4"/>
    <w:rsid w:val="000315BE"/>
    <w:rsid w:val="000316AD"/>
    <w:rsid w:val="00031DAA"/>
    <w:rsid w:val="00031EEB"/>
    <w:rsid w:val="0003237F"/>
    <w:rsid w:val="00032456"/>
    <w:rsid w:val="00032522"/>
    <w:rsid w:val="0003253F"/>
    <w:rsid w:val="00032679"/>
    <w:rsid w:val="00032D52"/>
    <w:rsid w:val="00032D8B"/>
    <w:rsid w:val="00032FB4"/>
    <w:rsid w:val="000331EA"/>
    <w:rsid w:val="000334D3"/>
    <w:rsid w:val="0003351E"/>
    <w:rsid w:val="0003367D"/>
    <w:rsid w:val="00033902"/>
    <w:rsid w:val="00033C0B"/>
    <w:rsid w:val="00033D8C"/>
    <w:rsid w:val="00034108"/>
    <w:rsid w:val="00034851"/>
    <w:rsid w:val="00034B53"/>
    <w:rsid w:val="00034C2E"/>
    <w:rsid w:val="00034D25"/>
    <w:rsid w:val="00035233"/>
    <w:rsid w:val="000354F6"/>
    <w:rsid w:val="000358D8"/>
    <w:rsid w:val="00035AEB"/>
    <w:rsid w:val="00035F9D"/>
    <w:rsid w:val="000360F1"/>
    <w:rsid w:val="000368F7"/>
    <w:rsid w:val="00036D81"/>
    <w:rsid w:val="00036EB0"/>
    <w:rsid w:val="00036EE8"/>
    <w:rsid w:val="00036FBD"/>
    <w:rsid w:val="00037100"/>
    <w:rsid w:val="0003799C"/>
    <w:rsid w:val="00037DF5"/>
    <w:rsid w:val="00037F8F"/>
    <w:rsid w:val="0004006E"/>
    <w:rsid w:val="00040185"/>
    <w:rsid w:val="000401B5"/>
    <w:rsid w:val="00040480"/>
    <w:rsid w:val="00040CEA"/>
    <w:rsid w:val="00040D3A"/>
    <w:rsid w:val="00040E25"/>
    <w:rsid w:val="000418C0"/>
    <w:rsid w:val="00041D7D"/>
    <w:rsid w:val="000420A5"/>
    <w:rsid w:val="000424F3"/>
    <w:rsid w:val="0004293A"/>
    <w:rsid w:val="00042FBC"/>
    <w:rsid w:val="0004309A"/>
    <w:rsid w:val="0004356D"/>
    <w:rsid w:val="00043AEC"/>
    <w:rsid w:val="00043C27"/>
    <w:rsid w:val="00043C29"/>
    <w:rsid w:val="00043C74"/>
    <w:rsid w:val="0004413C"/>
    <w:rsid w:val="00044361"/>
    <w:rsid w:val="000446C9"/>
    <w:rsid w:val="000448A3"/>
    <w:rsid w:val="00044AD6"/>
    <w:rsid w:val="00044BB8"/>
    <w:rsid w:val="00044BC8"/>
    <w:rsid w:val="0004521E"/>
    <w:rsid w:val="000453AA"/>
    <w:rsid w:val="00045722"/>
    <w:rsid w:val="000459BF"/>
    <w:rsid w:val="00045B58"/>
    <w:rsid w:val="00045F14"/>
    <w:rsid w:val="00046171"/>
    <w:rsid w:val="000463D4"/>
    <w:rsid w:val="000466ED"/>
    <w:rsid w:val="00046B93"/>
    <w:rsid w:val="000476FD"/>
    <w:rsid w:val="000502A6"/>
    <w:rsid w:val="000505A4"/>
    <w:rsid w:val="000505D2"/>
    <w:rsid w:val="00050E02"/>
    <w:rsid w:val="00051104"/>
    <w:rsid w:val="00051AAF"/>
    <w:rsid w:val="00051AB6"/>
    <w:rsid w:val="00051AC9"/>
    <w:rsid w:val="00052773"/>
    <w:rsid w:val="000527ED"/>
    <w:rsid w:val="00052C83"/>
    <w:rsid w:val="00053051"/>
    <w:rsid w:val="0005337B"/>
    <w:rsid w:val="00053859"/>
    <w:rsid w:val="00053998"/>
    <w:rsid w:val="00053BD0"/>
    <w:rsid w:val="00053CB6"/>
    <w:rsid w:val="00053DFF"/>
    <w:rsid w:val="00053ED8"/>
    <w:rsid w:val="0005405F"/>
    <w:rsid w:val="000540DC"/>
    <w:rsid w:val="00054342"/>
    <w:rsid w:val="00054621"/>
    <w:rsid w:val="00054660"/>
    <w:rsid w:val="00054BCA"/>
    <w:rsid w:val="00054EC0"/>
    <w:rsid w:val="000554A3"/>
    <w:rsid w:val="0005553D"/>
    <w:rsid w:val="0005570B"/>
    <w:rsid w:val="00055CB5"/>
    <w:rsid w:val="00055D76"/>
    <w:rsid w:val="000563DB"/>
    <w:rsid w:val="000570D5"/>
    <w:rsid w:val="000572D9"/>
    <w:rsid w:val="00057411"/>
    <w:rsid w:val="000575CB"/>
    <w:rsid w:val="000578A5"/>
    <w:rsid w:val="00057F60"/>
    <w:rsid w:val="0006004F"/>
    <w:rsid w:val="000604E6"/>
    <w:rsid w:val="00060899"/>
    <w:rsid w:val="00060E02"/>
    <w:rsid w:val="00061417"/>
    <w:rsid w:val="00061557"/>
    <w:rsid w:val="00061561"/>
    <w:rsid w:val="00061A30"/>
    <w:rsid w:val="00061CFB"/>
    <w:rsid w:val="00061E98"/>
    <w:rsid w:val="00061F56"/>
    <w:rsid w:val="00062168"/>
    <w:rsid w:val="00062597"/>
    <w:rsid w:val="00062967"/>
    <w:rsid w:val="00062AC8"/>
    <w:rsid w:val="000633D9"/>
    <w:rsid w:val="00063619"/>
    <w:rsid w:val="00063B6C"/>
    <w:rsid w:val="00063CDF"/>
    <w:rsid w:val="00063DDE"/>
    <w:rsid w:val="00063F2F"/>
    <w:rsid w:val="00063FE4"/>
    <w:rsid w:val="000642E1"/>
    <w:rsid w:val="000644AF"/>
    <w:rsid w:val="00064964"/>
    <w:rsid w:val="00065385"/>
    <w:rsid w:val="000655F3"/>
    <w:rsid w:val="0006575C"/>
    <w:rsid w:val="000661A5"/>
    <w:rsid w:val="00066628"/>
    <w:rsid w:val="000666F5"/>
    <w:rsid w:val="00066F9C"/>
    <w:rsid w:val="000670F3"/>
    <w:rsid w:val="000674DD"/>
    <w:rsid w:val="00067D70"/>
    <w:rsid w:val="00067E66"/>
    <w:rsid w:val="00067EB7"/>
    <w:rsid w:val="0007030E"/>
    <w:rsid w:val="00070613"/>
    <w:rsid w:val="00070736"/>
    <w:rsid w:val="00070BA4"/>
    <w:rsid w:val="00070C83"/>
    <w:rsid w:val="00070D00"/>
    <w:rsid w:val="00070EAA"/>
    <w:rsid w:val="00070F9C"/>
    <w:rsid w:val="000711DA"/>
    <w:rsid w:val="00071E18"/>
    <w:rsid w:val="00071F08"/>
    <w:rsid w:val="00072124"/>
    <w:rsid w:val="000722BA"/>
    <w:rsid w:val="000722CF"/>
    <w:rsid w:val="00072301"/>
    <w:rsid w:val="0007237C"/>
    <w:rsid w:val="000725B8"/>
    <w:rsid w:val="00072830"/>
    <w:rsid w:val="000728B1"/>
    <w:rsid w:val="00072A4E"/>
    <w:rsid w:val="00072E61"/>
    <w:rsid w:val="00073176"/>
    <w:rsid w:val="000736D3"/>
    <w:rsid w:val="000738FC"/>
    <w:rsid w:val="00073F55"/>
    <w:rsid w:val="000740E4"/>
    <w:rsid w:val="000741DC"/>
    <w:rsid w:val="000742E5"/>
    <w:rsid w:val="00074CDD"/>
    <w:rsid w:val="00074CF7"/>
    <w:rsid w:val="00075038"/>
    <w:rsid w:val="0007507B"/>
    <w:rsid w:val="000750BE"/>
    <w:rsid w:val="000757A7"/>
    <w:rsid w:val="000757CE"/>
    <w:rsid w:val="00075BF8"/>
    <w:rsid w:val="00075F63"/>
    <w:rsid w:val="00076570"/>
    <w:rsid w:val="00076642"/>
    <w:rsid w:val="00076745"/>
    <w:rsid w:val="0007681B"/>
    <w:rsid w:val="00076A38"/>
    <w:rsid w:val="00076E10"/>
    <w:rsid w:val="00077133"/>
    <w:rsid w:val="0007778F"/>
    <w:rsid w:val="00077956"/>
    <w:rsid w:val="000808BE"/>
    <w:rsid w:val="00080B70"/>
    <w:rsid w:val="00080B93"/>
    <w:rsid w:val="00080EDE"/>
    <w:rsid w:val="00082062"/>
    <w:rsid w:val="00082356"/>
    <w:rsid w:val="00082555"/>
    <w:rsid w:val="00082830"/>
    <w:rsid w:val="000832C1"/>
    <w:rsid w:val="000835AB"/>
    <w:rsid w:val="0008367B"/>
    <w:rsid w:val="00083820"/>
    <w:rsid w:val="0008382E"/>
    <w:rsid w:val="00083C1C"/>
    <w:rsid w:val="000840BB"/>
    <w:rsid w:val="000841AB"/>
    <w:rsid w:val="000842E0"/>
    <w:rsid w:val="000842F8"/>
    <w:rsid w:val="00084337"/>
    <w:rsid w:val="0008444C"/>
    <w:rsid w:val="000844A4"/>
    <w:rsid w:val="000847FF"/>
    <w:rsid w:val="00084845"/>
    <w:rsid w:val="00084C2C"/>
    <w:rsid w:val="00085019"/>
    <w:rsid w:val="00085127"/>
    <w:rsid w:val="000852DC"/>
    <w:rsid w:val="0008599D"/>
    <w:rsid w:val="00085A70"/>
    <w:rsid w:val="00085BAA"/>
    <w:rsid w:val="00085BB5"/>
    <w:rsid w:val="000861EE"/>
    <w:rsid w:val="00086B07"/>
    <w:rsid w:val="0008714C"/>
    <w:rsid w:val="000877B0"/>
    <w:rsid w:val="00087F5C"/>
    <w:rsid w:val="000906C1"/>
    <w:rsid w:val="00090DB1"/>
    <w:rsid w:val="0009148D"/>
    <w:rsid w:val="0009160B"/>
    <w:rsid w:val="0009177D"/>
    <w:rsid w:val="00091C6E"/>
    <w:rsid w:val="00091DCA"/>
    <w:rsid w:val="00091FF6"/>
    <w:rsid w:val="00092075"/>
    <w:rsid w:val="00092153"/>
    <w:rsid w:val="00092536"/>
    <w:rsid w:val="000928B8"/>
    <w:rsid w:val="00092D4E"/>
    <w:rsid w:val="00092F19"/>
    <w:rsid w:val="00093055"/>
    <w:rsid w:val="0009305B"/>
    <w:rsid w:val="0009342E"/>
    <w:rsid w:val="00093635"/>
    <w:rsid w:val="0009415B"/>
    <w:rsid w:val="0009419C"/>
    <w:rsid w:val="000941F3"/>
    <w:rsid w:val="00094294"/>
    <w:rsid w:val="0009471A"/>
    <w:rsid w:val="00094789"/>
    <w:rsid w:val="00094A36"/>
    <w:rsid w:val="00094EEC"/>
    <w:rsid w:val="00095119"/>
    <w:rsid w:val="000953FE"/>
    <w:rsid w:val="000955B5"/>
    <w:rsid w:val="000955D0"/>
    <w:rsid w:val="00095650"/>
    <w:rsid w:val="000958B7"/>
    <w:rsid w:val="00095CB8"/>
    <w:rsid w:val="00096182"/>
    <w:rsid w:val="000969F7"/>
    <w:rsid w:val="00096ACE"/>
    <w:rsid w:val="00096BE1"/>
    <w:rsid w:val="00096CDA"/>
    <w:rsid w:val="000973A2"/>
    <w:rsid w:val="00097AEE"/>
    <w:rsid w:val="000A09DD"/>
    <w:rsid w:val="000A106F"/>
    <w:rsid w:val="000A12E6"/>
    <w:rsid w:val="000A1513"/>
    <w:rsid w:val="000A173E"/>
    <w:rsid w:val="000A17AE"/>
    <w:rsid w:val="000A1ED6"/>
    <w:rsid w:val="000A1FC8"/>
    <w:rsid w:val="000A241C"/>
    <w:rsid w:val="000A2611"/>
    <w:rsid w:val="000A26D2"/>
    <w:rsid w:val="000A2C43"/>
    <w:rsid w:val="000A2E79"/>
    <w:rsid w:val="000A2E8B"/>
    <w:rsid w:val="000A2EAA"/>
    <w:rsid w:val="000A3323"/>
    <w:rsid w:val="000A3668"/>
    <w:rsid w:val="000A3763"/>
    <w:rsid w:val="000A3C3F"/>
    <w:rsid w:val="000A3CB5"/>
    <w:rsid w:val="000A3F51"/>
    <w:rsid w:val="000A3FE2"/>
    <w:rsid w:val="000A47D2"/>
    <w:rsid w:val="000A484A"/>
    <w:rsid w:val="000A48D0"/>
    <w:rsid w:val="000A49BC"/>
    <w:rsid w:val="000A53FE"/>
    <w:rsid w:val="000A54C9"/>
    <w:rsid w:val="000A5B41"/>
    <w:rsid w:val="000A5F35"/>
    <w:rsid w:val="000A6292"/>
    <w:rsid w:val="000A63B7"/>
    <w:rsid w:val="000A63CF"/>
    <w:rsid w:val="000A65E7"/>
    <w:rsid w:val="000A688A"/>
    <w:rsid w:val="000A698B"/>
    <w:rsid w:val="000A720D"/>
    <w:rsid w:val="000A7285"/>
    <w:rsid w:val="000A738E"/>
    <w:rsid w:val="000A7B66"/>
    <w:rsid w:val="000B020B"/>
    <w:rsid w:val="000B02F3"/>
    <w:rsid w:val="000B04EF"/>
    <w:rsid w:val="000B0551"/>
    <w:rsid w:val="000B0DA3"/>
    <w:rsid w:val="000B1089"/>
    <w:rsid w:val="000B1982"/>
    <w:rsid w:val="000B232D"/>
    <w:rsid w:val="000B2D51"/>
    <w:rsid w:val="000B359F"/>
    <w:rsid w:val="000B35A7"/>
    <w:rsid w:val="000B35AD"/>
    <w:rsid w:val="000B362B"/>
    <w:rsid w:val="000B370F"/>
    <w:rsid w:val="000B3B0E"/>
    <w:rsid w:val="000B3D88"/>
    <w:rsid w:val="000B4CB0"/>
    <w:rsid w:val="000B56E1"/>
    <w:rsid w:val="000B5796"/>
    <w:rsid w:val="000B5870"/>
    <w:rsid w:val="000B58A2"/>
    <w:rsid w:val="000B6189"/>
    <w:rsid w:val="000B61F6"/>
    <w:rsid w:val="000B6237"/>
    <w:rsid w:val="000B6458"/>
    <w:rsid w:val="000B68AD"/>
    <w:rsid w:val="000B691A"/>
    <w:rsid w:val="000B6C21"/>
    <w:rsid w:val="000B7633"/>
    <w:rsid w:val="000C0676"/>
    <w:rsid w:val="000C0800"/>
    <w:rsid w:val="000C09D8"/>
    <w:rsid w:val="000C0D54"/>
    <w:rsid w:val="000C115B"/>
    <w:rsid w:val="000C14EB"/>
    <w:rsid w:val="000C169D"/>
    <w:rsid w:val="000C198F"/>
    <w:rsid w:val="000C19BF"/>
    <w:rsid w:val="000C1A4A"/>
    <w:rsid w:val="000C1DD9"/>
    <w:rsid w:val="000C1DF1"/>
    <w:rsid w:val="000C231A"/>
    <w:rsid w:val="000C2347"/>
    <w:rsid w:val="000C2702"/>
    <w:rsid w:val="000C2720"/>
    <w:rsid w:val="000C2AFD"/>
    <w:rsid w:val="000C2DFD"/>
    <w:rsid w:val="000C2E18"/>
    <w:rsid w:val="000C2F0B"/>
    <w:rsid w:val="000C322A"/>
    <w:rsid w:val="000C3DE2"/>
    <w:rsid w:val="000C3E38"/>
    <w:rsid w:val="000C3EE7"/>
    <w:rsid w:val="000C410F"/>
    <w:rsid w:val="000C4518"/>
    <w:rsid w:val="000C4949"/>
    <w:rsid w:val="000C4C60"/>
    <w:rsid w:val="000C5753"/>
    <w:rsid w:val="000C5A4D"/>
    <w:rsid w:val="000C5B78"/>
    <w:rsid w:val="000C5E07"/>
    <w:rsid w:val="000C5EF7"/>
    <w:rsid w:val="000C65DF"/>
    <w:rsid w:val="000C68B9"/>
    <w:rsid w:val="000C6916"/>
    <w:rsid w:val="000C6C48"/>
    <w:rsid w:val="000C72FF"/>
    <w:rsid w:val="000C7342"/>
    <w:rsid w:val="000C7551"/>
    <w:rsid w:val="000C7887"/>
    <w:rsid w:val="000D0B37"/>
    <w:rsid w:val="000D0CBC"/>
    <w:rsid w:val="000D0DC4"/>
    <w:rsid w:val="000D0E34"/>
    <w:rsid w:val="000D1150"/>
    <w:rsid w:val="000D15CE"/>
    <w:rsid w:val="000D18AE"/>
    <w:rsid w:val="000D1BBB"/>
    <w:rsid w:val="000D23A2"/>
    <w:rsid w:val="000D2480"/>
    <w:rsid w:val="000D2A18"/>
    <w:rsid w:val="000D2AE3"/>
    <w:rsid w:val="000D3322"/>
    <w:rsid w:val="000D33D7"/>
    <w:rsid w:val="000D367B"/>
    <w:rsid w:val="000D36F6"/>
    <w:rsid w:val="000D3BF3"/>
    <w:rsid w:val="000D3C70"/>
    <w:rsid w:val="000D3C8F"/>
    <w:rsid w:val="000D4C8F"/>
    <w:rsid w:val="000D517C"/>
    <w:rsid w:val="000D525E"/>
    <w:rsid w:val="000D5265"/>
    <w:rsid w:val="000D5E4F"/>
    <w:rsid w:val="000D64A2"/>
    <w:rsid w:val="000D6F78"/>
    <w:rsid w:val="000D76C2"/>
    <w:rsid w:val="000D7A47"/>
    <w:rsid w:val="000D7BF6"/>
    <w:rsid w:val="000D7C75"/>
    <w:rsid w:val="000D7D0E"/>
    <w:rsid w:val="000E0127"/>
    <w:rsid w:val="000E0505"/>
    <w:rsid w:val="000E0699"/>
    <w:rsid w:val="000E0776"/>
    <w:rsid w:val="000E09FD"/>
    <w:rsid w:val="000E13DE"/>
    <w:rsid w:val="000E1564"/>
    <w:rsid w:val="000E180E"/>
    <w:rsid w:val="000E1EE7"/>
    <w:rsid w:val="000E23F1"/>
    <w:rsid w:val="000E2E20"/>
    <w:rsid w:val="000E3051"/>
    <w:rsid w:val="000E33EF"/>
    <w:rsid w:val="000E341C"/>
    <w:rsid w:val="000E358C"/>
    <w:rsid w:val="000E37F2"/>
    <w:rsid w:val="000E3804"/>
    <w:rsid w:val="000E3827"/>
    <w:rsid w:val="000E386A"/>
    <w:rsid w:val="000E38DE"/>
    <w:rsid w:val="000E406C"/>
    <w:rsid w:val="000E408C"/>
    <w:rsid w:val="000E421C"/>
    <w:rsid w:val="000E445D"/>
    <w:rsid w:val="000E46D1"/>
    <w:rsid w:val="000E4853"/>
    <w:rsid w:val="000E4862"/>
    <w:rsid w:val="000E48FD"/>
    <w:rsid w:val="000E4AC5"/>
    <w:rsid w:val="000E500E"/>
    <w:rsid w:val="000E51A3"/>
    <w:rsid w:val="000E52AC"/>
    <w:rsid w:val="000E553F"/>
    <w:rsid w:val="000E5A1E"/>
    <w:rsid w:val="000E5A41"/>
    <w:rsid w:val="000E5E7C"/>
    <w:rsid w:val="000E642E"/>
    <w:rsid w:val="000E676A"/>
    <w:rsid w:val="000E69EC"/>
    <w:rsid w:val="000E6A72"/>
    <w:rsid w:val="000E7234"/>
    <w:rsid w:val="000E76EC"/>
    <w:rsid w:val="000E7970"/>
    <w:rsid w:val="000E7A3E"/>
    <w:rsid w:val="000E7D1D"/>
    <w:rsid w:val="000E7E66"/>
    <w:rsid w:val="000F011C"/>
    <w:rsid w:val="000F0169"/>
    <w:rsid w:val="000F07D8"/>
    <w:rsid w:val="000F0E09"/>
    <w:rsid w:val="000F12C2"/>
    <w:rsid w:val="000F182B"/>
    <w:rsid w:val="000F187E"/>
    <w:rsid w:val="000F1974"/>
    <w:rsid w:val="000F1B48"/>
    <w:rsid w:val="000F1C38"/>
    <w:rsid w:val="000F1FFE"/>
    <w:rsid w:val="000F2517"/>
    <w:rsid w:val="000F2530"/>
    <w:rsid w:val="000F294F"/>
    <w:rsid w:val="000F3318"/>
    <w:rsid w:val="000F35F7"/>
    <w:rsid w:val="000F3751"/>
    <w:rsid w:val="000F3785"/>
    <w:rsid w:val="000F3A24"/>
    <w:rsid w:val="000F3A25"/>
    <w:rsid w:val="000F3B73"/>
    <w:rsid w:val="000F3C1A"/>
    <w:rsid w:val="000F3E15"/>
    <w:rsid w:val="000F3E91"/>
    <w:rsid w:val="000F4188"/>
    <w:rsid w:val="000F4583"/>
    <w:rsid w:val="000F4D71"/>
    <w:rsid w:val="000F504B"/>
    <w:rsid w:val="000F5719"/>
    <w:rsid w:val="000F5EDE"/>
    <w:rsid w:val="000F65C0"/>
    <w:rsid w:val="000F668B"/>
    <w:rsid w:val="000F67B8"/>
    <w:rsid w:val="000F67DB"/>
    <w:rsid w:val="000F6980"/>
    <w:rsid w:val="000F6B8C"/>
    <w:rsid w:val="000F6DC4"/>
    <w:rsid w:val="000F777A"/>
    <w:rsid w:val="000F7B24"/>
    <w:rsid w:val="000F7CC0"/>
    <w:rsid w:val="000F7D47"/>
    <w:rsid w:val="0010003E"/>
    <w:rsid w:val="0010032D"/>
    <w:rsid w:val="001003B7"/>
    <w:rsid w:val="0010050E"/>
    <w:rsid w:val="0010065A"/>
    <w:rsid w:val="00100C24"/>
    <w:rsid w:val="00100CF4"/>
    <w:rsid w:val="00100DE4"/>
    <w:rsid w:val="001016C4"/>
    <w:rsid w:val="00101A6C"/>
    <w:rsid w:val="00101C2F"/>
    <w:rsid w:val="001021AA"/>
    <w:rsid w:val="001023E1"/>
    <w:rsid w:val="001028E4"/>
    <w:rsid w:val="00102983"/>
    <w:rsid w:val="00102C1E"/>
    <w:rsid w:val="00102CCE"/>
    <w:rsid w:val="001030D9"/>
    <w:rsid w:val="001032C7"/>
    <w:rsid w:val="0010354B"/>
    <w:rsid w:val="001038C9"/>
    <w:rsid w:val="00103B3E"/>
    <w:rsid w:val="00103CBF"/>
    <w:rsid w:val="001040B4"/>
    <w:rsid w:val="001040CA"/>
    <w:rsid w:val="001042AE"/>
    <w:rsid w:val="00105355"/>
    <w:rsid w:val="0010543A"/>
    <w:rsid w:val="001055CB"/>
    <w:rsid w:val="00105762"/>
    <w:rsid w:val="001058A5"/>
    <w:rsid w:val="00105B76"/>
    <w:rsid w:val="00106083"/>
    <w:rsid w:val="001060E3"/>
    <w:rsid w:val="00106868"/>
    <w:rsid w:val="00106905"/>
    <w:rsid w:val="001069BF"/>
    <w:rsid w:val="00106AAD"/>
    <w:rsid w:val="00106F7E"/>
    <w:rsid w:val="0010719A"/>
    <w:rsid w:val="00107319"/>
    <w:rsid w:val="001073A7"/>
    <w:rsid w:val="001075DD"/>
    <w:rsid w:val="001076DC"/>
    <w:rsid w:val="001100EE"/>
    <w:rsid w:val="00110515"/>
    <w:rsid w:val="001105E0"/>
    <w:rsid w:val="0011084B"/>
    <w:rsid w:val="001109D7"/>
    <w:rsid w:val="001110B6"/>
    <w:rsid w:val="00111329"/>
    <w:rsid w:val="001114BD"/>
    <w:rsid w:val="001119F9"/>
    <w:rsid w:val="00111B41"/>
    <w:rsid w:val="00111EB7"/>
    <w:rsid w:val="0011253F"/>
    <w:rsid w:val="001126C0"/>
    <w:rsid w:val="001128D8"/>
    <w:rsid w:val="001133A3"/>
    <w:rsid w:val="00113724"/>
    <w:rsid w:val="00113D14"/>
    <w:rsid w:val="001140FA"/>
    <w:rsid w:val="001141E2"/>
    <w:rsid w:val="001143A6"/>
    <w:rsid w:val="00114BEB"/>
    <w:rsid w:val="00114DE0"/>
    <w:rsid w:val="0011553C"/>
    <w:rsid w:val="0011567A"/>
    <w:rsid w:val="00116C79"/>
    <w:rsid w:val="00116FA4"/>
    <w:rsid w:val="001170AF"/>
    <w:rsid w:val="001179F6"/>
    <w:rsid w:val="00117B83"/>
    <w:rsid w:val="001202AD"/>
    <w:rsid w:val="00120707"/>
    <w:rsid w:val="00120965"/>
    <w:rsid w:val="00120A5D"/>
    <w:rsid w:val="0012104C"/>
    <w:rsid w:val="00121231"/>
    <w:rsid w:val="001214C0"/>
    <w:rsid w:val="0012155A"/>
    <w:rsid w:val="001215DA"/>
    <w:rsid w:val="00121669"/>
    <w:rsid w:val="0012178C"/>
    <w:rsid w:val="001219DC"/>
    <w:rsid w:val="00121AB8"/>
    <w:rsid w:val="00121C52"/>
    <w:rsid w:val="00121C66"/>
    <w:rsid w:val="00121D04"/>
    <w:rsid w:val="0012209A"/>
    <w:rsid w:val="00122855"/>
    <w:rsid w:val="00122CAB"/>
    <w:rsid w:val="00123257"/>
    <w:rsid w:val="0012335A"/>
    <w:rsid w:val="001237C4"/>
    <w:rsid w:val="001238B1"/>
    <w:rsid w:val="00123A98"/>
    <w:rsid w:val="00123C97"/>
    <w:rsid w:val="00124431"/>
    <w:rsid w:val="00124464"/>
    <w:rsid w:val="001246F7"/>
    <w:rsid w:val="00124738"/>
    <w:rsid w:val="00124845"/>
    <w:rsid w:val="00124917"/>
    <w:rsid w:val="001249D2"/>
    <w:rsid w:val="00125272"/>
    <w:rsid w:val="00125320"/>
    <w:rsid w:val="00125465"/>
    <w:rsid w:val="0012579F"/>
    <w:rsid w:val="00125A3A"/>
    <w:rsid w:val="00125CB9"/>
    <w:rsid w:val="001261BF"/>
    <w:rsid w:val="001264AD"/>
    <w:rsid w:val="00126943"/>
    <w:rsid w:val="00126F88"/>
    <w:rsid w:val="0012758C"/>
    <w:rsid w:val="00127777"/>
    <w:rsid w:val="0012798B"/>
    <w:rsid w:val="00127BA6"/>
    <w:rsid w:val="00127CC8"/>
    <w:rsid w:val="0013044F"/>
    <w:rsid w:val="001305AD"/>
    <w:rsid w:val="00130B2C"/>
    <w:rsid w:val="00130DE7"/>
    <w:rsid w:val="00131046"/>
    <w:rsid w:val="00131463"/>
    <w:rsid w:val="00131628"/>
    <w:rsid w:val="00131971"/>
    <w:rsid w:val="00131A0E"/>
    <w:rsid w:val="00131B3D"/>
    <w:rsid w:val="00132559"/>
    <w:rsid w:val="001325FB"/>
    <w:rsid w:val="001328C6"/>
    <w:rsid w:val="001331F6"/>
    <w:rsid w:val="001333C6"/>
    <w:rsid w:val="0013344A"/>
    <w:rsid w:val="0013367E"/>
    <w:rsid w:val="00133984"/>
    <w:rsid w:val="00134226"/>
    <w:rsid w:val="001342B2"/>
    <w:rsid w:val="00134463"/>
    <w:rsid w:val="00134BA4"/>
    <w:rsid w:val="00134CB3"/>
    <w:rsid w:val="00134D28"/>
    <w:rsid w:val="00135112"/>
    <w:rsid w:val="0013517D"/>
    <w:rsid w:val="00135E02"/>
    <w:rsid w:val="00135E05"/>
    <w:rsid w:val="0013636C"/>
    <w:rsid w:val="001366BA"/>
    <w:rsid w:val="00136D8D"/>
    <w:rsid w:val="00137068"/>
    <w:rsid w:val="00137173"/>
    <w:rsid w:val="0013717E"/>
    <w:rsid w:val="001372E5"/>
    <w:rsid w:val="00137343"/>
    <w:rsid w:val="00137827"/>
    <w:rsid w:val="001378D3"/>
    <w:rsid w:val="00137EFA"/>
    <w:rsid w:val="00137FBC"/>
    <w:rsid w:val="00140530"/>
    <w:rsid w:val="0014096C"/>
    <w:rsid w:val="00140D83"/>
    <w:rsid w:val="00140E25"/>
    <w:rsid w:val="00140F0F"/>
    <w:rsid w:val="00140FEF"/>
    <w:rsid w:val="00141AA8"/>
    <w:rsid w:val="00141CC4"/>
    <w:rsid w:val="001421E1"/>
    <w:rsid w:val="0014270F"/>
    <w:rsid w:val="0014289A"/>
    <w:rsid w:val="00142B8D"/>
    <w:rsid w:val="001432AA"/>
    <w:rsid w:val="001440FE"/>
    <w:rsid w:val="0014430A"/>
    <w:rsid w:val="001447D7"/>
    <w:rsid w:val="00144BB8"/>
    <w:rsid w:val="00144C20"/>
    <w:rsid w:val="00144FC0"/>
    <w:rsid w:val="001452D7"/>
    <w:rsid w:val="0014564B"/>
    <w:rsid w:val="001459CD"/>
    <w:rsid w:val="00145CB9"/>
    <w:rsid w:val="00145D7B"/>
    <w:rsid w:val="00145FA1"/>
    <w:rsid w:val="001460AC"/>
    <w:rsid w:val="001462AA"/>
    <w:rsid w:val="00146325"/>
    <w:rsid w:val="00146A14"/>
    <w:rsid w:val="001475D7"/>
    <w:rsid w:val="00147C6A"/>
    <w:rsid w:val="00147CE7"/>
    <w:rsid w:val="0015001A"/>
    <w:rsid w:val="001502D0"/>
    <w:rsid w:val="0015039E"/>
    <w:rsid w:val="00150B25"/>
    <w:rsid w:val="00150C7E"/>
    <w:rsid w:val="00150F6A"/>
    <w:rsid w:val="001511CF"/>
    <w:rsid w:val="0015125F"/>
    <w:rsid w:val="00151938"/>
    <w:rsid w:val="00151EA3"/>
    <w:rsid w:val="00151F55"/>
    <w:rsid w:val="00152EEB"/>
    <w:rsid w:val="001532BA"/>
    <w:rsid w:val="001535A0"/>
    <w:rsid w:val="00153882"/>
    <w:rsid w:val="00153ABA"/>
    <w:rsid w:val="00153BBE"/>
    <w:rsid w:val="00153FD2"/>
    <w:rsid w:val="001540B0"/>
    <w:rsid w:val="001542B3"/>
    <w:rsid w:val="0015461B"/>
    <w:rsid w:val="00154B90"/>
    <w:rsid w:val="00154CE5"/>
    <w:rsid w:val="0015506E"/>
    <w:rsid w:val="00155251"/>
    <w:rsid w:val="00155391"/>
    <w:rsid w:val="001553A0"/>
    <w:rsid w:val="001556C8"/>
    <w:rsid w:val="0015570D"/>
    <w:rsid w:val="00155803"/>
    <w:rsid w:val="00155ECB"/>
    <w:rsid w:val="00155EFC"/>
    <w:rsid w:val="0015639A"/>
    <w:rsid w:val="001566B8"/>
    <w:rsid w:val="00156786"/>
    <w:rsid w:val="00156EB4"/>
    <w:rsid w:val="0015791C"/>
    <w:rsid w:val="00157AA3"/>
    <w:rsid w:val="00157B9F"/>
    <w:rsid w:val="00157BC5"/>
    <w:rsid w:val="001601C3"/>
    <w:rsid w:val="0016041D"/>
    <w:rsid w:val="0016055F"/>
    <w:rsid w:val="00160B8B"/>
    <w:rsid w:val="00160C3F"/>
    <w:rsid w:val="00161059"/>
    <w:rsid w:val="001612B4"/>
    <w:rsid w:val="0016134A"/>
    <w:rsid w:val="00161506"/>
    <w:rsid w:val="00162102"/>
    <w:rsid w:val="0016220C"/>
    <w:rsid w:val="00162357"/>
    <w:rsid w:val="00162A6E"/>
    <w:rsid w:val="00162DFD"/>
    <w:rsid w:val="001633B5"/>
    <w:rsid w:val="00163F48"/>
    <w:rsid w:val="00164761"/>
    <w:rsid w:val="001651C7"/>
    <w:rsid w:val="001651CD"/>
    <w:rsid w:val="001651D3"/>
    <w:rsid w:val="001652A7"/>
    <w:rsid w:val="00165A25"/>
    <w:rsid w:val="00166021"/>
    <w:rsid w:val="00166143"/>
    <w:rsid w:val="001663F6"/>
    <w:rsid w:val="00166AA0"/>
    <w:rsid w:val="00166EE0"/>
    <w:rsid w:val="00166FCC"/>
    <w:rsid w:val="00166FEA"/>
    <w:rsid w:val="001671B9"/>
    <w:rsid w:val="001673AB"/>
    <w:rsid w:val="00167C90"/>
    <w:rsid w:val="00167EFA"/>
    <w:rsid w:val="0017036D"/>
    <w:rsid w:val="001703BB"/>
    <w:rsid w:val="001703EE"/>
    <w:rsid w:val="00170630"/>
    <w:rsid w:val="0017093D"/>
    <w:rsid w:val="00171054"/>
    <w:rsid w:val="00171237"/>
    <w:rsid w:val="00171BBE"/>
    <w:rsid w:val="00171DC2"/>
    <w:rsid w:val="00172060"/>
    <w:rsid w:val="001720CD"/>
    <w:rsid w:val="0017227B"/>
    <w:rsid w:val="001723C7"/>
    <w:rsid w:val="0017252D"/>
    <w:rsid w:val="00172731"/>
    <w:rsid w:val="00172B27"/>
    <w:rsid w:val="00172C16"/>
    <w:rsid w:val="00174114"/>
    <w:rsid w:val="00174482"/>
    <w:rsid w:val="0017457C"/>
    <w:rsid w:val="00174AF2"/>
    <w:rsid w:val="00175203"/>
    <w:rsid w:val="00175591"/>
    <w:rsid w:val="001759B7"/>
    <w:rsid w:val="00175BDD"/>
    <w:rsid w:val="00175E01"/>
    <w:rsid w:val="00176033"/>
    <w:rsid w:val="001760D7"/>
    <w:rsid w:val="00176318"/>
    <w:rsid w:val="001763C3"/>
    <w:rsid w:val="0017648D"/>
    <w:rsid w:val="00176885"/>
    <w:rsid w:val="00177177"/>
    <w:rsid w:val="0017717E"/>
    <w:rsid w:val="001777DF"/>
    <w:rsid w:val="001778BC"/>
    <w:rsid w:val="00177C62"/>
    <w:rsid w:val="00177C82"/>
    <w:rsid w:val="001802C9"/>
    <w:rsid w:val="00180F6F"/>
    <w:rsid w:val="001811C9"/>
    <w:rsid w:val="001814A2"/>
    <w:rsid w:val="001818D9"/>
    <w:rsid w:val="001819F3"/>
    <w:rsid w:val="00181E98"/>
    <w:rsid w:val="001827DE"/>
    <w:rsid w:val="00182832"/>
    <w:rsid w:val="00182834"/>
    <w:rsid w:val="001835CE"/>
    <w:rsid w:val="001835F7"/>
    <w:rsid w:val="00183A8F"/>
    <w:rsid w:val="00183A95"/>
    <w:rsid w:val="00183B46"/>
    <w:rsid w:val="0018407C"/>
    <w:rsid w:val="00184123"/>
    <w:rsid w:val="001842AC"/>
    <w:rsid w:val="0018449C"/>
    <w:rsid w:val="00184680"/>
    <w:rsid w:val="00184A08"/>
    <w:rsid w:val="00185B9A"/>
    <w:rsid w:val="00185BB1"/>
    <w:rsid w:val="001864DE"/>
    <w:rsid w:val="001865BD"/>
    <w:rsid w:val="001865BE"/>
    <w:rsid w:val="00186616"/>
    <w:rsid w:val="00186721"/>
    <w:rsid w:val="00186D87"/>
    <w:rsid w:val="0018780E"/>
    <w:rsid w:val="00187950"/>
    <w:rsid w:val="00187A12"/>
    <w:rsid w:val="0019052E"/>
    <w:rsid w:val="001907BF"/>
    <w:rsid w:val="00190A05"/>
    <w:rsid w:val="00190AAD"/>
    <w:rsid w:val="00190B2E"/>
    <w:rsid w:val="00190C40"/>
    <w:rsid w:val="00191529"/>
    <w:rsid w:val="00191985"/>
    <w:rsid w:val="00191A90"/>
    <w:rsid w:val="00191D2A"/>
    <w:rsid w:val="00191DF2"/>
    <w:rsid w:val="00191E2B"/>
    <w:rsid w:val="00192478"/>
    <w:rsid w:val="0019267B"/>
    <w:rsid w:val="001927FB"/>
    <w:rsid w:val="00192883"/>
    <w:rsid w:val="00192902"/>
    <w:rsid w:val="001929EE"/>
    <w:rsid w:val="00192B77"/>
    <w:rsid w:val="00192C16"/>
    <w:rsid w:val="00192E35"/>
    <w:rsid w:val="001934D8"/>
    <w:rsid w:val="00193668"/>
    <w:rsid w:val="0019400D"/>
    <w:rsid w:val="00194350"/>
    <w:rsid w:val="00194353"/>
    <w:rsid w:val="001944EE"/>
    <w:rsid w:val="00194A1C"/>
    <w:rsid w:val="00194D3C"/>
    <w:rsid w:val="00194FBC"/>
    <w:rsid w:val="0019502B"/>
    <w:rsid w:val="00195171"/>
    <w:rsid w:val="001951CE"/>
    <w:rsid w:val="001958CA"/>
    <w:rsid w:val="00196092"/>
    <w:rsid w:val="001965C3"/>
    <w:rsid w:val="00196735"/>
    <w:rsid w:val="00196B1F"/>
    <w:rsid w:val="00196B8F"/>
    <w:rsid w:val="00196DAC"/>
    <w:rsid w:val="0019763B"/>
    <w:rsid w:val="0019787A"/>
    <w:rsid w:val="001979F6"/>
    <w:rsid w:val="00197A5E"/>
    <w:rsid w:val="00197D79"/>
    <w:rsid w:val="00197ED0"/>
    <w:rsid w:val="001A0376"/>
    <w:rsid w:val="001A0612"/>
    <w:rsid w:val="001A0820"/>
    <w:rsid w:val="001A0A02"/>
    <w:rsid w:val="001A0A18"/>
    <w:rsid w:val="001A0B67"/>
    <w:rsid w:val="001A0E2D"/>
    <w:rsid w:val="001A11DF"/>
    <w:rsid w:val="001A1DA3"/>
    <w:rsid w:val="001A2045"/>
    <w:rsid w:val="001A23AC"/>
    <w:rsid w:val="001A2471"/>
    <w:rsid w:val="001A2486"/>
    <w:rsid w:val="001A273C"/>
    <w:rsid w:val="001A2CDF"/>
    <w:rsid w:val="001A321D"/>
    <w:rsid w:val="001A3894"/>
    <w:rsid w:val="001A395A"/>
    <w:rsid w:val="001A3E53"/>
    <w:rsid w:val="001A4D75"/>
    <w:rsid w:val="001A5164"/>
    <w:rsid w:val="001A556F"/>
    <w:rsid w:val="001A5E54"/>
    <w:rsid w:val="001A6070"/>
    <w:rsid w:val="001A63E3"/>
    <w:rsid w:val="001A6433"/>
    <w:rsid w:val="001A69BD"/>
    <w:rsid w:val="001A6A6B"/>
    <w:rsid w:val="001A6B50"/>
    <w:rsid w:val="001A6F85"/>
    <w:rsid w:val="001A6FBA"/>
    <w:rsid w:val="001A7494"/>
    <w:rsid w:val="001A77F8"/>
    <w:rsid w:val="001A7BFE"/>
    <w:rsid w:val="001A7EED"/>
    <w:rsid w:val="001B027E"/>
    <w:rsid w:val="001B0449"/>
    <w:rsid w:val="001B04F0"/>
    <w:rsid w:val="001B08D7"/>
    <w:rsid w:val="001B0E42"/>
    <w:rsid w:val="001B12E6"/>
    <w:rsid w:val="001B14D8"/>
    <w:rsid w:val="001B15DD"/>
    <w:rsid w:val="001B1E4E"/>
    <w:rsid w:val="001B1F2C"/>
    <w:rsid w:val="001B268B"/>
    <w:rsid w:val="001B27C7"/>
    <w:rsid w:val="001B2CC9"/>
    <w:rsid w:val="001B2F8B"/>
    <w:rsid w:val="001B3426"/>
    <w:rsid w:val="001B3504"/>
    <w:rsid w:val="001B35D9"/>
    <w:rsid w:val="001B3C82"/>
    <w:rsid w:val="001B3FE1"/>
    <w:rsid w:val="001B475C"/>
    <w:rsid w:val="001B4C87"/>
    <w:rsid w:val="001B4F11"/>
    <w:rsid w:val="001B5631"/>
    <w:rsid w:val="001B56DF"/>
    <w:rsid w:val="001B5915"/>
    <w:rsid w:val="001B6129"/>
    <w:rsid w:val="001B616B"/>
    <w:rsid w:val="001B65DF"/>
    <w:rsid w:val="001B6630"/>
    <w:rsid w:val="001B69C4"/>
    <w:rsid w:val="001B69E2"/>
    <w:rsid w:val="001B7E61"/>
    <w:rsid w:val="001C009B"/>
    <w:rsid w:val="001C02E4"/>
    <w:rsid w:val="001C0330"/>
    <w:rsid w:val="001C07FB"/>
    <w:rsid w:val="001C095F"/>
    <w:rsid w:val="001C09AF"/>
    <w:rsid w:val="001C0CAA"/>
    <w:rsid w:val="001C0CB5"/>
    <w:rsid w:val="001C0D16"/>
    <w:rsid w:val="001C0DA3"/>
    <w:rsid w:val="001C0EB3"/>
    <w:rsid w:val="001C0FAE"/>
    <w:rsid w:val="001C10D3"/>
    <w:rsid w:val="001C1585"/>
    <w:rsid w:val="001C160D"/>
    <w:rsid w:val="001C17B5"/>
    <w:rsid w:val="001C190E"/>
    <w:rsid w:val="001C1FAA"/>
    <w:rsid w:val="001C1FE8"/>
    <w:rsid w:val="001C2166"/>
    <w:rsid w:val="001C281B"/>
    <w:rsid w:val="001C2A39"/>
    <w:rsid w:val="001C2A92"/>
    <w:rsid w:val="001C2E2E"/>
    <w:rsid w:val="001C2E73"/>
    <w:rsid w:val="001C3ECB"/>
    <w:rsid w:val="001C4013"/>
    <w:rsid w:val="001C4407"/>
    <w:rsid w:val="001C49C0"/>
    <w:rsid w:val="001C4FC9"/>
    <w:rsid w:val="001C6186"/>
    <w:rsid w:val="001C627F"/>
    <w:rsid w:val="001C6670"/>
    <w:rsid w:val="001C6699"/>
    <w:rsid w:val="001C69E9"/>
    <w:rsid w:val="001C7105"/>
    <w:rsid w:val="001C72F8"/>
    <w:rsid w:val="001C7376"/>
    <w:rsid w:val="001C7401"/>
    <w:rsid w:val="001C753A"/>
    <w:rsid w:val="001C755D"/>
    <w:rsid w:val="001C75B2"/>
    <w:rsid w:val="001D03BE"/>
    <w:rsid w:val="001D05BA"/>
    <w:rsid w:val="001D0911"/>
    <w:rsid w:val="001D0940"/>
    <w:rsid w:val="001D0B34"/>
    <w:rsid w:val="001D0DB4"/>
    <w:rsid w:val="001D1573"/>
    <w:rsid w:val="001D18E8"/>
    <w:rsid w:val="001D1AB1"/>
    <w:rsid w:val="001D1B8E"/>
    <w:rsid w:val="001D1CD5"/>
    <w:rsid w:val="001D1E34"/>
    <w:rsid w:val="001D1EBD"/>
    <w:rsid w:val="001D2225"/>
    <w:rsid w:val="001D2611"/>
    <w:rsid w:val="001D2622"/>
    <w:rsid w:val="001D2DF1"/>
    <w:rsid w:val="001D2FC1"/>
    <w:rsid w:val="001D3615"/>
    <w:rsid w:val="001D389D"/>
    <w:rsid w:val="001D3ABF"/>
    <w:rsid w:val="001D3B1B"/>
    <w:rsid w:val="001D3D1E"/>
    <w:rsid w:val="001D3FE5"/>
    <w:rsid w:val="001D429C"/>
    <w:rsid w:val="001D4338"/>
    <w:rsid w:val="001D469E"/>
    <w:rsid w:val="001D47D3"/>
    <w:rsid w:val="001D5237"/>
    <w:rsid w:val="001D5491"/>
    <w:rsid w:val="001D5AB0"/>
    <w:rsid w:val="001D5BF6"/>
    <w:rsid w:val="001D5ED5"/>
    <w:rsid w:val="001D6109"/>
    <w:rsid w:val="001D61FF"/>
    <w:rsid w:val="001D62A5"/>
    <w:rsid w:val="001D68FC"/>
    <w:rsid w:val="001D69AC"/>
    <w:rsid w:val="001D69B8"/>
    <w:rsid w:val="001D6BBC"/>
    <w:rsid w:val="001D7109"/>
    <w:rsid w:val="001D7199"/>
    <w:rsid w:val="001D7292"/>
    <w:rsid w:val="001D7437"/>
    <w:rsid w:val="001D76FC"/>
    <w:rsid w:val="001D7741"/>
    <w:rsid w:val="001D774D"/>
    <w:rsid w:val="001D789B"/>
    <w:rsid w:val="001D7E58"/>
    <w:rsid w:val="001E096F"/>
    <w:rsid w:val="001E1318"/>
    <w:rsid w:val="001E1662"/>
    <w:rsid w:val="001E1A52"/>
    <w:rsid w:val="001E1C06"/>
    <w:rsid w:val="001E1C77"/>
    <w:rsid w:val="001E1D1D"/>
    <w:rsid w:val="001E2018"/>
    <w:rsid w:val="001E2050"/>
    <w:rsid w:val="001E2078"/>
    <w:rsid w:val="001E213A"/>
    <w:rsid w:val="001E234D"/>
    <w:rsid w:val="001E24D0"/>
    <w:rsid w:val="001E30BE"/>
    <w:rsid w:val="001E320F"/>
    <w:rsid w:val="001E393A"/>
    <w:rsid w:val="001E3A88"/>
    <w:rsid w:val="001E40B3"/>
    <w:rsid w:val="001E40DC"/>
    <w:rsid w:val="001E4BC1"/>
    <w:rsid w:val="001E4C3C"/>
    <w:rsid w:val="001E4C85"/>
    <w:rsid w:val="001E4F20"/>
    <w:rsid w:val="001E4F38"/>
    <w:rsid w:val="001E552D"/>
    <w:rsid w:val="001E5F41"/>
    <w:rsid w:val="001E6358"/>
    <w:rsid w:val="001E6758"/>
    <w:rsid w:val="001E6947"/>
    <w:rsid w:val="001E6E65"/>
    <w:rsid w:val="001E7179"/>
    <w:rsid w:val="001E747B"/>
    <w:rsid w:val="001E7D78"/>
    <w:rsid w:val="001F0AE1"/>
    <w:rsid w:val="001F0CF2"/>
    <w:rsid w:val="001F0E63"/>
    <w:rsid w:val="001F178A"/>
    <w:rsid w:val="001F1DF9"/>
    <w:rsid w:val="001F1FD8"/>
    <w:rsid w:val="001F20EF"/>
    <w:rsid w:val="001F24FA"/>
    <w:rsid w:val="001F2F9D"/>
    <w:rsid w:val="001F3091"/>
    <w:rsid w:val="001F309E"/>
    <w:rsid w:val="001F3280"/>
    <w:rsid w:val="001F41F5"/>
    <w:rsid w:val="001F4AEA"/>
    <w:rsid w:val="001F4B25"/>
    <w:rsid w:val="001F506D"/>
    <w:rsid w:val="001F5403"/>
    <w:rsid w:val="001F5A59"/>
    <w:rsid w:val="001F5A8E"/>
    <w:rsid w:val="001F5B5D"/>
    <w:rsid w:val="001F5C23"/>
    <w:rsid w:val="001F5FAF"/>
    <w:rsid w:val="001F62E9"/>
    <w:rsid w:val="001F6579"/>
    <w:rsid w:val="001F65E1"/>
    <w:rsid w:val="001F74DF"/>
    <w:rsid w:val="001F74EA"/>
    <w:rsid w:val="001F7776"/>
    <w:rsid w:val="001F7BF6"/>
    <w:rsid w:val="001F7DA2"/>
    <w:rsid w:val="001F7EF4"/>
    <w:rsid w:val="00200190"/>
    <w:rsid w:val="00200B9A"/>
    <w:rsid w:val="00200DAA"/>
    <w:rsid w:val="0020146F"/>
    <w:rsid w:val="00201ACC"/>
    <w:rsid w:val="00201D7F"/>
    <w:rsid w:val="00202512"/>
    <w:rsid w:val="0020297E"/>
    <w:rsid w:val="00202AC2"/>
    <w:rsid w:val="00202B83"/>
    <w:rsid w:val="00202EA5"/>
    <w:rsid w:val="0020330C"/>
    <w:rsid w:val="00203F74"/>
    <w:rsid w:val="00204134"/>
    <w:rsid w:val="002045CC"/>
    <w:rsid w:val="00204628"/>
    <w:rsid w:val="00204A2A"/>
    <w:rsid w:val="00204B1F"/>
    <w:rsid w:val="00204C24"/>
    <w:rsid w:val="00204CC1"/>
    <w:rsid w:val="00205AFF"/>
    <w:rsid w:val="00205E06"/>
    <w:rsid w:val="0020619B"/>
    <w:rsid w:val="00207414"/>
    <w:rsid w:val="00207558"/>
    <w:rsid w:val="002078CF"/>
    <w:rsid w:val="00207A23"/>
    <w:rsid w:val="0021056B"/>
    <w:rsid w:val="00210745"/>
    <w:rsid w:val="00210C32"/>
    <w:rsid w:val="00210C38"/>
    <w:rsid w:val="00210C6C"/>
    <w:rsid w:val="00210E37"/>
    <w:rsid w:val="00210EB9"/>
    <w:rsid w:val="0021144B"/>
    <w:rsid w:val="002114AC"/>
    <w:rsid w:val="00211C29"/>
    <w:rsid w:val="00211F49"/>
    <w:rsid w:val="00212275"/>
    <w:rsid w:val="002126B8"/>
    <w:rsid w:val="0021285D"/>
    <w:rsid w:val="00212873"/>
    <w:rsid w:val="00212A89"/>
    <w:rsid w:val="00212B2E"/>
    <w:rsid w:val="00212C67"/>
    <w:rsid w:val="00212E69"/>
    <w:rsid w:val="00212FC7"/>
    <w:rsid w:val="0021308A"/>
    <w:rsid w:val="0021319D"/>
    <w:rsid w:val="00213647"/>
    <w:rsid w:val="00213E12"/>
    <w:rsid w:val="00213F03"/>
    <w:rsid w:val="002142F3"/>
    <w:rsid w:val="00214339"/>
    <w:rsid w:val="00214975"/>
    <w:rsid w:val="00214BFC"/>
    <w:rsid w:val="0021575F"/>
    <w:rsid w:val="00216143"/>
    <w:rsid w:val="0021665E"/>
    <w:rsid w:val="00216D1E"/>
    <w:rsid w:val="00216D6D"/>
    <w:rsid w:val="00216E48"/>
    <w:rsid w:val="0021718B"/>
    <w:rsid w:val="002171EE"/>
    <w:rsid w:val="00217613"/>
    <w:rsid w:val="00220798"/>
    <w:rsid w:val="00220B1A"/>
    <w:rsid w:val="00220E17"/>
    <w:rsid w:val="00220E2A"/>
    <w:rsid w:val="002210F3"/>
    <w:rsid w:val="002213FB"/>
    <w:rsid w:val="00221531"/>
    <w:rsid w:val="002217C9"/>
    <w:rsid w:val="00221A8B"/>
    <w:rsid w:val="00221CAA"/>
    <w:rsid w:val="00221DBC"/>
    <w:rsid w:val="00221DC9"/>
    <w:rsid w:val="002228F5"/>
    <w:rsid w:val="00222F03"/>
    <w:rsid w:val="0022309B"/>
    <w:rsid w:val="002230BD"/>
    <w:rsid w:val="0022326C"/>
    <w:rsid w:val="00223313"/>
    <w:rsid w:val="0022345A"/>
    <w:rsid w:val="002234B8"/>
    <w:rsid w:val="00223B70"/>
    <w:rsid w:val="00224384"/>
    <w:rsid w:val="0022451D"/>
    <w:rsid w:val="00224AF1"/>
    <w:rsid w:val="00224D76"/>
    <w:rsid w:val="00224DC9"/>
    <w:rsid w:val="00224E01"/>
    <w:rsid w:val="00224E1E"/>
    <w:rsid w:val="00224E72"/>
    <w:rsid w:val="002251B9"/>
    <w:rsid w:val="00225C3B"/>
    <w:rsid w:val="0022661A"/>
    <w:rsid w:val="00226730"/>
    <w:rsid w:val="00226E55"/>
    <w:rsid w:val="00227517"/>
    <w:rsid w:val="00227872"/>
    <w:rsid w:val="00227B21"/>
    <w:rsid w:val="00227E2C"/>
    <w:rsid w:val="002302EE"/>
    <w:rsid w:val="00230333"/>
    <w:rsid w:val="002304F2"/>
    <w:rsid w:val="00230C56"/>
    <w:rsid w:val="0023164F"/>
    <w:rsid w:val="0023176E"/>
    <w:rsid w:val="00231AE3"/>
    <w:rsid w:val="00231F43"/>
    <w:rsid w:val="0023232F"/>
    <w:rsid w:val="002327D1"/>
    <w:rsid w:val="00232F2F"/>
    <w:rsid w:val="00233259"/>
    <w:rsid w:val="002335B2"/>
    <w:rsid w:val="00233816"/>
    <w:rsid w:val="00233993"/>
    <w:rsid w:val="00233DA1"/>
    <w:rsid w:val="00233E20"/>
    <w:rsid w:val="00233EA6"/>
    <w:rsid w:val="0023407C"/>
    <w:rsid w:val="00234D39"/>
    <w:rsid w:val="002352D5"/>
    <w:rsid w:val="002355EA"/>
    <w:rsid w:val="0023563C"/>
    <w:rsid w:val="00235761"/>
    <w:rsid w:val="00236081"/>
    <w:rsid w:val="002361A0"/>
    <w:rsid w:val="00236326"/>
    <w:rsid w:val="00236505"/>
    <w:rsid w:val="0023745A"/>
    <w:rsid w:val="00237800"/>
    <w:rsid w:val="00237BF5"/>
    <w:rsid w:val="002408A4"/>
    <w:rsid w:val="002411DB"/>
    <w:rsid w:val="0024143A"/>
    <w:rsid w:val="0024191C"/>
    <w:rsid w:val="00241A91"/>
    <w:rsid w:val="00241AD2"/>
    <w:rsid w:val="00241E8C"/>
    <w:rsid w:val="00241FB5"/>
    <w:rsid w:val="00241FF6"/>
    <w:rsid w:val="002426CC"/>
    <w:rsid w:val="0024290B"/>
    <w:rsid w:val="00242B75"/>
    <w:rsid w:val="00242BD6"/>
    <w:rsid w:val="002432FB"/>
    <w:rsid w:val="00243491"/>
    <w:rsid w:val="00243864"/>
    <w:rsid w:val="00243902"/>
    <w:rsid w:val="002443EA"/>
    <w:rsid w:val="002446C3"/>
    <w:rsid w:val="0024474D"/>
    <w:rsid w:val="00244B04"/>
    <w:rsid w:val="00244CC9"/>
    <w:rsid w:val="002451E0"/>
    <w:rsid w:val="00245249"/>
    <w:rsid w:val="0024535A"/>
    <w:rsid w:val="002455F3"/>
    <w:rsid w:val="00245671"/>
    <w:rsid w:val="00245BFE"/>
    <w:rsid w:val="0024622C"/>
    <w:rsid w:val="00246257"/>
    <w:rsid w:val="0024649F"/>
    <w:rsid w:val="00246880"/>
    <w:rsid w:val="00246899"/>
    <w:rsid w:val="00246958"/>
    <w:rsid w:val="002469DE"/>
    <w:rsid w:val="002470BE"/>
    <w:rsid w:val="00247813"/>
    <w:rsid w:val="00247E66"/>
    <w:rsid w:val="00247E8A"/>
    <w:rsid w:val="00250504"/>
    <w:rsid w:val="00250968"/>
    <w:rsid w:val="00250B43"/>
    <w:rsid w:val="00250E8B"/>
    <w:rsid w:val="002512E8"/>
    <w:rsid w:val="00251479"/>
    <w:rsid w:val="002519AB"/>
    <w:rsid w:val="00251A14"/>
    <w:rsid w:val="00251AA0"/>
    <w:rsid w:val="00252066"/>
    <w:rsid w:val="0025239F"/>
    <w:rsid w:val="00252689"/>
    <w:rsid w:val="0025289A"/>
    <w:rsid w:val="00252B7C"/>
    <w:rsid w:val="00252C1A"/>
    <w:rsid w:val="00252C40"/>
    <w:rsid w:val="00252CA1"/>
    <w:rsid w:val="00252D99"/>
    <w:rsid w:val="002533AE"/>
    <w:rsid w:val="002533FF"/>
    <w:rsid w:val="00253584"/>
    <w:rsid w:val="002536B2"/>
    <w:rsid w:val="0025382E"/>
    <w:rsid w:val="002539B5"/>
    <w:rsid w:val="00253B10"/>
    <w:rsid w:val="00253B7F"/>
    <w:rsid w:val="00253BD8"/>
    <w:rsid w:val="00254024"/>
    <w:rsid w:val="002543FA"/>
    <w:rsid w:val="0025564C"/>
    <w:rsid w:val="0025576C"/>
    <w:rsid w:val="00255F40"/>
    <w:rsid w:val="00255FFD"/>
    <w:rsid w:val="00256387"/>
    <w:rsid w:val="00256523"/>
    <w:rsid w:val="0025652D"/>
    <w:rsid w:val="0025691D"/>
    <w:rsid w:val="00256CB6"/>
    <w:rsid w:val="00257132"/>
    <w:rsid w:val="00257EE3"/>
    <w:rsid w:val="002609B8"/>
    <w:rsid w:val="00260A75"/>
    <w:rsid w:val="00260A9A"/>
    <w:rsid w:val="00261087"/>
    <w:rsid w:val="002612EC"/>
    <w:rsid w:val="00261955"/>
    <w:rsid w:val="00261DFE"/>
    <w:rsid w:val="00262120"/>
    <w:rsid w:val="00262175"/>
    <w:rsid w:val="00262301"/>
    <w:rsid w:val="002624E1"/>
    <w:rsid w:val="00263320"/>
    <w:rsid w:val="002633D9"/>
    <w:rsid w:val="00263671"/>
    <w:rsid w:val="00263AE3"/>
    <w:rsid w:val="00263BC5"/>
    <w:rsid w:val="00263C23"/>
    <w:rsid w:val="00264020"/>
    <w:rsid w:val="00264087"/>
    <w:rsid w:val="0026454A"/>
    <w:rsid w:val="00264578"/>
    <w:rsid w:val="002645AA"/>
    <w:rsid w:val="00264CD4"/>
    <w:rsid w:val="002659F5"/>
    <w:rsid w:val="00265E9D"/>
    <w:rsid w:val="00265F6D"/>
    <w:rsid w:val="0026661D"/>
    <w:rsid w:val="002667B7"/>
    <w:rsid w:val="00266835"/>
    <w:rsid w:val="002668FD"/>
    <w:rsid w:val="00266996"/>
    <w:rsid w:val="00266F79"/>
    <w:rsid w:val="0026703F"/>
    <w:rsid w:val="00267388"/>
    <w:rsid w:val="002673E7"/>
    <w:rsid w:val="002676BF"/>
    <w:rsid w:val="00267891"/>
    <w:rsid w:val="002700FD"/>
    <w:rsid w:val="002701E6"/>
    <w:rsid w:val="00270536"/>
    <w:rsid w:val="00270A30"/>
    <w:rsid w:val="00270DC4"/>
    <w:rsid w:val="00271025"/>
    <w:rsid w:val="00271683"/>
    <w:rsid w:val="002717C8"/>
    <w:rsid w:val="0027204C"/>
    <w:rsid w:val="00272CF7"/>
    <w:rsid w:val="0027302E"/>
    <w:rsid w:val="0027318E"/>
    <w:rsid w:val="00273376"/>
    <w:rsid w:val="002739E5"/>
    <w:rsid w:val="00273A1A"/>
    <w:rsid w:val="00273A35"/>
    <w:rsid w:val="00274136"/>
    <w:rsid w:val="00274E3D"/>
    <w:rsid w:val="00274E9A"/>
    <w:rsid w:val="002751ED"/>
    <w:rsid w:val="002769C0"/>
    <w:rsid w:val="00276B3B"/>
    <w:rsid w:val="00276CBC"/>
    <w:rsid w:val="00276F0F"/>
    <w:rsid w:val="00276F4E"/>
    <w:rsid w:val="00276F52"/>
    <w:rsid w:val="002773E2"/>
    <w:rsid w:val="002778D9"/>
    <w:rsid w:val="00277A1E"/>
    <w:rsid w:val="00277A7C"/>
    <w:rsid w:val="00277AE9"/>
    <w:rsid w:val="00277D3B"/>
    <w:rsid w:val="00280384"/>
    <w:rsid w:val="002804BF"/>
    <w:rsid w:val="002809A3"/>
    <w:rsid w:val="002809AE"/>
    <w:rsid w:val="0028110C"/>
    <w:rsid w:val="00281158"/>
    <w:rsid w:val="0028130E"/>
    <w:rsid w:val="00281358"/>
    <w:rsid w:val="00281A33"/>
    <w:rsid w:val="00281A8A"/>
    <w:rsid w:val="00281CD4"/>
    <w:rsid w:val="00281D68"/>
    <w:rsid w:val="00282017"/>
    <w:rsid w:val="00282561"/>
    <w:rsid w:val="002830C8"/>
    <w:rsid w:val="00283390"/>
    <w:rsid w:val="002834D7"/>
    <w:rsid w:val="002835B7"/>
    <w:rsid w:val="00283624"/>
    <w:rsid w:val="0028377D"/>
    <w:rsid w:val="002839EE"/>
    <w:rsid w:val="00283AB8"/>
    <w:rsid w:val="00284348"/>
    <w:rsid w:val="00284C08"/>
    <w:rsid w:val="002851E5"/>
    <w:rsid w:val="00285231"/>
    <w:rsid w:val="0028549B"/>
    <w:rsid w:val="002854E4"/>
    <w:rsid w:val="002859D7"/>
    <w:rsid w:val="00285A61"/>
    <w:rsid w:val="00285BA5"/>
    <w:rsid w:val="0028685E"/>
    <w:rsid w:val="002868C3"/>
    <w:rsid w:val="002871A0"/>
    <w:rsid w:val="00287581"/>
    <w:rsid w:val="00287596"/>
    <w:rsid w:val="002876B8"/>
    <w:rsid w:val="0029004E"/>
    <w:rsid w:val="002903BC"/>
    <w:rsid w:val="00290A0B"/>
    <w:rsid w:val="0029132B"/>
    <w:rsid w:val="00291607"/>
    <w:rsid w:val="002918FD"/>
    <w:rsid w:val="002919B8"/>
    <w:rsid w:val="00291A53"/>
    <w:rsid w:val="00291B79"/>
    <w:rsid w:val="00291FF6"/>
    <w:rsid w:val="002925C7"/>
    <w:rsid w:val="00292E54"/>
    <w:rsid w:val="00293788"/>
    <w:rsid w:val="0029386E"/>
    <w:rsid w:val="00293C1F"/>
    <w:rsid w:val="00293FAA"/>
    <w:rsid w:val="00294726"/>
    <w:rsid w:val="002948D6"/>
    <w:rsid w:val="00294A3F"/>
    <w:rsid w:val="00294B95"/>
    <w:rsid w:val="00294CEA"/>
    <w:rsid w:val="002956B1"/>
    <w:rsid w:val="002957DF"/>
    <w:rsid w:val="00295932"/>
    <w:rsid w:val="00295A61"/>
    <w:rsid w:val="00295F23"/>
    <w:rsid w:val="00296321"/>
    <w:rsid w:val="00296817"/>
    <w:rsid w:val="00296EDD"/>
    <w:rsid w:val="00296EFC"/>
    <w:rsid w:val="002976AE"/>
    <w:rsid w:val="00297743"/>
    <w:rsid w:val="00297B85"/>
    <w:rsid w:val="00297F20"/>
    <w:rsid w:val="002A09CA"/>
    <w:rsid w:val="002A0B0E"/>
    <w:rsid w:val="002A1519"/>
    <w:rsid w:val="002A15BC"/>
    <w:rsid w:val="002A1872"/>
    <w:rsid w:val="002A1E03"/>
    <w:rsid w:val="002A1E25"/>
    <w:rsid w:val="002A263D"/>
    <w:rsid w:val="002A27D1"/>
    <w:rsid w:val="002A27FF"/>
    <w:rsid w:val="002A2B68"/>
    <w:rsid w:val="002A2BF3"/>
    <w:rsid w:val="002A2D75"/>
    <w:rsid w:val="002A2E5A"/>
    <w:rsid w:val="002A3040"/>
    <w:rsid w:val="002A345C"/>
    <w:rsid w:val="002A3D30"/>
    <w:rsid w:val="002A3E8D"/>
    <w:rsid w:val="002A3F9F"/>
    <w:rsid w:val="002A3FAC"/>
    <w:rsid w:val="002A46D5"/>
    <w:rsid w:val="002A4FAB"/>
    <w:rsid w:val="002A52DD"/>
    <w:rsid w:val="002A56C2"/>
    <w:rsid w:val="002A5B1C"/>
    <w:rsid w:val="002A5DE5"/>
    <w:rsid w:val="002A5F44"/>
    <w:rsid w:val="002A622F"/>
    <w:rsid w:val="002A62CE"/>
    <w:rsid w:val="002A63F1"/>
    <w:rsid w:val="002A65A6"/>
    <w:rsid w:val="002A65EB"/>
    <w:rsid w:val="002A6845"/>
    <w:rsid w:val="002A69BB"/>
    <w:rsid w:val="002A6B97"/>
    <w:rsid w:val="002A7159"/>
    <w:rsid w:val="002A7BDA"/>
    <w:rsid w:val="002B08B8"/>
    <w:rsid w:val="002B0C2B"/>
    <w:rsid w:val="002B0C7C"/>
    <w:rsid w:val="002B0D51"/>
    <w:rsid w:val="002B0DB3"/>
    <w:rsid w:val="002B0E96"/>
    <w:rsid w:val="002B105B"/>
    <w:rsid w:val="002B110A"/>
    <w:rsid w:val="002B1681"/>
    <w:rsid w:val="002B1808"/>
    <w:rsid w:val="002B1850"/>
    <w:rsid w:val="002B1DA1"/>
    <w:rsid w:val="002B20FF"/>
    <w:rsid w:val="002B24C0"/>
    <w:rsid w:val="002B28C2"/>
    <w:rsid w:val="002B3178"/>
    <w:rsid w:val="002B351A"/>
    <w:rsid w:val="002B372E"/>
    <w:rsid w:val="002B3A66"/>
    <w:rsid w:val="002B3D4B"/>
    <w:rsid w:val="002B437F"/>
    <w:rsid w:val="002B4A47"/>
    <w:rsid w:val="002B4C6C"/>
    <w:rsid w:val="002B4E89"/>
    <w:rsid w:val="002B5218"/>
    <w:rsid w:val="002B536F"/>
    <w:rsid w:val="002B5893"/>
    <w:rsid w:val="002B5999"/>
    <w:rsid w:val="002B5A2D"/>
    <w:rsid w:val="002B5BA6"/>
    <w:rsid w:val="002B5E40"/>
    <w:rsid w:val="002B6096"/>
    <w:rsid w:val="002B6508"/>
    <w:rsid w:val="002B68B2"/>
    <w:rsid w:val="002B6D33"/>
    <w:rsid w:val="002B6F97"/>
    <w:rsid w:val="002B6FED"/>
    <w:rsid w:val="002B7176"/>
    <w:rsid w:val="002B7352"/>
    <w:rsid w:val="002B755C"/>
    <w:rsid w:val="002B7698"/>
    <w:rsid w:val="002B76B8"/>
    <w:rsid w:val="002B7BB4"/>
    <w:rsid w:val="002B7C27"/>
    <w:rsid w:val="002C02B1"/>
    <w:rsid w:val="002C1139"/>
    <w:rsid w:val="002C11F4"/>
    <w:rsid w:val="002C142D"/>
    <w:rsid w:val="002C14B3"/>
    <w:rsid w:val="002C1593"/>
    <w:rsid w:val="002C1653"/>
    <w:rsid w:val="002C1FA4"/>
    <w:rsid w:val="002C2B0E"/>
    <w:rsid w:val="002C2D86"/>
    <w:rsid w:val="002C2E4C"/>
    <w:rsid w:val="002C3178"/>
    <w:rsid w:val="002C3251"/>
    <w:rsid w:val="002C32BD"/>
    <w:rsid w:val="002C3ADF"/>
    <w:rsid w:val="002C3B4E"/>
    <w:rsid w:val="002C3CEE"/>
    <w:rsid w:val="002C3DF6"/>
    <w:rsid w:val="002C3F01"/>
    <w:rsid w:val="002C4083"/>
    <w:rsid w:val="002C4286"/>
    <w:rsid w:val="002C476C"/>
    <w:rsid w:val="002C4C40"/>
    <w:rsid w:val="002C5110"/>
    <w:rsid w:val="002C53B3"/>
    <w:rsid w:val="002C5595"/>
    <w:rsid w:val="002C5766"/>
    <w:rsid w:val="002C6007"/>
    <w:rsid w:val="002C691B"/>
    <w:rsid w:val="002C6C01"/>
    <w:rsid w:val="002C6D0E"/>
    <w:rsid w:val="002C6D49"/>
    <w:rsid w:val="002C6DCA"/>
    <w:rsid w:val="002C6DCC"/>
    <w:rsid w:val="002C6F38"/>
    <w:rsid w:val="002C7684"/>
    <w:rsid w:val="002C78AF"/>
    <w:rsid w:val="002C7CD3"/>
    <w:rsid w:val="002C7EAA"/>
    <w:rsid w:val="002C7F57"/>
    <w:rsid w:val="002D011E"/>
    <w:rsid w:val="002D03F6"/>
    <w:rsid w:val="002D0524"/>
    <w:rsid w:val="002D05C2"/>
    <w:rsid w:val="002D0754"/>
    <w:rsid w:val="002D0906"/>
    <w:rsid w:val="002D0CF7"/>
    <w:rsid w:val="002D13E8"/>
    <w:rsid w:val="002D1E39"/>
    <w:rsid w:val="002D2059"/>
    <w:rsid w:val="002D20CF"/>
    <w:rsid w:val="002D2A01"/>
    <w:rsid w:val="002D322D"/>
    <w:rsid w:val="002D3545"/>
    <w:rsid w:val="002D35F2"/>
    <w:rsid w:val="002D3740"/>
    <w:rsid w:val="002D3790"/>
    <w:rsid w:val="002D3A47"/>
    <w:rsid w:val="002D3EAD"/>
    <w:rsid w:val="002D3F39"/>
    <w:rsid w:val="002D404A"/>
    <w:rsid w:val="002D41D4"/>
    <w:rsid w:val="002D4277"/>
    <w:rsid w:val="002D446C"/>
    <w:rsid w:val="002D4CBB"/>
    <w:rsid w:val="002D4CE6"/>
    <w:rsid w:val="002D5BCB"/>
    <w:rsid w:val="002D5F0C"/>
    <w:rsid w:val="002D64B0"/>
    <w:rsid w:val="002D64BD"/>
    <w:rsid w:val="002D6B1F"/>
    <w:rsid w:val="002D6B98"/>
    <w:rsid w:val="002D7419"/>
    <w:rsid w:val="002D7544"/>
    <w:rsid w:val="002D75A4"/>
    <w:rsid w:val="002D7690"/>
    <w:rsid w:val="002D7B31"/>
    <w:rsid w:val="002D7D79"/>
    <w:rsid w:val="002D7ED4"/>
    <w:rsid w:val="002E0247"/>
    <w:rsid w:val="002E04BD"/>
    <w:rsid w:val="002E059C"/>
    <w:rsid w:val="002E0999"/>
    <w:rsid w:val="002E09D6"/>
    <w:rsid w:val="002E0F52"/>
    <w:rsid w:val="002E130D"/>
    <w:rsid w:val="002E14E3"/>
    <w:rsid w:val="002E16A3"/>
    <w:rsid w:val="002E18E5"/>
    <w:rsid w:val="002E24B0"/>
    <w:rsid w:val="002E2530"/>
    <w:rsid w:val="002E31D4"/>
    <w:rsid w:val="002E35D7"/>
    <w:rsid w:val="002E3A16"/>
    <w:rsid w:val="002E3DE2"/>
    <w:rsid w:val="002E3DEB"/>
    <w:rsid w:val="002E3E84"/>
    <w:rsid w:val="002E3F54"/>
    <w:rsid w:val="002E4177"/>
    <w:rsid w:val="002E4212"/>
    <w:rsid w:val="002E422F"/>
    <w:rsid w:val="002E4996"/>
    <w:rsid w:val="002E4EB0"/>
    <w:rsid w:val="002E4EBB"/>
    <w:rsid w:val="002E4ECF"/>
    <w:rsid w:val="002E4EE4"/>
    <w:rsid w:val="002E4EF2"/>
    <w:rsid w:val="002E4FA4"/>
    <w:rsid w:val="002E4FDE"/>
    <w:rsid w:val="002E52D4"/>
    <w:rsid w:val="002E5D65"/>
    <w:rsid w:val="002E5D9B"/>
    <w:rsid w:val="002E697E"/>
    <w:rsid w:val="002E6D0F"/>
    <w:rsid w:val="002E6D9B"/>
    <w:rsid w:val="002E6E00"/>
    <w:rsid w:val="002E74F5"/>
    <w:rsid w:val="002E75FE"/>
    <w:rsid w:val="002E7688"/>
    <w:rsid w:val="002E78F3"/>
    <w:rsid w:val="002E7913"/>
    <w:rsid w:val="002E79F5"/>
    <w:rsid w:val="002E7D08"/>
    <w:rsid w:val="002F0265"/>
    <w:rsid w:val="002F0388"/>
    <w:rsid w:val="002F067D"/>
    <w:rsid w:val="002F0E5C"/>
    <w:rsid w:val="002F12A4"/>
    <w:rsid w:val="002F15D2"/>
    <w:rsid w:val="002F15EB"/>
    <w:rsid w:val="002F198D"/>
    <w:rsid w:val="002F19B9"/>
    <w:rsid w:val="002F1A60"/>
    <w:rsid w:val="002F1FE5"/>
    <w:rsid w:val="002F2585"/>
    <w:rsid w:val="002F27DC"/>
    <w:rsid w:val="002F27F7"/>
    <w:rsid w:val="002F2DC5"/>
    <w:rsid w:val="002F34B1"/>
    <w:rsid w:val="002F399B"/>
    <w:rsid w:val="002F3B01"/>
    <w:rsid w:val="002F3B43"/>
    <w:rsid w:val="002F3D40"/>
    <w:rsid w:val="002F4CF3"/>
    <w:rsid w:val="002F4E50"/>
    <w:rsid w:val="002F5C6F"/>
    <w:rsid w:val="002F5CDE"/>
    <w:rsid w:val="002F5F82"/>
    <w:rsid w:val="002F6228"/>
    <w:rsid w:val="002F6399"/>
    <w:rsid w:val="002F69E2"/>
    <w:rsid w:val="002F6DA4"/>
    <w:rsid w:val="002F6F9B"/>
    <w:rsid w:val="002F71C0"/>
    <w:rsid w:val="002F78A2"/>
    <w:rsid w:val="003004BD"/>
    <w:rsid w:val="00300750"/>
    <w:rsid w:val="003007EE"/>
    <w:rsid w:val="00300C1F"/>
    <w:rsid w:val="00300F3E"/>
    <w:rsid w:val="0030158E"/>
    <w:rsid w:val="003016DC"/>
    <w:rsid w:val="00301AB1"/>
    <w:rsid w:val="00301E89"/>
    <w:rsid w:val="00302865"/>
    <w:rsid w:val="00302BD8"/>
    <w:rsid w:val="003034FD"/>
    <w:rsid w:val="003035F4"/>
    <w:rsid w:val="00303D2A"/>
    <w:rsid w:val="0030446F"/>
    <w:rsid w:val="00304567"/>
    <w:rsid w:val="0030473D"/>
    <w:rsid w:val="00304E2E"/>
    <w:rsid w:val="0030524F"/>
    <w:rsid w:val="00305437"/>
    <w:rsid w:val="00305E47"/>
    <w:rsid w:val="00305E82"/>
    <w:rsid w:val="00306BF0"/>
    <w:rsid w:val="00306CB3"/>
    <w:rsid w:val="003073DA"/>
    <w:rsid w:val="003073EE"/>
    <w:rsid w:val="003076A2"/>
    <w:rsid w:val="00307896"/>
    <w:rsid w:val="00307ADD"/>
    <w:rsid w:val="00310343"/>
    <w:rsid w:val="003107D1"/>
    <w:rsid w:val="003110F0"/>
    <w:rsid w:val="003111AC"/>
    <w:rsid w:val="0031134C"/>
    <w:rsid w:val="0031138E"/>
    <w:rsid w:val="0031148E"/>
    <w:rsid w:val="00311572"/>
    <w:rsid w:val="00311817"/>
    <w:rsid w:val="0031195C"/>
    <w:rsid w:val="00311E9B"/>
    <w:rsid w:val="0031204A"/>
    <w:rsid w:val="00312061"/>
    <w:rsid w:val="003124AE"/>
    <w:rsid w:val="003127FC"/>
    <w:rsid w:val="003130D7"/>
    <w:rsid w:val="003131CC"/>
    <w:rsid w:val="00313350"/>
    <w:rsid w:val="003133F8"/>
    <w:rsid w:val="00313538"/>
    <w:rsid w:val="00313D23"/>
    <w:rsid w:val="0031403C"/>
    <w:rsid w:val="0031414F"/>
    <w:rsid w:val="00314373"/>
    <w:rsid w:val="003144CC"/>
    <w:rsid w:val="0031496A"/>
    <w:rsid w:val="00314BD2"/>
    <w:rsid w:val="003151C3"/>
    <w:rsid w:val="00315274"/>
    <w:rsid w:val="003159AB"/>
    <w:rsid w:val="0031612B"/>
    <w:rsid w:val="003162B4"/>
    <w:rsid w:val="0031693E"/>
    <w:rsid w:val="0031729B"/>
    <w:rsid w:val="00317504"/>
    <w:rsid w:val="00317935"/>
    <w:rsid w:val="00317AEE"/>
    <w:rsid w:val="00317B30"/>
    <w:rsid w:val="00317B45"/>
    <w:rsid w:val="00317E1B"/>
    <w:rsid w:val="003201E8"/>
    <w:rsid w:val="0032059E"/>
    <w:rsid w:val="00320683"/>
    <w:rsid w:val="00320B1F"/>
    <w:rsid w:val="00321020"/>
    <w:rsid w:val="0032102D"/>
    <w:rsid w:val="003212E0"/>
    <w:rsid w:val="0032140B"/>
    <w:rsid w:val="00321723"/>
    <w:rsid w:val="00322A2E"/>
    <w:rsid w:val="00322CDB"/>
    <w:rsid w:val="00322CDE"/>
    <w:rsid w:val="00323313"/>
    <w:rsid w:val="00323414"/>
    <w:rsid w:val="00323448"/>
    <w:rsid w:val="003239C3"/>
    <w:rsid w:val="00323A27"/>
    <w:rsid w:val="003247E8"/>
    <w:rsid w:val="003249EC"/>
    <w:rsid w:val="00324FFE"/>
    <w:rsid w:val="00325397"/>
    <w:rsid w:val="00325813"/>
    <w:rsid w:val="00325E39"/>
    <w:rsid w:val="00325F89"/>
    <w:rsid w:val="003262B8"/>
    <w:rsid w:val="00326391"/>
    <w:rsid w:val="00326D86"/>
    <w:rsid w:val="00326ED1"/>
    <w:rsid w:val="00327143"/>
    <w:rsid w:val="00327181"/>
    <w:rsid w:val="00327306"/>
    <w:rsid w:val="0032744F"/>
    <w:rsid w:val="00327678"/>
    <w:rsid w:val="00327983"/>
    <w:rsid w:val="00327E74"/>
    <w:rsid w:val="00327F1E"/>
    <w:rsid w:val="00330772"/>
    <w:rsid w:val="00330D00"/>
    <w:rsid w:val="0033122C"/>
    <w:rsid w:val="0033129B"/>
    <w:rsid w:val="003312B3"/>
    <w:rsid w:val="00331502"/>
    <w:rsid w:val="0033150B"/>
    <w:rsid w:val="003315B3"/>
    <w:rsid w:val="00331854"/>
    <w:rsid w:val="00331C77"/>
    <w:rsid w:val="00331E68"/>
    <w:rsid w:val="003320E5"/>
    <w:rsid w:val="0033213E"/>
    <w:rsid w:val="00332282"/>
    <w:rsid w:val="0033234B"/>
    <w:rsid w:val="00332955"/>
    <w:rsid w:val="003329DB"/>
    <w:rsid w:val="00332BAA"/>
    <w:rsid w:val="00332C6F"/>
    <w:rsid w:val="00332C7D"/>
    <w:rsid w:val="00332ECD"/>
    <w:rsid w:val="003334BC"/>
    <w:rsid w:val="003335D0"/>
    <w:rsid w:val="003338FF"/>
    <w:rsid w:val="00333A67"/>
    <w:rsid w:val="00333D0F"/>
    <w:rsid w:val="00333E7E"/>
    <w:rsid w:val="003343E3"/>
    <w:rsid w:val="00334CA1"/>
    <w:rsid w:val="00334D4A"/>
    <w:rsid w:val="00334D9A"/>
    <w:rsid w:val="00334DC1"/>
    <w:rsid w:val="0033540C"/>
    <w:rsid w:val="00335848"/>
    <w:rsid w:val="00335AD2"/>
    <w:rsid w:val="0033611A"/>
    <w:rsid w:val="003365E0"/>
    <w:rsid w:val="00336FDC"/>
    <w:rsid w:val="0033714C"/>
    <w:rsid w:val="0033754A"/>
    <w:rsid w:val="00337B6B"/>
    <w:rsid w:val="00337BED"/>
    <w:rsid w:val="00337DB4"/>
    <w:rsid w:val="00337DEE"/>
    <w:rsid w:val="00337F07"/>
    <w:rsid w:val="00340091"/>
    <w:rsid w:val="003400BF"/>
    <w:rsid w:val="00340194"/>
    <w:rsid w:val="00340227"/>
    <w:rsid w:val="00340322"/>
    <w:rsid w:val="0034049C"/>
    <w:rsid w:val="00340508"/>
    <w:rsid w:val="003407D5"/>
    <w:rsid w:val="0034114B"/>
    <w:rsid w:val="003414DE"/>
    <w:rsid w:val="003419DC"/>
    <w:rsid w:val="00341B03"/>
    <w:rsid w:val="00341B05"/>
    <w:rsid w:val="00341FB8"/>
    <w:rsid w:val="00341FCD"/>
    <w:rsid w:val="00342272"/>
    <w:rsid w:val="00342822"/>
    <w:rsid w:val="00342C45"/>
    <w:rsid w:val="00342CE9"/>
    <w:rsid w:val="00342F11"/>
    <w:rsid w:val="00343346"/>
    <w:rsid w:val="0034368B"/>
    <w:rsid w:val="003438F1"/>
    <w:rsid w:val="00343FE9"/>
    <w:rsid w:val="003442FF"/>
    <w:rsid w:val="003446DD"/>
    <w:rsid w:val="00344AA8"/>
    <w:rsid w:val="00344E2A"/>
    <w:rsid w:val="00344E8E"/>
    <w:rsid w:val="0034516C"/>
    <w:rsid w:val="00345CE5"/>
    <w:rsid w:val="00346096"/>
    <w:rsid w:val="003461EB"/>
    <w:rsid w:val="003463EC"/>
    <w:rsid w:val="00346583"/>
    <w:rsid w:val="003466D4"/>
    <w:rsid w:val="00346775"/>
    <w:rsid w:val="003467A4"/>
    <w:rsid w:val="00346CDA"/>
    <w:rsid w:val="00346E67"/>
    <w:rsid w:val="003470F3"/>
    <w:rsid w:val="00347D21"/>
    <w:rsid w:val="00350186"/>
    <w:rsid w:val="003504FE"/>
    <w:rsid w:val="0035063C"/>
    <w:rsid w:val="0035081B"/>
    <w:rsid w:val="00350858"/>
    <w:rsid w:val="003508B2"/>
    <w:rsid w:val="003509FA"/>
    <w:rsid w:val="00350CD4"/>
    <w:rsid w:val="003513BE"/>
    <w:rsid w:val="00351400"/>
    <w:rsid w:val="00351483"/>
    <w:rsid w:val="003519A9"/>
    <w:rsid w:val="00351CCC"/>
    <w:rsid w:val="00352166"/>
    <w:rsid w:val="00352191"/>
    <w:rsid w:val="003523E6"/>
    <w:rsid w:val="003524EA"/>
    <w:rsid w:val="0035275C"/>
    <w:rsid w:val="00352F11"/>
    <w:rsid w:val="00353673"/>
    <w:rsid w:val="003541CA"/>
    <w:rsid w:val="00354479"/>
    <w:rsid w:val="003544CD"/>
    <w:rsid w:val="003544EE"/>
    <w:rsid w:val="0035469F"/>
    <w:rsid w:val="00354B52"/>
    <w:rsid w:val="00354B8E"/>
    <w:rsid w:val="00354FFF"/>
    <w:rsid w:val="00355412"/>
    <w:rsid w:val="00355725"/>
    <w:rsid w:val="0035578B"/>
    <w:rsid w:val="00355D12"/>
    <w:rsid w:val="00356182"/>
    <w:rsid w:val="00356506"/>
    <w:rsid w:val="0035651F"/>
    <w:rsid w:val="0035690A"/>
    <w:rsid w:val="00356ABE"/>
    <w:rsid w:val="00356CCB"/>
    <w:rsid w:val="00356D05"/>
    <w:rsid w:val="00356E8A"/>
    <w:rsid w:val="00356FFF"/>
    <w:rsid w:val="003572F2"/>
    <w:rsid w:val="0035730A"/>
    <w:rsid w:val="00357437"/>
    <w:rsid w:val="0035767D"/>
    <w:rsid w:val="003600C2"/>
    <w:rsid w:val="003600F8"/>
    <w:rsid w:val="0036012A"/>
    <w:rsid w:val="00360815"/>
    <w:rsid w:val="0036099D"/>
    <w:rsid w:val="003609DC"/>
    <w:rsid w:val="003609F9"/>
    <w:rsid w:val="00360EE3"/>
    <w:rsid w:val="003611EB"/>
    <w:rsid w:val="003612ED"/>
    <w:rsid w:val="0036149C"/>
    <w:rsid w:val="0036175A"/>
    <w:rsid w:val="00361D26"/>
    <w:rsid w:val="00361E77"/>
    <w:rsid w:val="00362169"/>
    <w:rsid w:val="00363285"/>
    <w:rsid w:val="00363675"/>
    <w:rsid w:val="00363F1C"/>
    <w:rsid w:val="00363F61"/>
    <w:rsid w:val="00364099"/>
    <w:rsid w:val="00364297"/>
    <w:rsid w:val="00364720"/>
    <w:rsid w:val="0036472B"/>
    <w:rsid w:val="00364783"/>
    <w:rsid w:val="003649D4"/>
    <w:rsid w:val="00365B6D"/>
    <w:rsid w:val="00365C42"/>
    <w:rsid w:val="00365F9D"/>
    <w:rsid w:val="003662D3"/>
    <w:rsid w:val="0036712B"/>
    <w:rsid w:val="00367A7A"/>
    <w:rsid w:val="00367C70"/>
    <w:rsid w:val="003701A4"/>
    <w:rsid w:val="0037034B"/>
    <w:rsid w:val="00370429"/>
    <w:rsid w:val="0037077B"/>
    <w:rsid w:val="003707C3"/>
    <w:rsid w:val="00370968"/>
    <w:rsid w:val="003713A8"/>
    <w:rsid w:val="00371C63"/>
    <w:rsid w:val="00371D0E"/>
    <w:rsid w:val="00371DC3"/>
    <w:rsid w:val="00371E71"/>
    <w:rsid w:val="00372E5E"/>
    <w:rsid w:val="0037345F"/>
    <w:rsid w:val="003735AE"/>
    <w:rsid w:val="003737D6"/>
    <w:rsid w:val="00373AAC"/>
    <w:rsid w:val="00374571"/>
    <w:rsid w:val="00374971"/>
    <w:rsid w:val="00375735"/>
    <w:rsid w:val="00375795"/>
    <w:rsid w:val="00375A84"/>
    <w:rsid w:val="00375AF9"/>
    <w:rsid w:val="00375C8E"/>
    <w:rsid w:val="00376013"/>
    <w:rsid w:val="0037678C"/>
    <w:rsid w:val="003767E2"/>
    <w:rsid w:val="00376BAA"/>
    <w:rsid w:val="00377B74"/>
    <w:rsid w:val="00380475"/>
    <w:rsid w:val="00380772"/>
    <w:rsid w:val="003807A2"/>
    <w:rsid w:val="00380810"/>
    <w:rsid w:val="0038084E"/>
    <w:rsid w:val="003810FC"/>
    <w:rsid w:val="003811E5"/>
    <w:rsid w:val="003813EC"/>
    <w:rsid w:val="00381699"/>
    <w:rsid w:val="003819DC"/>
    <w:rsid w:val="00381EE0"/>
    <w:rsid w:val="00381F1C"/>
    <w:rsid w:val="00381F92"/>
    <w:rsid w:val="00382332"/>
    <w:rsid w:val="00382908"/>
    <w:rsid w:val="00382E4C"/>
    <w:rsid w:val="003831B6"/>
    <w:rsid w:val="003831C1"/>
    <w:rsid w:val="00383A42"/>
    <w:rsid w:val="0038413B"/>
    <w:rsid w:val="003843CC"/>
    <w:rsid w:val="003846A2"/>
    <w:rsid w:val="003847AC"/>
    <w:rsid w:val="003848C6"/>
    <w:rsid w:val="00384AF7"/>
    <w:rsid w:val="00384B50"/>
    <w:rsid w:val="00384F9A"/>
    <w:rsid w:val="003850CD"/>
    <w:rsid w:val="003851D4"/>
    <w:rsid w:val="003857CF"/>
    <w:rsid w:val="0038582E"/>
    <w:rsid w:val="003859CB"/>
    <w:rsid w:val="00385C8B"/>
    <w:rsid w:val="0038640A"/>
    <w:rsid w:val="003865DD"/>
    <w:rsid w:val="00386E46"/>
    <w:rsid w:val="00386EF8"/>
    <w:rsid w:val="0038720A"/>
    <w:rsid w:val="0038770F"/>
    <w:rsid w:val="00387C46"/>
    <w:rsid w:val="00387C71"/>
    <w:rsid w:val="0039055A"/>
    <w:rsid w:val="00390829"/>
    <w:rsid w:val="00390C53"/>
    <w:rsid w:val="00391102"/>
    <w:rsid w:val="003912EF"/>
    <w:rsid w:val="003916B2"/>
    <w:rsid w:val="00391C3E"/>
    <w:rsid w:val="00391C91"/>
    <w:rsid w:val="00391F15"/>
    <w:rsid w:val="00391F5D"/>
    <w:rsid w:val="00391FB8"/>
    <w:rsid w:val="00392212"/>
    <w:rsid w:val="003923BB"/>
    <w:rsid w:val="00392415"/>
    <w:rsid w:val="00392419"/>
    <w:rsid w:val="0039248C"/>
    <w:rsid w:val="003925ED"/>
    <w:rsid w:val="00392671"/>
    <w:rsid w:val="0039288F"/>
    <w:rsid w:val="00393091"/>
    <w:rsid w:val="003933B4"/>
    <w:rsid w:val="0039353A"/>
    <w:rsid w:val="00393A31"/>
    <w:rsid w:val="00393CBB"/>
    <w:rsid w:val="00393EEF"/>
    <w:rsid w:val="003940C4"/>
    <w:rsid w:val="003942A5"/>
    <w:rsid w:val="003942C6"/>
    <w:rsid w:val="00394E91"/>
    <w:rsid w:val="0039500E"/>
    <w:rsid w:val="00395416"/>
    <w:rsid w:val="0039557C"/>
    <w:rsid w:val="00395718"/>
    <w:rsid w:val="00395A9A"/>
    <w:rsid w:val="00395ECB"/>
    <w:rsid w:val="003964ED"/>
    <w:rsid w:val="003965E1"/>
    <w:rsid w:val="003966E8"/>
    <w:rsid w:val="00396FAF"/>
    <w:rsid w:val="003972C2"/>
    <w:rsid w:val="00397328"/>
    <w:rsid w:val="0039735E"/>
    <w:rsid w:val="00397A17"/>
    <w:rsid w:val="00397CD5"/>
    <w:rsid w:val="00397EBA"/>
    <w:rsid w:val="003A0120"/>
    <w:rsid w:val="003A07F3"/>
    <w:rsid w:val="003A0A1B"/>
    <w:rsid w:val="003A0AFF"/>
    <w:rsid w:val="003A0BAA"/>
    <w:rsid w:val="003A0DA2"/>
    <w:rsid w:val="003A12EA"/>
    <w:rsid w:val="003A1409"/>
    <w:rsid w:val="003A1970"/>
    <w:rsid w:val="003A1CBA"/>
    <w:rsid w:val="003A2153"/>
    <w:rsid w:val="003A2442"/>
    <w:rsid w:val="003A2788"/>
    <w:rsid w:val="003A2A93"/>
    <w:rsid w:val="003A2D33"/>
    <w:rsid w:val="003A407C"/>
    <w:rsid w:val="003A42DA"/>
    <w:rsid w:val="003A4302"/>
    <w:rsid w:val="003A442A"/>
    <w:rsid w:val="003A4A49"/>
    <w:rsid w:val="003A4B36"/>
    <w:rsid w:val="003A4D3D"/>
    <w:rsid w:val="003A4F2F"/>
    <w:rsid w:val="003A5096"/>
    <w:rsid w:val="003A5844"/>
    <w:rsid w:val="003A5D05"/>
    <w:rsid w:val="003A5DDE"/>
    <w:rsid w:val="003A61BF"/>
    <w:rsid w:val="003A66C9"/>
    <w:rsid w:val="003A6B07"/>
    <w:rsid w:val="003A72FB"/>
    <w:rsid w:val="003A7CD9"/>
    <w:rsid w:val="003A7ECD"/>
    <w:rsid w:val="003A7EF9"/>
    <w:rsid w:val="003B008D"/>
    <w:rsid w:val="003B01DA"/>
    <w:rsid w:val="003B0246"/>
    <w:rsid w:val="003B0440"/>
    <w:rsid w:val="003B04A7"/>
    <w:rsid w:val="003B050A"/>
    <w:rsid w:val="003B07F2"/>
    <w:rsid w:val="003B0FCC"/>
    <w:rsid w:val="003B12C5"/>
    <w:rsid w:val="003B146D"/>
    <w:rsid w:val="003B147C"/>
    <w:rsid w:val="003B17D7"/>
    <w:rsid w:val="003B1A79"/>
    <w:rsid w:val="003B1BA1"/>
    <w:rsid w:val="003B1E08"/>
    <w:rsid w:val="003B22B8"/>
    <w:rsid w:val="003B2E24"/>
    <w:rsid w:val="003B2E54"/>
    <w:rsid w:val="003B2FC0"/>
    <w:rsid w:val="003B312F"/>
    <w:rsid w:val="003B3499"/>
    <w:rsid w:val="003B353C"/>
    <w:rsid w:val="003B3B38"/>
    <w:rsid w:val="003B3BF9"/>
    <w:rsid w:val="003B3E96"/>
    <w:rsid w:val="003B3F30"/>
    <w:rsid w:val="003B3FAB"/>
    <w:rsid w:val="003B4055"/>
    <w:rsid w:val="003B486B"/>
    <w:rsid w:val="003B4890"/>
    <w:rsid w:val="003B4987"/>
    <w:rsid w:val="003B4BF1"/>
    <w:rsid w:val="003B4D59"/>
    <w:rsid w:val="003B4E45"/>
    <w:rsid w:val="003B4F1B"/>
    <w:rsid w:val="003B5394"/>
    <w:rsid w:val="003B53BE"/>
    <w:rsid w:val="003B53F7"/>
    <w:rsid w:val="003B5587"/>
    <w:rsid w:val="003B55B5"/>
    <w:rsid w:val="003B56FA"/>
    <w:rsid w:val="003B58E3"/>
    <w:rsid w:val="003B5C99"/>
    <w:rsid w:val="003B5E4B"/>
    <w:rsid w:val="003B5F7F"/>
    <w:rsid w:val="003B6044"/>
    <w:rsid w:val="003B6AF4"/>
    <w:rsid w:val="003B6DF9"/>
    <w:rsid w:val="003B70D9"/>
    <w:rsid w:val="003B72AD"/>
    <w:rsid w:val="003B72E7"/>
    <w:rsid w:val="003B732F"/>
    <w:rsid w:val="003B7D53"/>
    <w:rsid w:val="003C0139"/>
    <w:rsid w:val="003C020B"/>
    <w:rsid w:val="003C05F3"/>
    <w:rsid w:val="003C0B1E"/>
    <w:rsid w:val="003C12BD"/>
    <w:rsid w:val="003C146B"/>
    <w:rsid w:val="003C1534"/>
    <w:rsid w:val="003C16C6"/>
    <w:rsid w:val="003C1D7A"/>
    <w:rsid w:val="003C1DE4"/>
    <w:rsid w:val="003C26AC"/>
    <w:rsid w:val="003C27A0"/>
    <w:rsid w:val="003C27EF"/>
    <w:rsid w:val="003C2A3E"/>
    <w:rsid w:val="003C3131"/>
    <w:rsid w:val="003C32C0"/>
    <w:rsid w:val="003C4197"/>
    <w:rsid w:val="003C420B"/>
    <w:rsid w:val="003C4228"/>
    <w:rsid w:val="003C42E5"/>
    <w:rsid w:val="003C45D6"/>
    <w:rsid w:val="003C4D68"/>
    <w:rsid w:val="003C4DD9"/>
    <w:rsid w:val="003C4E7B"/>
    <w:rsid w:val="003C5009"/>
    <w:rsid w:val="003C57E4"/>
    <w:rsid w:val="003C5F35"/>
    <w:rsid w:val="003C637F"/>
    <w:rsid w:val="003C65BF"/>
    <w:rsid w:val="003C6EA0"/>
    <w:rsid w:val="003C6ECC"/>
    <w:rsid w:val="003C722B"/>
    <w:rsid w:val="003C72E0"/>
    <w:rsid w:val="003C79F1"/>
    <w:rsid w:val="003D017E"/>
    <w:rsid w:val="003D01FC"/>
    <w:rsid w:val="003D030B"/>
    <w:rsid w:val="003D045A"/>
    <w:rsid w:val="003D09FF"/>
    <w:rsid w:val="003D0A79"/>
    <w:rsid w:val="003D0B04"/>
    <w:rsid w:val="003D1349"/>
    <w:rsid w:val="003D14E0"/>
    <w:rsid w:val="003D215B"/>
    <w:rsid w:val="003D2839"/>
    <w:rsid w:val="003D3062"/>
    <w:rsid w:val="003D3212"/>
    <w:rsid w:val="003D3377"/>
    <w:rsid w:val="003D3403"/>
    <w:rsid w:val="003D3665"/>
    <w:rsid w:val="003D36F7"/>
    <w:rsid w:val="003D385B"/>
    <w:rsid w:val="003D3917"/>
    <w:rsid w:val="003D3B3B"/>
    <w:rsid w:val="003D3C82"/>
    <w:rsid w:val="003D3F4E"/>
    <w:rsid w:val="003D505E"/>
    <w:rsid w:val="003D50E3"/>
    <w:rsid w:val="003D5BDD"/>
    <w:rsid w:val="003D5D46"/>
    <w:rsid w:val="003D5DC0"/>
    <w:rsid w:val="003D60D1"/>
    <w:rsid w:val="003D66D6"/>
    <w:rsid w:val="003D68B4"/>
    <w:rsid w:val="003D68EB"/>
    <w:rsid w:val="003D6A49"/>
    <w:rsid w:val="003D6B4C"/>
    <w:rsid w:val="003D6F83"/>
    <w:rsid w:val="003D757C"/>
    <w:rsid w:val="003D759A"/>
    <w:rsid w:val="003D7868"/>
    <w:rsid w:val="003D7A9B"/>
    <w:rsid w:val="003D7B31"/>
    <w:rsid w:val="003D7E85"/>
    <w:rsid w:val="003D7F48"/>
    <w:rsid w:val="003E007D"/>
    <w:rsid w:val="003E02A1"/>
    <w:rsid w:val="003E0A40"/>
    <w:rsid w:val="003E0C65"/>
    <w:rsid w:val="003E0C83"/>
    <w:rsid w:val="003E10F1"/>
    <w:rsid w:val="003E1579"/>
    <w:rsid w:val="003E2A16"/>
    <w:rsid w:val="003E2AE3"/>
    <w:rsid w:val="003E2DE9"/>
    <w:rsid w:val="003E2E7D"/>
    <w:rsid w:val="003E3394"/>
    <w:rsid w:val="003E3886"/>
    <w:rsid w:val="003E49A2"/>
    <w:rsid w:val="003E4B66"/>
    <w:rsid w:val="003E4D3E"/>
    <w:rsid w:val="003E56EE"/>
    <w:rsid w:val="003E57DE"/>
    <w:rsid w:val="003E5837"/>
    <w:rsid w:val="003E5B43"/>
    <w:rsid w:val="003E5C0C"/>
    <w:rsid w:val="003E5C75"/>
    <w:rsid w:val="003E6142"/>
    <w:rsid w:val="003E6194"/>
    <w:rsid w:val="003E6257"/>
    <w:rsid w:val="003E651C"/>
    <w:rsid w:val="003E6539"/>
    <w:rsid w:val="003E692D"/>
    <w:rsid w:val="003E6B0C"/>
    <w:rsid w:val="003E6C96"/>
    <w:rsid w:val="003E71BA"/>
    <w:rsid w:val="003E7BD1"/>
    <w:rsid w:val="003F010F"/>
    <w:rsid w:val="003F0131"/>
    <w:rsid w:val="003F02B2"/>
    <w:rsid w:val="003F0E50"/>
    <w:rsid w:val="003F16B5"/>
    <w:rsid w:val="003F1771"/>
    <w:rsid w:val="003F1C1F"/>
    <w:rsid w:val="003F1CCE"/>
    <w:rsid w:val="003F2623"/>
    <w:rsid w:val="003F2AA1"/>
    <w:rsid w:val="003F2B68"/>
    <w:rsid w:val="003F2C82"/>
    <w:rsid w:val="003F32CD"/>
    <w:rsid w:val="003F3726"/>
    <w:rsid w:val="003F3971"/>
    <w:rsid w:val="003F3AE3"/>
    <w:rsid w:val="003F4284"/>
    <w:rsid w:val="003F4415"/>
    <w:rsid w:val="003F4C32"/>
    <w:rsid w:val="003F525D"/>
    <w:rsid w:val="003F59C1"/>
    <w:rsid w:val="003F5A6A"/>
    <w:rsid w:val="003F5B33"/>
    <w:rsid w:val="003F5D55"/>
    <w:rsid w:val="003F60A2"/>
    <w:rsid w:val="003F6166"/>
    <w:rsid w:val="003F667A"/>
    <w:rsid w:val="003F668C"/>
    <w:rsid w:val="003F680E"/>
    <w:rsid w:val="003F698E"/>
    <w:rsid w:val="003F6A34"/>
    <w:rsid w:val="003F7116"/>
    <w:rsid w:val="003F74F5"/>
    <w:rsid w:val="003F7ADC"/>
    <w:rsid w:val="00400598"/>
    <w:rsid w:val="00400747"/>
    <w:rsid w:val="0040075C"/>
    <w:rsid w:val="004007F5"/>
    <w:rsid w:val="00400BAE"/>
    <w:rsid w:val="00400C0B"/>
    <w:rsid w:val="0040134A"/>
    <w:rsid w:val="004015AE"/>
    <w:rsid w:val="0040170C"/>
    <w:rsid w:val="00401A4C"/>
    <w:rsid w:val="00401D6B"/>
    <w:rsid w:val="00402431"/>
    <w:rsid w:val="00402821"/>
    <w:rsid w:val="00402F34"/>
    <w:rsid w:val="00403205"/>
    <w:rsid w:val="0040327D"/>
    <w:rsid w:val="004034E9"/>
    <w:rsid w:val="00403B88"/>
    <w:rsid w:val="00403E25"/>
    <w:rsid w:val="004040C0"/>
    <w:rsid w:val="00404790"/>
    <w:rsid w:val="00404818"/>
    <w:rsid w:val="00404822"/>
    <w:rsid w:val="00404A6C"/>
    <w:rsid w:val="00404D7C"/>
    <w:rsid w:val="00404EAC"/>
    <w:rsid w:val="00404F65"/>
    <w:rsid w:val="00404FD2"/>
    <w:rsid w:val="0040508D"/>
    <w:rsid w:val="0040582C"/>
    <w:rsid w:val="00405BD7"/>
    <w:rsid w:val="004069A5"/>
    <w:rsid w:val="00406CFA"/>
    <w:rsid w:val="00407306"/>
    <w:rsid w:val="0040772B"/>
    <w:rsid w:val="00407965"/>
    <w:rsid w:val="00407C3B"/>
    <w:rsid w:val="00407E3A"/>
    <w:rsid w:val="00407F5B"/>
    <w:rsid w:val="00410BBF"/>
    <w:rsid w:val="00410DBD"/>
    <w:rsid w:val="00411169"/>
    <w:rsid w:val="00411428"/>
    <w:rsid w:val="00411712"/>
    <w:rsid w:val="00412221"/>
    <w:rsid w:val="0041223A"/>
    <w:rsid w:val="004127DE"/>
    <w:rsid w:val="00412CEB"/>
    <w:rsid w:val="00412D5C"/>
    <w:rsid w:val="00412DE9"/>
    <w:rsid w:val="00412ED1"/>
    <w:rsid w:val="00413278"/>
    <w:rsid w:val="00413516"/>
    <w:rsid w:val="0041356A"/>
    <w:rsid w:val="004137BC"/>
    <w:rsid w:val="004137D6"/>
    <w:rsid w:val="00413A68"/>
    <w:rsid w:val="0041406C"/>
    <w:rsid w:val="0041493E"/>
    <w:rsid w:val="00414FC4"/>
    <w:rsid w:val="00415110"/>
    <w:rsid w:val="0041570D"/>
    <w:rsid w:val="00415E80"/>
    <w:rsid w:val="00415E9D"/>
    <w:rsid w:val="00416208"/>
    <w:rsid w:val="0041632B"/>
    <w:rsid w:val="00416C95"/>
    <w:rsid w:val="00416DEE"/>
    <w:rsid w:val="00417285"/>
    <w:rsid w:val="004172F3"/>
    <w:rsid w:val="00417428"/>
    <w:rsid w:val="00417A20"/>
    <w:rsid w:val="00417F91"/>
    <w:rsid w:val="0042018B"/>
    <w:rsid w:val="0042063E"/>
    <w:rsid w:val="00420757"/>
    <w:rsid w:val="00420909"/>
    <w:rsid w:val="00420F54"/>
    <w:rsid w:val="00421410"/>
    <w:rsid w:val="00421807"/>
    <w:rsid w:val="00421A41"/>
    <w:rsid w:val="00421E2B"/>
    <w:rsid w:val="00422327"/>
    <w:rsid w:val="0042242B"/>
    <w:rsid w:val="00422657"/>
    <w:rsid w:val="00423071"/>
    <w:rsid w:val="00423979"/>
    <w:rsid w:val="00423A98"/>
    <w:rsid w:val="00423E2B"/>
    <w:rsid w:val="0042453E"/>
    <w:rsid w:val="0042477E"/>
    <w:rsid w:val="0042486D"/>
    <w:rsid w:val="004248ED"/>
    <w:rsid w:val="00424ABF"/>
    <w:rsid w:val="00424AEE"/>
    <w:rsid w:val="00424FBA"/>
    <w:rsid w:val="00425687"/>
    <w:rsid w:val="004264E3"/>
    <w:rsid w:val="004267F9"/>
    <w:rsid w:val="004268A3"/>
    <w:rsid w:val="004268ED"/>
    <w:rsid w:val="00426B8A"/>
    <w:rsid w:val="00427A7A"/>
    <w:rsid w:val="00427B32"/>
    <w:rsid w:val="00427C5D"/>
    <w:rsid w:val="00430237"/>
    <w:rsid w:val="00430275"/>
    <w:rsid w:val="00430B54"/>
    <w:rsid w:val="00430D22"/>
    <w:rsid w:val="00431283"/>
    <w:rsid w:val="00431286"/>
    <w:rsid w:val="004317A8"/>
    <w:rsid w:val="0043181B"/>
    <w:rsid w:val="00432171"/>
    <w:rsid w:val="004323A4"/>
    <w:rsid w:val="004323E4"/>
    <w:rsid w:val="004325B1"/>
    <w:rsid w:val="00432C84"/>
    <w:rsid w:val="00432D0A"/>
    <w:rsid w:val="004334CE"/>
    <w:rsid w:val="004335D7"/>
    <w:rsid w:val="0043376F"/>
    <w:rsid w:val="00433EA8"/>
    <w:rsid w:val="004346BF"/>
    <w:rsid w:val="00434F7E"/>
    <w:rsid w:val="004351B5"/>
    <w:rsid w:val="00435206"/>
    <w:rsid w:val="004357D9"/>
    <w:rsid w:val="00435AD1"/>
    <w:rsid w:val="00435BC2"/>
    <w:rsid w:val="004365C0"/>
    <w:rsid w:val="00436656"/>
    <w:rsid w:val="0043681B"/>
    <w:rsid w:val="004369CA"/>
    <w:rsid w:val="0043716A"/>
    <w:rsid w:val="00437335"/>
    <w:rsid w:val="00437448"/>
    <w:rsid w:val="0043752B"/>
    <w:rsid w:val="004377C6"/>
    <w:rsid w:val="004378E7"/>
    <w:rsid w:val="00437B13"/>
    <w:rsid w:val="00437C4D"/>
    <w:rsid w:val="00437FD9"/>
    <w:rsid w:val="00440E7F"/>
    <w:rsid w:val="00440EAE"/>
    <w:rsid w:val="00440FA9"/>
    <w:rsid w:val="004414A7"/>
    <w:rsid w:val="00441DCF"/>
    <w:rsid w:val="0044201F"/>
    <w:rsid w:val="00442348"/>
    <w:rsid w:val="0044272F"/>
    <w:rsid w:val="00442810"/>
    <w:rsid w:val="00442A02"/>
    <w:rsid w:val="00442A96"/>
    <w:rsid w:val="00442AEA"/>
    <w:rsid w:val="00442AEC"/>
    <w:rsid w:val="00442F98"/>
    <w:rsid w:val="00442FB3"/>
    <w:rsid w:val="00443249"/>
    <w:rsid w:val="004435A7"/>
    <w:rsid w:val="00443809"/>
    <w:rsid w:val="0044389A"/>
    <w:rsid w:val="00443C26"/>
    <w:rsid w:val="00443C31"/>
    <w:rsid w:val="00443EEB"/>
    <w:rsid w:val="004444BA"/>
    <w:rsid w:val="0044456C"/>
    <w:rsid w:val="00444843"/>
    <w:rsid w:val="00444FF3"/>
    <w:rsid w:val="004450FC"/>
    <w:rsid w:val="004451F4"/>
    <w:rsid w:val="004454E8"/>
    <w:rsid w:val="00445799"/>
    <w:rsid w:val="00445A2D"/>
    <w:rsid w:val="00445D6E"/>
    <w:rsid w:val="00445E7F"/>
    <w:rsid w:val="0044616E"/>
    <w:rsid w:val="004461DB"/>
    <w:rsid w:val="00446202"/>
    <w:rsid w:val="004469E5"/>
    <w:rsid w:val="00446A7E"/>
    <w:rsid w:val="00446C33"/>
    <w:rsid w:val="00446F24"/>
    <w:rsid w:val="00446F57"/>
    <w:rsid w:val="00446FDF"/>
    <w:rsid w:val="0044712D"/>
    <w:rsid w:val="00447160"/>
    <w:rsid w:val="004474B9"/>
    <w:rsid w:val="0044776A"/>
    <w:rsid w:val="004478F4"/>
    <w:rsid w:val="00447F0A"/>
    <w:rsid w:val="0045098A"/>
    <w:rsid w:val="00450C80"/>
    <w:rsid w:val="00451032"/>
    <w:rsid w:val="004510D7"/>
    <w:rsid w:val="00451751"/>
    <w:rsid w:val="00451766"/>
    <w:rsid w:val="00451E88"/>
    <w:rsid w:val="004524F8"/>
    <w:rsid w:val="00452583"/>
    <w:rsid w:val="00452796"/>
    <w:rsid w:val="00452B3E"/>
    <w:rsid w:val="0045301E"/>
    <w:rsid w:val="00453020"/>
    <w:rsid w:val="004536BB"/>
    <w:rsid w:val="004537A8"/>
    <w:rsid w:val="00453F01"/>
    <w:rsid w:val="0045407D"/>
    <w:rsid w:val="004541DB"/>
    <w:rsid w:val="00454613"/>
    <w:rsid w:val="0045478A"/>
    <w:rsid w:val="004549DA"/>
    <w:rsid w:val="00454A4C"/>
    <w:rsid w:val="0045554D"/>
    <w:rsid w:val="004556CE"/>
    <w:rsid w:val="004556F1"/>
    <w:rsid w:val="00455C2C"/>
    <w:rsid w:val="00455DAC"/>
    <w:rsid w:val="00455F49"/>
    <w:rsid w:val="0045685E"/>
    <w:rsid w:val="004573E6"/>
    <w:rsid w:val="00457582"/>
    <w:rsid w:val="004579BC"/>
    <w:rsid w:val="00457B8D"/>
    <w:rsid w:val="00457BEF"/>
    <w:rsid w:val="004600B9"/>
    <w:rsid w:val="0046018D"/>
    <w:rsid w:val="004601E8"/>
    <w:rsid w:val="004608D3"/>
    <w:rsid w:val="00460AD0"/>
    <w:rsid w:val="00461220"/>
    <w:rsid w:val="00461AD5"/>
    <w:rsid w:val="00461D0B"/>
    <w:rsid w:val="00462832"/>
    <w:rsid w:val="00462945"/>
    <w:rsid w:val="00462BAF"/>
    <w:rsid w:val="004639ED"/>
    <w:rsid w:val="00463A73"/>
    <w:rsid w:val="00463B9A"/>
    <w:rsid w:val="00463C98"/>
    <w:rsid w:val="00464362"/>
    <w:rsid w:val="00464879"/>
    <w:rsid w:val="00464E47"/>
    <w:rsid w:val="004652D0"/>
    <w:rsid w:val="00465596"/>
    <w:rsid w:val="00465B1B"/>
    <w:rsid w:val="00465EBB"/>
    <w:rsid w:val="0046683C"/>
    <w:rsid w:val="0046730A"/>
    <w:rsid w:val="004677FB"/>
    <w:rsid w:val="00467A98"/>
    <w:rsid w:val="00467B72"/>
    <w:rsid w:val="00467BDF"/>
    <w:rsid w:val="00467EF5"/>
    <w:rsid w:val="00470077"/>
    <w:rsid w:val="00470241"/>
    <w:rsid w:val="0047069D"/>
    <w:rsid w:val="00470958"/>
    <w:rsid w:val="00470E75"/>
    <w:rsid w:val="00470F81"/>
    <w:rsid w:val="00470F84"/>
    <w:rsid w:val="004711AE"/>
    <w:rsid w:val="004711D7"/>
    <w:rsid w:val="0047205B"/>
    <w:rsid w:val="004721C6"/>
    <w:rsid w:val="004721F2"/>
    <w:rsid w:val="00472411"/>
    <w:rsid w:val="0047259A"/>
    <w:rsid w:val="00473305"/>
    <w:rsid w:val="00473752"/>
    <w:rsid w:val="00473E74"/>
    <w:rsid w:val="0047430B"/>
    <w:rsid w:val="0047463E"/>
    <w:rsid w:val="00474672"/>
    <w:rsid w:val="00474A7C"/>
    <w:rsid w:val="00474B64"/>
    <w:rsid w:val="00474CFA"/>
    <w:rsid w:val="00474E64"/>
    <w:rsid w:val="00475532"/>
    <w:rsid w:val="004756EB"/>
    <w:rsid w:val="0047576D"/>
    <w:rsid w:val="0047582A"/>
    <w:rsid w:val="0047599F"/>
    <w:rsid w:val="004759A6"/>
    <w:rsid w:val="00475B96"/>
    <w:rsid w:val="004760FC"/>
    <w:rsid w:val="00476423"/>
    <w:rsid w:val="0047675F"/>
    <w:rsid w:val="00476AB8"/>
    <w:rsid w:val="00476AC0"/>
    <w:rsid w:val="00476D2A"/>
    <w:rsid w:val="00476DA7"/>
    <w:rsid w:val="00476E5B"/>
    <w:rsid w:val="00476F43"/>
    <w:rsid w:val="0047709C"/>
    <w:rsid w:val="0047734F"/>
    <w:rsid w:val="0047742F"/>
    <w:rsid w:val="00477482"/>
    <w:rsid w:val="004775B6"/>
    <w:rsid w:val="004776D1"/>
    <w:rsid w:val="0047775F"/>
    <w:rsid w:val="00477914"/>
    <w:rsid w:val="00477E44"/>
    <w:rsid w:val="00480006"/>
    <w:rsid w:val="0048046F"/>
    <w:rsid w:val="00480C13"/>
    <w:rsid w:val="0048184E"/>
    <w:rsid w:val="00481A8F"/>
    <w:rsid w:val="00481EBD"/>
    <w:rsid w:val="00482064"/>
    <w:rsid w:val="00482310"/>
    <w:rsid w:val="004823F3"/>
    <w:rsid w:val="004825CD"/>
    <w:rsid w:val="00482EB0"/>
    <w:rsid w:val="00483307"/>
    <w:rsid w:val="004836E2"/>
    <w:rsid w:val="00483760"/>
    <w:rsid w:val="004838B0"/>
    <w:rsid w:val="00483B91"/>
    <w:rsid w:val="00483CC7"/>
    <w:rsid w:val="00483DFF"/>
    <w:rsid w:val="00483EC6"/>
    <w:rsid w:val="00484653"/>
    <w:rsid w:val="0048479C"/>
    <w:rsid w:val="00485035"/>
    <w:rsid w:val="0048560F"/>
    <w:rsid w:val="00485FF3"/>
    <w:rsid w:val="004861D0"/>
    <w:rsid w:val="004861D8"/>
    <w:rsid w:val="00486446"/>
    <w:rsid w:val="00486654"/>
    <w:rsid w:val="00486749"/>
    <w:rsid w:val="00487208"/>
    <w:rsid w:val="0048773B"/>
    <w:rsid w:val="004878B8"/>
    <w:rsid w:val="00487B0D"/>
    <w:rsid w:val="00487FF2"/>
    <w:rsid w:val="00490272"/>
    <w:rsid w:val="004902C0"/>
    <w:rsid w:val="004902C4"/>
    <w:rsid w:val="00490B7E"/>
    <w:rsid w:val="00491080"/>
    <w:rsid w:val="0049127C"/>
    <w:rsid w:val="00491CC2"/>
    <w:rsid w:val="00491F6C"/>
    <w:rsid w:val="0049231D"/>
    <w:rsid w:val="004927F5"/>
    <w:rsid w:val="0049291C"/>
    <w:rsid w:val="004929BE"/>
    <w:rsid w:val="00492B33"/>
    <w:rsid w:val="00492BC9"/>
    <w:rsid w:val="00492C4D"/>
    <w:rsid w:val="00492CEC"/>
    <w:rsid w:val="00492F92"/>
    <w:rsid w:val="00493190"/>
    <w:rsid w:val="00493244"/>
    <w:rsid w:val="004934D4"/>
    <w:rsid w:val="00494A7C"/>
    <w:rsid w:val="00495907"/>
    <w:rsid w:val="00495CE3"/>
    <w:rsid w:val="00495D30"/>
    <w:rsid w:val="004966A2"/>
    <w:rsid w:val="0049672C"/>
    <w:rsid w:val="004969D0"/>
    <w:rsid w:val="00496E71"/>
    <w:rsid w:val="00497226"/>
    <w:rsid w:val="0049732F"/>
    <w:rsid w:val="004977F1"/>
    <w:rsid w:val="00497956"/>
    <w:rsid w:val="00497B3A"/>
    <w:rsid w:val="00497ECF"/>
    <w:rsid w:val="004A050E"/>
    <w:rsid w:val="004A0B22"/>
    <w:rsid w:val="004A0FF7"/>
    <w:rsid w:val="004A1460"/>
    <w:rsid w:val="004A15F5"/>
    <w:rsid w:val="004A20AA"/>
    <w:rsid w:val="004A20ED"/>
    <w:rsid w:val="004A274F"/>
    <w:rsid w:val="004A2CFD"/>
    <w:rsid w:val="004A2F7C"/>
    <w:rsid w:val="004A300E"/>
    <w:rsid w:val="004A302B"/>
    <w:rsid w:val="004A33BC"/>
    <w:rsid w:val="004A35E0"/>
    <w:rsid w:val="004A38A1"/>
    <w:rsid w:val="004A3D99"/>
    <w:rsid w:val="004A49EA"/>
    <w:rsid w:val="004A559B"/>
    <w:rsid w:val="004A55D8"/>
    <w:rsid w:val="004A5A4E"/>
    <w:rsid w:val="004A5A66"/>
    <w:rsid w:val="004A63AD"/>
    <w:rsid w:val="004A7159"/>
    <w:rsid w:val="004A7864"/>
    <w:rsid w:val="004A7A0B"/>
    <w:rsid w:val="004B0175"/>
    <w:rsid w:val="004B0373"/>
    <w:rsid w:val="004B041C"/>
    <w:rsid w:val="004B0751"/>
    <w:rsid w:val="004B0834"/>
    <w:rsid w:val="004B0901"/>
    <w:rsid w:val="004B0C56"/>
    <w:rsid w:val="004B11F6"/>
    <w:rsid w:val="004B1240"/>
    <w:rsid w:val="004B182B"/>
    <w:rsid w:val="004B1A9F"/>
    <w:rsid w:val="004B1B0B"/>
    <w:rsid w:val="004B1BFC"/>
    <w:rsid w:val="004B1F3F"/>
    <w:rsid w:val="004B2125"/>
    <w:rsid w:val="004B27E5"/>
    <w:rsid w:val="004B2829"/>
    <w:rsid w:val="004B2AD7"/>
    <w:rsid w:val="004B3037"/>
    <w:rsid w:val="004B34C7"/>
    <w:rsid w:val="004B3A60"/>
    <w:rsid w:val="004B3C06"/>
    <w:rsid w:val="004B3F4A"/>
    <w:rsid w:val="004B4138"/>
    <w:rsid w:val="004B42D2"/>
    <w:rsid w:val="004B43F8"/>
    <w:rsid w:val="004B4414"/>
    <w:rsid w:val="004B4886"/>
    <w:rsid w:val="004B4B57"/>
    <w:rsid w:val="004B4CED"/>
    <w:rsid w:val="004B4E1B"/>
    <w:rsid w:val="004B4EEE"/>
    <w:rsid w:val="004B513E"/>
    <w:rsid w:val="004B5664"/>
    <w:rsid w:val="004B574C"/>
    <w:rsid w:val="004B5CED"/>
    <w:rsid w:val="004B6682"/>
    <w:rsid w:val="004B6759"/>
    <w:rsid w:val="004B6A68"/>
    <w:rsid w:val="004B6F72"/>
    <w:rsid w:val="004B702B"/>
    <w:rsid w:val="004B75FF"/>
    <w:rsid w:val="004B7801"/>
    <w:rsid w:val="004B7A15"/>
    <w:rsid w:val="004B7A55"/>
    <w:rsid w:val="004B7ACD"/>
    <w:rsid w:val="004B7CFC"/>
    <w:rsid w:val="004B7F18"/>
    <w:rsid w:val="004C068B"/>
    <w:rsid w:val="004C110D"/>
    <w:rsid w:val="004C18DF"/>
    <w:rsid w:val="004C193E"/>
    <w:rsid w:val="004C1B3E"/>
    <w:rsid w:val="004C1F84"/>
    <w:rsid w:val="004C21FF"/>
    <w:rsid w:val="004C23FA"/>
    <w:rsid w:val="004C2681"/>
    <w:rsid w:val="004C2DD3"/>
    <w:rsid w:val="004C30F0"/>
    <w:rsid w:val="004C3456"/>
    <w:rsid w:val="004C3A7F"/>
    <w:rsid w:val="004C3D8E"/>
    <w:rsid w:val="004C455A"/>
    <w:rsid w:val="004C4662"/>
    <w:rsid w:val="004C47D6"/>
    <w:rsid w:val="004C4C4A"/>
    <w:rsid w:val="004C4D3F"/>
    <w:rsid w:val="004C5CEA"/>
    <w:rsid w:val="004C5E61"/>
    <w:rsid w:val="004C5F50"/>
    <w:rsid w:val="004C601F"/>
    <w:rsid w:val="004C6265"/>
    <w:rsid w:val="004C6A4E"/>
    <w:rsid w:val="004C7658"/>
    <w:rsid w:val="004C7B99"/>
    <w:rsid w:val="004C7CA7"/>
    <w:rsid w:val="004D0285"/>
    <w:rsid w:val="004D05BE"/>
    <w:rsid w:val="004D064C"/>
    <w:rsid w:val="004D0BBC"/>
    <w:rsid w:val="004D0BD5"/>
    <w:rsid w:val="004D1038"/>
    <w:rsid w:val="004D11F3"/>
    <w:rsid w:val="004D128E"/>
    <w:rsid w:val="004D16D1"/>
    <w:rsid w:val="004D1753"/>
    <w:rsid w:val="004D203F"/>
    <w:rsid w:val="004D2353"/>
    <w:rsid w:val="004D256D"/>
    <w:rsid w:val="004D25FC"/>
    <w:rsid w:val="004D26BF"/>
    <w:rsid w:val="004D29B2"/>
    <w:rsid w:val="004D2BCB"/>
    <w:rsid w:val="004D2CE5"/>
    <w:rsid w:val="004D3001"/>
    <w:rsid w:val="004D338B"/>
    <w:rsid w:val="004D34B1"/>
    <w:rsid w:val="004D38A0"/>
    <w:rsid w:val="004D38AA"/>
    <w:rsid w:val="004D3F4F"/>
    <w:rsid w:val="004D4F0A"/>
    <w:rsid w:val="004D5278"/>
    <w:rsid w:val="004D53B8"/>
    <w:rsid w:val="004D5410"/>
    <w:rsid w:val="004D555E"/>
    <w:rsid w:val="004D5892"/>
    <w:rsid w:val="004D5F55"/>
    <w:rsid w:val="004D62A7"/>
    <w:rsid w:val="004D6351"/>
    <w:rsid w:val="004D65E2"/>
    <w:rsid w:val="004D681A"/>
    <w:rsid w:val="004D684B"/>
    <w:rsid w:val="004D6C7A"/>
    <w:rsid w:val="004D72D0"/>
    <w:rsid w:val="004D74BC"/>
    <w:rsid w:val="004D7510"/>
    <w:rsid w:val="004D76AC"/>
    <w:rsid w:val="004D76F6"/>
    <w:rsid w:val="004D77CB"/>
    <w:rsid w:val="004D7D31"/>
    <w:rsid w:val="004E014B"/>
    <w:rsid w:val="004E01FA"/>
    <w:rsid w:val="004E0587"/>
    <w:rsid w:val="004E09ED"/>
    <w:rsid w:val="004E0A0B"/>
    <w:rsid w:val="004E0FCE"/>
    <w:rsid w:val="004E170E"/>
    <w:rsid w:val="004E1A4E"/>
    <w:rsid w:val="004E1B61"/>
    <w:rsid w:val="004E23B6"/>
    <w:rsid w:val="004E2448"/>
    <w:rsid w:val="004E24F5"/>
    <w:rsid w:val="004E288B"/>
    <w:rsid w:val="004E382D"/>
    <w:rsid w:val="004E3B1E"/>
    <w:rsid w:val="004E3C81"/>
    <w:rsid w:val="004E3CFD"/>
    <w:rsid w:val="004E4172"/>
    <w:rsid w:val="004E4525"/>
    <w:rsid w:val="004E46FB"/>
    <w:rsid w:val="004E4A6B"/>
    <w:rsid w:val="004E4B16"/>
    <w:rsid w:val="004E4B8D"/>
    <w:rsid w:val="004E51E0"/>
    <w:rsid w:val="004E540B"/>
    <w:rsid w:val="004E5533"/>
    <w:rsid w:val="004E6425"/>
    <w:rsid w:val="004E6B1A"/>
    <w:rsid w:val="004E6BA9"/>
    <w:rsid w:val="004E6C75"/>
    <w:rsid w:val="004E6D05"/>
    <w:rsid w:val="004E6D9D"/>
    <w:rsid w:val="004E7930"/>
    <w:rsid w:val="004F0174"/>
    <w:rsid w:val="004F01A9"/>
    <w:rsid w:val="004F046F"/>
    <w:rsid w:val="004F0DEE"/>
    <w:rsid w:val="004F0F19"/>
    <w:rsid w:val="004F0F44"/>
    <w:rsid w:val="004F1023"/>
    <w:rsid w:val="004F14E4"/>
    <w:rsid w:val="004F1D90"/>
    <w:rsid w:val="004F1DE4"/>
    <w:rsid w:val="004F2003"/>
    <w:rsid w:val="004F20E6"/>
    <w:rsid w:val="004F22B2"/>
    <w:rsid w:val="004F2847"/>
    <w:rsid w:val="004F28EB"/>
    <w:rsid w:val="004F293E"/>
    <w:rsid w:val="004F3110"/>
    <w:rsid w:val="004F3245"/>
    <w:rsid w:val="004F342F"/>
    <w:rsid w:val="004F3742"/>
    <w:rsid w:val="004F3C07"/>
    <w:rsid w:val="004F40DB"/>
    <w:rsid w:val="004F44DB"/>
    <w:rsid w:val="004F48AA"/>
    <w:rsid w:val="004F5027"/>
    <w:rsid w:val="004F522B"/>
    <w:rsid w:val="004F5DC6"/>
    <w:rsid w:val="004F612F"/>
    <w:rsid w:val="004F6CCC"/>
    <w:rsid w:val="004F6F92"/>
    <w:rsid w:val="004F70A1"/>
    <w:rsid w:val="004F749E"/>
    <w:rsid w:val="004F7628"/>
    <w:rsid w:val="004F76FB"/>
    <w:rsid w:val="004F7C52"/>
    <w:rsid w:val="005002AE"/>
    <w:rsid w:val="005003F2"/>
    <w:rsid w:val="005006D1"/>
    <w:rsid w:val="00500A36"/>
    <w:rsid w:val="00500B17"/>
    <w:rsid w:val="00500CED"/>
    <w:rsid w:val="00500D84"/>
    <w:rsid w:val="005012BF"/>
    <w:rsid w:val="00501AC7"/>
    <w:rsid w:val="00501E57"/>
    <w:rsid w:val="00501E8D"/>
    <w:rsid w:val="00501EF5"/>
    <w:rsid w:val="0050221E"/>
    <w:rsid w:val="00502504"/>
    <w:rsid w:val="00502ADF"/>
    <w:rsid w:val="00502E9A"/>
    <w:rsid w:val="005031CC"/>
    <w:rsid w:val="00503397"/>
    <w:rsid w:val="005037D3"/>
    <w:rsid w:val="005038D0"/>
    <w:rsid w:val="00503CB3"/>
    <w:rsid w:val="0050426D"/>
    <w:rsid w:val="0050442B"/>
    <w:rsid w:val="0050448B"/>
    <w:rsid w:val="0050467A"/>
    <w:rsid w:val="005046AD"/>
    <w:rsid w:val="00504856"/>
    <w:rsid w:val="005049FA"/>
    <w:rsid w:val="00504A4B"/>
    <w:rsid w:val="00504E17"/>
    <w:rsid w:val="00504EA5"/>
    <w:rsid w:val="00505085"/>
    <w:rsid w:val="0050528F"/>
    <w:rsid w:val="005054BE"/>
    <w:rsid w:val="0050624A"/>
    <w:rsid w:val="0050682E"/>
    <w:rsid w:val="00506D17"/>
    <w:rsid w:val="00507487"/>
    <w:rsid w:val="00507662"/>
    <w:rsid w:val="00510105"/>
    <w:rsid w:val="005105DA"/>
    <w:rsid w:val="00510B7E"/>
    <w:rsid w:val="00510E5A"/>
    <w:rsid w:val="00510E77"/>
    <w:rsid w:val="005115E1"/>
    <w:rsid w:val="0051194F"/>
    <w:rsid w:val="00511E7D"/>
    <w:rsid w:val="0051204A"/>
    <w:rsid w:val="00512AC4"/>
    <w:rsid w:val="00512B76"/>
    <w:rsid w:val="00512EEB"/>
    <w:rsid w:val="00512FAF"/>
    <w:rsid w:val="00513092"/>
    <w:rsid w:val="005134B1"/>
    <w:rsid w:val="00513507"/>
    <w:rsid w:val="00513638"/>
    <w:rsid w:val="0051380C"/>
    <w:rsid w:val="0051387D"/>
    <w:rsid w:val="00513B93"/>
    <w:rsid w:val="00513D76"/>
    <w:rsid w:val="00513DF9"/>
    <w:rsid w:val="00514598"/>
    <w:rsid w:val="005148EB"/>
    <w:rsid w:val="00514D5E"/>
    <w:rsid w:val="00515E05"/>
    <w:rsid w:val="00515E38"/>
    <w:rsid w:val="00516292"/>
    <w:rsid w:val="0051653B"/>
    <w:rsid w:val="00516959"/>
    <w:rsid w:val="00516CFE"/>
    <w:rsid w:val="00516DE0"/>
    <w:rsid w:val="0051752D"/>
    <w:rsid w:val="005175B0"/>
    <w:rsid w:val="00517C2D"/>
    <w:rsid w:val="00517E12"/>
    <w:rsid w:val="00517E31"/>
    <w:rsid w:val="005202A3"/>
    <w:rsid w:val="005206D7"/>
    <w:rsid w:val="00520BC7"/>
    <w:rsid w:val="00520E50"/>
    <w:rsid w:val="005212B3"/>
    <w:rsid w:val="00521612"/>
    <w:rsid w:val="005217A7"/>
    <w:rsid w:val="00521976"/>
    <w:rsid w:val="00522301"/>
    <w:rsid w:val="00522A9C"/>
    <w:rsid w:val="005230E8"/>
    <w:rsid w:val="00523659"/>
    <w:rsid w:val="00523BDC"/>
    <w:rsid w:val="00523D52"/>
    <w:rsid w:val="00523F8E"/>
    <w:rsid w:val="0052446D"/>
    <w:rsid w:val="00524785"/>
    <w:rsid w:val="00524BB5"/>
    <w:rsid w:val="00524DE3"/>
    <w:rsid w:val="00524F78"/>
    <w:rsid w:val="00525172"/>
    <w:rsid w:val="00525368"/>
    <w:rsid w:val="005253C7"/>
    <w:rsid w:val="005253F5"/>
    <w:rsid w:val="00526178"/>
    <w:rsid w:val="0052647F"/>
    <w:rsid w:val="005267F0"/>
    <w:rsid w:val="00526A16"/>
    <w:rsid w:val="00526E30"/>
    <w:rsid w:val="0052717E"/>
    <w:rsid w:val="0052746B"/>
    <w:rsid w:val="00527581"/>
    <w:rsid w:val="0052795F"/>
    <w:rsid w:val="00527A58"/>
    <w:rsid w:val="00527F1A"/>
    <w:rsid w:val="00527F4F"/>
    <w:rsid w:val="005304D2"/>
    <w:rsid w:val="00530663"/>
    <w:rsid w:val="00530949"/>
    <w:rsid w:val="00530D67"/>
    <w:rsid w:val="00530E28"/>
    <w:rsid w:val="00531211"/>
    <w:rsid w:val="005316DC"/>
    <w:rsid w:val="00531C2D"/>
    <w:rsid w:val="00532058"/>
    <w:rsid w:val="00532138"/>
    <w:rsid w:val="005326D0"/>
    <w:rsid w:val="00532764"/>
    <w:rsid w:val="0053312E"/>
    <w:rsid w:val="005333C2"/>
    <w:rsid w:val="0053386F"/>
    <w:rsid w:val="00533C32"/>
    <w:rsid w:val="00533FD1"/>
    <w:rsid w:val="0053431E"/>
    <w:rsid w:val="005343E7"/>
    <w:rsid w:val="0053448D"/>
    <w:rsid w:val="005345A3"/>
    <w:rsid w:val="0053499A"/>
    <w:rsid w:val="00534C24"/>
    <w:rsid w:val="00534CBC"/>
    <w:rsid w:val="00534CCD"/>
    <w:rsid w:val="00534E61"/>
    <w:rsid w:val="00535015"/>
    <w:rsid w:val="00535652"/>
    <w:rsid w:val="005356A4"/>
    <w:rsid w:val="005356B0"/>
    <w:rsid w:val="0053608F"/>
    <w:rsid w:val="0053609D"/>
    <w:rsid w:val="005360BD"/>
    <w:rsid w:val="00536329"/>
    <w:rsid w:val="0053642D"/>
    <w:rsid w:val="005364E5"/>
    <w:rsid w:val="0053694F"/>
    <w:rsid w:val="00536A37"/>
    <w:rsid w:val="00536C7C"/>
    <w:rsid w:val="00537014"/>
    <w:rsid w:val="005371DB"/>
    <w:rsid w:val="0053756D"/>
    <w:rsid w:val="00537702"/>
    <w:rsid w:val="00537968"/>
    <w:rsid w:val="00537B91"/>
    <w:rsid w:val="0054020D"/>
    <w:rsid w:val="00541257"/>
    <w:rsid w:val="00541C36"/>
    <w:rsid w:val="00541F99"/>
    <w:rsid w:val="005424B4"/>
    <w:rsid w:val="00542588"/>
    <w:rsid w:val="005426F0"/>
    <w:rsid w:val="005427E2"/>
    <w:rsid w:val="005428CF"/>
    <w:rsid w:val="00542947"/>
    <w:rsid w:val="00542A35"/>
    <w:rsid w:val="00542B78"/>
    <w:rsid w:val="00542C25"/>
    <w:rsid w:val="00542D25"/>
    <w:rsid w:val="00542E5F"/>
    <w:rsid w:val="00543195"/>
    <w:rsid w:val="00543831"/>
    <w:rsid w:val="00543859"/>
    <w:rsid w:val="00543B12"/>
    <w:rsid w:val="00543DC7"/>
    <w:rsid w:val="005441EF"/>
    <w:rsid w:val="0054499A"/>
    <w:rsid w:val="005451DA"/>
    <w:rsid w:val="00545703"/>
    <w:rsid w:val="00545B87"/>
    <w:rsid w:val="00545CDD"/>
    <w:rsid w:val="00545D2A"/>
    <w:rsid w:val="00546503"/>
    <w:rsid w:val="00546AE3"/>
    <w:rsid w:val="00546E55"/>
    <w:rsid w:val="005470D2"/>
    <w:rsid w:val="0054727C"/>
    <w:rsid w:val="005472DA"/>
    <w:rsid w:val="00547634"/>
    <w:rsid w:val="0054766F"/>
    <w:rsid w:val="005478E2"/>
    <w:rsid w:val="00547F29"/>
    <w:rsid w:val="00550412"/>
    <w:rsid w:val="005506AA"/>
    <w:rsid w:val="00550A7F"/>
    <w:rsid w:val="00550C46"/>
    <w:rsid w:val="0055111A"/>
    <w:rsid w:val="00551B44"/>
    <w:rsid w:val="00551D48"/>
    <w:rsid w:val="00552D6E"/>
    <w:rsid w:val="005536D8"/>
    <w:rsid w:val="005538FA"/>
    <w:rsid w:val="00553BE3"/>
    <w:rsid w:val="00553FE1"/>
    <w:rsid w:val="0055409B"/>
    <w:rsid w:val="00554724"/>
    <w:rsid w:val="00554913"/>
    <w:rsid w:val="00554923"/>
    <w:rsid w:val="00554F14"/>
    <w:rsid w:val="00555365"/>
    <w:rsid w:val="00555AFC"/>
    <w:rsid w:val="00556A37"/>
    <w:rsid w:val="00556D02"/>
    <w:rsid w:val="00557678"/>
    <w:rsid w:val="005576E7"/>
    <w:rsid w:val="0055770A"/>
    <w:rsid w:val="005578E8"/>
    <w:rsid w:val="00557C89"/>
    <w:rsid w:val="005600F9"/>
    <w:rsid w:val="0056047A"/>
    <w:rsid w:val="005608B2"/>
    <w:rsid w:val="005608F7"/>
    <w:rsid w:val="00560AED"/>
    <w:rsid w:val="005611EF"/>
    <w:rsid w:val="00561759"/>
    <w:rsid w:val="005620C5"/>
    <w:rsid w:val="00562261"/>
    <w:rsid w:val="0056281C"/>
    <w:rsid w:val="00562826"/>
    <w:rsid w:val="00562B0D"/>
    <w:rsid w:val="005636B1"/>
    <w:rsid w:val="005637AB"/>
    <w:rsid w:val="00563934"/>
    <w:rsid w:val="00563AFA"/>
    <w:rsid w:val="005640B7"/>
    <w:rsid w:val="00564224"/>
    <w:rsid w:val="0056453F"/>
    <w:rsid w:val="00564844"/>
    <w:rsid w:val="0056516C"/>
    <w:rsid w:val="005653D1"/>
    <w:rsid w:val="00565425"/>
    <w:rsid w:val="00566058"/>
    <w:rsid w:val="005660DF"/>
    <w:rsid w:val="005661FF"/>
    <w:rsid w:val="00566374"/>
    <w:rsid w:val="00566529"/>
    <w:rsid w:val="005665C7"/>
    <w:rsid w:val="005668FE"/>
    <w:rsid w:val="005670F7"/>
    <w:rsid w:val="005672DC"/>
    <w:rsid w:val="00567969"/>
    <w:rsid w:val="00567984"/>
    <w:rsid w:val="00567B26"/>
    <w:rsid w:val="00567B2F"/>
    <w:rsid w:val="00567B3E"/>
    <w:rsid w:val="00567F9E"/>
    <w:rsid w:val="00570223"/>
    <w:rsid w:val="00570899"/>
    <w:rsid w:val="00570961"/>
    <w:rsid w:val="00570966"/>
    <w:rsid w:val="00570BEA"/>
    <w:rsid w:val="00570D42"/>
    <w:rsid w:val="00570E56"/>
    <w:rsid w:val="0057114C"/>
    <w:rsid w:val="005715C7"/>
    <w:rsid w:val="00571649"/>
    <w:rsid w:val="005723BF"/>
    <w:rsid w:val="005725B9"/>
    <w:rsid w:val="005729BC"/>
    <w:rsid w:val="00572BE9"/>
    <w:rsid w:val="00572DDF"/>
    <w:rsid w:val="00572FB9"/>
    <w:rsid w:val="0057318C"/>
    <w:rsid w:val="0057405E"/>
    <w:rsid w:val="00574355"/>
    <w:rsid w:val="005746B7"/>
    <w:rsid w:val="00575128"/>
    <w:rsid w:val="005751E3"/>
    <w:rsid w:val="0057543E"/>
    <w:rsid w:val="005755CD"/>
    <w:rsid w:val="0057599F"/>
    <w:rsid w:val="005759EF"/>
    <w:rsid w:val="00575AEB"/>
    <w:rsid w:val="005760D9"/>
    <w:rsid w:val="005760DD"/>
    <w:rsid w:val="0057655C"/>
    <w:rsid w:val="00576690"/>
    <w:rsid w:val="00576713"/>
    <w:rsid w:val="00576CB0"/>
    <w:rsid w:val="00577180"/>
    <w:rsid w:val="00577303"/>
    <w:rsid w:val="00577481"/>
    <w:rsid w:val="00577EAB"/>
    <w:rsid w:val="0058031D"/>
    <w:rsid w:val="00580B61"/>
    <w:rsid w:val="00580F20"/>
    <w:rsid w:val="00581190"/>
    <w:rsid w:val="005812D8"/>
    <w:rsid w:val="0058211A"/>
    <w:rsid w:val="00582402"/>
    <w:rsid w:val="00582404"/>
    <w:rsid w:val="005826B2"/>
    <w:rsid w:val="00582AE9"/>
    <w:rsid w:val="00582B9D"/>
    <w:rsid w:val="00582FF5"/>
    <w:rsid w:val="00583336"/>
    <w:rsid w:val="0058344D"/>
    <w:rsid w:val="00583808"/>
    <w:rsid w:val="00583B9D"/>
    <w:rsid w:val="005843E3"/>
    <w:rsid w:val="00584B9D"/>
    <w:rsid w:val="00584C73"/>
    <w:rsid w:val="00584D62"/>
    <w:rsid w:val="005853CD"/>
    <w:rsid w:val="00585BB3"/>
    <w:rsid w:val="00585DC8"/>
    <w:rsid w:val="00585EF3"/>
    <w:rsid w:val="00586114"/>
    <w:rsid w:val="0058619A"/>
    <w:rsid w:val="00586234"/>
    <w:rsid w:val="005869A3"/>
    <w:rsid w:val="00586ECB"/>
    <w:rsid w:val="005872F1"/>
    <w:rsid w:val="00587A4A"/>
    <w:rsid w:val="00587DA3"/>
    <w:rsid w:val="00587DB4"/>
    <w:rsid w:val="0059001E"/>
    <w:rsid w:val="00590377"/>
    <w:rsid w:val="005904E3"/>
    <w:rsid w:val="00590573"/>
    <w:rsid w:val="00590B9B"/>
    <w:rsid w:val="00590BE6"/>
    <w:rsid w:val="00590CB2"/>
    <w:rsid w:val="00590DA5"/>
    <w:rsid w:val="00590F8A"/>
    <w:rsid w:val="00591374"/>
    <w:rsid w:val="00591700"/>
    <w:rsid w:val="00591780"/>
    <w:rsid w:val="00591F4D"/>
    <w:rsid w:val="00592681"/>
    <w:rsid w:val="0059279F"/>
    <w:rsid w:val="00592BCD"/>
    <w:rsid w:val="00592CEB"/>
    <w:rsid w:val="00593830"/>
    <w:rsid w:val="00593C1E"/>
    <w:rsid w:val="00594308"/>
    <w:rsid w:val="00594342"/>
    <w:rsid w:val="005946D0"/>
    <w:rsid w:val="005947D0"/>
    <w:rsid w:val="005947ED"/>
    <w:rsid w:val="00594880"/>
    <w:rsid w:val="005948EF"/>
    <w:rsid w:val="00594FBA"/>
    <w:rsid w:val="0059585D"/>
    <w:rsid w:val="00595951"/>
    <w:rsid w:val="00595CA2"/>
    <w:rsid w:val="00595F75"/>
    <w:rsid w:val="00595FD6"/>
    <w:rsid w:val="005962BA"/>
    <w:rsid w:val="005962FD"/>
    <w:rsid w:val="00596445"/>
    <w:rsid w:val="00596AE7"/>
    <w:rsid w:val="00596EC7"/>
    <w:rsid w:val="00597246"/>
    <w:rsid w:val="005974AC"/>
    <w:rsid w:val="00597514"/>
    <w:rsid w:val="00597798"/>
    <w:rsid w:val="005978E3"/>
    <w:rsid w:val="00597B6C"/>
    <w:rsid w:val="00597EB1"/>
    <w:rsid w:val="005A033B"/>
    <w:rsid w:val="005A0390"/>
    <w:rsid w:val="005A06F1"/>
    <w:rsid w:val="005A0A4B"/>
    <w:rsid w:val="005A0D03"/>
    <w:rsid w:val="005A0E52"/>
    <w:rsid w:val="005A0EB0"/>
    <w:rsid w:val="005A0F8C"/>
    <w:rsid w:val="005A1C30"/>
    <w:rsid w:val="005A1F44"/>
    <w:rsid w:val="005A2306"/>
    <w:rsid w:val="005A2A62"/>
    <w:rsid w:val="005A3372"/>
    <w:rsid w:val="005A3587"/>
    <w:rsid w:val="005A3A21"/>
    <w:rsid w:val="005A3ACD"/>
    <w:rsid w:val="005A3B16"/>
    <w:rsid w:val="005A44A1"/>
    <w:rsid w:val="005A48A4"/>
    <w:rsid w:val="005A4926"/>
    <w:rsid w:val="005A4A8F"/>
    <w:rsid w:val="005A4BF1"/>
    <w:rsid w:val="005A4D84"/>
    <w:rsid w:val="005A4F51"/>
    <w:rsid w:val="005A551E"/>
    <w:rsid w:val="005A5DBC"/>
    <w:rsid w:val="005A6946"/>
    <w:rsid w:val="005A6994"/>
    <w:rsid w:val="005A6A50"/>
    <w:rsid w:val="005A6BA3"/>
    <w:rsid w:val="005A6BED"/>
    <w:rsid w:val="005A6E9B"/>
    <w:rsid w:val="005A749A"/>
    <w:rsid w:val="005A74BF"/>
    <w:rsid w:val="005A7B06"/>
    <w:rsid w:val="005A7B2E"/>
    <w:rsid w:val="005A7B9B"/>
    <w:rsid w:val="005A7EBC"/>
    <w:rsid w:val="005B0BEA"/>
    <w:rsid w:val="005B1970"/>
    <w:rsid w:val="005B1F98"/>
    <w:rsid w:val="005B29E3"/>
    <w:rsid w:val="005B2B66"/>
    <w:rsid w:val="005B317F"/>
    <w:rsid w:val="005B353E"/>
    <w:rsid w:val="005B3BCC"/>
    <w:rsid w:val="005B3E1F"/>
    <w:rsid w:val="005B4319"/>
    <w:rsid w:val="005B4B07"/>
    <w:rsid w:val="005B5319"/>
    <w:rsid w:val="005B54E4"/>
    <w:rsid w:val="005B5511"/>
    <w:rsid w:val="005B61F1"/>
    <w:rsid w:val="005B62DE"/>
    <w:rsid w:val="005B663B"/>
    <w:rsid w:val="005B6B6D"/>
    <w:rsid w:val="005B6C1E"/>
    <w:rsid w:val="005B733D"/>
    <w:rsid w:val="005B7C06"/>
    <w:rsid w:val="005B7C2B"/>
    <w:rsid w:val="005B7CA8"/>
    <w:rsid w:val="005B7D88"/>
    <w:rsid w:val="005B7EBF"/>
    <w:rsid w:val="005B7F69"/>
    <w:rsid w:val="005C022F"/>
    <w:rsid w:val="005C0930"/>
    <w:rsid w:val="005C0A4B"/>
    <w:rsid w:val="005C0E8B"/>
    <w:rsid w:val="005C0EE9"/>
    <w:rsid w:val="005C16AD"/>
    <w:rsid w:val="005C18B8"/>
    <w:rsid w:val="005C2367"/>
    <w:rsid w:val="005C25BE"/>
    <w:rsid w:val="005C27CD"/>
    <w:rsid w:val="005C28C0"/>
    <w:rsid w:val="005C2AE6"/>
    <w:rsid w:val="005C2D69"/>
    <w:rsid w:val="005C2E07"/>
    <w:rsid w:val="005C2E20"/>
    <w:rsid w:val="005C2E3F"/>
    <w:rsid w:val="005C327A"/>
    <w:rsid w:val="005C33D4"/>
    <w:rsid w:val="005C3511"/>
    <w:rsid w:val="005C3848"/>
    <w:rsid w:val="005C3A07"/>
    <w:rsid w:val="005C3CC9"/>
    <w:rsid w:val="005C3D62"/>
    <w:rsid w:val="005C4148"/>
    <w:rsid w:val="005C4199"/>
    <w:rsid w:val="005C42AF"/>
    <w:rsid w:val="005C43A4"/>
    <w:rsid w:val="005C467E"/>
    <w:rsid w:val="005C4E78"/>
    <w:rsid w:val="005C4EF6"/>
    <w:rsid w:val="005C55B3"/>
    <w:rsid w:val="005C58E7"/>
    <w:rsid w:val="005C66CD"/>
    <w:rsid w:val="005C66DE"/>
    <w:rsid w:val="005C6723"/>
    <w:rsid w:val="005C68A0"/>
    <w:rsid w:val="005C6C37"/>
    <w:rsid w:val="005C73C5"/>
    <w:rsid w:val="005C7C2C"/>
    <w:rsid w:val="005D0722"/>
    <w:rsid w:val="005D076A"/>
    <w:rsid w:val="005D118B"/>
    <w:rsid w:val="005D1213"/>
    <w:rsid w:val="005D19EA"/>
    <w:rsid w:val="005D1A54"/>
    <w:rsid w:val="005D201F"/>
    <w:rsid w:val="005D2096"/>
    <w:rsid w:val="005D238C"/>
    <w:rsid w:val="005D277A"/>
    <w:rsid w:val="005D279F"/>
    <w:rsid w:val="005D2D2A"/>
    <w:rsid w:val="005D3253"/>
    <w:rsid w:val="005D339E"/>
    <w:rsid w:val="005D3924"/>
    <w:rsid w:val="005D3BD6"/>
    <w:rsid w:val="005D3D51"/>
    <w:rsid w:val="005D3FDE"/>
    <w:rsid w:val="005D480E"/>
    <w:rsid w:val="005D490C"/>
    <w:rsid w:val="005D4E82"/>
    <w:rsid w:val="005D4ED4"/>
    <w:rsid w:val="005D54C5"/>
    <w:rsid w:val="005D570C"/>
    <w:rsid w:val="005D626C"/>
    <w:rsid w:val="005D6457"/>
    <w:rsid w:val="005D64F2"/>
    <w:rsid w:val="005D6A3C"/>
    <w:rsid w:val="005D6E5A"/>
    <w:rsid w:val="005D71E7"/>
    <w:rsid w:val="005D723B"/>
    <w:rsid w:val="005D791A"/>
    <w:rsid w:val="005D7E91"/>
    <w:rsid w:val="005D7F12"/>
    <w:rsid w:val="005E03F3"/>
    <w:rsid w:val="005E075C"/>
    <w:rsid w:val="005E0889"/>
    <w:rsid w:val="005E0923"/>
    <w:rsid w:val="005E0C33"/>
    <w:rsid w:val="005E0D04"/>
    <w:rsid w:val="005E0DEA"/>
    <w:rsid w:val="005E145B"/>
    <w:rsid w:val="005E15C9"/>
    <w:rsid w:val="005E1AE2"/>
    <w:rsid w:val="005E2480"/>
    <w:rsid w:val="005E25A2"/>
    <w:rsid w:val="005E270B"/>
    <w:rsid w:val="005E27B5"/>
    <w:rsid w:val="005E27EF"/>
    <w:rsid w:val="005E29EB"/>
    <w:rsid w:val="005E2ABC"/>
    <w:rsid w:val="005E33EE"/>
    <w:rsid w:val="005E35EE"/>
    <w:rsid w:val="005E3772"/>
    <w:rsid w:val="005E3E6F"/>
    <w:rsid w:val="005E41C7"/>
    <w:rsid w:val="005E4733"/>
    <w:rsid w:val="005E48DB"/>
    <w:rsid w:val="005E5095"/>
    <w:rsid w:val="005E5302"/>
    <w:rsid w:val="005E5839"/>
    <w:rsid w:val="005E657A"/>
    <w:rsid w:val="005E6689"/>
    <w:rsid w:val="005E7132"/>
    <w:rsid w:val="005E72EF"/>
    <w:rsid w:val="005E731F"/>
    <w:rsid w:val="005E77B7"/>
    <w:rsid w:val="005E7A2D"/>
    <w:rsid w:val="005E7E60"/>
    <w:rsid w:val="005F0501"/>
    <w:rsid w:val="005F06CB"/>
    <w:rsid w:val="005F0746"/>
    <w:rsid w:val="005F095A"/>
    <w:rsid w:val="005F0A4F"/>
    <w:rsid w:val="005F0ABF"/>
    <w:rsid w:val="005F0D38"/>
    <w:rsid w:val="005F0F6C"/>
    <w:rsid w:val="005F1BF5"/>
    <w:rsid w:val="005F260B"/>
    <w:rsid w:val="005F2A9C"/>
    <w:rsid w:val="005F2AE6"/>
    <w:rsid w:val="005F2B27"/>
    <w:rsid w:val="005F2EC4"/>
    <w:rsid w:val="005F33C2"/>
    <w:rsid w:val="005F34FA"/>
    <w:rsid w:val="005F3720"/>
    <w:rsid w:val="005F38FF"/>
    <w:rsid w:val="005F3CE5"/>
    <w:rsid w:val="005F3D76"/>
    <w:rsid w:val="005F4023"/>
    <w:rsid w:val="005F45B9"/>
    <w:rsid w:val="005F4846"/>
    <w:rsid w:val="005F5179"/>
    <w:rsid w:val="005F5543"/>
    <w:rsid w:val="005F588D"/>
    <w:rsid w:val="005F6289"/>
    <w:rsid w:val="005F687C"/>
    <w:rsid w:val="005F690A"/>
    <w:rsid w:val="005F6B06"/>
    <w:rsid w:val="005F6B6F"/>
    <w:rsid w:val="005F6CF2"/>
    <w:rsid w:val="005F6F4D"/>
    <w:rsid w:val="005F7412"/>
    <w:rsid w:val="005F76D3"/>
    <w:rsid w:val="005F7970"/>
    <w:rsid w:val="00600217"/>
    <w:rsid w:val="00600976"/>
    <w:rsid w:val="00601DFF"/>
    <w:rsid w:val="00601E68"/>
    <w:rsid w:val="00601EA4"/>
    <w:rsid w:val="0060274B"/>
    <w:rsid w:val="00602D5E"/>
    <w:rsid w:val="006031F2"/>
    <w:rsid w:val="00603480"/>
    <w:rsid w:val="0060369A"/>
    <w:rsid w:val="00603BAE"/>
    <w:rsid w:val="00603BF8"/>
    <w:rsid w:val="00603E58"/>
    <w:rsid w:val="0060451B"/>
    <w:rsid w:val="0060492C"/>
    <w:rsid w:val="006049CE"/>
    <w:rsid w:val="00604C18"/>
    <w:rsid w:val="00604D13"/>
    <w:rsid w:val="00604D8F"/>
    <w:rsid w:val="006052B5"/>
    <w:rsid w:val="006058F0"/>
    <w:rsid w:val="00605E33"/>
    <w:rsid w:val="00605EB8"/>
    <w:rsid w:val="006063C3"/>
    <w:rsid w:val="00606AFF"/>
    <w:rsid w:val="006075D6"/>
    <w:rsid w:val="006100B7"/>
    <w:rsid w:val="00610141"/>
    <w:rsid w:val="006101C0"/>
    <w:rsid w:val="0061032C"/>
    <w:rsid w:val="006104A4"/>
    <w:rsid w:val="00610C3B"/>
    <w:rsid w:val="00610C51"/>
    <w:rsid w:val="00610D21"/>
    <w:rsid w:val="006117FF"/>
    <w:rsid w:val="00611979"/>
    <w:rsid w:val="00611C33"/>
    <w:rsid w:val="00611D54"/>
    <w:rsid w:val="0061256B"/>
    <w:rsid w:val="006129FD"/>
    <w:rsid w:val="006129FE"/>
    <w:rsid w:val="00613217"/>
    <w:rsid w:val="006133A8"/>
    <w:rsid w:val="006134DA"/>
    <w:rsid w:val="006137E9"/>
    <w:rsid w:val="00614060"/>
    <w:rsid w:val="006149C0"/>
    <w:rsid w:val="00614B04"/>
    <w:rsid w:val="00614F68"/>
    <w:rsid w:val="0061523B"/>
    <w:rsid w:val="0061549A"/>
    <w:rsid w:val="0061590A"/>
    <w:rsid w:val="006159E4"/>
    <w:rsid w:val="00615A57"/>
    <w:rsid w:val="00615DD9"/>
    <w:rsid w:val="006161BE"/>
    <w:rsid w:val="00616505"/>
    <w:rsid w:val="006168F5"/>
    <w:rsid w:val="00616B29"/>
    <w:rsid w:val="00616CDB"/>
    <w:rsid w:val="00616F02"/>
    <w:rsid w:val="00616F5D"/>
    <w:rsid w:val="00617829"/>
    <w:rsid w:val="006178B0"/>
    <w:rsid w:val="006204BD"/>
    <w:rsid w:val="00620BB4"/>
    <w:rsid w:val="00620E95"/>
    <w:rsid w:val="00621399"/>
    <w:rsid w:val="006214E6"/>
    <w:rsid w:val="00621721"/>
    <w:rsid w:val="00621B85"/>
    <w:rsid w:val="006220D9"/>
    <w:rsid w:val="00622338"/>
    <w:rsid w:val="00622675"/>
    <w:rsid w:val="00622A1D"/>
    <w:rsid w:val="00622E15"/>
    <w:rsid w:val="0062311F"/>
    <w:rsid w:val="00624068"/>
    <w:rsid w:val="006243C1"/>
    <w:rsid w:val="006244A8"/>
    <w:rsid w:val="00624544"/>
    <w:rsid w:val="006246D2"/>
    <w:rsid w:val="00624C85"/>
    <w:rsid w:val="00624ED6"/>
    <w:rsid w:val="0062507F"/>
    <w:rsid w:val="0062514A"/>
    <w:rsid w:val="00625290"/>
    <w:rsid w:val="006259B9"/>
    <w:rsid w:val="00625AC0"/>
    <w:rsid w:val="00625F31"/>
    <w:rsid w:val="00626314"/>
    <w:rsid w:val="00626425"/>
    <w:rsid w:val="00626467"/>
    <w:rsid w:val="0062676D"/>
    <w:rsid w:val="00626B57"/>
    <w:rsid w:val="00626DFF"/>
    <w:rsid w:val="00626E90"/>
    <w:rsid w:val="00627154"/>
    <w:rsid w:val="00627274"/>
    <w:rsid w:val="0062785A"/>
    <w:rsid w:val="00627884"/>
    <w:rsid w:val="00627A0D"/>
    <w:rsid w:val="00627B16"/>
    <w:rsid w:val="00627B73"/>
    <w:rsid w:val="00627BC3"/>
    <w:rsid w:val="00630772"/>
    <w:rsid w:val="00630794"/>
    <w:rsid w:val="00630951"/>
    <w:rsid w:val="00630A9D"/>
    <w:rsid w:val="00630C9A"/>
    <w:rsid w:val="00631074"/>
    <w:rsid w:val="00631179"/>
    <w:rsid w:val="006311D9"/>
    <w:rsid w:val="00631F3B"/>
    <w:rsid w:val="006321A3"/>
    <w:rsid w:val="006322B3"/>
    <w:rsid w:val="0063266C"/>
    <w:rsid w:val="006326E4"/>
    <w:rsid w:val="00632CC2"/>
    <w:rsid w:val="0063327E"/>
    <w:rsid w:val="0063391E"/>
    <w:rsid w:val="00633C2F"/>
    <w:rsid w:val="006340DD"/>
    <w:rsid w:val="006351B3"/>
    <w:rsid w:val="006352FD"/>
    <w:rsid w:val="00635D22"/>
    <w:rsid w:val="00635E91"/>
    <w:rsid w:val="006366F1"/>
    <w:rsid w:val="0063732E"/>
    <w:rsid w:val="00637608"/>
    <w:rsid w:val="006377BA"/>
    <w:rsid w:val="006377FE"/>
    <w:rsid w:val="00640043"/>
    <w:rsid w:val="00640840"/>
    <w:rsid w:val="00640D16"/>
    <w:rsid w:val="00641A1F"/>
    <w:rsid w:val="00641A24"/>
    <w:rsid w:val="00641AA6"/>
    <w:rsid w:val="00641AAD"/>
    <w:rsid w:val="00641F67"/>
    <w:rsid w:val="00642267"/>
    <w:rsid w:val="00642530"/>
    <w:rsid w:val="0064264C"/>
    <w:rsid w:val="00642A40"/>
    <w:rsid w:val="00642F66"/>
    <w:rsid w:val="00643233"/>
    <w:rsid w:val="006433CF"/>
    <w:rsid w:val="00643FEF"/>
    <w:rsid w:val="00644A9E"/>
    <w:rsid w:val="00644BCC"/>
    <w:rsid w:val="00645051"/>
    <w:rsid w:val="006451F8"/>
    <w:rsid w:val="0064540B"/>
    <w:rsid w:val="006458E6"/>
    <w:rsid w:val="00645A83"/>
    <w:rsid w:val="00645E9D"/>
    <w:rsid w:val="0064617E"/>
    <w:rsid w:val="006463DB"/>
    <w:rsid w:val="006464D5"/>
    <w:rsid w:val="00646526"/>
    <w:rsid w:val="00646DED"/>
    <w:rsid w:val="00646E2F"/>
    <w:rsid w:val="00646FDC"/>
    <w:rsid w:val="00647126"/>
    <w:rsid w:val="006473C8"/>
    <w:rsid w:val="00650049"/>
    <w:rsid w:val="00650549"/>
    <w:rsid w:val="006505D1"/>
    <w:rsid w:val="006507AE"/>
    <w:rsid w:val="00650914"/>
    <w:rsid w:val="00650FFD"/>
    <w:rsid w:val="0065111C"/>
    <w:rsid w:val="006512A7"/>
    <w:rsid w:val="006512B8"/>
    <w:rsid w:val="00651524"/>
    <w:rsid w:val="006515B1"/>
    <w:rsid w:val="00651B02"/>
    <w:rsid w:val="0065222C"/>
    <w:rsid w:val="00652439"/>
    <w:rsid w:val="0065251B"/>
    <w:rsid w:val="00652927"/>
    <w:rsid w:val="006529C7"/>
    <w:rsid w:val="006531BD"/>
    <w:rsid w:val="00653AEB"/>
    <w:rsid w:val="00653E56"/>
    <w:rsid w:val="00653EC5"/>
    <w:rsid w:val="0065425F"/>
    <w:rsid w:val="0065473F"/>
    <w:rsid w:val="006547A1"/>
    <w:rsid w:val="006547AF"/>
    <w:rsid w:val="006549F3"/>
    <w:rsid w:val="00654C79"/>
    <w:rsid w:val="00654E17"/>
    <w:rsid w:val="00655232"/>
    <w:rsid w:val="006552DC"/>
    <w:rsid w:val="006553D3"/>
    <w:rsid w:val="006556F9"/>
    <w:rsid w:val="0065592D"/>
    <w:rsid w:val="00655D71"/>
    <w:rsid w:val="00655F39"/>
    <w:rsid w:val="0065636E"/>
    <w:rsid w:val="00656BED"/>
    <w:rsid w:val="0065711C"/>
    <w:rsid w:val="00657258"/>
    <w:rsid w:val="006578A9"/>
    <w:rsid w:val="00657C17"/>
    <w:rsid w:val="006601B6"/>
    <w:rsid w:val="00660220"/>
    <w:rsid w:val="0066032A"/>
    <w:rsid w:val="006604B5"/>
    <w:rsid w:val="00660937"/>
    <w:rsid w:val="00660A1A"/>
    <w:rsid w:val="00660CE1"/>
    <w:rsid w:val="00660D1C"/>
    <w:rsid w:val="00660EA3"/>
    <w:rsid w:val="00661E35"/>
    <w:rsid w:val="00662928"/>
    <w:rsid w:val="006629A6"/>
    <w:rsid w:val="00662C81"/>
    <w:rsid w:val="00662DA6"/>
    <w:rsid w:val="00662FD6"/>
    <w:rsid w:val="0066307D"/>
    <w:rsid w:val="006637F5"/>
    <w:rsid w:val="00663BBA"/>
    <w:rsid w:val="00663C83"/>
    <w:rsid w:val="00663CDE"/>
    <w:rsid w:val="00664E48"/>
    <w:rsid w:val="00664ED7"/>
    <w:rsid w:val="00664F05"/>
    <w:rsid w:val="006651BC"/>
    <w:rsid w:val="00665684"/>
    <w:rsid w:val="00665D18"/>
    <w:rsid w:val="0066612B"/>
    <w:rsid w:val="00666356"/>
    <w:rsid w:val="0066655E"/>
    <w:rsid w:val="006668E4"/>
    <w:rsid w:val="00666B9A"/>
    <w:rsid w:val="00666EAC"/>
    <w:rsid w:val="00667002"/>
    <w:rsid w:val="0066711F"/>
    <w:rsid w:val="00667341"/>
    <w:rsid w:val="0066743B"/>
    <w:rsid w:val="006676A4"/>
    <w:rsid w:val="006677C1"/>
    <w:rsid w:val="0066785D"/>
    <w:rsid w:val="006679E2"/>
    <w:rsid w:val="00667B67"/>
    <w:rsid w:val="00667D2E"/>
    <w:rsid w:val="00667EC9"/>
    <w:rsid w:val="00670069"/>
    <w:rsid w:val="006700DB"/>
    <w:rsid w:val="0067035D"/>
    <w:rsid w:val="00670727"/>
    <w:rsid w:val="0067079A"/>
    <w:rsid w:val="00670973"/>
    <w:rsid w:val="00670C7A"/>
    <w:rsid w:val="00670CB1"/>
    <w:rsid w:val="00670EAB"/>
    <w:rsid w:val="00671552"/>
    <w:rsid w:val="006716DB"/>
    <w:rsid w:val="006718A6"/>
    <w:rsid w:val="00671AE4"/>
    <w:rsid w:val="00671F8B"/>
    <w:rsid w:val="006721C4"/>
    <w:rsid w:val="006723CC"/>
    <w:rsid w:val="006727A1"/>
    <w:rsid w:val="006727E6"/>
    <w:rsid w:val="00672813"/>
    <w:rsid w:val="00672A3A"/>
    <w:rsid w:val="00672AAE"/>
    <w:rsid w:val="00672B1D"/>
    <w:rsid w:val="00672B77"/>
    <w:rsid w:val="00673575"/>
    <w:rsid w:val="00673697"/>
    <w:rsid w:val="006737A2"/>
    <w:rsid w:val="006738ED"/>
    <w:rsid w:val="00673A05"/>
    <w:rsid w:val="00673A95"/>
    <w:rsid w:val="00673A97"/>
    <w:rsid w:val="00673C4C"/>
    <w:rsid w:val="006741C3"/>
    <w:rsid w:val="006753D7"/>
    <w:rsid w:val="00675B84"/>
    <w:rsid w:val="006761B4"/>
    <w:rsid w:val="006764BB"/>
    <w:rsid w:val="00676635"/>
    <w:rsid w:val="0067679C"/>
    <w:rsid w:val="00676881"/>
    <w:rsid w:val="006772E5"/>
    <w:rsid w:val="00677739"/>
    <w:rsid w:val="00677BD8"/>
    <w:rsid w:val="00677D09"/>
    <w:rsid w:val="00680304"/>
    <w:rsid w:val="00680544"/>
    <w:rsid w:val="00680864"/>
    <w:rsid w:val="006808F8"/>
    <w:rsid w:val="00680906"/>
    <w:rsid w:val="006809B9"/>
    <w:rsid w:val="00680B2D"/>
    <w:rsid w:val="00681148"/>
    <w:rsid w:val="006811E0"/>
    <w:rsid w:val="006816B9"/>
    <w:rsid w:val="0068211C"/>
    <w:rsid w:val="00682C42"/>
    <w:rsid w:val="00682F0D"/>
    <w:rsid w:val="00683253"/>
    <w:rsid w:val="006833C0"/>
    <w:rsid w:val="0068355A"/>
    <w:rsid w:val="006839C5"/>
    <w:rsid w:val="00683A20"/>
    <w:rsid w:val="00683C91"/>
    <w:rsid w:val="00683DD6"/>
    <w:rsid w:val="006841EA"/>
    <w:rsid w:val="006846F8"/>
    <w:rsid w:val="0068470E"/>
    <w:rsid w:val="00684A43"/>
    <w:rsid w:val="00684B44"/>
    <w:rsid w:val="006859E6"/>
    <w:rsid w:val="00685C33"/>
    <w:rsid w:val="00686CAD"/>
    <w:rsid w:val="00686F9B"/>
    <w:rsid w:val="00687254"/>
    <w:rsid w:val="006873A2"/>
    <w:rsid w:val="00687AAD"/>
    <w:rsid w:val="00690257"/>
    <w:rsid w:val="00690505"/>
    <w:rsid w:val="006907FF"/>
    <w:rsid w:val="00690960"/>
    <w:rsid w:val="00691078"/>
    <w:rsid w:val="0069122C"/>
    <w:rsid w:val="00691313"/>
    <w:rsid w:val="00691437"/>
    <w:rsid w:val="00691654"/>
    <w:rsid w:val="00691973"/>
    <w:rsid w:val="00691C10"/>
    <w:rsid w:val="00691DCE"/>
    <w:rsid w:val="00691F73"/>
    <w:rsid w:val="00691F88"/>
    <w:rsid w:val="0069233F"/>
    <w:rsid w:val="00692A41"/>
    <w:rsid w:val="00692DC2"/>
    <w:rsid w:val="00693086"/>
    <w:rsid w:val="00693390"/>
    <w:rsid w:val="006933DB"/>
    <w:rsid w:val="00693E0A"/>
    <w:rsid w:val="00693E68"/>
    <w:rsid w:val="00693F99"/>
    <w:rsid w:val="00694946"/>
    <w:rsid w:val="00694974"/>
    <w:rsid w:val="006962AA"/>
    <w:rsid w:val="006969A0"/>
    <w:rsid w:val="00696D9D"/>
    <w:rsid w:val="0069701B"/>
    <w:rsid w:val="006970D5"/>
    <w:rsid w:val="006978E2"/>
    <w:rsid w:val="00697A86"/>
    <w:rsid w:val="006A0775"/>
    <w:rsid w:val="006A0AC2"/>
    <w:rsid w:val="006A0D37"/>
    <w:rsid w:val="006A1049"/>
    <w:rsid w:val="006A1176"/>
    <w:rsid w:val="006A1270"/>
    <w:rsid w:val="006A18D4"/>
    <w:rsid w:val="006A191D"/>
    <w:rsid w:val="006A1F03"/>
    <w:rsid w:val="006A2119"/>
    <w:rsid w:val="006A211E"/>
    <w:rsid w:val="006A21E0"/>
    <w:rsid w:val="006A228F"/>
    <w:rsid w:val="006A2572"/>
    <w:rsid w:val="006A2BC7"/>
    <w:rsid w:val="006A2EC4"/>
    <w:rsid w:val="006A34C3"/>
    <w:rsid w:val="006A38BF"/>
    <w:rsid w:val="006A39C4"/>
    <w:rsid w:val="006A3F88"/>
    <w:rsid w:val="006A4184"/>
    <w:rsid w:val="006A49C0"/>
    <w:rsid w:val="006A4AE9"/>
    <w:rsid w:val="006A55AC"/>
    <w:rsid w:val="006A57EF"/>
    <w:rsid w:val="006A5BF1"/>
    <w:rsid w:val="006A5D01"/>
    <w:rsid w:val="006A6115"/>
    <w:rsid w:val="006A6486"/>
    <w:rsid w:val="006A67FB"/>
    <w:rsid w:val="006A6C1D"/>
    <w:rsid w:val="006A6D44"/>
    <w:rsid w:val="006A7266"/>
    <w:rsid w:val="006A7907"/>
    <w:rsid w:val="006A7A42"/>
    <w:rsid w:val="006A7BED"/>
    <w:rsid w:val="006A7D82"/>
    <w:rsid w:val="006A7E22"/>
    <w:rsid w:val="006A7E3E"/>
    <w:rsid w:val="006A7FE2"/>
    <w:rsid w:val="006B0341"/>
    <w:rsid w:val="006B0450"/>
    <w:rsid w:val="006B0635"/>
    <w:rsid w:val="006B13F2"/>
    <w:rsid w:val="006B1411"/>
    <w:rsid w:val="006B14AD"/>
    <w:rsid w:val="006B1938"/>
    <w:rsid w:val="006B1B23"/>
    <w:rsid w:val="006B1E16"/>
    <w:rsid w:val="006B1FB6"/>
    <w:rsid w:val="006B2929"/>
    <w:rsid w:val="006B2F84"/>
    <w:rsid w:val="006B31C5"/>
    <w:rsid w:val="006B35EA"/>
    <w:rsid w:val="006B369F"/>
    <w:rsid w:val="006B3911"/>
    <w:rsid w:val="006B3EFA"/>
    <w:rsid w:val="006B4049"/>
    <w:rsid w:val="006B4130"/>
    <w:rsid w:val="006B41AC"/>
    <w:rsid w:val="006B474A"/>
    <w:rsid w:val="006B4950"/>
    <w:rsid w:val="006B4AB2"/>
    <w:rsid w:val="006B4B59"/>
    <w:rsid w:val="006B506C"/>
    <w:rsid w:val="006B514E"/>
    <w:rsid w:val="006B5414"/>
    <w:rsid w:val="006B5722"/>
    <w:rsid w:val="006B5931"/>
    <w:rsid w:val="006B5EA1"/>
    <w:rsid w:val="006B6418"/>
    <w:rsid w:val="006B6E94"/>
    <w:rsid w:val="006B71FE"/>
    <w:rsid w:val="006B781F"/>
    <w:rsid w:val="006B7BF5"/>
    <w:rsid w:val="006C05E9"/>
    <w:rsid w:val="006C06F9"/>
    <w:rsid w:val="006C07BC"/>
    <w:rsid w:val="006C0A78"/>
    <w:rsid w:val="006C0D39"/>
    <w:rsid w:val="006C0EC2"/>
    <w:rsid w:val="006C127F"/>
    <w:rsid w:val="006C14A3"/>
    <w:rsid w:val="006C14B7"/>
    <w:rsid w:val="006C14F6"/>
    <w:rsid w:val="006C1C7A"/>
    <w:rsid w:val="006C204D"/>
    <w:rsid w:val="006C22AC"/>
    <w:rsid w:val="006C2427"/>
    <w:rsid w:val="006C277F"/>
    <w:rsid w:val="006C2A50"/>
    <w:rsid w:val="006C2ED3"/>
    <w:rsid w:val="006C3539"/>
    <w:rsid w:val="006C3591"/>
    <w:rsid w:val="006C3B77"/>
    <w:rsid w:val="006C3F7A"/>
    <w:rsid w:val="006C45E7"/>
    <w:rsid w:val="006C49E4"/>
    <w:rsid w:val="006C4CFC"/>
    <w:rsid w:val="006C4DCF"/>
    <w:rsid w:val="006C52AD"/>
    <w:rsid w:val="006C52E7"/>
    <w:rsid w:val="006C52F5"/>
    <w:rsid w:val="006C53B4"/>
    <w:rsid w:val="006C58D1"/>
    <w:rsid w:val="006C5C52"/>
    <w:rsid w:val="006C5E4C"/>
    <w:rsid w:val="006C620E"/>
    <w:rsid w:val="006C63CF"/>
    <w:rsid w:val="006C6ABA"/>
    <w:rsid w:val="006C6DD1"/>
    <w:rsid w:val="006C7067"/>
    <w:rsid w:val="006C70F4"/>
    <w:rsid w:val="006C7173"/>
    <w:rsid w:val="006C74FA"/>
    <w:rsid w:val="006C75D2"/>
    <w:rsid w:val="006C7930"/>
    <w:rsid w:val="006C7A60"/>
    <w:rsid w:val="006D0322"/>
    <w:rsid w:val="006D052A"/>
    <w:rsid w:val="006D074A"/>
    <w:rsid w:val="006D0C02"/>
    <w:rsid w:val="006D0CC4"/>
    <w:rsid w:val="006D0F76"/>
    <w:rsid w:val="006D1388"/>
    <w:rsid w:val="006D1400"/>
    <w:rsid w:val="006D1729"/>
    <w:rsid w:val="006D1DBF"/>
    <w:rsid w:val="006D1E6C"/>
    <w:rsid w:val="006D1E8D"/>
    <w:rsid w:val="006D20B6"/>
    <w:rsid w:val="006D21CD"/>
    <w:rsid w:val="006D23BC"/>
    <w:rsid w:val="006D27CB"/>
    <w:rsid w:val="006D283F"/>
    <w:rsid w:val="006D2C18"/>
    <w:rsid w:val="006D3F04"/>
    <w:rsid w:val="006D4555"/>
    <w:rsid w:val="006D4E4F"/>
    <w:rsid w:val="006D519E"/>
    <w:rsid w:val="006D536B"/>
    <w:rsid w:val="006D5618"/>
    <w:rsid w:val="006D57A8"/>
    <w:rsid w:val="006D5866"/>
    <w:rsid w:val="006D5D5C"/>
    <w:rsid w:val="006D60A9"/>
    <w:rsid w:val="006D64EC"/>
    <w:rsid w:val="006D6666"/>
    <w:rsid w:val="006D6704"/>
    <w:rsid w:val="006D689F"/>
    <w:rsid w:val="006D6B43"/>
    <w:rsid w:val="006D6C0C"/>
    <w:rsid w:val="006D6C98"/>
    <w:rsid w:val="006D7012"/>
    <w:rsid w:val="006D7330"/>
    <w:rsid w:val="006D752C"/>
    <w:rsid w:val="006D77B1"/>
    <w:rsid w:val="006D7A46"/>
    <w:rsid w:val="006D7B89"/>
    <w:rsid w:val="006E032A"/>
    <w:rsid w:val="006E0555"/>
    <w:rsid w:val="006E08A1"/>
    <w:rsid w:val="006E0C3E"/>
    <w:rsid w:val="006E12D0"/>
    <w:rsid w:val="006E149D"/>
    <w:rsid w:val="006E209B"/>
    <w:rsid w:val="006E215A"/>
    <w:rsid w:val="006E21E2"/>
    <w:rsid w:val="006E25CD"/>
    <w:rsid w:val="006E26BC"/>
    <w:rsid w:val="006E2772"/>
    <w:rsid w:val="006E2CF8"/>
    <w:rsid w:val="006E2E29"/>
    <w:rsid w:val="006E30E2"/>
    <w:rsid w:val="006E3321"/>
    <w:rsid w:val="006E34C2"/>
    <w:rsid w:val="006E35C3"/>
    <w:rsid w:val="006E3729"/>
    <w:rsid w:val="006E3732"/>
    <w:rsid w:val="006E37E5"/>
    <w:rsid w:val="006E3CFC"/>
    <w:rsid w:val="006E3DE9"/>
    <w:rsid w:val="006E4014"/>
    <w:rsid w:val="006E58EF"/>
    <w:rsid w:val="006E5C34"/>
    <w:rsid w:val="006E5DFC"/>
    <w:rsid w:val="006E5E52"/>
    <w:rsid w:val="006E626A"/>
    <w:rsid w:val="006E651B"/>
    <w:rsid w:val="006E666C"/>
    <w:rsid w:val="006E6C53"/>
    <w:rsid w:val="006E6CC3"/>
    <w:rsid w:val="006E7084"/>
    <w:rsid w:val="006E7305"/>
    <w:rsid w:val="006E787D"/>
    <w:rsid w:val="006E78C1"/>
    <w:rsid w:val="006E7BE5"/>
    <w:rsid w:val="006E7EF0"/>
    <w:rsid w:val="006F0182"/>
    <w:rsid w:val="006F0F41"/>
    <w:rsid w:val="006F1011"/>
    <w:rsid w:val="006F1104"/>
    <w:rsid w:val="006F14BA"/>
    <w:rsid w:val="006F1576"/>
    <w:rsid w:val="006F15E4"/>
    <w:rsid w:val="006F174E"/>
    <w:rsid w:val="006F17B9"/>
    <w:rsid w:val="006F18C2"/>
    <w:rsid w:val="006F1F77"/>
    <w:rsid w:val="006F210F"/>
    <w:rsid w:val="006F21E5"/>
    <w:rsid w:val="006F2505"/>
    <w:rsid w:val="006F291B"/>
    <w:rsid w:val="006F2B0D"/>
    <w:rsid w:val="006F2B87"/>
    <w:rsid w:val="006F2FF6"/>
    <w:rsid w:val="006F3029"/>
    <w:rsid w:val="006F3060"/>
    <w:rsid w:val="006F31A2"/>
    <w:rsid w:val="006F3320"/>
    <w:rsid w:val="006F33D0"/>
    <w:rsid w:val="006F373E"/>
    <w:rsid w:val="006F37E8"/>
    <w:rsid w:val="006F3A64"/>
    <w:rsid w:val="006F3AC4"/>
    <w:rsid w:val="006F3AE9"/>
    <w:rsid w:val="006F3B74"/>
    <w:rsid w:val="006F3C4A"/>
    <w:rsid w:val="006F3DF5"/>
    <w:rsid w:val="006F41A1"/>
    <w:rsid w:val="006F4301"/>
    <w:rsid w:val="006F48F1"/>
    <w:rsid w:val="006F4A52"/>
    <w:rsid w:val="006F4BAC"/>
    <w:rsid w:val="006F5033"/>
    <w:rsid w:val="006F52A5"/>
    <w:rsid w:val="006F5379"/>
    <w:rsid w:val="006F54E8"/>
    <w:rsid w:val="006F5665"/>
    <w:rsid w:val="006F580E"/>
    <w:rsid w:val="006F5A47"/>
    <w:rsid w:val="006F5C45"/>
    <w:rsid w:val="006F5F46"/>
    <w:rsid w:val="006F6148"/>
    <w:rsid w:val="006F618A"/>
    <w:rsid w:val="006F620A"/>
    <w:rsid w:val="006F6248"/>
    <w:rsid w:val="006F67A3"/>
    <w:rsid w:val="006F69FF"/>
    <w:rsid w:val="006F6C69"/>
    <w:rsid w:val="006F6FA9"/>
    <w:rsid w:val="006F772F"/>
    <w:rsid w:val="0070062C"/>
    <w:rsid w:val="0070073D"/>
    <w:rsid w:val="007008FE"/>
    <w:rsid w:val="00700E9B"/>
    <w:rsid w:val="00700FFF"/>
    <w:rsid w:val="0070130D"/>
    <w:rsid w:val="00701479"/>
    <w:rsid w:val="007014DF"/>
    <w:rsid w:val="00701BFD"/>
    <w:rsid w:val="00701C5E"/>
    <w:rsid w:val="00701C91"/>
    <w:rsid w:val="007022AB"/>
    <w:rsid w:val="0070263C"/>
    <w:rsid w:val="00702D78"/>
    <w:rsid w:val="0070307D"/>
    <w:rsid w:val="00703178"/>
    <w:rsid w:val="00703C53"/>
    <w:rsid w:val="00703DD1"/>
    <w:rsid w:val="0070431E"/>
    <w:rsid w:val="00704729"/>
    <w:rsid w:val="00704770"/>
    <w:rsid w:val="00704822"/>
    <w:rsid w:val="00704BAC"/>
    <w:rsid w:val="00705034"/>
    <w:rsid w:val="00705036"/>
    <w:rsid w:val="0070513D"/>
    <w:rsid w:val="0070586A"/>
    <w:rsid w:val="007058E2"/>
    <w:rsid w:val="00705A2F"/>
    <w:rsid w:val="00705E3E"/>
    <w:rsid w:val="00705EAC"/>
    <w:rsid w:val="00706450"/>
    <w:rsid w:val="007064A1"/>
    <w:rsid w:val="00706759"/>
    <w:rsid w:val="007067A4"/>
    <w:rsid w:val="00706A90"/>
    <w:rsid w:val="00706B21"/>
    <w:rsid w:val="00706FA7"/>
    <w:rsid w:val="007070E4"/>
    <w:rsid w:val="007071F2"/>
    <w:rsid w:val="007079EE"/>
    <w:rsid w:val="0071064C"/>
    <w:rsid w:val="007109DD"/>
    <w:rsid w:val="00710B9F"/>
    <w:rsid w:val="00710C10"/>
    <w:rsid w:val="00710E8A"/>
    <w:rsid w:val="00710FF8"/>
    <w:rsid w:val="00711413"/>
    <w:rsid w:val="0071152F"/>
    <w:rsid w:val="00711601"/>
    <w:rsid w:val="00711727"/>
    <w:rsid w:val="007118C5"/>
    <w:rsid w:val="00711DE0"/>
    <w:rsid w:val="00711EC5"/>
    <w:rsid w:val="00712469"/>
    <w:rsid w:val="0071264A"/>
    <w:rsid w:val="007129D7"/>
    <w:rsid w:val="00712A5A"/>
    <w:rsid w:val="00713458"/>
    <w:rsid w:val="007135AC"/>
    <w:rsid w:val="007138A9"/>
    <w:rsid w:val="00713A17"/>
    <w:rsid w:val="00713A7B"/>
    <w:rsid w:val="00713B03"/>
    <w:rsid w:val="00713B6D"/>
    <w:rsid w:val="00713D6E"/>
    <w:rsid w:val="00713E51"/>
    <w:rsid w:val="00714224"/>
    <w:rsid w:val="007159BF"/>
    <w:rsid w:val="00715B95"/>
    <w:rsid w:val="007160F9"/>
    <w:rsid w:val="00716167"/>
    <w:rsid w:val="00716239"/>
    <w:rsid w:val="0071659C"/>
    <w:rsid w:val="0071669A"/>
    <w:rsid w:val="007172BC"/>
    <w:rsid w:val="00717361"/>
    <w:rsid w:val="00717521"/>
    <w:rsid w:val="007178BE"/>
    <w:rsid w:val="00717AC0"/>
    <w:rsid w:val="00717F1D"/>
    <w:rsid w:val="00720426"/>
    <w:rsid w:val="00720839"/>
    <w:rsid w:val="007209D7"/>
    <w:rsid w:val="00720A52"/>
    <w:rsid w:val="00720AF9"/>
    <w:rsid w:val="00720D78"/>
    <w:rsid w:val="00721180"/>
    <w:rsid w:val="007216F4"/>
    <w:rsid w:val="007218D3"/>
    <w:rsid w:val="00721C19"/>
    <w:rsid w:val="00721C63"/>
    <w:rsid w:val="00721CB6"/>
    <w:rsid w:val="00721E60"/>
    <w:rsid w:val="00721E7C"/>
    <w:rsid w:val="007221FD"/>
    <w:rsid w:val="00722235"/>
    <w:rsid w:val="00722673"/>
    <w:rsid w:val="007226C9"/>
    <w:rsid w:val="00722F81"/>
    <w:rsid w:val="007238E1"/>
    <w:rsid w:val="00723B53"/>
    <w:rsid w:val="00723C78"/>
    <w:rsid w:val="00723E7B"/>
    <w:rsid w:val="0072407F"/>
    <w:rsid w:val="00724208"/>
    <w:rsid w:val="00724413"/>
    <w:rsid w:val="007247FF"/>
    <w:rsid w:val="00725073"/>
    <w:rsid w:val="00725161"/>
    <w:rsid w:val="007252E6"/>
    <w:rsid w:val="0072533A"/>
    <w:rsid w:val="007255B1"/>
    <w:rsid w:val="0072565C"/>
    <w:rsid w:val="00725CEA"/>
    <w:rsid w:val="00726102"/>
    <w:rsid w:val="00726377"/>
    <w:rsid w:val="007269EE"/>
    <w:rsid w:val="0072728E"/>
    <w:rsid w:val="00727852"/>
    <w:rsid w:val="007279EB"/>
    <w:rsid w:val="00727A87"/>
    <w:rsid w:val="00727C94"/>
    <w:rsid w:val="007300D6"/>
    <w:rsid w:val="00730170"/>
    <w:rsid w:val="00730256"/>
    <w:rsid w:val="00730DD4"/>
    <w:rsid w:val="00731150"/>
    <w:rsid w:val="00731533"/>
    <w:rsid w:val="00731677"/>
    <w:rsid w:val="00731A5B"/>
    <w:rsid w:val="00731F23"/>
    <w:rsid w:val="00732C90"/>
    <w:rsid w:val="00733340"/>
    <w:rsid w:val="007336B4"/>
    <w:rsid w:val="00733CC9"/>
    <w:rsid w:val="00734075"/>
    <w:rsid w:val="00734315"/>
    <w:rsid w:val="00734510"/>
    <w:rsid w:val="00734B54"/>
    <w:rsid w:val="00734BFB"/>
    <w:rsid w:val="00734DDF"/>
    <w:rsid w:val="00734F6C"/>
    <w:rsid w:val="00735644"/>
    <w:rsid w:val="00735901"/>
    <w:rsid w:val="00735B2F"/>
    <w:rsid w:val="007360FC"/>
    <w:rsid w:val="007365AC"/>
    <w:rsid w:val="0073702D"/>
    <w:rsid w:val="00737785"/>
    <w:rsid w:val="0073779A"/>
    <w:rsid w:val="00737978"/>
    <w:rsid w:val="00737C4A"/>
    <w:rsid w:val="007401B5"/>
    <w:rsid w:val="007403B4"/>
    <w:rsid w:val="00740987"/>
    <w:rsid w:val="0074099E"/>
    <w:rsid w:val="00740E70"/>
    <w:rsid w:val="007414A1"/>
    <w:rsid w:val="00741D0A"/>
    <w:rsid w:val="007421EA"/>
    <w:rsid w:val="007426C4"/>
    <w:rsid w:val="00742816"/>
    <w:rsid w:val="007428E7"/>
    <w:rsid w:val="00742912"/>
    <w:rsid w:val="00742929"/>
    <w:rsid w:val="0074303B"/>
    <w:rsid w:val="00743190"/>
    <w:rsid w:val="007438D3"/>
    <w:rsid w:val="00743CE2"/>
    <w:rsid w:val="00743F1C"/>
    <w:rsid w:val="0074437A"/>
    <w:rsid w:val="00744669"/>
    <w:rsid w:val="00744798"/>
    <w:rsid w:val="00744886"/>
    <w:rsid w:val="00745064"/>
    <w:rsid w:val="007450CB"/>
    <w:rsid w:val="007455F2"/>
    <w:rsid w:val="007458E0"/>
    <w:rsid w:val="00745974"/>
    <w:rsid w:val="00745ABC"/>
    <w:rsid w:val="00746078"/>
    <w:rsid w:val="00746150"/>
    <w:rsid w:val="0074675D"/>
    <w:rsid w:val="007469B7"/>
    <w:rsid w:val="00747394"/>
    <w:rsid w:val="007474E4"/>
    <w:rsid w:val="0074769C"/>
    <w:rsid w:val="007476AC"/>
    <w:rsid w:val="007479F0"/>
    <w:rsid w:val="00747ED0"/>
    <w:rsid w:val="00750082"/>
    <w:rsid w:val="007508C7"/>
    <w:rsid w:val="00751528"/>
    <w:rsid w:val="00751A2B"/>
    <w:rsid w:val="00751B7F"/>
    <w:rsid w:val="00751C54"/>
    <w:rsid w:val="00752005"/>
    <w:rsid w:val="00752242"/>
    <w:rsid w:val="00752625"/>
    <w:rsid w:val="00752C43"/>
    <w:rsid w:val="00752CE8"/>
    <w:rsid w:val="0075302A"/>
    <w:rsid w:val="00753038"/>
    <w:rsid w:val="00753546"/>
    <w:rsid w:val="007536AC"/>
    <w:rsid w:val="00753BB3"/>
    <w:rsid w:val="00753D9E"/>
    <w:rsid w:val="00753E1E"/>
    <w:rsid w:val="0075441F"/>
    <w:rsid w:val="00754507"/>
    <w:rsid w:val="0075454A"/>
    <w:rsid w:val="007548B1"/>
    <w:rsid w:val="00754941"/>
    <w:rsid w:val="00754B5C"/>
    <w:rsid w:val="0075569D"/>
    <w:rsid w:val="00755790"/>
    <w:rsid w:val="00755905"/>
    <w:rsid w:val="00755B0C"/>
    <w:rsid w:val="00756026"/>
    <w:rsid w:val="007560E4"/>
    <w:rsid w:val="00756746"/>
    <w:rsid w:val="0075686F"/>
    <w:rsid w:val="007568E9"/>
    <w:rsid w:val="00756974"/>
    <w:rsid w:val="00756EB9"/>
    <w:rsid w:val="007572E2"/>
    <w:rsid w:val="007572FC"/>
    <w:rsid w:val="007574BC"/>
    <w:rsid w:val="007576EF"/>
    <w:rsid w:val="00757C7B"/>
    <w:rsid w:val="00760408"/>
    <w:rsid w:val="00760827"/>
    <w:rsid w:val="00760E50"/>
    <w:rsid w:val="00761598"/>
    <w:rsid w:val="007616F7"/>
    <w:rsid w:val="00761774"/>
    <w:rsid w:val="007618E1"/>
    <w:rsid w:val="007618FA"/>
    <w:rsid w:val="00761966"/>
    <w:rsid w:val="00761C0E"/>
    <w:rsid w:val="00761FB1"/>
    <w:rsid w:val="007625C1"/>
    <w:rsid w:val="00762BA6"/>
    <w:rsid w:val="00763038"/>
    <w:rsid w:val="00763DAC"/>
    <w:rsid w:val="00763EB6"/>
    <w:rsid w:val="00763F1E"/>
    <w:rsid w:val="00763FBD"/>
    <w:rsid w:val="00764275"/>
    <w:rsid w:val="00764535"/>
    <w:rsid w:val="00764BF4"/>
    <w:rsid w:val="00764CE3"/>
    <w:rsid w:val="0076538F"/>
    <w:rsid w:val="007655B7"/>
    <w:rsid w:val="00765617"/>
    <w:rsid w:val="00765EE4"/>
    <w:rsid w:val="00766DD6"/>
    <w:rsid w:val="00766DF2"/>
    <w:rsid w:val="00767244"/>
    <w:rsid w:val="00767302"/>
    <w:rsid w:val="00767330"/>
    <w:rsid w:val="0076763F"/>
    <w:rsid w:val="00767710"/>
    <w:rsid w:val="00767D8A"/>
    <w:rsid w:val="00767FAC"/>
    <w:rsid w:val="0077059D"/>
    <w:rsid w:val="0077075F"/>
    <w:rsid w:val="007707FA"/>
    <w:rsid w:val="00770C4A"/>
    <w:rsid w:val="00770D7C"/>
    <w:rsid w:val="00770E28"/>
    <w:rsid w:val="00771685"/>
    <w:rsid w:val="00771AC0"/>
    <w:rsid w:val="00771E39"/>
    <w:rsid w:val="00772280"/>
    <w:rsid w:val="00772811"/>
    <w:rsid w:val="007728F6"/>
    <w:rsid w:val="00772A3E"/>
    <w:rsid w:val="00772CE2"/>
    <w:rsid w:val="00772D03"/>
    <w:rsid w:val="00772D59"/>
    <w:rsid w:val="007730DF"/>
    <w:rsid w:val="00773444"/>
    <w:rsid w:val="007734A3"/>
    <w:rsid w:val="007735DD"/>
    <w:rsid w:val="007739D6"/>
    <w:rsid w:val="00773B36"/>
    <w:rsid w:val="00773E80"/>
    <w:rsid w:val="00774396"/>
    <w:rsid w:val="00774571"/>
    <w:rsid w:val="00774650"/>
    <w:rsid w:val="00775098"/>
    <w:rsid w:val="0077548E"/>
    <w:rsid w:val="0077548F"/>
    <w:rsid w:val="00775570"/>
    <w:rsid w:val="007758CD"/>
    <w:rsid w:val="00775EE4"/>
    <w:rsid w:val="00776530"/>
    <w:rsid w:val="00776541"/>
    <w:rsid w:val="00776641"/>
    <w:rsid w:val="00776852"/>
    <w:rsid w:val="00776983"/>
    <w:rsid w:val="00776AA2"/>
    <w:rsid w:val="00776CEE"/>
    <w:rsid w:val="00776DCF"/>
    <w:rsid w:val="00776F2B"/>
    <w:rsid w:val="0077700D"/>
    <w:rsid w:val="00777450"/>
    <w:rsid w:val="007778CC"/>
    <w:rsid w:val="00777BD2"/>
    <w:rsid w:val="00777DB2"/>
    <w:rsid w:val="007803FF"/>
    <w:rsid w:val="00780826"/>
    <w:rsid w:val="00780BE4"/>
    <w:rsid w:val="00780E87"/>
    <w:rsid w:val="00780F4B"/>
    <w:rsid w:val="00781663"/>
    <w:rsid w:val="0078167B"/>
    <w:rsid w:val="00781819"/>
    <w:rsid w:val="007819FD"/>
    <w:rsid w:val="00781B11"/>
    <w:rsid w:val="00781BC5"/>
    <w:rsid w:val="00781CE9"/>
    <w:rsid w:val="00781D93"/>
    <w:rsid w:val="00781DA9"/>
    <w:rsid w:val="00781DC6"/>
    <w:rsid w:val="00782240"/>
    <w:rsid w:val="007825DD"/>
    <w:rsid w:val="007826E0"/>
    <w:rsid w:val="007827C8"/>
    <w:rsid w:val="00782971"/>
    <w:rsid w:val="00782C17"/>
    <w:rsid w:val="00783146"/>
    <w:rsid w:val="00783554"/>
    <w:rsid w:val="0078372B"/>
    <w:rsid w:val="00783B59"/>
    <w:rsid w:val="00783D42"/>
    <w:rsid w:val="0078430E"/>
    <w:rsid w:val="00785291"/>
    <w:rsid w:val="007856D8"/>
    <w:rsid w:val="007858B6"/>
    <w:rsid w:val="007859E1"/>
    <w:rsid w:val="00785CCB"/>
    <w:rsid w:val="00785DB7"/>
    <w:rsid w:val="00786145"/>
    <w:rsid w:val="00786336"/>
    <w:rsid w:val="00786448"/>
    <w:rsid w:val="00786AE0"/>
    <w:rsid w:val="00787038"/>
    <w:rsid w:val="00787165"/>
    <w:rsid w:val="007871DA"/>
    <w:rsid w:val="0078748C"/>
    <w:rsid w:val="0078754C"/>
    <w:rsid w:val="00787635"/>
    <w:rsid w:val="007877E4"/>
    <w:rsid w:val="00787E39"/>
    <w:rsid w:val="00790036"/>
    <w:rsid w:val="0079005D"/>
    <w:rsid w:val="007903F4"/>
    <w:rsid w:val="00790745"/>
    <w:rsid w:val="00790AD4"/>
    <w:rsid w:val="00790B85"/>
    <w:rsid w:val="00790D7C"/>
    <w:rsid w:val="0079115C"/>
    <w:rsid w:val="007912DA"/>
    <w:rsid w:val="00791525"/>
    <w:rsid w:val="00791605"/>
    <w:rsid w:val="007918FF"/>
    <w:rsid w:val="00791A07"/>
    <w:rsid w:val="00791BAF"/>
    <w:rsid w:val="00791C6C"/>
    <w:rsid w:val="007924CB"/>
    <w:rsid w:val="00792536"/>
    <w:rsid w:val="00792BE7"/>
    <w:rsid w:val="00793613"/>
    <w:rsid w:val="00793927"/>
    <w:rsid w:val="007939F8"/>
    <w:rsid w:val="00793A4F"/>
    <w:rsid w:val="00793A7D"/>
    <w:rsid w:val="00793EC5"/>
    <w:rsid w:val="007940D3"/>
    <w:rsid w:val="007945F9"/>
    <w:rsid w:val="0079476A"/>
    <w:rsid w:val="00794CCE"/>
    <w:rsid w:val="00794EA5"/>
    <w:rsid w:val="00794FF6"/>
    <w:rsid w:val="00795110"/>
    <w:rsid w:val="007951C2"/>
    <w:rsid w:val="00795375"/>
    <w:rsid w:val="00795D11"/>
    <w:rsid w:val="00795E4D"/>
    <w:rsid w:val="007961D3"/>
    <w:rsid w:val="0079655D"/>
    <w:rsid w:val="00796592"/>
    <w:rsid w:val="007966A0"/>
    <w:rsid w:val="0079690A"/>
    <w:rsid w:val="00796DF7"/>
    <w:rsid w:val="00796E21"/>
    <w:rsid w:val="00796E93"/>
    <w:rsid w:val="00796EFD"/>
    <w:rsid w:val="007975CD"/>
    <w:rsid w:val="00797765"/>
    <w:rsid w:val="007A029F"/>
    <w:rsid w:val="007A0651"/>
    <w:rsid w:val="007A0759"/>
    <w:rsid w:val="007A0AE9"/>
    <w:rsid w:val="007A0AF8"/>
    <w:rsid w:val="007A10A5"/>
    <w:rsid w:val="007A15D1"/>
    <w:rsid w:val="007A16F6"/>
    <w:rsid w:val="007A1752"/>
    <w:rsid w:val="007A2022"/>
    <w:rsid w:val="007A22DB"/>
    <w:rsid w:val="007A356B"/>
    <w:rsid w:val="007A35DF"/>
    <w:rsid w:val="007A3748"/>
    <w:rsid w:val="007A3786"/>
    <w:rsid w:val="007A41C1"/>
    <w:rsid w:val="007A446C"/>
    <w:rsid w:val="007A44B8"/>
    <w:rsid w:val="007A4853"/>
    <w:rsid w:val="007A4D38"/>
    <w:rsid w:val="007A4FBC"/>
    <w:rsid w:val="007A544F"/>
    <w:rsid w:val="007A546E"/>
    <w:rsid w:val="007A5598"/>
    <w:rsid w:val="007A5984"/>
    <w:rsid w:val="007A5DD2"/>
    <w:rsid w:val="007A5E89"/>
    <w:rsid w:val="007A5EAB"/>
    <w:rsid w:val="007A5ED2"/>
    <w:rsid w:val="007A5FD8"/>
    <w:rsid w:val="007A643C"/>
    <w:rsid w:val="007A64F1"/>
    <w:rsid w:val="007A7307"/>
    <w:rsid w:val="007A7893"/>
    <w:rsid w:val="007A7D54"/>
    <w:rsid w:val="007A7F87"/>
    <w:rsid w:val="007B049F"/>
    <w:rsid w:val="007B091B"/>
    <w:rsid w:val="007B170C"/>
    <w:rsid w:val="007B1814"/>
    <w:rsid w:val="007B1E34"/>
    <w:rsid w:val="007B1E8D"/>
    <w:rsid w:val="007B1ECB"/>
    <w:rsid w:val="007B2331"/>
    <w:rsid w:val="007B26E5"/>
    <w:rsid w:val="007B28A4"/>
    <w:rsid w:val="007B2AFE"/>
    <w:rsid w:val="007B2B5B"/>
    <w:rsid w:val="007B2F38"/>
    <w:rsid w:val="007B3104"/>
    <w:rsid w:val="007B3225"/>
    <w:rsid w:val="007B418C"/>
    <w:rsid w:val="007B484C"/>
    <w:rsid w:val="007B4A5E"/>
    <w:rsid w:val="007B5237"/>
    <w:rsid w:val="007B5437"/>
    <w:rsid w:val="007B59E6"/>
    <w:rsid w:val="007B59F1"/>
    <w:rsid w:val="007B5A2D"/>
    <w:rsid w:val="007B5B64"/>
    <w:rsid w:val="007B5D05"/>
    <w:rsid w:val="007B6212"/>
    <w:rsid w:val="007B659A"/>
    <w:rsid w:val="007B66B8"/>
    <w:rsid w:val="007B706C"/>
    <w:rsid w:val="007B768E"/>
    <w:rsid w:val="007B79E2"/>
    <w:rsid w:val="007B7B0D"/>
    <w:rsid w:val="007B7E1D"/>
    <w:rsid w:val="007C00C0"/>
    <w:rsid w:val="007C0677"/>
    <w:rsid w:val="007C071F"/>
    <w:rsid w:val="007C1092"/>
    <w:rsid w:val="007C175D"/>
    <w:rsid w:val="007C1775"/>
    <w:rsid w:val="007C1A81"/>
    <w:rsid w:val="007C1F95"/>
    <w:rsid w:val="007C2668"/>
    <w:rsid w:val="007C28CB"/>
    <w:rsid w:val="007C2AD4"/>
    <w:rsid w:val="007C388C"/>
    <w:rsid w:val="007C3B18"/>
    <w:rsid w:val="007C3D03"/>
    <w:rsid w:val="007C3E8D"/>
    <w:rsid w:val="007C3F6B"/>
    <w:rsid w:val="007C4132"/>
    <w:rsid w:val="007C45B7"/>
    <w:rsid w:val="007C4643"/>
    <w:rsid w:val="007C4F9E"/>
    <w:rsid w:val="007C509C"/>
    <w:rsid w:val="007C5230"/>
    <w:rsid w:val="007C5359"/>
    <w:rsid w:val="007C5DD5"/>
    <w:rsid w:val="007C5E75"/>
    <w:rsid w:val="007C62B6"/>
    <w:rsid w:val="007C6329"/>
    <w:rsid w:val="007C6584"/>
    <w:rsid w:val="007C6739"/>
    <w:rsid w:val="007C6779"/>
    <w:rsid w:val="007C677E"/>
    <w:rsid w:val="007C68D8"/>
    <w:rsid w:val="007C69A4"/>
    <w:rsid w:val="007C6D43"/>
    <w:rsid w:val="007C6D4D"/>
    <w:rsid w:val="007C6E36"/>
    <w:rsid w:val="007C6E5D"/>
    <w:rsid w:val="007C72DD"/>
    <w:rsid w:val="007C7325"/>
    <w:rsid w:val="007C7502"/>
    <w:rsid w:val="007C7957"/>
    <w:rsid w:val="007C7AED"/>
    <w:rsid w:val="007C7B58"/>
    <w:rsid w:val="007C7C79"/>
    <w:rsid w:val="007C7DC9"/>
    <w:rsid w:val="007C7F86"/>
    <w:rsid w:val="007C7FFD"/>
    <w:rsid w:val="007D06FD"/>
    <w:rsid w:val="007D0A56"/>
    <w:rsid w:val="007D0C7D"/>
    <w:rsid w:val="007D1138"/>
    <w:rsid w:val="007D1404"/>
    <w:rsid w:val="007D1641"/>
    <w:rsid w:val="007D173C"/>
    <w:rsid w:val="007D1D0E"/>
    <w:rsid w:val="007D20F3"/>
    <w:rsid w:val="007D2174"/>
    <w:rsid w:val="007D228C"/>
    <w:rsid w:val="007D24F3"/>
    <w:rsid w:val="007D27F0"/>
    <w:rsid w:val="007D2ED0"/>
    <w:rsid w:val="007D2FB6"/>
    <w:rsid w:val="007D3000"/>
    <w:rsid w:val="007D322C"/>
    <w:rsid w:val="007D3558"/>
    <w:rsid w:val="007D35DA"/>
    <w:rsid w:val="007D3650"/>
    <w:rsid w:val="007D3C65"/>
    <w:rsid w:val="007D3CD3"/>
    <w:rsid w:val="007D43B4"/>
    <w:rsid w:val="007D4B15"/>
    <w:rsid w:val="007D4E1C"/>
    <w:rsid w:val="007D638A"/>
    <w:rsid w:val="007D64D6"/>
    <w:rsid w:val="007D6873"/>
    <w:rsid w:val="007D6916"/>
    <w:rsid w:val="007D6AAF"/>
    <w:rsid w:val="007D7583"/>
    <w:rsid w:val="007D7690"/>
    <w:rsid w:val="007D79EA"/>
    <w:rsid w:val="007D7D43"/>
    <w:rsid w:val="007D7F15"/>
    <w:rsid w:val="007E0588"/>
    <w:rsid w:val="007E05E5"/>
    <w:rsid w:val="007E0793"/>
    <w:rsid w:val="007E0A00"/>
    <w:rsid w:val="007E0A1B"/>
    <w:rsid w:val="007E0A5E"/>
    <w:rsid w:val="007E0E26"/>
    <w:rsid w:val="007E0E47"/>
    <w:rsid w:val="007E0F1C"/>
    <w:rsid w:val="007E13BB"/>
    <w:rsid w:val="007E14DA"/>
    <w:rsid w:val="007E1567"/>
    <w:rsid w:val="007E1AF0"/>
    <w:rsid w:val="007E1BCB"/>
    <w:rsid w:val="007E2197"/>
    <w:rsid w:val="007E22B6"/>
    <w:rsid w:val="007E22C3"/>
    <w:rsid w:val="007E245F"/>
    <w:rsid w:val="007E256A"/>
    <w:rsid w:val="007E373C"/>
    <w:rsid w:val="007E3A35"/>
    <w:rsid w:val="007E3B5E"/>
    <w:rsid w:val="007E3D2E"/>
    <w:rsid w:val="007E3E8F"/>
    <w:rsid w:val="007E41FE"/>
    <w:rsid w:val="007E4712"/>
    <w:rsid w:val="007E496E"/>
    <w:rsid w:val="007E4DFA"/>
    <w:rsid w:val="007E4FAD"/>
    <w:rsid w:val="007E513C"/>
    <w:rsid w:val="007E52A9"/>
    <w:rsid w:val="007E5A8C"/>
    <w:rsid w:val="007E60AB"/>
    <w:rsid w:val="007E682A"/>
    <w:rsid w:val="007E6C17"/>
    <w:rsid w:val="007E6DA3"/>
    <w:rsid w:val="007E7219"/>
    <w:rsid w:val="007E7256"/>
    <w:rsid w:val="007E7790"/>
    <w:rsid w:val="007E77CC"/>
    <w:rsid w:val="007E7E73"/>
    <w:rsid w:val="007F0028"/>
    <w:rsid w:val="007F0255"/>
    <w:rsid w:val="007F0FA1"/>
    <w:rsid w:val="007F1030"/>
    <w:rsid w:val="007F13E0"/>
    <w:rsid w:val="007F143A"/>
    <w:rsid w:val="007F1756"/>
    <w:rsid w:val="007F1911"/>
    <w:rsid w:val="007F19F7"/>
    <w:rsid w:val="007F1C36"/>
    <w:rsid w:val="007F1C4C"/>
    <w:rsid w:val="007F2668"/>
    <w:rsid w:val="007F26BF"/>
    <w:rsid w:val="007F2AA0"/>
    <w:rsid w:val="007F3182"/>
    <w:rsid w:val="007F3538"/>
    <w:rsid w:val="007F453E"/>
    <w:rsid w:val="007F4704"/>
    <w:rsid w:val="007F4761"/>
    <w:rsid w:val="007F488B"/>
    <w:rsid w:val="007F4CE0"/>
    <w:rsid w:val="007F4E02"/>
    <w:rsid w:val="007F5321"/>
    <w:rsid w:val="007F53C0"/>
    <w:rsid w:val="007F5484"/>
    <w:rsid w:val="007F5AEA"/>
    <w:rsid w:val="007F5C17"/>
    <w:rsid w:val="007F5D0A"/>
    <w:rsid w:val="007F5D38"/>
    <w:rsid w:val="007F5D7B"/>
    <w:rsid w:val="007F6E32"/>
    <w:rsid w:val="007F76A5"/>
    <w:rsid w:val="007F76BC"/>
    <w:rsid w:val="007F79CB"/>
    <w:rsid w:val="00800005"/>
    <w:rsid w:val="00800419"/>
    <w:rsid w:val="008004BD"/>
    <w:rsid w:val="00800530"/>
    <w:rsid w:val="008008A3"/>
    <w:rsid w:val="008017AC"/>
    <w:rsid w:val="00801D59"/>
    <w:rsid w:val="00801E30"/>
    <w:rsid w:val="00801F2A"/>
    <w:rsid w:val="0080227F"/>
    <w:rsid w:val="00802371"/>
    <w:rsid w:val="00802514"/>
    <w:rsid w:val="00802A29"/>
    <w:rsid w:val="008030C8"/>
    <w:rsid w:val="00803202"/>
    <w:rsid w:val="00803205"/>
    <w:rsid w:val="0080344F"/>
    <w:rsid w:val="008036BA"/>
    <w:rsid w:val="00803716"/>
    <w:rsid w:val="00803B9C"/>
    <w:rsid w:val="00803D91"/>
    <w:rsid w:val="0080436D"/>
    <w:rsid w:val="00804E44"/>
    <w:rsid w:val="00804F91"/>
    <w:rsid w:val="008052BD"/>
    <w:rsid w:val="00805ADE"/>
    <w:rsid w:val="00805CFE"/>
    <w:rsid w:val="00805F9E"/>
    <w:rsid w:val="00806054"/>
    <w:rsid w:val="00806365"/>
    <w:rsid w:val="008063C2"/>
    <w:rsid w:val="00806BC5"/>
    <w:rsid w:val="008073B0"/>
    <w:rsid w:val="0080757B"/>
    <w:rsid w:val="00807710"/>
    <w:rsid w:val="00807CF9"/>
    <w:rsid w:val="008100E5"/>
    <w:rsid w:val="00810144"/>
    <w:rsid w:val="008107E7"/>
    <w:rsid w:val="00810C40"/>
    <w:rsid w:val="0081122E"/>
    <w:rsid w:val="0081157D"/>
    <w:rsid w:val="008118B7"/>
    <w:rsid w:val="00812334"/>
    <w:rsid w:val="0081240C"/>
    <w:rsid w:val="008125B2"/>
    <w:rsid w:val="00812873"/>
    <w:rsid w:val="0081287C"/>
    <w:rsid w:val="00812973"/>
    <w:rsid w:val="00812A45"/>
    <w:rsid w:val="00812BFA"/>
    <w:rsid w:val="00812D16"/>
    <w:rsid w:val="00812F86"/>
    <w:rsid w:val="008130DC"/>
    <w:rsid w:val="008137DE"/>
    <w:rsid w:val="00813858"/>
    <w:rsid w:val="008138AE"/>
    <w:rsid w:val="00813CAD"/>
    <w:rsid w:val="00813EB7"/>
    <w:rsid w:val="00813EC4"/>
    <w:rsid w:val="00813F60"/>
    <w:rsid w:val="008144E7"/>
    <w:rsid w:val="00814B7D"/>
    <w:rsid w:val="00814E58"/>
    <w:rsid w:val="0081505B"/>
    <w:rsid w:val="0081521D"/>
    <w:rsid w:val="008153C5"/>
    <w:rsid w:val="00815730"/>
    <w:rsid w:val="0081579B"/>
    <w:rsid w:val="00815DB0"/>
    <w:rsid w:val="008164BE"/>
    <w:rsid w:val="00816516"/>
    <w:rsid w:val="00816A22"/>
    <w:rsid w:val="00817287"/>
    <w:rsid w:val="00817657"/>
    <w:rsid w:val="00817B64"/>
    <w:rsid w:val="00817EBC"/>
    <w:rsid w:val="0082012E"/>
    <w:rsid w:val="008207CB"/>
    <w:rsid w:val="0082083F"/>
    <w:rsid w:val="00820857"/>
    <w:rsid w:val="00820C25"/>
    <w:rsid w:val="00820EB4"/>
    <w:rsid w:val="00821211"/>
    <w:rsid w:val="00821770"/>
    <w:rsid w:val="00821772"/>
    <w:rsid w:val="0082183E"/>
    <w:rsid w:val="008223A8"/>
    <w:rsid w:val="0082281E"/>
    <w:rsid w:val="008232AD"/>
    <w:rsid w:val="008233A3"/>
    <w:rsid w:val="00823E2D"/>
    <w:rsid w:val="00824466"/>
    <w:rsid w:val="0082446D"/>
    <w:rsid w:val="00824A53"/>
    <w:rsid w:val="008250FC"/>
    <w:rsid w:val="0082513B"/>
    <w:rsid w:val="00825390"/>
    <w:rsid w:val="0082573A"/>
    <w:rsid w:val="008259ED"/>
    <w:rsid w:val="00825A76"/>
    <w:rsid w:val="00825CF3"/>
    <w:rsid w:val="00825D80"/>
    <w:rsid w:val="00825D86"/>
    <w:rsid w:val="00825ED8"/>
    <w:rsid w:val="00826342"/>
    <w:rsid w:val="008267CA"/>
    <w:rsid w:val="00827224"/>
    <w:rsid w:val="0082775F"/>
    <w:rsid w:val="00827852"/>
    <w:rsid w:val="00827A75"/>
    <w:rsid w:val="00827E13"/>
    <w:rsid w:val="008306B3"/>
    <w:rsid w:val="0083075A"/>
    <w:rsid w:val="00830C0A"/>
    <w:rsid w:val="00830E6C"/>
    <w:rsid w:val="00830F24"/>
    <w:rsid w:val="00831714"/>
    <w:rsid w:val="00831D70"/>
    <w:rsid w:val="0083289F"/>
    <w:rsid w:val="00833295"/>
    <w:rsid w:val="00833379"/>
    <w:rsid w:val="008336C1"/>
    <w:rsid w:val="00833734"/>
    <w:rsid w:val="00833782"/>
    <w:rsid w:val="008337C2"/>
    <w:rsid w:val="00833BAE"/>
    <w:rsid w:val="00834128"/>
    <w:rsid w:val="00834511"/>
    <w:rsid w:val="008348C6"/>
    <w:rsid w:val="00834928"/>
    <w:rsid w:val="00834BD9"/>
    <w:rsid w:val="00834C4D"/>
    <w:rsid w:val="00834E97"/>
    <w:rsid w:val="0083509A"/>
    <w:rsid w:val="0083552A"/>
    <w:rsid w:val="008356A0"/>
    <w:rsid w:val="00835AE7"/>
    <w:rsid w:val="008365B5"/>
    <w:rsid w:val="00836BCB"/>
    <w:rsid w:val="0084032E"/>
    <w:rsid w:val="0084095A"/>
    <w:rsid w:val="00840A98"/>
    <w:rsid w:val="00840E69"/>
    <w:rsid w:val="00840EC6"/>
    <w:rsid w:val="00840F0A"/>
    <w:rsid w:val="00840F68"/>
    <w:rsid w:val="008410CA"/>
    <w:rsid w:val="008415A9"/>
    <w:rsid w:val="00841960"/>
    <w:rsid w:val="00841B12"/>
    <w:rsid w:val="00841CD0"/>
    <w:rsid w:val="00841E0B"/>
    <w:rsid w:val="0084209C"/>
    <w:rsid w:val="008422BD"/>
    <w:rsid w:val="00842533"/>
    <w:rsid w:val="0084313C"/>
    <w:rsid w:val="0084395D"/>
    <w:rsid w:val="00843D57"/>
    <w:rsid w:val="00844479"/>
    <w:rsid w:val="0084456E"/>
    <w:rsid w:val="008447C3"/>
    <w:rsid w:val="00844828"/>
    <w:rsid w:val="00844B53"/>
    <w:rsid w:val="00844D09"/>
    <w:rsid w:val="00844DF3"/>
    <w:rsid w:val="008456A0"/>
    <w:rsid w:val="008458BA"/>
    <w:rsid w:val="00845E3A"/>
    <w:rsid w:val="00845FE5"/>
    <w:rsid w:val="00846075"/>
    <w:rsid w:val="00846128"/>
    <w:rsid w:val="00846340"/>
    <w:rsid w:val="00846352"/>
    <w:rsid w:val="00846985"/>
    <w:rsid w:val="008472BF"/>
    <w:rsid w:val="00847839"/>
    <w:rsid w:val="0084790D"/>
    <w:rsid w:val="00847C71"/>
    <w:rsid w:val="00847D01"/>
    <w:rsid w:val="00847F65"/>
    <w:rsid w:val="00850D60"/>
    <w:rsid w:val="00850D63"/>
    <w:rsid w:val="00850E41"/>
    <w:rsid w:val="00850F96"/>
    <w:rsid w:val="008512A0"/>
    <w:rsid w:val="008515CF"/>
    <w:rsid w:val="0085182F"/>
    <w:rsid w:val="0085213F"/>
    <w:rsid w:val="00852515"/>
    <w:rsid w:val="00852FC5"/>
    <w:rsid w:val="0085316E"/>
    <w:rsid w:val="00853455"/>
    <w:rsid w:val="00853503"/>
    <w:rsid w:val="0085350F"/>
    <w:rsid w:val="00853752"/>
    <w:rsid w:val="00853894"/>
    <w:rsid w:val="00853918"/>
    <w:rsid w:val="00853C4B"/>
    <w:rsid w:val="008545C4"/>
    <w:rsid w:val="008545F6"/>
    <w:rsid w:val="00854B08"/>
    <w:rsid w:val="00854B3B"/>
    <w:rsid w:val="00854B6C"/>
    <w:rsid w:val="008558D1"/>
    <w:rsid w:val="00855C76"/>
    <w:rsid w:val="00855EA4"/>
    <w:rsid w:val="0085646B"/>
    <w:rsid w:val="00856633"/>
    <w:rsid w:val="00856772"/>
    <w:rsid w:val="00856B20"/>
    <w:rsid w:val="00856B5A"/>
    <w:rsid w:val="00856D96"/>
    <w:rsid w:val="008573DF"/>
    <w:rsid w:val="00857435"/>
    <w:rsid w:val="00857572"/>
    <w:rsid w:val="00857BFA"/>
    <w:rsid w:val="008601B3"/>
    <w:rsid w:val="00860257"/>
    <w:rsid w:val="00860409"/>
    <w:rsid w:val="00860442"/>
    <w:rsid w:val="00860C21"/>
    <w:rsid w:val="00860C79"/>
    <w:rsid w:val="00860EAB"/>
    <w:rsid w:val="008610B5"/>
    <w:rsid w:val="00861202"/>
    <w:rsid w:val="00861593"/>
    <w:rsid w:val="00861AF7"/>
    <w:rsid w:val="0086224C"/>
    <w:rsid w:val="00862455"/>
    <w:rsid w:val="008627C9"/>
    <w:rsid w:val="008627DA"/>
    <w:rsid w:val="00862ADE"/>
    <w:rsid w:val="00862B4E"/>
    <w:rsid w:val="00863133"/>
    <w:rsid w:val="0086338C"/>
    <w:rsid w:val="00863BDF"/>
    <w:rsid w:val="00863ED5"/>
    <w:rsid w:val="00863F90"/>
    <w:rsid w:val="0086417E"/>
    <w:rsid w:val="00864D7C"/>
    <w:rsid w:val="00864F6F"/>
    <w:rsid w:val="00865156"/>
    <w:rsid w:val="008655F0"/>
    <w:rsid w:val="008658EE"/>
    <w:rsid w:val="00865DCD"/>
    <w:rsid w:val="008661BC"/>
    <w:rsid w:val="00866491"/>
    <w:rsid w:val="0086699A"/>
    <w:rsid w:val="00866E19"/>
    <w:rsid w:val="008674F0"/>
    <w:rsid w:val="00867693"/>
    <w:rsid w:val="008677B9"/>
    <w:rsid w:val="008708CC"/>
    <w:rsid w:val="00870A65"/>
    <w:rsid w:val="00870B49"/>
    <w:rsid w:val="0087103F"/>
    <w:rsid w:val="0087114D"/>
    <w:rsid w:val="008711AC"/>
    <w:rsid w:val="00872375"/>
    <w:rsid w:val="00872444"/>
    <w:rsid w:val="00872535"/>
    <w:rsid w:val="00872657"/>
    <w:rsid w:val="008727BA"/>
    <w:rsid w:val="008730DA"/>
    <w:rsid w:val="008733ED"/>
    <w:rsid w:val="0087346F"/>
    <w:rsid w:val="00873722"/>
    <w:rsid w:val="008739C5"/>
    <w:rsid w:val="00873DDF"/>
    <w:rsid w:val="00873F66"/>
    <w:rsid w:val="0087402A"/>
    <w:rsid w:val="0087450B"/>
    <w:rsid w:val="008748B3"/>
    <w:rsid w:val="00874A21"/>
    <w:rsid w:val="00874FD1"/>
    <w:rsid w:val="0087515D"/>
    <w:rsid w:val="008751D1"/>
    <w:rsid w:val="00875996"/>
    <w:rsid w:val="00875D0E"/>
    <w:rsid w:val="00875F0A"/>
    <w:rsid w:val="0087639D"/>
    <w:rsid w:val="00876447"/>
    <w:rsid w:val="00876AB0"/>
    <w:rsid w:val="00876CB9"/>
    <w:rsid w:val="00876D96"/>
    <w:rsid w:val="00877185"/>
    <w:rsid w:val="008771FF"/>
    <w:rsid w:val="008772CE"/>
    <w:rsid w:val="00877655"/>
    <w:rsid w:val="00877D6A"/>
    <w:rsid w:val="008800D4"/>
    <w:rsid w:val="00880925"/>
    <w:rsid w:val="00881080"/>
    <w:rsid w:val="0088117C"/>
    <w:rsid w:val="00881270"/>
    <w:rsid w:val="0088149B"/>
    <w:rsid w:val="00881573"/>
    <w:rsid w:val="0088192C"/>
    <w:rsid w:val="008819B0"/>
    <w:rsid w:val="008832EF"/>
    <w:rsid w:val="00883553"/>
    <w:rsid w:val="008837DB"/>
    <w:rsid w:val="00883861"/>
    <w:rsid w:val="00883B52"/>
    <w:rsid w:val="00883B7D"/>
    <w:rsid w:val="00883D0D"/>
    <w:rsid w:val="00883FB4"/>
    <w:rsid w:val="00884023"/>
    <w:rsid w:val="0088403B"/>
    <w:rsid w:val="0088433F"/>
    <w:rsid w:val="008843A4"/>
    <w:rsid w:val="008843C3"/>
    <w:rsid w:val="008844D0"/>
    <w:rsid w:val="008845EF"/>
    <w:rsid w:val="0088463C"/>
    <w:rsid w:val="00884BD5"/>
    <w:rsid w:val="00884C42"/>
    <w:rsid w:val="00884D22"/>
    <w:rsid w:val="008850AE"/>
    <w:rsid w:val="008851FC"/>
    <w:rsid w:val="00885D44"/>
    <w:rsid w:val="00885F0D"/>
    <w:rsid w:val="008861D3"/>
    <w:rsid w:val="00886309"/>
    <w:rsid w:val="008864C3"/>
    <w:rsid w:val="00886585"/>
    <w:rsid w:val="008865D0"/>
    <w:rsid w:val="008866BF"/>
    <w:rsid w:val="0088673C"/>
    <w:rsid w:val="00886AEF"/>
    <w:rsid w:val="00886B3F"/>
    <w:rsid w:val="00886BB1"/>
    <w:rsid w:val="00886C4D"/>
    <w:rsid w:val="00886DA3"/>
    <w:rsid w:val="00887057"/>
    <w:rsid w:val="00887220"/>
    <w:rsid w:val="008873A9"/>
    <w:rsid w:val="008876AF"/>
    <w:rsid w:val="00887A24"/>
    <w:rsid w:val="00887D00"/>
    <w:rsid w:val="008901F3"/>
    <w:rsid w:val="0089063B"/>
    <w:rsid w:val="00890D2B"/>
    <w:rsid w:val="00890EB4"/>
    <w:rsid w:val="008910F3"/>
    <w:rsid w:val="00891231"/>
    <w:rsid w:val="00891247"/>
    <w:rsid w:val="00891500"/>
    <w:rsid w:val="00891510"/>
    <w:rsid w:val="008916C3"/>
    <w:rsid w:val="0089191C"/>
    <w:rsid w:val="0089286C"/>
    <w:rsid w:val="0089297A"/>
    <w:rsid w:val="00892FF0"/>
    <w:rsid w:val="008933C6"/>
    <w:rsid w:val="00893AD6"/>
    <w:rsid w:val="00893DE4"/>
    <w:rsid w:val="00893F81"/>
    <w:rsid w:val="00894714"/>
    <w:rsid w:val="00894B9F"/>
    <w:rsid w:val="00894C9D"/>
    <w:rsid w:val="00895104"/>
    <w:rsid w:val="00895373"/>
    <w:rsid w:val="008959CA"/>
    <w:rsid w:val="00895B29"/>
    <w:rsid w:val="0089614B"/>
    <w:rsid w:val="00896209"/>
    <w:rsid w:val="0089658F"/>
    <w:rsid w:val="00896821"/>
    <w:rsid w:val="00896AE3"/>
    <w:rsid w:val="00896C08"/>
    <w:rsid w:val="00897787"/>
    <w:rsid w:val="00897AEB"/>
    <w:rsid w:val="00897C83"/>
    <w:rsid w:val="008A014F"/>
    <w:rsid w:val="008A0F0E"/>
    <w:rsid w:val="008A0F75"/>
    <w:rsid w:val="008A102C"/>
    <w:rsid w:val="008A1405"/>
    <w:rsid w:val="008A141A"/>
    <w:rsid w:val="008A14E1"/>
    <w:rsid w:val="008A1638"/>
    <w:rsid w:val="008A19CC"/>
    <w:rsid w:val="008A214D"/>
    <w:rsid w:val="008A27B8"/>
    <w:rsid w:val="008A2C5A"/>
    <w:rsid w:val="008A2D3D"/>
    <w:rsid w:val="008A2EDD"/>
    <w:rsid w:val="008A2F32"/>
    <w:rsid w:val="008A301C"/>
    <w:rsid w:val="008A30C8"/>
    <w:rsid w:val="008A340B"/>
    <w:rsid w:val="008A36C0"/>
    <w:rsid w:val="008A3867"/>
    <w:rsid w:val="008A38FD"/>
    <w:rsid w:val="008A4301"/>
    <w:rsid w:val="008A43E7"/>
    <w:rsid w:val="008A4AA0"/>
    <w:rsid w:val="008A5654"/>
    <w:rsid w:val="008A57B5"/>
    <w:rsid w:val="008A5A16"/>
    <w:rsid w:val="008A61B7"/>
    <w:rsid w:val="008A63E5"/>
    <w:rsid w:val="008A6561"/>
    <w:rsid w:val="008A65ED"/>
    <w:rsid w:val="008A66EF"/>
    <w:rsid w:val="008A68BF"/>
    <w:rsid w:val="008A69D7"/>
    <w:rsid w:val="008A6BC7"/>
    <w:rsid w:val="008A7479"/>
    <w:rsid w:val="008A7AAD"/>
    <w:rsid w:val="008A7CB0"/>
    <w:rsid w:val="008B0011"/>
    <w:rsid w:val="008B00E7"/>
    <w:rsid w:val="008B019A"/>
    <w:rsid w:val="008B0421"/>
    <w:rsid w:val="008B0429"/>
    <w:rsid w:val="008B076E"/>
    <w:rsid w:val="008B0F2C"/>
    <w:rsid w:val="008B132B"/>
    <w:rsid w:val="008B1AFD"/>
    <w:rsid w:val="008B3384"/>
    <w:rsid w:val="008B3D15"/>
    <w:rsid w:val="008B4A4B"/>
    <w:rsid w:val="008B4B4E"/>
    <w:rsid w:val="008B4CFA"/>
    <w:rsid w:val="008B4F34"/>
    <w:rsid w:val="008B5102"/>
    <w:rsid w:val="008B5110"/>
    <w:rsid w:val="008B576C"/>
    <w:rsid w:val="008B5A88"/>
    <w:rsid w:val="008B5BB8"/>
    <w:rsid w:val="008B6156"/>
    <w:rsid w:val="008B621D"/>
    <w:rsid w:val="008B628D"/>
    <w:rsid w:val="008B6869"/>
    <w:rsid w:val="008B6C2E"/>
    <w:rsid w:val="008B6CB6"/>
    <w:rsid w:val="008B6CE4"/>
    <w:rsid w:val="008B6FBC"/>
    <w:rsid w:val="008B7408"/>
    <w:rsid w:val="008B76CF"/>
    <w:rsid w:val="008B76E1"/>
    <w:rsid w:val="008B778F"/>
    <w:rsid w:val="008B79E4"/>
    <w:rsid w:val="008C030F"/>
    <w:rsid w:val="008C0CE7"/>
    <w:rsid w:val="008C10A2"/>
    <w:rsid w:val="008C184C"/>
    <w:rsid w:val="008C197F"/>
    <w:rsid w:val="008C1B1C"/>
    <w:rsid w:val="008C1C27"/>
    <w:rsid w:val="008C1CA8"/>
    <w:rsid w:val="008C2456"/>
    <w:rsid w:val="008C26F4"/>
    <w:rsid w:val="008C29A0"/>
    <w:rsid w:val="008C300F"/>
    <w:rsid w:val="008C302F"/>
    <w:rsid w:val="008C338A"/>
    <w:rsid w:val="008C38BE"/>
    <w:rsid w:val="008C3980"/>
    <w:rsid w:val="008C4488"/>
    <w:rsid w:val="008C46EA"/>
    <w:rsid w:val="008C4AB0"/>
    <w:rsid w:val="008C4CE5"/>
    <w:rsid w:val="008C4F53"/>
    <w:rsid w:val="008C5067"/>
    <w:rsid w:val="008C58D6"/>
    <w:rsid w:val="008C62BE"/>
    <w:rsid w:val="008C6890"/>
    <w:rsid w:val="008C6965"/>
    <w:rsid w:val="008C698D"/>
    <w:rsid w:val="008C6BC5"/>
    <w:rsid w:val="008C6C1E"/>
    <w:rsid w:val="008C7107"/>
    <w:rsid w:val="008C78C3"/>
    <w:rsid w:val="008C7D08"/>
    <w:rsid w:val="008C7F50"/>
    <w:rsid w:val="008D0093"/>
    <w:rsid w:val="008D024D"/>
    <w:rsid w:val="008D03F4"/>
    <w:rsid w:val="008D0943"/>
    <w:rsid w:val="008D11FD"/>
    <w:rsid w:val="008D1414"/>
    <w:rsid w:val="008D165C"/>
    <w:rsid w:val="008D1C86"/>
    <w:rsid w:val="008D1D90"/>
    <w:rsid w:val="008D25F0"/>
    <w:rsid w:val="008D2BCD"/>
    <w:rsid w:val="008D3077"/>
    <w:rsid w:val="008D33B4"/>
    <w:rsid w:val="008D372D"/>
    <w:rsid w:val="008D3970"/>
    <w:rsid w:val="008D3EF2"/>
    <w:rsid w:val="008D434B"/>
    <w:rsid w:val="008D483E"/>
    <w:rsid w:val="008D4C46"/>
    <w:rsid w:val="008D4C97"/>
    <w:rsid w:val="008D4F7B"/>
    <w:rsid w:val="008D5412"/>
    <w:rsid w:val="008D5D6F"/>
    <w:rsid w:val="008D5EF9"/>
    <w:rsid w:val="008D630B"/>
    <w:rsid w:val="008D6586"/>
    <w:rsid w:val="008D65BA"/>
    <w:rsid w:val="008D673D"/>
    <w:rsid w:val="008D678B"/>
    <w:rsid w:val="008D6AFD"/>
    <w:rsid w:val="008D711F"/>
    <w:rsid w:val="008D7329"/>
    <w:rsid w:val="008D7C26"/>
    <w:rsid w:val="008D7FC4"/>
    <w:rsid w:val="008E03CC"/>
    <w:rsid w:val="008E04F6"/>
    <w:rsid w:val="008E081C"/>
    <w:rsid w:val="008E09AA"/>
    <w:rsid w:val="008E11F5"/>
    <w:rsid w:val="008E13C3"/>
    <w:rsid w:val="008E1D51"/>
    <w:rsid w:val="008E21E7"/>
    <w:rsid w:val="008E25E9"/>
    <w:rsid w:val="008E2B7C"/>
    <w:rsid w:val="008E2E61"/>
    <w:rsid w:val="008E3521"/>
    <w:rsid w:val="008E35BD"/>
    <w:rsid w:val="008E3E8B"/>
    <w:rsid w:val="008E3FF2"/>
    <w:rsid w:val="008E422F"/>
    <w:rsid w:val="008E4324"/>
    <w:rsid w:val="008E4411"/>
    <w:rsid w:val="008E4502"/>
    <w:rsid w:val="008E489F"/>
    <w:rsid w:val="008E48D1"/>
    <w:rsid w:val="008E52F9"/>
    <w:rsid w:val="008E538C"/>
    <w:rsid w:val="008E5467"/>
    <w:rsid w:val="008E578C"/>
    <w:rsid w:val="008E5B95"/>
    <w:rsid w:val="008E5CA3"/>
    <w:rsid w:val="008E5D7D"/>
    <w:rsid w:val="008E61ED"/>
    <w:rsid w:val="008E68BD"/>
    <w:rsid w:val="008E6E09"/>
    <w:rsid w:val="008E75E6"/>
    <w:rsid w:val="008E7629"/>
    <w:rsid w:val="008E7E2B"/>
    <w:rsid w:val="008F0508"/>
    <w:rsid w:val="008F06F4"/>
    <w:rsid w:val="008F0941"/>
    <w:rsid w:val="008F0B48"/>
    <w:rsid w:val="008F11DE"/>
    <w:rsid w:val="008F1387"/>
    <w:rsid w:val="008F1457"/>
    <w:rsid w:val="008F17A5"/>
    <w:rsid w:val="008F1DD8"/>
    <w:rsid w:val="008F23C3"/>
    <w:rsid w:val="008F287E"/>
    <w:rsid w:val="008F2BCA"/>
    <w:rsid w:val="008F2C12"/>
    <w:rsid w:val="008F32C9"/>
    <w:rsid w:val="008F33FB"/>
    <w:rsid w:val="008F3987"/>
    <w:rsid w:val="008F3B30"/>
    <w:rsid w:val="008F3D49"/>
    <w:rsid w:val="008F3F56"/>
    <w:rsid w:val="008F4496"/>
    <w:rsid w:val="008F4576"/>
    <w:rsid w:val="008F48AB"/>
    <w:rsid w:val="008F4B91"/>
    <w:rsid w:val="008F4EB8"/>
    <w:rsid w:val="008F50B8"/>
    <w:rsid w:val="008F5233"/>
    <w:rsid w:val="008F5280"/>
    <w:rsid w:val="008F5864"/>
    <w:rsid w:val="008F5D4F"/>
    <w:rsid w:val="008F6199"/>
    <w:rsid w:val="008F638F"/>
    <w:rsid w:val="008F674B"/>
    <w:rsid w:val="008F69EF"/>
    <w:rsid w:val="008F70B6"/>
    <w:rsid w:val="008F7481"/>
    <w:rsid w:val="008F75E3"/>
    <w:rsid w:val="008F7AD2"/>
    <w:rsid w:val="009010B3"/>
    <w:rsid w:val="00901A47"/>
    <w:rsid w:val="00901B01"/>
    <w:rsid w:val="00901B88"/>
    <w:rsid w:val="00901BC3"/>
    <w:rsid w:val="0090233F"/>
    <w:rsid w:val="009028A2"/>
    <w:rsid w:val="009029AC"/>
    <w:rsid w:val="00902DC3"/>
    <w:rsid w:val="0090306C"/>
    <w:rsid w:val="00903856"/>
    <w:rsid w:val="00903989"/>
    <w:rsid w:val="00903AA8"/>
    <w:rsid w:val="00904ADC"/>
    <w:rsid w:val="00904BED"/>
    <w:rsid w:val="00904ECE"/>
    <w:rsid w:val="00905117"/>
    <w:rsid w:val="00905181"/>
    <w:rsid w:val="00905454"/>
    <w:rsid w:val="0090597A"/>
    <w:rsid w:val="00905AEB"/>
    <w:rsid w:val="00905BD8"/>
    <w:rsid w:val="00906C4A"/>
    <w:rsid w:val="00906F83"/>
    <w:rsid w:val="0090700F"/>
    <w:rsid w:val="00907236"/>
    <w:rsid w:val="00907277"/>
    <w:rsid w:val="00907723"/>
    <w:rsid w:val="00907A27"/>
    <w:rsid w:val="00910DBB"/>
    <w:rsid w:val="00910E5B"/>
    <w:rsid w:val="009110C6"/>
    <w:rsid w:val="0091220F"/>
    <w:rsid w:val="0091236B"/>
    <w:rsid w:val="00912577"/>
    <w:rsid w:val="009126F6"/>
    <w:rsid w:val="009128BB"/>
    <w:rsid w:val="009128C0"/>
    <w:rsid w:val="00912A78"/>
    <w:rsid w:val="00912C7E"/>
    <w:rsid w:val="00912DAF"/>
    <w:rsid w:val="00913362"/>
    <w:rsid w:val="0091337A"/>
    <w:rsid w:val="009133F2"/>
    <w:rsid w:val="00913663"/>
    <w:rsid w:val="00913B96"/>
    <w:rsid w:val="00913ED1"/>
    <w:rsid w:val="00913FDC"/>
    <w:rsid w:val="00914082"/>
    <w:rsid w:val="00914398"/>
    <w:rsid w:val="00914B88"/>
    <w:rsid w:val="00914C64"/>
    <w:rsid w:val="00914E5D"/>
    <w:rsid w:val="00914F98"/>
    <w:rsid w:val="009151B6"/>
    <w:rsid w:val="00915799"/>
    <w:rsid w:val="00915844"/>
    <w:rsid w:val="00915BAB"/>
    <w:rsid w:val="009163A3"/>
    <w:rsid w:val="0091666E"/>
    <w:rsid w:val="009169B2"/>
    <w:rsid w:val="00916C4D"/>
    <w:rsid w:val="00916C68"/>
    <w:rsid w:val="009172E9"/>
    <w:rsid w:val="0091776A"/>
    <w:rsid w:val="00917E77"/>
    <w:rsid w:val="0092033D"/>
    <w:rsid w:val="009205DD"/>
    <w:rsid w:val="00920CC4"/>
    <w:rsid w:val="00920D10"/>
    <w:rsid w:val="00920E5F"/>
    <w:rsid w:val="0092122A"/>
    <w:rsid w:val="009213DB"/>
    <w:rsid w:val="009214DB"/>
    <w:rsid w:val="009214E3"/>
    <w:rsid w:val="009217E0"/>
    <w:rsid w:val="00921833"/>
    <w:rsid w:val="0092187D"/>
    <w:rsid w:val="00921D79"/>
    <w:rsid w:val="0092228D"/>
    <w:rsid w:val="009228E8"/>
    <w:rsid w:val="00922DDE"/>
    <w:rsid w:val="0092354B"/>
    <w:rsid w:val="009239F7"/>
    <w:rsid w:val="00923F2C"/>
    <w:rsid w:val="0092418C"/>
    <w:rsid w:val="0092463C"/>
    <w:rsid w:val="0092472D"/>
    <w:rsid w:val="009248B4"/>
    <w:rsid w:val="00924942"/>
    <w:rsid w:val="00925305"/>
    <w:rsid w:val="009255D3"/>
    <w:rsid w:val="009259BE"/>
    <w:rsid w:val="009263F2"/>
    <w:rsid w:val="009267DC"/>
    <w:rsid w:val="00926A08"/>
    <w:rsid w:val="0092766A"/>
    <w:rsid w:val="009278EA"/>
    <w:rsid w:val="00927980"/>
    <w:rsid w:val="00927DCF"/>
    <w:rsid w:val="00927E5B"/>
    <w:rsid w:val="00927F7E"/>
    <w:rsid w:val="0093013B"/>
    <w:rsid w:val="009308AB"/>
    <w:rsid w:val="009308C9"/>
    <w:rsid w:val="009308CF"/>
    <w:rsid w:val="00930C0B"/>
    <w:rsid w:val="00930C6B"/>
    <w:rsid w:val="00930F00"/>
    <w:rsid w:val="009313F3"/>
    <w:rsid w:val="00931641"/>
    <w:rsid w:val="00931D1A"/>
    <w:rsid w:val="00931D5A"/>
    <w:rsid w:val="00931E6A"/>
    <w:rsid w:val="00931F2F"/>
    <w:rsid w:val="00932236"/>
    <w:rsid w:val="0093237E"/>
    <w:rsid w:val="00932F29"/>
    <w:rsid w:val="00933195"/>
    <w:rsid w:val="0093341A"/>
    <w:rsid w:val="009337BB"/>
    <w:rsid w:val="009339B8"/>
    <w:rsid w:val="00933EE9"/>
    <w:rsid w:val="00934092"/>
    <w:rsid w:val="0093451D"/>
    <w:rsid w:val="00934713"/>
    <w:rsid w:val="0093481C"/>
    <w:rsid w:val="00934ADD"/>
    <w:rsid w:val="00934EDE"/>
    <w:rsid w:val="009350C6"/>
    <w:rsid w:val="00935996"/>
    <w:rsid w:val="009359A2"/>
    <w:rsid w:val="00935CCF"/>
    <w:rsid w:val="0093601A"/>
    <w:rsid w:val="009361C0"/>
    <w:rsid w:val="00936699"/>
    <w:rsid w:val="00936AF3"/>
    <w:rsid w:val="00936F76"/>
    <w:rsid w:val="0093705C"/>
    <w:rsid w:val="009371C5"/>
    <w:rsid w:val="009372FD"/>
    <w:rsid w:val="00937396"/>
    <w:rsid w:val="009375B3"/>
    <w:rsid w:val="00937A92"/>
    <w:rsid w:val="0094042C"/>
    <w:rsid w:val="0094042F"/>
    <w:rsid w:val="009407E9"/>
    <w:rsid w:val="00940A74"/>
    <w:rsid w:val="00940B89"/>
    <w:rsid w:val="00941032"/>
    <w:rsid w:val="0094162B"/>
    <w:rsid w:val="009418CD"/>
    <w:rsid w:val="00941A87"/>
    <w:rsid w:val="00941C17"/>
    <w:rsid w:val="00941DF2"/>
    <w:rsid w:val="00941F3C"/>
    <w:rsid w:val="009424E6"/>
    <w:rsid w:val="0094263B"/>
    <w:rsid w:val="00942742"/>
    <w:rsid w:val="00942847"/>
    <w:rsid w:val="00942A37"/>
    <w:rsid w:val="00942AB6"/>
    <w:rsid w:val="009430D5"/>
    <w:rsid w:val="0094353B"/>
    <w:rsid w:val="00943731"/>
    <w:rsid w:val="00943BD6"/>
    <w:rsid w:val="00944147"/>
    <w:rsid w:val="00944BB4"/>
    <w:rsid w:val="00944DF8"/>
    <w:rsid w:val="00944E57"/>
    <w:rsid w:val="0094509A"/>
    <w:rsid w:val="00945558"/>
    <w:rsid w:val="00946175"/>
    <w:rsid w:val="00946290"/>
    <w:rsid w:val="00946607"/>
    <w:rsid w:val="00946AC5"/>
    <w:rsid w:val="00946BB5"/>
    <w:rsid w:val="00947615"/>
    <w:rsid w:val="009479E4"/>
    <w:rsid w:val="00947DD9"/>
    <w:rsid w:val="0095063F"/>
    <w:rsid w:val="009506DE"/>
    <w:rsid w:val="00950E13"/>
    <w:rsid w:val="00951244"/>
    <w:rsid w:val="009512C3"/>
    <w:rsid w:val="0095163E"/>
    <w:rsid w:val="009518AF"/>
    <w:rsid w:val="0095289D"/>
    <w:rsid w:val="00952F54"/>
    <w:rsid w:val="00953043"/>
    <w:rsid w:val="009531E1"/>
    <w:rsid w:val="009534C5"/>
    <w:rsid w:val="00953A89"/>
    <w:rsid w:val="00953ABE"/>
    <w:rsid w:val="00953D04"/>
    <w:rsid w:val="00953FA6"/>
    <w:rsid w:val="00954087"/>
    <w:rsid w:val="009542CC"/>
    <w:rsid w:val="009543C5"/>
    <w:rsid w:val="00954484"/>
    <w:rsid w:val="0095465B"/>
    <w:rsid w:val="00954816"/>
    <w:rsid w:val="00954E33"/>
    <w:rsid w:val="00954E8B"/>
    <w:rsid w:val="009554FA"/>
    <w:rsid w:val="00955794"/>
    <w:rsid w:val="009564CA"/>
    <w:rsid w:val="0095653D"/>
    <w:rsid w:val="00956618"/>
    <w:rsid w:val="00956712"/>
    <w:rsid w:val="0095674A"/>
    <w:rsid w:val="0095675C"/>
    <w:rsid w:val="00956A27"/>
    <w:rsid w:val="00956BF5"/>
    <w:rsid w:val="00956DC6"/>
    <w:rsid w:val="00956E8E"/>
    <w:rsid w:val="00957319"/>
    <w:rsid w:val="0095778E"/>
    <w:rsid w:val="009577D0"/>
    <w:rsid w:val="00957929"/>
    <w:rsid w:val="00957A44"/>
    <w:rsid w:val="00957BCD"/>
    <w:rsid w:val="00957F00"/>
    <w:rsid w:val="0096014E"/>
    <w:rsid w:val="00960325"/>
    <w:rsid w:val="009604F6"/>
    <w:rsid w:val="009606F7"/>
    <w:rsid w:val="00960718"/>
    <w:rsid w:val="009607B0"/>
    <w:rsid w:val="009609EC"/>
    <w:rsid w:val="00960A5F"/>
    <w:rsid w:val="00960DF4"/>
    <w:rsid w:val="009610D4"/>
    <w:rsid w:val="009611D4"/>
    <w:rsid w:val="009612FD"/>
    <w:rsid w:val="00961466"/>
    <w:rsid w:val="00962148"/>
    <w:rsid w:val="00962571"/>
    <w:rsid w:val="009625FE"/>
    <w:rsid w:val="009628CC"/>
    <w:rsid w:val="00963268"/>
    <w:rsid w:val="00963AF2"/>
    <w:rsid w:val="00963B10"/>
    <w:rsid w:val="00964134"/>
    <w:rsid w:val="00964361"/>
    <w:rsid w:val="00964A6C"/>
    <w:rsid w:val="00964F31"/>
    <w:rsid w:val="0096565F"/>
    <w:rsid w:val="0096685A"/>
    <w:rsid w:val="00967425"/>
    <w:rsid w:val="0096799D"/>
    <w:rsid w:val="0096799E"/>
    <w:rsid w:val="00967F97"/>
    <w:rsid w:val="00967FA7"/>
    <w:rsid w:val="0097013D"/>
    <w:rsid w:val="0097031B"/>
    <w:rsid w:val="0097061C"/>
    <w:rsid w:val="00970660"/>
    <w:rsid w:val="009707A0"/>
    <w:rsid w:val="00970A85"/>
    <w:rsid w:val="00970D7F"/>
    <w:rsid w:val="00970EE5"/>
    <w:rsid w:val="00970F53"/>
    <w:rsid w:val="009711E0"/>
    <w:rsid w:val="009718A6"/>
    <w:rsid w:val="00971D23"/>
    <w:rsid w:val="00971E17"/>
    <w:rsid w:val="00972610"/>
    <w:rsid w:val="0097271C"/>
    <w:rsid w:val="00972776"/>
    <w:rsid w:val="00972F86"/>
    <w:rsid w:val="009730D5"/>
    <w:rsid w:val="00973840"/>
    <w:rsid w:val="0097385C"/>
    <w:rsid w:val="00973BC2"/>
    <w:rsid w:val="00973EF6"/>
    <w:rsid w:val="0097430E"/>
    <w:rsid w:val="00974A66"/>
    <w:rsid w:val="00974A70"/>
    <w:rsid w:val="00974B3F"/>
    <w:rsid w:val="00974CDD"/>
    <w:rsid w:val="00974D1F"/>
    <w:rsid w:val="00974E63"/>
    <w:rsid w:val="009750AB"/>
    <w:rsid w:val="009751E4"/>
    <w:rsid w:val="009756FA"/>
    <w:rsid w:val="0097596F"/>
    <w:rsid w:val="0097597E"/>
    <w:rsid w:val="00975A37"/>
    <w:rsid w:val="00976765"/>
    <w:rsid w:val="009767D6"/>
    <w:rsid w:val="009770A7"/>
    <w:rsid w:val="00977423"/>
    <w:rsid w:val="0097775A"/>
    <w:rsid w:val="0097780C"/>
    <w:rsid w:val="00977D72"/>
    <w:rsid w:val="00977D84"/>
    <w:rsid w:val="00977FA2"/>
    <w:rsid w:val="0098035D"/>
    <w:rsid w:val="00980477"/>
    <w:rsid w:val="0098052C"/>
    <w:rsid w:val="00980A7D"/>
    <w:rsid w:val="00980B77"/>
    <w:rsid w:val="00980BE1"/>
    <w:rsid w:val="00981240"/>
    <w:rsid w:val="00981362"/>
    <w:rsid w:val="009813A8"/>
    <w:rsid w:val="00981429"/>
    <w:rsid w:val="00981928"/>
    <w:rsid w:val="009819A8"/>
    <w:rsid w:val="00981D30"/>
    <w:rsid w:val="00981E99"/>
    <w:rsid w:val="009820AE"/>
    <w:rsid w:val="00982920"/>
    <w:rsid w:val="00982B61"/>
    <w:rsid w:val="00983335"/>
    <w:rsid w:val="009838AD"/>
    <w:rsid w:val="009838E7"/>
    <w:rsid w:val="00983B2D"/>
    <w:rsid w:val="00983C35"/>
    <w:rsid w:val="00983ED2"/>
    <w:rsid w:val="0098403A"/>
    <w:rsid w:val="0098433B"/>
    <w:rsid w:val="009845E2"/>
    <w:rsid w:val="00984711"/>
    <w:rsid w:val="009855D6"/>
    <w:rsid w:val="00985B03"/>
    <w:rsid w:val="00986D78"/>
    <w:rsid w:val="00986DC2"/>
    <w:rsid w:val="00987520"/>
    <w:rsid w:val="0098755D"/>
    <w:rsid w:val="00987A97"/>
    <w:rsid w:val="00987AB6"/>
    <w:rsid w:val="00990480"/>
    <w:rsid w:val="00990672"/>
    <w:rsid w:val="00990B51"/>
    <w:rsid w:val="009910B7"/>
    <w:rsid w:val="00991AB3"/>
    <w:rsid w:val="00991ABF"/>
    <w:rsid w:val="00991B0D"/>
    <w:rsid w:val="00991B61"/>
    <w:rsid w:val="00991D26"/>
    <w:rsid w:val="0099248F"/>
    <w:rsid w:val="009925EC"/>
    <w:rsid w:val="00992B14"/>
    <w:rsid w:val="00992B83"/>
    <w:rsid w:val="00992C61"/>
    <w:rsid w:val="00992CBE"/>
    <w:rsid w:val="00992D0A"/>
    <w:rsid w:val="0099308B"/>
    <w:rsid w:val="00993784"/>
    <w:rsid w:val="0099379C"/>
    <w:rsid w:val="00993911"/>
    <w:rsid w:val="00993BB6"/>
    <w:rsid w:val="00993BE3"/>
    <w:rsid w:val="00993D82"/>
    <w:rsid w:val="00993F9C"/>
    <w:rsid w:val="00994032"/>
    <w:rsid w:val="00994256"/>
    <w:rsid w:val="00994A1F"/>
    <w:rsid w:val="00994CD9"/>
    <w:rsid w:val="00994F8D"/>
    <w:rsid w:val="009950C8"/>
    <w:rsid w:val="009952A8"/>
    <w:rsid w:val="009953F3"/>
    <w:rsid w:val="0099572F"/>
    <w:rsid w:val="00995D56"/>
    <w:rsid w:val="00995E2E"/>
    <w:rsid w:val="00995E69"/>
    <w:rsid w:val="0099698B"/>
    <w:rsid w:val="009969A5"/>
    <w:rsid w:val="0099736A"/>
    <w:rsid w:val="009974CD"/>
    <w:rsid w:val="00997810"/>
    <w:rsid w:val="00997DDA"/>
    <w:rsid w:val="00997F27"/>
    <w:rsid w:val="009A0168"/>
    <w:rsid w:val="009A0341"/>
    <w:rsid w:val="009A074C"/>
    <w:rsid w:val="009A077D"/>
    <w:rsid w:val="009A0824"/>
    <w:rsid w:val="009A08F8"/>
    <w:rsid w:val="009A0BDC"/>
    <w:rsid w:val="009A1692"/>
    <w:rsid w:val="009A180F"/>
    <w:rsid w:val="009A1B77"/>
    <w:rsid w:val="009A1EFC"/>
    <w:rsid w:val="009A20BB"/>
    <w:rsid w:val="009A238D"/>
    <w:rsid w:val="009A284C"/>
    <w:rsid w:val="009A2864"/>
    <w:rsid w:val="009A29E6"/>
    <w:rsid w:val="009A2F89"/>
    <w:rsid w:val="009A3177"/>
    <w:rsid w:val="009A328A"/>
    <w:rsid w:val="009A3E66"/>
    <w:rsid w:val="009A3FD0"/>
    <w:rsid w:val="009A40AD"/>
    <w:rsid w:val="009A43F1"/>
    <w:rsid w:val="009A488F"/>
    <w:rsid w:val="009A5266"/>
    <w:rsid w:val="009A5302"/>
    <w:rsid w:val="009A5D0D"/>
    <w:rsid w:val="009A5E22"/>
    <w:rsid w:val="009A6773"/>
    <w:rsid w:val="009A6A9E"/>
    <w:rsid w:val="009A6C48"/>
    <w:rsid w:val="009A6C67"/>
    <w:rsid w:val="009A6C80"/>
    <w:rsid w:val="009A6E17"/>
    <w:rsid w:val="009A6E9F"/>
    <w:rsid w:val="009A7283"/>
    <w:rsid w:val="009A741E"/>
    <w:rsid w:val="009A77A9"/>
    <w:rsid w:val="009A7F52"/>
    <w:rsid w:val="009B01A9"/>
    <w:rsid w:val="009B036C"/>
    <w:rsid w:val="009B0685"/>
    <w:rsid w:val="009B108F"/>
    <w:rsid w:val="009B1A7B"/>
    <w:rsid w:val="009B1B5A"/>
    <w:rsid w:val="009B1D7A"/>
    <w:rsid w:val="009B1E10"/>
    <w:rsid w:val="009B209B"/>
    <w:rsid w:val="009B21D6"/>
    <w:rsid w:val="009B2393"/>
    <w:rsid w:val="009B2523"/>
    <w:rsid w:val="009B275E"/>
    <w:rsid w:val="009B2B80"/>
    <w:rsid w:val="009B31C0"/>
    <w:rsid w:val="009B323F"/>
    <w:rsid w:val="009B347D"/>
    <w:rsid w:val="009B354C"/>
    <w:rsid w:val="009B367D"/>
    <w:rsid w:val="009B3B53"/>
    <w:rsid w:val="009B3CD9"/>
    <w:rsid w:val="009B4694"/>
    <w:rsid w:val="009B4C16"/>
    <w:rsid w:val="009B4E55"/>
    <w:rsid w:val="009B55C0"/>
    <w:rsid w:val="009B573B"/>
    <w:rsid w:val="009B5BE7"/>
    <w:rsid w:val="009B5C44"/>
    <w:rsid w:val="009B5CC9"/>
    <w:rsid w:val="009B663D"/>
    <w:rsid w:val="009B76BF"/>
    <w:rsid w:val="009B7B94"/>
    <w:rsid w:val="009B7CED"/>
    <w:rsid w:val="009B7D40"/>
    <w:rsid w:val="009C06FD"/>
    <w:rsid w:val="009C07AB"/>
    <w:rsid w:val="009C086B"/>
    <w:rsid w:val="009C0C98"/>
    <w:rsid w:val="009C124D"/>
    <w:rsid w:val="009C1608"/>
    <w:rsid w:val="009C18E6"/>
    <w:rsid w:val="009C197B"/>
    <w:rsid w:val="009C2022"/>
    <w:rsid w:val="009C2072"/>
    <w:rsid w:val="009C21CB"/>
    <w:rsid w:val="009C25B0"/>
    <w:rsid w:val="009C27A2"/>
    <w:rsid w:val="009C27C1"/>
    <w:rsid w:val="009C314E"/>
    <w:rsid w:val="009C34BD"/>
    <w:rsid w:val="009C36DD"/>
    <w:rsid w:val="009C3792"/>
    <w:rsid w:val="009C3B6A"/>
    <w:rsid w:val="009C41F2"/>
    <w:rsid w:val="009C4255"/>
    <w:rsid w:val="009C46FF"/>
    <w:rsid w:val="009C475B"/>
    <w:rsid w:val="009C4882"/>
    <w:rsid w:val="009C491E"/>
    <w:rsid w:val="009C4936"/>
    <w:rsid w:val="009C4C34"/>
    <w:rsid w:val="009C5408"/>
    <w:rsid w:val="009C5496"/>
    <w:rsid w:val="009C5C5A"/>
    <w:rsid w:val="009C5FDB"/>
    <w:rsid w:val="009C6115"/>
    <w:rsid w:val="009C652B"/>
    <w:rsid w:val="009C65C0"/>
    <w:rsid w:val="009C669E"/>
    <w:rsid w:val="009C6842"/>
    <w:rsid w:val="009C6C03"/>
    <w:rsid w:val="009C76C2"/>
    <w:rsid w:val="009C7A19"/>
    <w:rsid w:val="009C7A59"/>
    <w:rsid w:val="009D0166"/>
    <w:rsid w:val="009D033B"/>
    <w:rsid w:val="009D1100"/>
    <w:rsid w:val="009D120C"/>
    <w:rsid w:val="009D160A"/>
    <w:rsid w:val="009D1D1F"/>
    <w:rsid w:val="009D203E"/>
    <w:rsid w:val="009D2563"/>
    <w:rsid w:val="009D2A62"/>
    <w:rsid w:val="009D3735"/>
    <w:rsid w:val="009D3771"/>
    <w:rsid w:val="009D3887"/>
    <w:rsid w:val="009D3984"/>
    <w:rsid w:val="009D4315"/>
    <w:rsid w:val="009D47D9"/>
    <w:rsid w:val="009D4869"/>
    <w:rsid w:val="009D492F"/>
    <w:rsid w:val="009D4A50"/>
    <w:rsid w:val="009D4B3D"/>
    <w:rsid w:val="009D4C45"/>
    <w:rsid w:val="009D53A8"/>
    <w:rsid w:val="009D583A"/>
    <w:rsid w:val="009D5841"/>
    <w:rsid w:val="009D5C6B"/>
    <w:rsid w:val="009D5F4B"/>
    <w:rsid w:val="009D6137"/>
    <w:rsid w:val="009D6344"/>
    <w:rsid w:val="009D6BC6"/>
    <w:rsid w:val="009D6C6E"/>
    <w:rsid w:val="009D70C4"/>
    <w:rsid w:val="009D71B3"/>
    <w:rsid w:val="009D7369"/>
    <w:rsid w:val="009D79DD"/>
    <w:rsid w:val="009D7B55"/>
    <w:rsid w:val="009D7CD9"/>
    <w:rsid w:val="009D7E2E"/>
    <w:rsid w:val="009E0211"/>
    <w:rsid w:val="009E0282"/>
    <w:rsid w:val="009E042C"/>
    <w:rsid w:val="009E05F6"/>
    <w:rsid w:val="009E0687"/>
    <w:rsid w:val="009E08BF"/>
    <w:rsid w:val="009E08C8"/>
    <w:rsid w:val="009E0993"/>
    <w:rsid w:val="009E0AE1"/>
    <w:rsid w:val="009E124B"/>
    <w:rsid w:val="009E139E"/>
    <w:rsid w:val="009E14FB"/>
    <w:rsid w:val="009E172D"/>
    <w:rsid w:val="009E17C1"/>
    <w:rsid w:val="009E17CE"/>
    <w:rsid w:val="009E196B"/>
    <w:rsid w:val="009E1C4B"/>
    <w:rsid w:val="009E2207"/>
    <w:rsid w:val="009E226F"/>
    <w:rsid w:val="009E25E1"/>
    <w:rsid w:val="009E2616"/>
    <w:rsid w:val="009E269E"/>
    <w:rsid w:val="009E27DC"/>
    <w:rsid w:val="009E287D"/>
    <w:rsid w:val="009E29AF"/>
    <w:rsid w:val="009E3082"/>
    <w:rsid w:val="009E319B"/>
    <w:rsid w:val="009E3249"/>
    <w:rsid w:val="009E365C"/>
    <w:rsid w:val="009E400C"/>
    <w:rsid w:val="009E4209"/>
    <w:rsid w:val="009E443B"/>
    <w:rsid w:val="009E4AAC"/>
    <w:rsid w:val="009E4EE4"/>
    <w:rsid w:val="009E50A0"/>
    <w:rsid w:val="009E5943"/>
    <w:rsid w:val="009E5D1C"/>
    <w:rsid w:val="009E5D1D"/>
    <w:rsid w:val="009E5F1F"/>
    <w:rsid w:val="009E6CB6"/>
    <w:rsid w:val="009E6D1E"/>
    <w:rsid w:val="009E6D3E"/>
    <w:rsid w:val="009E6E92"/>
    <w:rsid w:val="009E74CC"/>
    <w:rsid w:val="009E767E"/>
    <w:rsid w:val="009E7B38"/>
    <w:rsid w:val="009E7DC0"/>
    <w:rsid w:val="009E7E98"/>
    <w:rsid w:val="009F0300"/>
    <w:rsid w:val="009F08CD"/>
    <w:rsid w:val="009F0986"/>
    <w:rsid w:val="009F0C24"/>
    <w:rsid w:val="009F0CAF"/>
    <w:rsid w:val="009F1012"/>
    <w:rsid w:val="009F16D9"/>
    <w:rsid w:val="009F17DD"/>
    <w:rsid w:val="009F18B7"/>
    <w:rsid w:val="009F1E48"/>
    <w:rsid w:val="009F202B"/>
    <w:rsid w:val="009F2D7F"/>
    <w:rsid w:val="009F2ED5"/>
    <w:rsid w:val="009F2F8E"/>
    <w:rsid w:val="009F319F"/>
    <w:rsid w:val="009F3777"/>
    <w:rsid w:val="009F3B5A"/>
    <w:rsid w:val="009F3CCE"/>
    <w:rsid w:val="009F425B"/>
    <w:rsid w:val="009F49CE"/>
    <w:rsid w:val="009F4B0C"/>
    <w:rsid w:val="009F4B5C"/>
    <w:rsid w:val="009F4FE4"/>
    <w:rsid w:val="009F503C"/>
    <w:rsid w:val="009F518D"/>
    <w:rsid w:val="009F5662"/>
    <w:rsid w:val="009F5E71"/>
    <w:rsid w:val="009F5F9E"/>
    <w:rsid w:val="009F6336"/>
    <w:rsid w:val="009F6A3C"/>
    <w:rsid w:val="009F6BB8"/>
    <w:rsid w:val="009F6D16"/>
    <w:rsid w:val="009F6EB0"/>
    <w:rsid w:val="009F6F6F"/>
    <w:rsid w:val="009F7252"/>
    <w:rsid w:val="009F738A"/>
    <w:rsid w:val="00A00028"/>
    <w:rsid w:val="00A002CF"/>
    <w:rsid w:val="00A006A8"/>
    <w:rsid w:val="00A00721"/>
    <w:rsid w:val="00A00A1F"/>
    <w:rsid w:val="00A00D00"/>
    <w:rsid w:val="00A017DD"/>
    <w:rsid w:val="00A01AE9"/>
    <w:rsid w:val="00A02092"/>
    <w:rsid w:val="00A028F8"/>
    <w:rsid w:val="00A02D10"/>
    <w:rsid w:val="00A02E73"/>
    <w:rsid w:val="00A02F3E"/>
    <w:rsid w:val="00A02F75"/>
    <w:rsid w:val="00A03115"/>
    <w:rsid w:val="00A0326D"/>
    <w:rsid w:val="00A0346C"/>
    <w:rsid w:val="00A0360D"/>
    <w:rsid w:val="00A038AA"/>
    <w:rsid w:val="00A038CF"/>
    <w:rsid w:val="00A044E2"/>
    <w:rsid w:val="00A04548"/>
    <w:rsid w:val="00A04933"/>
    <w:rsid w:val="00A04C71"/>
    <w:rsid w:val="00A04C84"/>
    <w:rsid w:val="00A056F9"/>
    <w:rsid w:val="00A05C86"/>
    <w:rsid w:val="00A05CA3"/>
    <w:rsid w:val="00A05EAA"/>
    <w:rsid w:val="00A06318"/>
    <w:rsid w:val="00A0662D"/>
    <w:rsid w:val="00A06892"/>
    <w:rsid w:val="00A06A8A"/>
    <w:rsid w:val="00A071ED"/>
    <w:rsid w:val="00A074A8"/>
    <w:rsid w:val="00A07804"/>
    <w:rsid w:val="00A07CF3"/>
    <w:rsid w:val="00A07FEE"/>
    <w:rsid w:val="00A1019E"/>
    <w:rsid w:val="00A10A02"/>
    <w:rsid w:val="00A10FD2"/>
    <w:rsid w:val="00A11326"/>
    <w:rsid w:val="00A119AB"/>
    <w:rsid w:val="00A11BA7"/>
    <w:rsid w:val="00A11FAC"/>
    <w:rsid w:val="00A12238"/>
    <w:rsid w:val="00A1234B"/>
    <w:rsid w:val="00A12409"/>
    <w:rsid w:val="00A128E6"/>
    <w:rsid w:val="00A13072"/>
    <w:rsid w:val="00A13A45"/>
    <w:rsid w:val="00A13AA5"/>
    <w:rsid w:val="00A13E24"/>
    <w:rsid w:val="00A14464"/>
    <w:rsid w:val="00A14C12"/>
    <w:rsid w:val="00A14DDD"/>
    <w:rsid w:val="00A15270"/>
    <w:rsid w:val="00A154F4"/>
    <w:rsid w:val="00A1594B"/>
    <w:rsid w:val="00A16067"/>
    <w:rsid w:val="00A16125"/>
    <w:rsid w:val="00A164F4"/>
    <w:rsid w:val="00A166C0"/>
    <w:rsid w:val="00A16BBC"/>
    <w:rsid w:val="00A16D2B"/>
    <w:rsid w:val="00A16D3E"/>
    <w:rsid w:val="00A16DD9"/>
    <w:rsid w:val="00A171C0"/>
    <w:rsid w:val="00A171C2"/>
    <w:rsid w:val="00A17452"/>
    <w:rsid w:val="00A17A6F"/>
    <w:rsid w:val="00A17C01"/>
    <w:rsid w:val="00A17C0F"/>
    <w:rsid w:val="00A20078"/>
    <w:rsid w:val="00A201C5"/>
    <w:rsid w:val="00A20800"/>
    <w:rsid w:val="00A20996"/>
    <w:rsid w:val="00A20BA2"/>
    <w:rsid w:val="00A21560"/>
    <w:rsid w:val="00A2231A"/>
    <w:rsid w:val="00A225AD"/>
    <w:rsid w:val="00A227DF"/>
    <w:rsid w:val="00A2290A"/>
    <w:rsid w:val="00A2293D"/>
    <w:rsid w:val="00A22B4C"/>
    <w:rsid w:val="00A22C59"/>
    <w:rsid w:val="00A23358"/>
    <w:rsid w:val="00A2366C"/>
    <w:rsid w:val="00A236EA"/>
    <w:rsid w:val="00A243EA"/>
    <w:rsid w:val="00A24A41"/>
    <w:rsid w:val="00A24D5A"/>
    <w:rsid w:val="00A24DD9"/>
    <w:rsid w:val="00A25078"/>
    <w:rsid w:val="00A253B7"/>
    <w:rsid w:val="00A25420"/>
    <w:rsid w:val="00A2564C"/>
    <w:rsid w:val="00A2568A"/>
    <w:rsid w:val="00A2580B"/>
    <w:rsid w:val="00A2597C"/>
    <w:rsid w:val="00A25A79"/>
    <w:rsid w:val="00A25E4E"/>
    <w:rsid w:val="00A2628B"/>
    <w:rsid w:val="00A26C77"/>
    <w:rsid w:val="00A26E1D"/>
    <w:rsid w:val="00A276F9"/>
    <w:rsid w:val="00A279D8"/>
    <w:rsid w:val="00A27BA7"/>
    <w:rsid w:val="00A307E0"/>
    <w:rsid w:val="00A30A9A"/>
    <w:rsid w:val="00A30ED0"/>
    <w:rsid w:val="00A3113C"/>
    <w:rsid w:val="00A3163F"/>
    <w:rsid w:val="00A31787"/>
    <w:rsid w:val="00A3209C"/>
    <w:rsid w:val="00A320ED"/>
    <w:rsid w:val="00A323E3"/>
    <w:rsid w:val="00A325ED"/>
    <w:rsid w:val="00A32601"/>
    <w:rsid w:val="00A32A7F"/>
    <w:rsid w:val="00A32E82"/>
    <w:rsid w:val="00A33376"/>
    <w:rsid w:val="00A33588"/>
    <w:rsid w:val="00A33DA9"/>
    <w:rsid w:val="00A343CC"/>
    <w:rsid w:val="00A344BC"/>
    <w:rsid w:val="00A344CA"/>
    <w:rsid w:val="00A34AD4"/>
    <w:rsid w:val="00A35765"/>
    <w:rsid w:val="00A35CEF"/>
    <w:rsid w:val="00A35D4B"/>
    <w:rsid w:val="00A366E2"/>
    <w:rsid w:val="00A368CB"/>
    <w:rsid w:val="00A36C68"/>
    <w:rsid w:val="00A36C70"/>
    <w:rsid w:val="00A36D9D"/>
    <w:rsid w:val="00A36E89"/>
    <w:rsid w:val="00A36EFE"/>
    <w:rsid w:val="00A374E4"/>
    <w:rsid w:val="00A37571"/>
    <w:rsid w:val="00A37C76"/>
    <w:rsid w:val="00A400A8"/>
    <w:rsid w:val="00A40427"/>
    <w:rsid w:val="00A404C0"/>
    <w:rsid w:val="00A407E1"/>
    <w:rsid w:val="00A40952"/>
    <w:rsid w:val="00A40AE9"/>
    <w:rsid w:val="00A40F30"/>
    <w:rsid w:val="00A41222"/>
    <w:rsid w:val="00A4126A"/>
    <w:rsid w:val="00A41D06"/>
    <w:rsid w:val="00A41F51"/>
    <w:rsid w:val="00A4226D"/>
    <w:rsid w:val="00A422BB"/>
    <w:rsid w:val="00A425ED"/>
    <w:rsid w:val="00A42CD6"/>
    <w:rsid w:val="00A436A3"/>
    <w:rsid w:val="00A438B0"/>
    <w:rsid w:val="00A43A55"/>
    <w:rsid w:val="00A442F5"/>
    <w:rsid w:val="00A44380"/>
    <w:rsid w:val="00A445C4"/>
    <w:rsid w:val="00A44BA5"/>
    <w:rsid w:val="00A44F2F"/>
    <w:rsid w:val="00A4500F"/>
    <w:rsid w:val="00A45B84"/>
    <w:rsid w:val="00A45BFC"/>
    <w:rsid w:val="00A46475"/>
    <w:rsid w:val="00A46522"/>
    <w:rsid w:val="00A46530"/>
    <w:rsid w:val="00A469A1"/>
    <w:rsid w:val="00A47081"/>
    <w:rsid w:val="00A470D0"/>
    <w:rsid w:val="00A471FB"/>
    <w:rsid w:val="00A47239"/>
    <w:rsid w:val="00A472AF"/>
    <w:rsid w:val="00A476E8"/>
    <w:rsid w:val="00A47D77"/>
    <w:rsid w:val="00A500FF"/>
    <w:rsid w:val="00A501E0"/>
    <w:rsid w:val="00A5029B"/>
    <w:rsid w:val="00A50473"/>
    <w:rsid w:val="00A50796"/>
    <w:rsid w:val="00A512C5"/>
    <w:rsid w:val="00A51738"/>
    <w:rsid w:val="00A51F7A"/>
    <w:rsid w:val="00A529AD"/>
    <w:rsid w:val="00A52CFC"/>
    <w:rsid w:val="00A5394E"/>
    <w:rsid w:val="00A53A63"/>
    <w:rsid w:val="00A53B6D"/>
    <w:rsid w:val="00A541C7"/>
    <w:rsid w:val="00A5434E"/>
    <w:rsid w:val="00A54708"/>
    <w:rsid w:val="00A54949"/>
    <w:rsid w:val="00A54DAD"/>
    <w:rsid w:val="00A5573C"/>
    <w:rsid w:val="00A55A2C"/>
    <w:rsid w:val="00A55B49"/>
    <w:rsid w:val="00A55E13"/>
    <w:rsid w:val="00A55FA8"/>
    <w:rsid w:val="00A56CBD"/>
    <w:rsid w:val="00A56F8A"/>
    <w:rsid w:val="00A56F9D"/>
    <w:rsid w:val="00A572CD"/>
    <w:rsid w:val="00A57546"/>
    <w:rsid w:val="00A5772B"/>
    <w:rsid w:val="00A57CF6"/>
    <w:rsid w:val="00A57D27"/>
    <w:rsid w:val="00A57E09"/>
    <w:rsid w:val="00A57F8D"/>
    <w:rsid w:val="00A603A6"/>
    <w:rsid w:val="00A6057E"/>
    <w:rsid w:val="00A605C3"/>
    <w:rsid w:val="00A60B78"/>
    <w:rsid w:val="00A60C35"/>
    <w:rsid w:val="00A60CD9"/>
    <w:rsid w:val="00A60FE6"/>
    <w:rsid w:val="00A61011"/>
    <w:rsid w:val="00A61B05"/>
    <w:rsid w:val="00A61CB5"/>
    <w:rsid w:val="00A61DA7"/>
    <w:rsid w:val="00A621D6"/>
    <w:rsid w:val="00A6239D"/>
    <w:rsid w:val="00A625A0"/>
    <w:rsid w:val="00A627C3"/>
    <w:rsid w:val="00A629A9"/>
    <w:rsid w:val="00A62FEB"/>
    <w:rsid w:val="00A6397F"/>
    <w:rsid w:val="00A6459A"/>
    <w:rsid w:val="00A64DE7"/>
    <w:rsid w:val="00A65314"/>
    <w:rsid w:val="00A6547B"/>
    <w:rsid w:val="00A65CFB"/>
    <w:rsid w:val="00A65D0B"/>
    <w:rsid w:val="00A67065"/>
    <w:rsid w:val="00A671DC"/>
    <w:rsid w:val="00A672F1"/>
    <w:rsid w:val="00A675D9"/>
    <w:rsid w:val="00A67714"/>
    <w:rsid w:val="00A70039"/>
    <w:rsid w:val="00A703C2"/>
    <w:rsid w:val="00A7041D"/>
    <w:rsid w:val="00A70C27"/>
    <w:rsid w:val="00A70C3C"/>
    <w:rsid w:val="00A70E3C"/>
    <w:rsid w:val="00A713C7"/>
    <w:rsid w:val="00A7173D"/>
    <w:rsid w:val="00A71865"/>
    <w:rsid w:val="00A71A1A"/>
    <w:rsid w:val="00A71B5E"/>
    <w:rsid w:val="00A72AA5"/>
    <w:rsid w:val="00A72AAD"/>
    <w:rsid w:val="00A72C30"/>
    <w:rsid w:val="00A72FA1"/>
    <w:rsid w:val="00A73257"/>
    <w:rsid w:val="00A732EE"/>
    <w:rsid w:val="00A737BD"/>
    <w:rsid w:val="00A73A9B"/>
    <w:rsid w:val="00A73C34"/>
    <w:rsid w:val="00A74083"/>
    <w:rsid w:val="00A74185"/>
    <w:rsid w:val="00A7424A"/>
    <w:rsid w:val="00A74345"/>
    <w:rsid w:val="00A743C1"/>
    <w:rsid w:val="00A7453B"/>
    <w:rsid w:val="00A747B0"/>
    <w:rsid w:val="00A74CE2"/>
    <w:rsid w:val="00A74CE5"/>
    <w:rsid w:val="00A74ECE"/>
    <w:rsid w:val="00A752AD"/>
    <w:rsid w:val="00A757B7"/>
    <w:rsid w:val="00A75BCE"/>
    <w:rsid w:val="00A75FB1"/>
    <w:rsid w:val="00A769F7"/>
    <w:rsid w:val="00A76CAD"/>
    <w:rsid w:val="00A76E59"/>
    <w:rsid w:val="00A7732B"/>
    <w:rsid w:val="00A776FD"/>
    <w:rsid w:val="00A77A3C"/>
    <w:rsid w:val="00A77F3B"/>
    <w:rsid w:val="00A80104"/>
    <w:rsid w:val="00A801F6"/>
    <w:rsid w:val="00A8026D"/>
    <w:rsid w:val="00A8026E"/>
    <w:rsid w:val="00A80451"/>
    <w:rsid w:val="00A80B43"/>
    <w:rsid w:val="00A80F61"/>
    <w:rsid w:val="00A8142B"/>
    <w:rsid w:val="00A81531"/>
    <w:rsid w:val="00A8164C"/>
    <w:rsid w:val="00A81B90"/>
    <w:rsid w:val="00A81D80"/>
    <w:rsid w:val="00A81FD2"/>
    <w:rsid w:val="00A8210A"/>
    <w:rsid w:val="00A83350"/>
    <w:rsid w:val="00A834F8"/>
    <w:rsid w:val="00A835B3"/>
    <w:rsid w:val="00A83BCA"/>
    <w:rsid w:val="00A83BE0"/>
    <w:rsid w:val="00A83DB0"/>
    <w:rsid w:val="00A84806"/>
    <w:rsid w:val="00A84D40"/>
    <w:rsid w:val="00A84EE4"/>
    <w:rsid w:val="00A85058"/>
    <w:rsid w:val="00A8577C"/>
    <w:rsid w:val="00A8588E"/>
    <w:rsid w:val="00A86422"/>
    <w:rsid w:val="00A86943"/>
    <w:rsid w:val="00A86AAF"/>
    <w:rsid w:val="00A86AE0"/>
    <w:rsid w:val="00A86B78"/>
    <w:rsid w:val="00A86C8F"/>
    <w:rsid w:val="00A86DEF"/>
    <w:rsid w:val="00A86E28"/>
    <w:rsid w:val="00A87593"/>
    <w:rsid w:val="00A87C35"/>
    <w:rsid w:val="00A87E77"/>
    <w:rsid w:val="00A901F9"/>
    <w:rsid w:val="00A90732"/>
    <w:rsid w:val="00A90990"/>
    <w:rsid w:val="00A90A37"/>
    <w:rsid w:val="00A90D58"/>
    <w:rsid w:val="00A90D7B"/>
    <w:rsid w:val="00A90FD7"/>
    <w:rsid w:val="00A91268"/>
    <w:rsid w:val="00A916D3"/>
    <w:rsid w:val="00A9170E"/>
    <w:rsid w:val="00A91BC4"/>
    <w:rsid w:val="00A91C7E"/>
    <w:rsid w:val="00A924BE"/>
    <w:rsid w:val="00A92631"/>
    <w:rsid w:val="00A92B0C"/>
    <w:rsid w:val="00A92B45"/>
    <w:rsid w:val="00A92B4C"/>
    <w:rsid w:val="00A932BD"/>
    <w:rsid w:val="00A93651"/>
    <w:rsid w:val="00A9405F"/>
    <w:rsid w:val="00A9424B"/>
    <w:rsid w:val="00A9447B"/>
    <w:rsid w:val="00A94794"/>
    <w:rsid w:val="00A947E5"/>
    <w:rsid w:val="00A9491B"/>
    <w:rsid w:val="00A9493A"/>
    <w:rsid w:val="00A94951"/>
    <w:rsid w:val="00A950D5"/>
    <w:rsid w:val="00A950F9"/>
    <w:rsid w:val="00A953D3"/>
    <w:rsid w:val="00A959CD"/>
    <w:rsid w:val="00A95AEA"/>
    <w:rsid w:val="00A9678E"/>
    <w:rsid w:val="00A96AB1"/>
    <w:rsid w:val="00A96E5E"/>
    <w:rsid w:val="00A97FC0"/>
    <w:rsid w:val="00AA0438"/>
    <w:rsid w:val="00AA0489"/>
    <w:rsid w:val="00AA05AF"/>
    <w:rsid w:val="00AA07B0"/>
    <w:rsid w:val="00AA0942"/>
    <w:rsid w:val="00AA0ACD"/>
    <w:rsid w:val="00AA0D58"/>
    <w:rsid w:val="00AA1144"/>
    <w:rsid w:val="00AA1146"/>
    <w:rsid w:val="00AA179D"/>
    <w:rsid w:val="00AA1886"/>
    <w:rsid w:val="00AA18AA"/>
    <w:rsid w:val="00AA1EDF"/>
    <w:rsid w:val="00AA21E3"/>
    <w:rsid w:val="00AA23F4"/>
    <w:rsid w:val="00AA2738"/>
    <w:rsid w:val="00AA27FC"/>
    <w:rsid w:val="00AA2D20"/>
    <w:rsid w:val="00AA2F1A"/>
    <w:rsid w:val="00AA32F0"/>
    <w:rsid w:val="00AA35F8"/>
    <w:rsid w:val="00AA3931"/>
    <w:rsid w:val="00AA44F2"/>
    <w:rsid w:val="00AA48A0"/>
    <w:rsid w:val="00AA4A02"/>
    <w:rsid w:val="00AA4BCC"/>
    <w:rsid w:val="00AA50C4"/>
    <w:rsid w:val="00AA556C"/>
    <w:rsid w:val="00AA55D7"/>
    <w:rsid w:val="00AA5A30"/>
    <w:rsid w:val="00AA5B5C"/>
    <w:rsid w:val="00AA63D8"/>
    <w:rsid w:val="00AA66E9"/>
    <w:rsid w:val="00AA69F0"/>
    <w:rsid w:val="00AA6C37"/>
    <w:rsid w:val="00AA71E5"/>
    <w:rsid w:val="00AA7395"/>
    <w:rsid w:val="00AA78E7"/>
    <w:rsid w:val="00AA7955"/>
    <w:rsid w:val="00AA7ABB"/>
    <w:rsid w:val="00AA7ACB"/>
    <w:rsid w:val="00AB00C8"/>
    <w:rsid w:val="00AB0187"/>
    <w:rsid w:val="00AB0D65"/>
    <w:rsid w:val="00AB1393"/>
    <w:rsid w:val="00AB16E6"/>
    <w:rsid w:val="00AB16F7"/>
    <w:rsid w:val="00AB2157"/>
    <w:rsid w:val="00AB2511"/>
    <w:rsid w:val="00AB2BAD"/>
    <w:rsid w:val="00AB2CAC"/>
    <w:rsid w:val="00AB2DEF"/>
    <w:rsid w:val="00AB340D"/>
    <w:rsid w:val="00AB3571"/>
    <w:rsid w:val="00AB36A4"/>
    <w:rsid w:val="00AB3C06"/>
    <w:rsid w:val="00AB3D8D"/>
    <w:rsid w:val="00AB3E08"/>
    <w:rsid w:val="00AB3F80"/>
    <w:rsid w:val="00AB40C0"/>
    <w:rsid w:val="00AB4314"/>
    <w:rsid w:val="00AB4597"/>
    <w:rsid w:val="00AB4C62"/>
    <w:rsid w:val="00AB4CA4"/>
    <w:rsid w:val="00AB55C4"/>
    <w:rsid w:val="00AB56CD"/>
    <w:rsid w:val="00AB62FE"/>
    <w:rsid w:val="00AB63AC"/>
    <w:rsid w:val="00AB688F"/>
    <w:rsid w:val="00AB6AD8"/>
    <w:rsid w:val="00AB74A2"/>
    <w:rsid w:val="00AB78E9"/>
    <w:rsid w:val="00AB7C69"/>
    <w:rsid w:val="00AB7EC0"/>
    <w:rsid w:val="00AC00DD"/>
    <w:rsid w:val="00AC0168"/>
    <w:rsid w:val="00AC0605"/>
    <w:rsid w:val="00AC14CF"/>
    <w:rsid w:val="00AC1879"/>
    <w:rsid w:val="00AC19A6"/>
    <w:rsid w:val="00AC1D00"/>
    <w:rsid w:val="00AC2181"/>
    <w:rsid w:val="00AC21CC"/>
    <w:rsid w:val="00AC237E"/>
    <w:rsid w:val="00AC2912"/>
    <w:rsid w:val="00AC2AFD"/>
    <w:rsid w:val="00AC2F8E"/>
    <w:rsid w:val="00AC3E6E"/>
    <w:rsid w:val="00AC3E84"/>
    <w:rsid w:val="00AC4024"/>
    <w:rsid w:val="00AC42A9"/>
    <w:rsid w:val="00AC42E6"/>
    <w:rsid w:val="00AC4609"/>
    <w:rsid w:val="00AC4762"/>
    <w:rsid w:val="00AC4DD9"/>
    <w:rsid w:val="00AC502F"/>
    <w:rsid w:val="00AC5270"/>
    <w:rsid w:val="00AC5516"/>
    <w:rsid w:val="00AC5BFC"/>
    <w:rsid w:val="00AC5C34"/>
    <w:rsid w:val="00AC6138"/>
    <w:rsid w:val="00AC6321"/>
    <w:rsid w:val="00AC680F"/>
    <w:rsid w:val="00AC69F7"/>
    <w:rsid w:val="00AC6A7C"/>
    <w:rsid w:val="00AC6ACC"/>
    <w:rsid w:val="00AC6F7E"/>
    <w:rsid w:val="00AC7116"/>
    <w:rsid w:val="00AC7855"/>
    <w:rsid w:val="00AC7A60"/>
    <w:rsid w:val="00AC7BDE"/>
    <w:rsid w:val="00AC7FCA"/>
    <w:rsid w:val="00AD0026"/>
    <w:rsid w:val="00AD0509"/>
    <w:rsid w:val="00AD07F8"/>
    <w:rsid w:val="00AD0F7B"/>
    <w:rsid w:val="00AD0F8E"/>
    <w:rsid w:val="00AD1DFD"/>
    <w:rsid w:val="00AD20DE"/>
    <w:rsid w:val="00AD217C"/>
    <w:rsid w:val="00AD21DB"/>
    <w:rsid w:val="00AD221A"/>
    <w:rsid w:val="00AD2381"/>
    <w:rsid w:val="00AD240E"/>
    <w:rsid w:val="00AD293A"/>
    <w:rsid w:val="00AD2990"/>
    <w:rsid w:val="00AD2E7B"/>
    <w:rsid w:val="00AD3130"/>
    <w:rsid w:val="00AD31C9"/>
    <w:rsid w:val="00AD323B"/>
    <w:rsid w:val="00AD3E0E"/>
    <w:rsid w:val="00AD40FB"/>
    <w:rsid w:val="00AD4615"/>
    <w:rsid w:val="00AD4CAE"/>
    <w:rsid w:val="00AD5357"/>
    <w:rsid w:val="00AD54A2"/>
    <w:rsid w:val="00AD5E29"/>
    <w:rsid w:val="00AD5F17"/>
    <w:rsid w:val="00AD643B"/>
    <w:rsid w:val="00AD66AB"/>
    <w:rsid w:val="00AD6968"/>
    <w:rsid w:val="00AD6CDD"/>
    <w:rsid w:val="00AD771D"/>
    <w:rsid w:val="00AD7F79"/>
    <w:rsid w:val="00AE02BB"/>
    <w:rsid w:val="00AE038D"/>
    <w:rsid w:val="00AE0866"/>
    <w:rsid w:val="00AE0A85"/>
    <w:rsid w:val="00AE0E66"/>
    <w:rsid w:val="00AE1219"/>
    <w:rsid w:val="00AE1273"/>
    <w:rsid w:val="00AE13D9"/>
    <w:rsid w:val="00AE17A3"/>
    <w:rsid w:val="00AE1ADF"/>
    <w:rsid w:val="00AE1FB8"/>
    <w:rsid w:val="00AE1FF0"/>
    <w:rsid w:val="00AE2401"/>
    <w:rsid w:val="00AE2721"/>
    <w:rsid w:val="00AE2C0F"/>
    <w:rsid w:val="00AE2F22"/>
    <w:rsid w:val="00AE2FA6"/>
    <w:rsid w:val="00AE30C4"/>
    <w:rsid w:val="00AE31F1"/>
    <w:rsid w:val="00AE3276"/>
    <w:rsid w:val="00AE366C"/>
    <w:rsid w:val="00AE39D9"/>
    <w:rsid w:val="00AE3B2E"/>
    <w:rsid w:val="00AE3F0A"/>
    <w:rsid w:val="00AE481F"/>
    <w:rsid w:val="00AE4947"/>
    <w:rsid w:val="00AE4981"/>
    <w:rsid w:val="00AE5A45"/>
    <w:rsid w:val="00AE5AC3"/>
    <w:rsid w:val="00AE5C44"/>
    <w:rsid w:val="00AE5CCF"/>
    <w:rsid w:val="00AE61E6"/>
    <w:rsid w:val="00AE66B2"/>
    <w:rsid w:val="00AE6937"/>
    <w:rsid w:val="00AE6DFF"/>
    <w:rsid w:val="00AE7050"/>
    <w:rsid w:val="00AE74D4"/>
    <w:rsid w:val="00AE7742"/>
    <w:rsid w:val="00AE7930"/>
    <w:rsid w:val="00AE7C24"/>
    <w:rsid w:val="00AF044F"/>
    <w:rsid w:val="00AF0519"/>
    <w:rsid w:val="00AF0B1C"/>
    <w:rsid w:val="00AF1013"/>
    <w:rsid w:val="00AF101E"/>
    <w:rsid w:val="00AF129C"/>
    <w:rsid w:val="00AF1658"/>
    <w:rsid w:val="00AF1999"/>
    <w:rsid w:val="00AF1AC3"/>
    <w:rsid w:val="00AF1B9B"/>
    <w:rsid w:val="00AF1CDC"/>
    <w:rsid w:val="00AF1D65"/>
    <w:rsid w:val="00AF222F"/>
    <w:rsid w:val="00AF24F5"/>
    <w:rsid w:val="00AF315E"/>
    <w:rsid w:val="00AF31EB"/>
    <w:rsid w:val="00AF3860"/>
    <w:rsid w:val="00AF3A9E"/>
    <w:rsid w:val="00AF3CCC"/>
    <w:rsid w:val="00AF4402"/>
    <w:rsid w:val="00AF497E"/>
    <w:rsid w:val="00AF5AD1"/>
    <w:rsid w:val="00AF5B2B"/>
    <w:rsid w:val="00AF6051"/>
    <w:rsid w:val="00AF625E"/>
    <w:rsid w:val="00AF62E3"/>
    <w:rsid w:val="00AF651C"/>
    <w:rsid w:val="00AF66FB"/>
    <w:rsid w:val="00AF680F"/>
    <w:rsid w:val="00AF7422"/>
    <w:rsid w:val="00AF74C9"/>
    <w:rsid w:val="00AF7559"/>
    <w:rsid w:val="00AF775D"/>
    <w:rsid w:val="00AF778D"/>
    <w:rsid w:val="00AF7CE9"/>
    <w:rsid w:val="00B001FD"/>
    <w:rsid w:val="00B00327"/>
    <w:rsid w:val="00B00557"/>
    <w:rsid w:val="00B006D2"/>
    <w:rsid w:val="00B0070A"/>
    <w:rsid w:val="00B0089F"/>
    <w:rsid w:val="00B00A42"/>
    <w:rsid w:val="00B00A6A"/>
    <w:rsid w:val="00B00AA4"/>
    <w:rsid w:val="00B00F9C"/>
    <w:rsid w:val="00B011FA"/>
    <w:rsid w:val="00B01551"/>
    <w:rsid w:val="00B015BA"/>
    <w:rsid w:val="00B019EA"/>
    <w:rsid w:val="00B01ACF"/>
    <w:rsid w:val="00B01B32"/>
    <w:rsid w:val="00B01FAF"/>
    <w:rsid w:val="00B026F4"/>
    <w:rsid w:val="00B0281B"/>
    <w:rsid w:val="00B029A4"/>
    <w:rsid w:val="00B02B9A"/>
    <w:rsid w:val="00B02BC8"/>
    <w:rsid w:val="00B0306A"/>
    <w:rsid w:val="00B03592"/>
    <w:rsid w:val="00B03671"/>
    <w:rsid w:val="00B03763"/>
    <w:rsid w:val="00B03DBD"/>
    <w:rsid w:val="00B044A3"/>
    <w:rsid w:val="00B04885"/>
    <w:rsid w:val="00B04A17"/>
    <w:rsid w:val="00B04A97"/>
    <w:rsid w:val="00B04BB5"/>
    <w:rsid w:val="00B04C33"/>
    <w:rsid w:val="00B0545C"/>
    <w:rsid w:val="00B0547F"/>
    <w:rsid w:val="00B05693"/>
    <w:rsid w:val="00B058DA"/>
    <w:rsid w:val="00B06352"/>
    <w:rsid w:val="00B063DE"/>
    <w:rsid w:val="00B0646D"/>
    <w:rsid w:val="00B06479"/>
    <w:rsid w:val="00B06523"/>
    <w:rsid w:val="00B070D4"/>
    <w:rsid w:val="00B0777D"/>
    <w:rsid w:val="00B077E9"/>
    <w:rsid w:val="00B1007B"/>
    <w:rsid w:val="00B100E3"/>
    <w:rsid w:val="00B10219"/>
    <w:rsid w:val="00B102C1"/>
    <w:rsid w:val="00B103AD"/>
    <w:rsid w:val="00B10703"/>
    <w:rsid w:val="00B10DB6"/>
    <w:rsid w:val="00B11207"/>
    <w:rsid w:val="00B117E5"/>
    <w:rsid w:val="00B11B04"/>
    <w:rsid w:val="00B11E68"/>
    <w:rsid w:val="00B1224D"/>
    <w:rsid w:val="00B1225A"/>
    <w:rsid w:val="00B12729"/>
    <w:rsid w:val="00B12930"/>
    <w:rsid w:val="00B12932"/>
    <w:rsid w:val="00B12E42"/>
    <w:rsid w:val="00B12FB9"/>
    <w:rsid w:val="00B133C4"/>
    <w:rsid w:val="00B13916"/>
    <w:rsid w:val="00B13ABF"/>
    <w:rsid w:val="00B13AF1"/>
    <w:rsid w:val="00B13BB8"/>
    <w:rsid w:val="00B13F62"/>
    <w:rsid w:val="00B13F87"/>
    <w:rsid w:val="00B145E3"/>
    <w:rsid w:val="00B14647"/>
    <w:rsid w:val="00B14893"/>
    <w:rsid w:val="00B1489B"/>
    <w:rsid w:val="00B14924"/>
    <w:rsid w:val="00B14999"/>
    <w:rsid w:val="00B15236"/>
    <w:rsid w:val="00B1525B"/>
    <w:rsid w:val="00B15401"/>
    <w:rsid w:val="00B1565B"/>
    <w:rsid w:val="00B15DC3"/>
    <w:rsid w:val="00B15EAF"/>
    <w:rsid w:val="00B15EFB"/>
    <w:rsid w:val="00B168A2"/>
    <w:rsid w:val="00B16AE0"/>
    <w:rsid w:val="00B16CC5"/>
    <w:rsid w:val="00B1746A"/>
    <w:rsid w:val="00B1771A"/>
    <w:rsid w:val="00B17743"/>
    <w:rsid w:val="00B1775B"/>
    <w:rsid w:val="00B179F0"/>
    <w:rsid w:val="00B17A18"/>
    <w:rsid w:val="00B17BA9"/>
    <w:rsid w:val="00B17C7A"/>
    <w:rsid w:val="00B17E12"/>
    <w:rsid w:val="00B200D0"/>
    <w:rsid w:val="00B20159"/>
    <w:rsid w:val="00B20346"/>
    <w:rsid w:val="00B20451"/>
    <w:rsid w:val="00B20FE9"/>
    <w:rsid w:val="00B212CB"/>
    <w:rsid w:val="00B21637"/>
    <w:rsid w:val="00B21788"/>
    <w:rsid w:val="00B21A47"/>
    <w:rsid w:val="00B221B6"/>
    <w:rsid w:val="00B22481"/>
    <w:rsid w:val="00B224AB"/>
    <w:rsid w:val="00B2265B"/>
    <w:rsid w:val="00B226A0"/>
    <w:rsid w:val="00B22743"/>
    <w:rsid w:val="00B22E91"/>
    <w:rsid w:val="00B23242"/>
    <w:rsid w:val="00B23386"/>
    <w:rsid w:val="00B234D2"/>
    <w:rsid w:val="00B2374A"/>
    <w:rsid w:val="00B237F2"/>
    <w:rsid w:val="00B23955"/>
    <w:rsid w:val="00B23DE8"/>
    <w:rsid w:val="00B23E9B"/>
    <w:rsid w:val="00B2415A"/>
    <w:rsid w:val="00B2438B"/>
    <w:rsid w:val="00B243D8"/>
    <w:rsid w:val="00B244F5"/>
    <w:rsid w:val="00B2476C"/>
    <w:rsid w:val="00B24A27"/>
    <w:rsid w:val="00B2512F"/>
    <w:rsid w:val="00B2538F"/>
    <w:rsid w:val="00B2585F"/>
    <w:rsid w:val="00B26BF5"/>
    <w:rsid w:val="00B26C8E"/>
    <w:rsid w:val="00B272B2"/>
    <w:rsid w:val="00B274C5"/>
    <w:rsid w:val="00B2752C"/>
    <w:rsid w:val="00B27B0F"/>
    <w:rsid w:val="00B27DDC"/>
    <w:rsid w:val="00B302D7"/>
    <w:rsid w:val="00B30536"/>
    <w:rsid w:val="00B3057D"/>
    <w:rsid w:val="00B306DC"/>
    <w:rsid w:val="00B30A0F"/>
    <w:rsid w:val="00B30F0B"/>
    <w:rsid w:val="00B31204"/>
    <w:rsid w:val="00B314DE"/>
    <w:rsid w:val="00B31664"/>
    <w:rsid w:val="00B316EE"/>
    <w:rsid w:val="00B3181D"/>
    <w:rsid w:val="00B31A62"/>
    <w:rsid w:val="00B31D45"/>
    <w:rsid w:val="00B327A3"/>
    <w:rsid w:val="00B327DC"/>
    <w:rsid w:val="00B32878"/>
    <w:rsid w:val="00B336A3"/>
    <w:rsid w:val="00B33973"/>
    <w:rsid w:val="00B33AFA"/>
    <w:rsid w:val="00B33B80"/>
    <w:rsid w:val="00B33F94"/>
    <w:rsid w:val="00B34B22"/>
    <w:rsid w:val="00B34E26"/>
    <w:rsid w:val="00B3592A"/>
    <w:rsid w:val="00B35BAC"/>
    <w:rsid w:val="00B35E27"/>
    <w:rsid w:val="00B35F50"/>
    <w:rsid w:val="00B36200"/>
    <w:rsid w:val="00B3667A"/>
    <w:rsid w:val="00B367F4"/>
    <w:rsid w:val="00B37172"/>
    <w:rsid w:val="00B37563"/>
    <w:rsid w:val="00B376B5"/>
    <w:rsid w:val="00B37801"/>
    <w:rsid w:val="00B3797C"/>
    <w:rsid w:val="00B37992"/>
    <w:rsid w:val="00B379C7"/>
    <w:rsid w:val="00B37AD8"/>
    <w:rsid w:val="00B37CB3"/>
    <w:rsid w:val="00B40032"/>
    <w:rsid w:val="00B401BE"/>
    <w:rsid w:val="00B4079C"/>
    <w:rsid w:val="00B40F03"/>
    <w:rsid w:val="00B4155F"/>
    <w:rsid w:val="00B41756"/>
    <w:rsid w:val="00B41B49"/>
    <w:rsid w:val="00B41FA8"/>
    <w:rsid w:val="00B424AD"/>
    <w:rsid w:val="00B42699"/>
    <w:rsid w:val="00B42BCA"/>
    <w:rsid w:val="00B42D96"/>
    <w:rsid w:val="00B431F2"/>
    <w:rsid w:val="00B4340C"/>
    <w:rsid w:val="00B43897"/>
    <w:rsid w:val="00B43CC9"/>
    <w:rsid w:val="00B44159"/>
    <w:rsid w:val="00B44880"/>
    <w:rsid w:val="00B44A48"/>
    <w:rsid w:val="00B44F50"/>
    <w:rsid w:val="00B452B4"/>
    <w:rsid w:val="00B45857"/>
    <w:rsid w:val="00B4588B"/>
    <w:rsid w:val="00B45953"/>
    <w:rsid w:val="00B45998"/>
    <w:rsid w:val="00B45E06"/>
    <w:rsid w:val="00B45F47"/>
    <w:rsid w:val="00B4602A"/>
    <w:rsid w:val="00B46BB0"/>
    <w:rsid w:val="00B46CFC"/>
    <w:rsid w:val="00B46D96"/>
    <w:rsid w:val="00B46DD8"/>
    <w:rsid w:val="00B46DEC"/>
    <w:rsid w:val="00B46EE7"/>
    <w:rsid w:val="00B47164"/>
    <w:rsid w:val="00B4727B"/>
    <w:rsid w:val="00B502AD"/>
    <w:rsid w:val="00B50BC8"/>
    <w:rsid w:val="00B50EC3"/>
    <w:rsid w:val="00B51888"/>
    <w:rsid w:val="00B51DA5"/>
    <w:rsid w:val="00B52051"/>
    <w:rsid w:val="00B5207F"/>
    <w:rsid w:val="00B52334"/>
    <w:rsid w:val="00B52576"/>
    <w:rsid w:val="00B525B3"/>
    <w:rsid w:val="00B529D6"/>
    <w:rsid w:val="00B53309"/>
    <w:rsid w:val="00B53459"/>
    <w:rsid w:val="00B534E9"/>
    <w:rsid w:val="00B536C9"/>
    <w:rsid w:val="00B53DAD"/>
    <w:rsid w:val="00B53EBE"/>
    <w:rsid w:val="00B54138"/>
    <w:rsid w:val="00B547F2"/>
    <w:rsid w:val="00B5494B"/>
    <w:rsid w:val="00B54957"/>
    <w:rsid w:val="00B54A45"/>
    <w:rsid w:val="00B55315"/>
    <w:rsid w:val="00B55392"/>
    <w:rsid w:val="00B55751"/>
    <w:rsid w:val="00B5594E"/>
    <w:rsid w:val="00B55C63"/>
    <w:rsid w:val="00B55CB2"/>
    <w:rsid w:val="00B55CC8"/>
    <w:rsid w:val="00B55F8A"/>
    <w:rsid w:val="00B561C3"/>
    <w:rsid w:val="00B56531"/>
    <w:rsid w:val="00B565BD"/>
    <w:rsid w:val="00B57444"/>
    <w:rsid w:val="00B57A66"/>
    <w:rsid w:val="00B61139"/>
    <w:rsid w:val="00B61664"/>
    <w:rsid w:val="00B616DC"/>
    <w:rsid w:val="00B61B63"/>
    <w:rsid w:val="00B61DBA"/>
    <w:rsid w:val="00B621CE"/>
    <w:rsid w:val="00B62412"/>
    <w:rsid w:val="00B6270A"/>
    <w:rsid w:val="00B62B25"/>
    <w:rsid w:val="00B62B8F"/>
    <w:rsid w:val="00B630B0"/>
    <w:rsid w:val="00B631B6"/>
    <w:rsid w:val="00B63226"/>
    <w:rsid w:val="00B632BE"/>
    <w:rsid w:val="00B633A7"/>
    <w:rsid w:val="00B635DD"/>
    <w:rsid w:val="00B63E9D"/>
    <w:rsid w:val="00B644A7"/>
    <w:rsid w:val="00B645AA"/>
    <w:rsid w:val="00B64662"/>
    <w:rsid w:val="00B648EC"/>
    <w:rsid w:val="00B64E66"/>
    <w:rsid w:val="00B652E7"/>
    <w:rsid w:val="00B654F3"/>
    <w:rsid w:val="00B658EC"/>
    <w:rsid w:val="00B6591B"/>
    <w:rsid w:val="00B65D13"/>
    <w:rsid w:val="00B65D72"/>
    <w:rsid w:val="00B65DD9"/>
    <w:rsid w:val="00B662AE"/>
    <w:rsid w:val="00B666F9"/>
    <w:rsid w:val="00B6693B"/>
    <w:rsid w:val="00B66A43"/>
    <w:rsid w:val="00B66C5F"/>
    <w:rsid w:val="00B66EAD"/>
    <w:rsid w:val="00B67043"/>
    <w:rsid w:val="00B670E7"/>
    <w:rsid w:val="00B67117"/>
    <w:rsid w:val="00B6719B"/>
    <w:rsid w:val="00B672B3"/>
    <w:rsid w:val="00B67377"/>
    <w:rsid w:val="00B675DB"/>
    <w:rsid w:val="00B678F4"/>
    <w:rsid w:val="00B67901"/>
    <w:rsid w:val="00B67D1E"/>
    <w:rsid w:val="00B67D34"/>
    <w:rsid w:val="00B67ED3"/>
    <w:rsid w:val="00B7021B"/>
    <w:rsid w:val="00B7099A"/>
    <w:rsid w:val="00B709E5"/>
    <w:rsid w:val="00B70DF6"/>
    <w:rsid w:val="00B71103"/>
    <w:rsid w:val="00B71129"/>
    <w:rsid w:val="00B7129C"/>
    <w:rsid w:val="00B712FD"/>
    <w:rsid w:val="00B71CA6"/>
    <w:rsid w:val="00B71DE2"/>
    <w:rsid w:val="00B720AF"/>
    <w:rsid w:val="00B724D1"/>
    <w:rsid w:val="00B731E8"/>
    <w:rsid w:val="00B732F3"/>
    <w:rsid w:val="00B73A5C"/>
    <w:rsid w:val="00B73B1B"/>
    <w:rsid w:val="00B73D1C"/>
    <w:rsid w:val="00B73EF0"/>
    <w:rsid w:val="00B740A0"/>
    <w:rsid w:val="00B743CB"/>
    <w:rsid w:val="00B75AE1"/>
    <w:rsid w:val="00B75C35"/>
    <w:rsid w:val="00B761DC"/>
    <w:rsid w:val="00B764A9"/>
    <w:rsid w:val="00B765B0"/>
    <w:rsid w:val="00B765B3"/>
    <w:rsid w:val="00B76AB8"/>
    <w:rsid w:val="00B77113"/>
    <w:rsid w:val="00B77227"/>
    <w:rsid w:val="00B77313"/>
    <w:rsid w:val="00B77EE2"/>
    <w:rsid w:val="00B800DB"/>
    <w:rsid w:val="00B80B5C"/>
    <w:rsid w:val="00B80C6D"/>
    <w:rsid w:val="00B80D14"/>
    <w:rsid w:val="00B80E06"/>
    <w:rsid w:val="00B80E94"/>
    <w:rsid w:val="00B81125"/>
    <w:rsid w:val="00B811A9"/>
    <w:rsid w:val="00B817DA"/>
    <w:rsid w:val="00B824AC"/>
    <w:rsid w:val="00B82696"/>
    <w:rsid w:val="00B828C8"/>
    <w:rsid w:val="00B82D06"/>
    <w:rsid w:val="00B8340E"/>
    <w:rsid w:val="00B835F7"/>
    <w:rsid w:val="00B83938"/>
    <w:rsid w:val="00B83DE6"/>
    <w:rsid w:val="00B83DF8"/>
    <w:rsid w:val="00B84400"/>
    <w:rsid w:val="00B84434"/>
    <w:rsid w:val="00B8449B"/>
    <w:rsid w:val="00B8464A"/>
    <w:rsid w:val="00B84A8D"/>
    <w:rsid w:val="00B84B6D"/>
    <w:rsid w:val="00B84D1A"/>
    <w:rsid w:val="00B851CA"/>
    <w:rsid w:val="00B8521B"/>
    <w:rsid w:val="00B85478"/>
    <w:rsid w:val="00B857FA"/>
    <w:rsid w:val="00B8583C"/>
    <w:rsid w:val="00B85B64"/>
    <w:rsid w:val="00B85DB7"/>
    <w:rsid w:val="00B860DE"/>
    <w:rsid w:val="00B861FF"/>
    <w:rsid w:val="00B86350"/>
    <w:rsid w:val="00B86B42"/>
    <w:rsid w:val="00B87402"/>
    <w:rsid w:val="00B874B7"/>
    <w:rsid w:val="00B87C5F"/>
    <w:rsid w:val="00B87CBC"/>
    <w:rsid w:val="00B905EF"/>
    <w:rsid w:val="00B90E19"/>
    <w:rsid w:val="00B91193"/>
    <w:rsid w:val="00B913B7"/>
    <w:rsid w:val="00B9197C"/>
    <w:rsid w:val="00B926A5"/>
    <w:rsid w:val="00B92A81"/>
    <w:rsid w:val="00B92FB0"/>
    <w:rsid w:val="00B9307C"/>
    <w:rsid w:val="00B9380F"/>
    <w:rsid w:val="00B93828"/>
    <w:rsid w:val="00B9387F"/>
    <w:rsid w:val="00B93912"/>
    <w:rsid w:val="00B93E42"/>
    <w:rsid w:val="00B93EFC"/>
    <w:rsid w:val="00B94722"/>
    <w:rsid w:val="00B949BE"/>
    <w:rsid w:val="00B94FF9"/>
    <w:rsid w:val="00B9502D"/>
    <w:rsid w:val="00B952CC"/>
    <w:rsid w:val="00B9573A"/>
    <w:rsid w:val="00B9616B"/>
    <w:rsid w:val="00B96909"/>
    <w:rsid w:val="00B96BE0"/>
    <w:rsid w:val="00B97812"/>
    <w:rsid w:val="00B97DB3"/>
    <w:rsid w:val="00BA0173"/>
    <w:rsid w:val="00BA02F1"/>
    <w:rsid w:val="00BA061B"/>
    <w:rsid w:val="00BA06AD"/>
    <w:rsid w:val="00BA1262"/>
    <w:rsid w:val="00BA16CE"/>
    <w:rsid w:val="00BA19DF"/>
    <w:rsid w:val="00BA1AA1"/>
    <w:rsid w:val="00BA1C08"/>
    <w:rsid w:val="00BA1CA5"/>
    <w:rsid w:val="00BA1DBF"/>
    <w:rsid w:val="00BA1ED3"/>
    <w:rsid w:val="00BA2351"/>
    <w:rsid w:val="00BA241D"/>
    <w:rsid w:val="00BA2517"/>
    <w:rsid w:val="00BA2A2A"/>
    <w:rsid w:val="00BA2D7B"/>
    <w:rsid w:val="00BA3284"/>
    <w:rsid w:val="00BA343A"/>
    <w:rsid w:val="00BA34C0"/>
    <w:rsid w:val="00BA36D0"/>
    <w:rsid w:val="00BA3D4C"/>
    <w:rsid w:val="00BA3E37"/>
    <w:rsid w:val="00BA4229"/>
    <w:rsid w:val="00BA4484"/>
    <w:rsid w:val="00BA47B6"/>
    <w:rsid w:val="00BA47D2"/>
    <w:rsid w:val="00BA4804"/>
    <w:rsid w:val="00BA4AC1"/>
    <w:rsid w:val="00BA4B86"/>
    <w:rsid w:val="00BA4FDB"/>
    <w:rsid w:val="00BA535E"/>
    <w:rsid w:val="00BA594F"/>
    <w:rsid w:val="00BA5F17"/>
    <w:rsid w:val="00BA6046"/>
    <w:rsid w:val="00BA632B"/>
    <w:rsid w:val="00BA6A06"/>
    <w:rsid w:val="00BA6F2A"/>
    <w:rsid w:val="00BA71BD"/>
    <w:rsid w:val="00BA71E5"/>
    <w:rsid w:val="00BA7348"/>
    <w:rsid w:val="00BA7745"/>
    <w:rsid w:val="00BA787B"/>
    <w:rsid w:val="00BA7C9D"/>
    <w:rsid w:val="00BA7DD1"/>
    <w:rsid w:val="00BB00A3"/>
    <w:rsid w:val="00BB0283"/>
    <w:rsid w:val="00BB089E"/>
    <w:rsid w:val="00BB0950"/>
    <w:rsid w:val="00BB0E61"/>
    <w:rsid w:val="00BB0EE6"/>
    <w:rsid w:val="00BB1B81"/>
    <w:rsid w:val="00BB1D70"/>
    <w:rsid w:val="00BB1D77"/>
    <w:rsid w:val="00BB1F82"/>
    <w:rsid w:val="00BB26F3"/>
    <w:rsid w:val="00BB28FE"/>
    <w:rsid w:val="00BB2F22"/>
    <w:rsid w:val="00BB316E"/>
    <w:rsid w:val="00BB3308"/>
    <w:rsid w:val="00BB3C69"/>
    <w:rsid w:val="00BB3ECB"/>
    <w:rsid w:val="00BB4B42"/>
    <w:rsid w:val="00BB528D"/>
    <w:rsid w:val="00BB536D"/>
    <w:rsid w:val="00BB545C"/>
    <w:rsid w:val="00BB5602"/>
    <w:rsid w:val="00BB562F"/>
    <w:rsid w:val="00BB570E"/>
    <w:rsid w:val="00BB5744"/>
    <w:rsid w:val="00BB59D7"/>
    <w:rsid w:val="00BB6E70"/>
    <w:rsid w:val="00BB712A"/>
    <w:rsid w:val="00BB7827"/>
    <w:rsid w:val="00BB79C5"/>
    <w:rsid w:val="00BB79CE"/>
    <w:rsid w:val="00BB7BE2"/>
    <w:rsid w:val="00BB7EF6"/>
    <w:rsid w:val="00BB7F68"/>
    <w:rsid w:val="00BC05A5"/>
    <w:rsid w:val="00BC0730"/>
    <w:rsid w:val="00BC0779"/>
    <w:rsid w:val="00BC0855"/>
    <w:rsid w:val="00BC0870"/>
    <w:rsid w:val="00BC0D47"/>
    <w:rsid w:val="00BC0F19"/>
    <w:rsid w:val="00BC1124"/>
    <w:rsid w:val="00BC116C"/>
    <w:rsid w:val="00BC144D"/>
    <w:rsid w:val="00BC14BD"/>
    <w:rsid w:val="00BC1530"/>
    <w:rsid w:val="00BC1596"/>
    <w:rsid w:val="00BC1614"/>
    <w:rsid w:val="00BC1A24"/>
    <w:rsid w:val="00BC2575"/>
    <w:rsid w:val="00BC278D"/>
    <w:rsid w:val="00BC2952"/>
    <w:rsid w:val="00BC2AC6"/>
    <w:rsid w:val="00BC2E2F"/>
    <w:rsid w:val="00BC375D"/>
    <w:rsid w:val="00BC39F4"/>
    <w:rsid w:val="00BC3B56"/>
    <w:rsid w:val="00BC3C33"/>
    <w:rsid w:val="00BC435B"/>
    <w:rsid w:val="00BC4563"/>
    <w:rsid w:val="00BC46F1"/>
    <w:rsid w:val="00BC4781"/>
    <w:rsid w:val="00BC4875"/>
    <w:rsid w:val="00BC4A17"/>
    <w:rsid w:val="00BC4F69"/>
    <w:rsid w:val="00BC4F96"/>
    <w:rsid w:val="00BC5819"/>
    <w:rsid w:val="00BC5969"/>
    <w:rsid w:val="00BC5BC3"/>
    <w:rsid w:val="00BC5F17"/>
    <w:rsid w:val="00BC619D"/>
    <w:rsid w:val="00BC660B"/>
    <w:rsid w:val="00BC6622"/>
    <w:rsid w:val="00BC6A18"/>
    <w:rsid w:val="00BC6C2F"/>
    <w:rsid w:val="00BC6CAB"/>
    <w:rsid w:val="00BC722C"/>
    <w:rsid w:val="00BC74D3"/>
    <w:rsid w:val="00BC760B"/>
    <w:rsid w:val="00BC77AC"/>
    <w:rsid w:val="00BD0141"/>
    <w:rsid w:val="00BD01AE"/>
    <w:rsid w:val="00BD050B"/>
    <w:rsid w:val="00BD05CE"/>
    <w:rsid w:val="00BD0B25"/>
    <w:rsid w:val="00BD0F5B"/>
    <w:rsid w:val="00BD1188"/>
    <w:rsid w:val="00BD1234"/>
    <w:rsid w:val="00BD12F7"/>
    <w:rsid w:val="00BD1337"/>
    <w:rsid w:val="00BD1414"/>
    <w:rsid w:val="00BD15A4"/>
    <w:rsid w:val="00BD160E"/>
    <w:rsid w:val="00BD1687"/>
    <w:rsid w:val="00BD1860"/>
    <w:rsid w:val="00BD1A13"/>
    <w:rsid w:val="00BD241F"/>
    <w:rsid w:val="00BD30AA"/>
    <w:rsid w:val="00BD31B4"/>
    <w:rsid w:val="00BD3514"/>
    <w:rsid w:val="00BD3D6B"/>
    <w:rsid w:val="00BD3FB7"/>
    <w:rsid w:val="00BD4168"/>
    <w:rsid w:val="00BD4450"/>
    <w:rsid w:val="00BD4546"/>
    <w:rsid w:val="00BD4853"/>
    <w:rsid w:val="00BD48DB"/>
    <w:rsid w:val="00BD4BD4"/>
    <w:rsid w:val="00BD5616"/>
    <w:rsid w:val="00BD5DAD"/>
    <w:rsid w:val="00BD6257"/>
    <w:rsid w:val="00BD6406"/>
    <w:rsid w:val="00BD6495"/>
    <w:rsid w:val="00BD672A"/>
    <w:rsid w:val="00BD699C"/>
    <w:rsid w:val="00BD6D4D"/>
    <w:rsid w:val="00BD6E12"/>
    <w:rsid w:val="00BD7687"/>
    <w:rsid w:val="00BD797B"/>
    <w:rsid w:val="00BD7C6F"/>
    <w:rsid w:val="00BD7EC6"/>
    <w:rsid w:val="00BE0448"/>
    <w:rsid w:val="00BE0B36"/>
    <w:rsid w:val="00BE0B84"/>
    <w:rsid w:val="00BE0ECB"/>
    <w:rsid w:val="00BE0F57"/>
    <w:rsid w:val="00BE1319"/>
    <w:rsid w:val="00BE1BBB"/>
    <w:rsid w:val="00BE1C00"/>
    <w:rsid w:val="00BE1E5C"/>
    <w:rsid w:val="00BE21BB"/>
    <w:rsid w:val="00BE2494"/>
    <w:rsid w:val="00BE27BA"/>
    <w:rsid w:val="00BE2836"/>
    <w:rsid w:val="00BE29D0"/>
    <w:rsid w:val="00BE3574"/>
    <w:rsid w:val="00BE3AE9"/>
    <w:rsid w:val="00BE3D33"/>
    <w:rsid w:val="00BE3E2F"/>
    <w:rsid w:val="00BE503E"/>
    <w:rsid w:val="00BE5425"/>
    <w:rsid w:val="00BE5863"/>
    <w:rsid w:val="00BE5B5C"/>
    <w:rsid w:val="00BE5DEB"/>
    <w:rsid w:val="00BE5EAD"/>
    <w:rsid w:val="00BE62FA"/>
    <w:rsid w:val="00BE63C6"/>
    <w:rsid w:val="00BE65DD"/>
    <w:rsid w:val="00BE6667"/>
    <w:rsid w:val="00BE6677"/>
    <w:rsid w:val="00BE68A5"/>
    <w:rsid w:val="00BE69F2"/>
    <w:rsid w:val="00BE6A78"/>
    <w:rsid w:val="00BE7286"/>
    <w:rsid w:val="00BE78DF"/>
    <w:rsid w:val="00BE7D58"/>
    <w:rsid w:val="00BF008A"/>
    <w:rsid w:val="00BF0256"/>
    <w:rsid w:val="00BF085E"/>
    <w:rsid w:val="00BF1189"/>
    <w:rsid w:val="00BF11E6"/>
    <w:rsid w:val="00BF131C"/>
    <w:rsid w:val="00BF144A"/>
    <w:rsid w:val="00BF191E"/>
    <w:rsid w:val="00BF1C37"/>
    <w:rsid w:val="00BF1CF7"/>
    <w:rsid w:val="00BF1F00"/>
    <w:rsid w:val="00BF225C"/>
    <w:rsid w:val="00BF28CB"/>
    <w:rsid w:val="00BF28D4"/>
    <w:rsid w:val="00BF2A24"/>
    <w:rsid w:val="00BF2E45"/>
    <w:rsid w:val="00BF2F20"/>
    <w:rsid w:val="00BF2F26"/>
    <w:rsid w:val="00BF2FA7"/>
    <w:rsid w:val="00BF338B"/>
    <w:rsid w:val="00BF3475"/>
    <w:rsid w:val="00BF3A48"/>
    <w:rsid w:val="00BF3AA3"/>
    <w:rsid w:val="00BF3BF4"/>
    <w:rsid w:val="00BF3BFA"/>
    <w:rsid w:val="00BF3C8F"/>
    <w:rsid w:val="00BF3F96"/>
    <w:rsid w:val="00BF4771"/>
    <w:rsid w:val="00BF4987"/>
    <w:rsid w:val="00BF4D00"/>
    <w:rsid w:val="00BF4ED5"/>
    <w:rsid w:val="00BF51AD"/>
    <w:rsid w:val="00BF56CD"/>
    <w:rsid w:val="00BF59D0"/>
    <w:rsid w:val="00BF5F03"/>
    <w:rsid w:val="00BF6019"/>
    <w:rsid w:val="00BF60E3"/>
    <w:rsid w:val="00BF63A7"/>
    <w:rsid w:val="00BF69B1"/>
    <w:rsid w:val="00BF6E92"/>
    <w:rsid w:val="00BF6F80"/>
    <w:rsid w:val="00BF6F8E"/>
    <w:rsid w:val="00BF71C1"/>
    <w:rsid w:val="00BF727D"/>
    <w:rsid w:val="00BF78AB"/>
    <w:rsid w:val="00BF7EC1"/>
    <w:rsid w:val="00BF7F97"/>
    <w:rsid w:val="00C0022C"/>
    <w:rsid w:val="00C002ED"/>
    <w:rsid w:val="00C003D1"/>
    <w:rsid w:val="00C00530"/>
    <w:rsid w:val="00C00AAC"/>
    <w:rsid w:val="00C00E73"/>
    <w:rsid w:val="00C00F0D"/>
    <w:rsid w:val="00C01052"/>
    <w:rsid w:val="00C01313"/>
    <w:rsid w:val="00C015A0"/>
    <w:rsid w:val="00C01B24"/>
    <w:rsid w:val="00C01C31"/>
    <w:rsid w:val="00C01D8E"/>
    <w:rsid w:val="00C021BA"/>
    <w:rsid w:val="00C02363"/>
    <w:rsid w:val="00C023E8"/>
    <w:rsid w:val="00C023F4"/>
    <w:rsid w:val="00C0246F"/>
    <w:rsid w:val="00C02EBD"/>
    <w:rsid w:val="00C03988"/>
    <w:rsid w:val="00C039E2"/>
    <w:rsid w:val="00C03BF1"/>
    <w:rsid w:val="00C03C7F"/>
    <w:rsid w:val="00C04206"/>
    <w:rsid w:val="00C0435C"/>
    <w:rsid w:val="00C0468E"/>
    <w:rsid w:val="00C04E6C"/>
    <w:rsid w:val="00C051C5"/>
    <w:rsid w:val="00C05785"/>
    <w:rsid w:val="00C05D85"/>
    <w:rsid w:val="00C05DCA"/>
    <w:rsid w:val="00C06103"/>
    <w:rsid w:val="00C062A4"/>
    <w:rsid w:val="00C065C8"/>
    <w:rsid w:val="00C067B0"/>
    <w:rsid w:val="00C06894"/>
    <w:rsid w:val="00C06DAE"/>
    <w:rsid w:val="00C06E1E"/>
    <w:rsid w:val="00C06EF3"/>
    <w:rsid w:val="00C0773D"/>
    <w:rsid w:val="00C07A15"/>
    <w:rsid w:val="00C07D03"/>
    <w:rsid w:val="00C07D48"/>
    <w:rsid w:val="00C07D91"/>
    <w:rsid w:val="00C105F1"/>
    <w:rsid w:val="00C106EC"/>
    <w:rsid w:val="00C10ABA"/>
    <w:rsid w:val="00C10AE8"/>
    <w:rsid w:val="00C111E7"/>
    <w:rsid w:val="00C1134C"/>
    <w:rsid w:val="00C116B9"/>
    <w:rsid w:val="00C11712"/>
    <w:rsid w:val="00C11982"/>
    <w:rsid w:val="00C11A0B"/>
    <w:rsid w:val="00C11E12"/>
    <w:rsid w:val="00C12313"/>
    <w:rsid w:val="00C12648"/>
    <w:rsid w:val="00C12700"/>
    <w:rsid w:val="00C12711"/>
    <w:rsid w:val="00C130F6"/>
    <w:rsid w:val="00C131BA"/>
    <w:rsid w:val="00C131BE"/>
    <w:rsid w:val="00C13251"/>
    <w:rsid w:val="00C14039"/>
    <w:rsid w:val="00C144CE"/>
    <w:rsid w:val="00C14FA7"/>
    <w:rsid w:val="00C15646"/>
    <w:rsid w:val="00C158BA"/>
    <w:rsid w:val="00C15B8E"/>
    <w:rsid w:val="00C1631D"/>
    <w:rsid w:val="00C16B6C"/>
    <w:rsid w:val="00C17016"/>
    <w:rsid w:val="00C171A1"/>
    <w:rsid w:val="00C176F9"/>
    <w:rsid w:val="00C179C7"/>
    <w:rsid w:val="00C20005"/>
    <w:rsid w:val="00C20127"/>
    <w:rsid w:val="00C203FE"/>
    <w:rsid w:val="00C20690"/>
    <w:rsid w:val="00C20A12"/>
    <w:rsid w:val="00C20DBB"/>
    <w:rsid w:val="00C20E83"/>
    <w:rsid w:val="00C20E9B"/>
    <w:rsid w:val="00C2120C"/>
    <w:rsid w:val="00C213C3"/>
    <w:rsid w:val="00C21495"/>
    <w:rsid w:val="00C2157B"/>
    <w:rsid w:val="00C21A1B"/>
    <w:rsid w:val="00C21BD4"/>
    <w:rsid w:val="00C21E37"/>
    <w:rsid w:val="00C21EE4"/>
    <w:rsid w:val="00C22133"/>
    <w:rsid w:val="00C2297E"/>
    <w:rsid w:val="00C22C9E"/>
    <w:rsid w:val="00C230B2"/>
    <w:rsid w:val="00C23337"/>
    <w:rsid w:val="00C233C7"/>
    <w:rsid w:val="00C23400"/>
    <w:rsid w:val="00C23E5C"/>
    <w:rsid w:val="00C2400A"/>
    <w:rsid w:val="00C24305"/>
    <w:rsid w:val="00C24958"/>
    <w:rsid w:val="00C24D26"/>
    <w:rsid w:val="00C24D7E"/>
    <w:rsid w:val="00C25196"/>
    <w:rsid w:val="00C2570A"/>
    <w:rsid w:val="00C25768"/>
    <w:rsid w:val="00C257C7"/>
    <w:rsid w:val="00C2597E"/>
    <w:rsid w:val="00C25D90"/>
    <w:rsid w:val="00C25E69"/>
    <w:rsid w:val="00C25EAD"/>
    <w:rsid w:val="00C25EB8"/>
    <w:rsid w:val="00C263AE"/>
    <w:rsid w:val="00C2649F"/>
    <w:rsid w:val="00C26621"/>
    <w:rsid w:val="00C26B0C"/>
    <w:rsid w:val="00C26C21"/>
    <w:rsid w:val="00C26E79"/>
    <w:rsid w:val="00C272D2"/>
    <w:rsid w:val="00C27305"/>
    <w:rsid w:val="00C27707"/>
    <w:rsid w:val="00C30247"/>
    <w:rsid w:val="00C306FD"/>
    <w:rsid w:val="00C30A12"/>
    <w:rsid w:val="00C30E3D"/>
    <w:rsid w:val="00C30E4C"/>
    <w:rsid w:val="00C317E9"/>
    <w:rsid w:val="00C317FC"/>
    <w:rsid w:val="00C31D65"/>
    <w:rsid w:val="00C31DC0"/>
    <w:rsid w:val="00C31EB8"/>
    <w:rsid w:val="00C32098"/>
    <w:rsid w:val="00C3216A"/>
    <w:rsid w:val="00C322A9"/>
    <w:rsid w:val="00C3298A"/>
    <w:rsid w:val="00C329F6"/>
    <w:rsid w:val="00C330A8"/>
    <w:rsid w:val="00C332DA"/>
    <w:rsid w:val="00C33D98"/>
    <w:rsid w:val="00C34D50"/>
    <w:rsid w:val="00C34DDB"/>
    <w:rsid w:val="00C34DE2"/>
    <w:rsid w:val="00C35570"/>
    <w:rsid w:val="00C355DF"/>
    <w:rsid w:val="00C356BB"/>
    <w:rsid w:val="00C358C6"/>
    <w:rsid w:val="00C35916"/>
    <w:rsid w:val="00C359F7"/>
    <w:rsid w:val="00C3630F"/>
    <w:rsid w:val="00C36540"/>
    <w:rsid w:val="00C36F62"/>
    <w:rsid w:val="00C36F8A"/>
    <w:rsid w:val="00C371DD"/>
    <w:rsid w:val="00C371F6"/>
    <w:rsid w:val="00C375DE"/>
    <w:rsid w:val="00C37647"/>
    <w:rsid w:val="00C37AB5"/>
    <w:rsid w:val="00C37AED"/>
    <w:rsid w:val="00C401F5"/>
    <w:rsid w:val="00C40501"/>
    <w:rsid w:val="00C411D2"/>
    <w:rsid w:val="00C41790"/>
    <w:rsid w:val="00C41F12"/>
    <w:rsid w:val="00C42183"/>
    <w:rsid w:val="00C42D91"/>
    <w:rsid w:val="00C42E65"/>
    <w:rsid w:val="00C4328B"/>
    <w:rsid w:val="00C438CE"/>
    <w:rsid w:val="00C43AA6"/>
    <w:rsid w:val="00C43BB0"/>
    <w:rsid w:val="00C43BCE"/>
    <w:rsid w:val="00C43CA9"/>
    <w:rsid w:val="00C43CAE"/>
    <w:rsid w:val="00C44135"/>
    <w:rsid w:val="00C4424C"/>
    <w:rsid w:val="00C4431A"/>
    <w:rsid w:val="00C44F14"/>
    <w:rsid w:val="00C452F6"/>
    <w:rsid w:val="00C45D1C"/>
    <w:rsid w:val="00C46B10"/>
    <w:rsid w:val="00C46BA9"/>
    <w:rsid w:val="00C46E86"/>
    <w:rsid w:val="00C46F8D"/>
    <w:rsid w:val="00C4713E"/>
    <w:rsid w:val="00C4759E"/>
    <w:rsid w:val="00C475D8"/>
    <w:rsid w:val="00C47A6B"/>
    <w:rsid w:val="00C47AEF"/>
    <w:rsid w:val="00C47BD5"/>
    <w:rsid w:val="00C47EF9"/>
    <w:rsid w:val="00C5022B"/>
    <w:rsid w:val="00C503CC"/>
    <w:rsid w:val="00C50A99"/>
    <w:rsid w:val="00C51701"/>
    <w:rsid w:val="00C51F7D"/>
    <w:rsid w:val="00C5320A"/>
    <w:rsid w:val="00C53604"/>
    <w:rsid w:val="00C53710"/>
    <w:rsid w:val="00C53D76"/>
    <w:rsid w:val="00C53DD2"/>
    <w:rsid w:val="00C54629"/>
    <w:rsid w:val="00C5475A"/>
    <w:rsid w:val="00C54DF4"/>
    <w:rsid w:val="00C55093"/>
    <w:rsid w:val="00C5515E"/>
    <w:rsid w:val="00C554CD"/>
    <w:rsid w:val="00C556EB"/>
    <w:rsid w:val="00C55E9E"/>
    <w:rsid w:val="00C55F5A"/>
    <w:rsid w:val="00C562C0"/>
    <w:rsid w:val="00C565F2"/>
    <w:rsid w:val="00C5686A"/>
    <w:rsid w:val="00C568E7"/>
    <w:rsid w:val="00C56C98"/>
    <w:rsid w:val="00C56E7D"/>
    <w:rsid w:val="00C57385"/>
    <w:rsid w:val="00C57636"/>
    <w:rsid w:val="00C60151"/>
    <w:rsid w:val="00C601D8"/>
    <w:rsid w:val="00C602B6"/>
    <w:rsid w:val="00C60488"/>
    <w:rsid w:val="00C604E3"/>
    <w:rsid w:val="00C606BF"/>
    <w:rsid w:val="00C608E1"/>
    <w:rsid w:val="00C60914"/>
    <w:rsid w:val="00C609DC"/>
    <w:rsid w:val="00C60C97"/>
    <w:rsid w:val="00C61075"/>
    <w:rsid w:val="00C613EB"/>
    <w:rsid w:val="00C61777"/>
    <w:rsid w:val="00C6197B"/>
    <w:rsid w:val="00C61AF4"/>
    <w:rsid w:val="00C61E14"/>
    <w:rsid w:val="00C61E31"/>
    <w:rsid w:val="00C61F40"/>
    <w:rsid w:val="00C62916"/>
    <w:rsid w:val="00C62EC4"/>
    <w:rsid w:val="00C62F23"/>
    <w:rsid w:val="00C63235"/>
    <w:rsid w:val="00C633C3"/>
    <w:rsid w:val="00C634F4"/>
    <w:rsid w:val="00C6368B"/>
    <w:rsid w:val="00C63A21"/>
    <w:rsid w:val="00C63C00"/>
    <w:rsid w:val="00C64330"/>
    <w:rsid w:val="00C645AA"/>
    <w:rsid w:val="00C6473D"/>
    <w:rsid w:val="00C648EB"/>
    <w:rsid w:val="00C64BE5"/>
    <w:rsid w:val="00C64C22"/>
    <w:rsid w:val="00C64C8B"/>
    <w:rsid w:val="00C64D0E"/>
    <w:rsid w:val="00C65B66"/>
    <w:rsid w:val="00C66785"/>
    <w:rsid w:val="00C667FF"/>
    <w:rsid w:val="00C66E87"/>
    <w:rsid w:val="00C66EB2"/>
    <w:rsid w:val="00C66EFD"/>
    <w:rsid w:val="00C6723D"/>
    <w:rsid w:val="00C6775A"/>
    <w:rsid w:val="00C67F03"/>
    <w:rsid w:val="00C70188"/>
    <w:rsid w:val="00C70877"/>
    <w:rsid w:val="00C709F7"/>
    <w:rsid w:val="00C70CCF"/>
    <w:rsid w:val="00C713D4"/>
    <w:rsid w:val="00C71564"/>
    <w:rsid w:val="00C71698"/>
    <w:rsid w:val="00C717C7"/>
    <w:rsid w:val="00C71B46"/>
    <w:rsid w:val="00C71B72"/>
    <w:rsid w:val="00C71D58"/>
    <w:rsid w:val="00C71E58"/>
    <w:rsid w:val="00C71F04"/>
    <w:rsid w:val="00C7213F"/>
    <w:rsid w:val="00C7298F"/>
    <w:rsid w:val="00C72A00"/>
    <w:rsid w:val="00C72C70"/>
    <w:rsid w:val="00C72C82"/>
    <w:rsid w:val="00C73153"/>
    <w:rsid w:val="00C73246"/>
    <w:rsid w:val="00C7336E"/>
    <w:rsid w:val="00C73B9A"/>
    <w:rsid w:val="00C73E9A"/>
    <w:rsid w:val="00C74261"/>
    <w:rsid w:val="00C7471D"/>
    <w:rsid w:val="00C74990"/>
    <w:rsid w:val="00C74A80"/>
    <w:rsid w:val="00C74C4E"/>
    <w:rsid w:val="00C75175"/>
    <w:rsid w:val="00C752FD"/>
    <w:rsid w:val="00C75506"/>
    <w:rsid w:val="00C75838"/>
    <w:rsid w:val="00C767EA"/>
    <w:rsid w:val="00C76ABB"/>
    <w:rsid w:val="00C774D7"/>
    <w:rsid w:val="00C77A36"/>
    <w:rsid w:val="00C77B55"/>
    <w:rsid w:val="00C77B66"/>
    <w:rsid w:val="00C77CE7"/>
    <w:rsid w:val="00C77D7D"/>
    <w:rsid w:val="00C800BE"/>
    <w:rsid w:val="00C800D9"/>
    <w:rsid w:val="00C806CC"/>
    <w:rsid w:val="00C80701"/>
    <w:rsid w:val="00C80855"/>
    <w:rsid w:val="00C809E2"/>
    <w:rsid w:val="00C80F22"/>
    <w:rsid w:val="00C821C0"/>
    <w:rsid w:val="00C82683"/>
    <w:rsid w:val="00C826AE"/>
    <w:rsid w:val="00C82A64"/>
    <w:rsid w:val="00C82EBA"/>
    <w:rsid w:val="00C8300E"/>
    <w:rsid w:val="00C833CF"/>
    <w:rsid w:val="00C837FA"/>
    <w:rsid w:val="00C84003"/>
    <w:rsid w:val="00C84437"/>
    <w:rsid w:val="00C8470D"/>
    <w:rsid w:val="00C84758"/>
    <w:rsid w:val="00C847B8"/>
    <w:rsid w:val="00C849A4"/>
    <w:rsid w:val="00C84AA2"/>
    <w:rsid w:val="00C84BE4"/>
    <w:rsid w:val="00C850E7"/>
    <w:rsid w:val="00C8515F"/>
    <w:rsid w:val="00C857FC"/>
    <w:rsid w:val="00C858A9"/>
    <w:rsid w:val="00C85A5B"/>
    <w:rsid w:val="00C85CD9"/>
    <w:rsid w:val="00C85D1A"/>
    <w:rsid w:val="00C85E80"/>
    <w:rsid w:val="00C86030"/>
    <w:rsid w:val="00C863CD"/>
    <w:rsid w:val="00C866EF"/>
    <w:rsid w:val="00C8672E"/>
    <w:rsid w:val="00C867CF"/>
    <w:rsid w:val="00C86C41"/>
    <w:rsid w:val="00C86D9F"/>
    <w:rsid w:val="00C871C1"/>
    <w:rsid w:val="00C872E1"/>
    <w:rsid w:val="00C87E16"/>
    <w:rsid w:val="00C90036"/>
    <w:rsid w:val="00C90C3B"/>
    <w:rsid w:val="00C90D10"/>
    <w:rsid w:val="00C90E41"/>
    <w:rsid w:val="00C90F5D"/>
    <w:rsid w:val="00C9136F"/>
    <w:rsid w:val="00C91596"/>
    <w:rsid w:val="00C9187D"/>
    <w:rsid w:val="00C91C72"/>
    <w:rsid w:val="00C9219F"/>
    <w:rsid w:val="00C9224D"/>
    <w:rsid w:val="00C92575"/>
    <w:rsid w:val="00C92A16"/>
    <w:rsid w:val="00C92A90"/>
    <w:rsid w:val="00C93018"/>
    <w:rsid w:val="00C93052"/>
    <w:rsid w:val="00C930CF"/>
    <w:rsid w:val="00C93371"/>
    <w:rsid w:val="00C936BC"/>
    <w:rsid w:val="00C93799"/>
    <w:rsid w:val="00C938EA"/>
    <w:rsid w:val="00C93907"/>
    <w:rsid w:val="00C93E9F"/>
    <w:rsid w:val="00C93FBC"/>
    <w:rsid w:val="00C94892"/>
    <w:rsid w:val="00C94F7D"/>
    <w:rsid w:val="00C9527F"/>
    <w:rsid w:val="00C958EF"/>
    <w:rsid w:val="00C959B4"/>
    <w:rsid w:val="00C95C43"/>
    <w:rsid w:val="00C95EC6"/>
    <w:rsid w:val="00C96131"/>
    <w:rsid w:val="00C962F0"/>
    <w:rsid w:val="00C965A9"/>
    <w:rsid w:val="00C968AA"/>
    <w:rsid w:val="00C9693A"/>
    <w:rsid w:val="00C96E77"/>
    <w:rsid w:val="00C96F66"/>
    <w:rsid w:val="00C97859"/>
    <w:rsid w:val="00C97E6A"/>
    <w:rsid w:val="00CA0A5F"/>
    <w:rsid w:val="00CA0B3F"/>
    <w:rsid w:val="00CA0B6C"/>
    <w:rsid w:val="00CA0CF0"/>
    <w:rsid w:val="00CA0E11"/>
    <w:rsid w:val="00CA0E2E"/>
    <w:rsid w:val="00CA15E5"/>
    <w:rsid w:val="00CA16AF"/>
    <w:rsid w:val="00CA1D88"/>
    <w:rsid w:val="00CA1FD0"/>
    <w:rsid w:val="00CA22F9"/>
    <w:rsid w:val="00CA2736"/>
    <w:rsid w:val="00CA2D83"/>
    <w:rsid w:val="00CA34B2"/>
    <w:rsid w:val="00CA34ED"/>
    <w:rsid w:val="00CA3553"/>
    <w:rsid w:val="00CA3896"/>
    <w:rsid w:val="00CA3A04"/>
    <w:rsid w:val="00CA3FFB"/>
    <w:rsid w:val="00CA4A47"/>
    <w:rsid w:val="00CA4A79"/>
    <w:rsid w:val="00CA4CF8"/>
    <w:rsid w:val="00CA4F7C"/>
    <w:rsid w:val="00CA5056"/>
    <w:rsid w:val="00CA50E1"/>
    <w:rsid w:val="00CA5144"/>
    <w:rsid w:val="00CA5755"/>
    <w:rsid w:val="00CA576F"/>
    <w:rsid w:val="00CA5857"/>
    <w:rsid w:val="00CA5909"/>
    <w:rsid w:val="00CA5BD1"/>
    <w:rsid w:val="00CA5C0A"/>
    <w:rsid w:val="00CA5F54"/>
    <w:rsid w:val="00CA64C9"/>
    <w:rsid w:val="00CA6660"/>
    <w:rsid w:val="00CA66E9"/>
    <w:rsid w:val="00CA684C"/>
    <w:rsid w:val="00CA6DA5"/>
    <w:rsid w:val="00CA7A43"/>
    <w:rsid w:val="00CA7ACC"/>
    <w:rsid w:val="00CA7BA5"/>
    <w:rsid w:val="00CB00BC"/>
    <w:rsid w:val="00CB029C"/>
    <w:rsid w:val="00CB05AE"/>
    <w:rsid w:val="00CB0686"/>
    <w:rsid w:val="00CB0E60"/>
    <w:rsid w:val="00CB0FAC"/>
    <w:rsid w:val="00CB1557"/>
    <w:rsid w:val="00CB180A"/>
    <w:rsid w:val="00CB1A81"/>
    <w:rsid w:val="00CB261F"/>
    <w:rsid w:val="00CB266D"/>
    <w:rsid w:val="00CB2EA4"/>
    <w:rsid w:val="00CB2F2C"/>
    <w:rsid w:val="00CB3E34"/>
    <w:rsid w:val="00CB3EE2"/>
    <w:rsid w:val="00CB43CF"/>
    <w:rsid w:val="00CB47D8"/>
    <w:rsid w:val="00CB499E"/>
    <w:rsid w:val="00CB4B07"/>
    <w:rsid w:val="00CB4B19"/>
    <w:rsid w:val="00CB51A1"/>
    <w:rsid w:val="00CB57B6"/>
    <w:rsid w:val="00CB5A6F"/>
    <w:rsid w:val="00CB5B28"/>
    <w:rsid w:val="00CB5E35"/>
    <w:rsid w:val="00CB5EC2"/>
    <w:rsid w:val="00CB5F74"/>
    <w:rsid w:val="00CB6523"/>
    <w:rsid w:val="00CB6618"/>
    <w:rsid w:val="00CB66E9"/>
    <w:rsid w:val="00CB6933"/>
    <w:rsid w:val="00CB6D37"/>
    <w:rsid w:val="00CB70AE"/>
    <w:rsid w:val="00CC023B"/>
    <w:rsid w:val="00CC035A"/>
    <w:rsid w:val="00CC05F5"/>
    <w:rsid w:val="00CC0AFD"/>
    <w:rsid w:val="00CC12C2"/>
    <w:rsid w:val="00CC152B"/>
    <w:rsid w:val="00CC167C"/>
    <w:rsid w:val="00CC1828"/>
    <w:rsid w:val="00CC1B60"/>
    <w:rsid w:val="00CC2133"/>
    <w:rsid w:val="00CC23B5"/>
    <w:rsid w:val="00CC23F3"/>
    <w:rsid w:val="00CC2E0E"/>
    <w:rsid w:val="00CC33F1"/>
    <w:rsid w:val="00CC373D"/>
    <w:rsid w:val="00CC3862"/>
    <w:rsid w:val="00CC3BD9"/>
    <w:rsid w:val="00CC3F26"/>
    <w:rsid w:val="00CC41FD"/>
    <w:rsid w:val="00CC4E2A"/>
    <w:rsid w:val="00CC5EC1"/>
    <w:rsid w:val="00CC5FE8"/>
    <w:rsid w:val="00CC6065"/>
    <w:rsid w:val="00CC60EA"/>
    <w:rsid w:val="00CC61F8"/>
    <w:rsid w:val="00CC6349"/>
    <w:rsid w:val="00CC6497"/>
    <w:rsid w:val="00CC72CD"/>
    <w:rsid w:val="00CC73ED"/>
    <w:rsid w:val="00CC7422"/>
    <w:rsid w:val="00CC76EF"/>
    <w:rsid w:val="00CC77EB"/>
    <w:rsid w:val="00CC788C"/>
    <w:rsid w:val="00CC7AA9"/>
    <w:rsid w:val="00CC7EBD"/>
    <w:rsid w:val="00CC7F3D"/>
    <w:rsid w:val="00CC7FCD"/>
    <w:rsid w:val="00CD004C"/>
    <w:rsid w:val="00CD05D8"/>
    <w:rsid w:val="00CD061E"/>
    <w:rsid w:val="00CD06F4"/>
    <w:rsid w:val="00CD0A94"/>
    <w:rsid w:val="00CD0CAA"/>
    <w:rsid w:val="00CD1478"/>
    <w:rsid w:val="00CD1540"/>
    <w:rsid w:val="00CD17CA"/>
    <w:rsid w:val="00CD17FF"/>
    <w:rsid w:val="00CD18EC"/>
    <w:rsid w:val="00CD1E9E"/>
    <w:rsid w:val="00CD217B"/>
    <w:rsid w:val="00CD230F"/>
    <w:rsid w:val="00CD24DB"/>
    <w:rsid w:val="00CD24E8"/>
    <w:rsid w:val="00CD2745"/>
    <w:rsid w:val="00CD2895"/>
    <w:rsid w:val="00CD2CE8"/>
    <w:rsid w:val="00CD2D78"/>
    <w:rsid w:val="00CD2FBA"/>
    <w:rsid w:val="00CD32C8"/>
    <w:rsid w:val="00CD3327"/>
    <w:rsid w:val="00CD340D"/>
    <w:rsid w:val="00CD36A1"/>
    <w:rsid w:val="00CD41A0"/>
    <w:rsid w:val="00CD428D"/>
    <w:rsid w:val="00CD46B6"/>
    <w:rsid w:val="00CD4880"/>
    <w:rsid w:val="00CD48FA"/>
    <w:rsid w:val="00CD4EC6"/>
    <w:rsid w:val="00CD519F"/>
    <w:rsid w:val="00CD575A"/>
    <w:rsid w:val="00CD57D4"/>
    <w:rsid w:val="00CD5814"/>
    <w:rsid w:val="00CD5FE1"/>
    <w:rsid w:val="00CD6587"/>
    <w:rsid w:val="00CD67FA"/>
    <w:rsid w:val="00CD6ABE"/>
    <w:rsid w:val="00CD6B24"/>
    <w:rsid w:val="00CD6D71"/>
    <w:rsid w:val="00CD7193"/>
    <w:rsid w:val="00CD771B"/>
    <w:rsid w:val="00CD77EB"/>
    <w:rsid w:val="00CD7E9A"/>
    <w:rsid w:val="00CD7F5B"/>
    <w:rsid w:val="00CE0720"/>
    <w:rsid w:val="00CE0C21"/>
    <w:rsid w:val="00CE0CB7"/>
    <w:rsid w:val="00CE14DC"/>
    <w:rsid w:val="00CE1735"/>
    <w:rsid w:val="00CE1768"/>
    <w:rsid w:val="00CE1815"/>
    <w:rsid w:val="00CE1FC7"/>
    <w:rsid w:val="00CE275B"/>
    <w:rsid w:val="00CE2B16"/>
    <w:rsid w:val="00CE2C8C"/>
    <w:rsid w:val="00CE3050"/>
    <w:rsid w:val="00CE31C0"/>
    <w:rsid w:val="00CE3954"/>
    <w:rsid w:val="00CE3BE4"/>
    <w:rsid w:val="00CE3E76"/>
    <w:rsid w:val="00CE3EB4"/>
    <w:rsid w:val="00CE4267"/>
    <w:rsid w:val="00CE4623"/>
    <w:rsid w:val="00CE492D"/>
    <w:rsid w:val="00CE4D04"/>
    <w:rsid w:val="00CE508B"/>
    <w:rsid w:val="00CE609D"/>
    <w:rsid w:val="00CE67F7"/>
    <w:rsid w:val="00CE6F20"/>
    <w:rsid w:val="00CE704A"/>
    <w:rsid w:val="00CE76CB"/>
    <w:rsid w:val="00CF0208"/>
    <w:rsid w:val="00CF0657"/>
    <w:rsid w:val="00CF08AA"/>
    <w:rsid w:val="00CF0D54"/>
    <w:rsid w:val="00CF0EC5"/>
    <w:rsid w:val="00CF1014"/>
    <w:rsid w:val="00CF1026"/>
    <w:rsid w:val="00CF108B"/>
    <w:rsid w:val="00CF1124"/>
    <w:rsid w:val="00CF18FF"/>
    <w:rsid w:val="00CF1A19"/>
    <w:rsid w:val="00CF1E6A"/>
    <w:rsid w:val="00CF1EC4"/>
    <w:rsid w:val="00CF1F15"/>
    <w:rsid w:val="00CF2641"/>
    <w:rsid w:val="00CF2685"/>
    <w:rsid w:val="00CF2E55"/>
    <w:rsid w:val="00CF2EDC"/>
    <w:rsid w:val="00CF39D5"/>
    <w:rsid w:val="00CF3A26"/>
    <w:rsid w:val="00CF4073"/>
    <w:rsid w:val="00CF42C1"/>
    <w:rsid w:val="00CF44B2"/>
    <w:rsid w:val="00CF464A"/>
    <w:rsid w:val="00CF46F5"/>
    <w:rsid w:val="00CF5574"/>
    <w:rsid w:val="00CF58E3"/>
    <w:rsid w:val="00CF593C"/>
    <w:rsid w:val="00CF5CAF"/>
    <w:rsid w:val="00CF5D87"/>
    <w:rsid w:val="00CF5E25"/>
    <w:rsid w:val="00CF6300"/>
    <w:rsid w:val="00CF6604"/>
    <w:rsid w:val="00CF669A"/>
    <w:rsid w:val="00CF6848"/>
    <w:rsid w:val="00CF6CFB"/>
    <w:rsid w:val="00CF6DC6"/>
    <w:rsid w:val="00CF6DD0"/>
    <w:rsid w:val="00CF6EE9"/>
    <w:rsid w:val="00CF744B"/>
    <w:rsid w:val="00CF7800"/>
    <w:rsid w:val="00CF7A33"/>
    <w:rsid w:val="00CF7A55"/>
    <w:rsid w:val="00D0067F"/>
    <w:rsid w:val="00D00950"/>
    <w:rsid w:val="00D00A03"/>
    <w:rsid w:val="00D0123D"/>
    <w:rsid w:val="00D0136A"/>
    <w:rsid w:val="00D014AC"/>
    <w:rsid w:val="00D01623"/>
    <w:rsid w:val="00D018F8"/>
    <w:rsid w:val="00D01F6A"/>
    <w:rsid w:val="00D0202C"/>
    <w:rsid w:val="00D02281"/>
    <w:rsid w:val="00D022F9"/>
    <w:rsid w:val="00D025A0"/>
    <w:rsid w:val="00D02878"/>
    <w:rsid w:val="00D028FF"/>
    <w:rsid w:val="00D02D9F"/>
    <w:rsid w:val="00D02FA5"/>
    <w:rsid w:val="00D03858"/>
    <w:rsid w:val="00D03B99"/>
    <w:rsid w:val="00D04223"/>
    <w:rsid w:val="00D0449A"/>
    <w:rsid w:val="00D04535"/>
    <w:rsid w:val="00D0467B"/>
    <w:rsid w:val="00D04A3E"/>
    <w:rsid w:val="00D0532E"/>
    <w:rsid w:val="00D05882"/>
    <w:rsid w:val="00D0588C"/>
    <w:rsid w:val="00D0600E"/>
    <w:rsid w:val="00D06010"/>
    <w:rsid w:val="00D06218"/>
    <w:rsid w:val="00D0667D"/>
    <w:rsid w:val="00D066EF"/>
    <w:rsid w:val="00D06709"/>
    <w:rsid w:val="00D06A3D"/>
    <w:rsid w:val="00D06A3F"/>
    <w:rsid w:val="00D07279"/>
    <w:rsid w:val="00D076BC"/>
    <w:rsid w:val="00D0786E"/>
    <w:rsid w:val="00D078DA"/>
    <w:rsid w:val="00D1014D"/>
    <w:rsid w:val="00D106B9"/>
    <w:rsid w:val="00D10907"/>
    <w:rsid w:val="00D10917"/>
    <w:rsid w:val="00D1146E"/>
    <w:rsid w:val="00D114EB"/>
    <w:rsid w:val="00D11759"/>
    <w:rsid w:val="00D11CA4"/>
    <w:rsid w:val="00D11F27"/>
    <w:rsid w:val="00D1231C"/>
    <w:rsid w:val="00D12601"/>
    <w:rsid w:val="00D12F83"/>
    <w:rsid w:val="00D132B1"/>
    <w:rsid w:val="00D1338F"/>
    <w:rsid w:val="00D13458"/>
    <w:rsid w:val="00D139BB"/>
    <w:rsid w:val="00D140CB"/>
    <w:rsid w:val="00D14957"/>
    <w:rsid w:val="00D14E93"/>
    <w:rsid w:val="00D16626"/>
    <w:rsid w:val="00D1692D"/>
    <w:rsid w:val="00D16EB5"/>
    <w:rsid w:val="00D1717D"/>
    <w:rsid w:val="00D1720D"/>
    <w:rsid w:val="00D1782D"/>
    <w:rsid w:val="00D17998"/>
    <w:rsid w:val="00D17F56"/>
    <w:rsid w:val="00D20366"/>
    <w:rsid w:val="00D20402"/>
    <w:rsid w:val="00D20626"/>
    <w:rsid w:val="00D20748"/>
    <w:rsid w:val="00D20790"/>
    <w:rsid w:val="00D2097F"/>
    <w:rsid w:val="00D211F7"/>
    <w:rsid w:val="00D21275"/>
    <w:rsid w:val="00D2141F"/>
    <w:rsid w:val="00D2162E"/>
    <w:rsid w:val="00D21A28"/>
    <w:rsid w:val="00D21EE4"/>
    <w:rsid w:val="00D22546"/>
    <w:rsid w:val="00D22649"/>
    <w:rsid w:val="00D227BC"/>
    <w:rsid w:val="00D229BF"/>
    <w:rsid w:val="00D22E8F"/>
    <w:rsid w:val="00D23511"/>
    <w:rsid w:val="00D23813"/>
    <w:rsid w:val="00D23AB1"/>
    <w:rsid w:val="00D23E67"/>
    <w:rsid w:val="00D244AC"/>
    <w:rsid w:val="00D24B86"/>
    <w:rsid w:val="00D25073"/>
    <w:rsid w:val="00D25489"/>
    <w:rsid w:val="00D25E88"/>
    <w:rsid w:val="00D25F2A"/>
    <w:rsid w:val="00D26098"/>
    <w:rsid w:val="00D2638B"/>
    <w:rsid w:val="00D26D30"/>
    <w:rsid w:val="00D271D8"/>
    <w:rsid w:val="00D27448"/>
    <w:rsid w:val="00D27457"/>
    <w:rsid w:val="00D2746B"/>
    <w:rsid w:val="00D27A53"/>
    <w:rsid w:val="00D27AB8"/>
    <w:rsid w:val="00D27B14"/>
    <w:rsid w:val="00D27B58"/>
    <w:rsid w:val="00D30142"/>
    <w:rsid w:val="00D30437"/>
    <w:rsid w:val="00D308D3"/>
    <w:rsid w:val="00D30CF0"/>
    <w:rsid w:val="00D311C9"/>
    <w:rsid w:val="00D311E5"/>
    <w:rsid w:val="00D3132E"/>
    <w:rsid w:val="00D3139D"/>
    <w:rsid w:val="00D31665"/>
    <w:rsid w:val="00D317AD"/>
    <w:rsid w:val="00D319F1"/>
    <w:rsid w:val="00D31C6D"/>
    <w:rsid w:val="00D31D5B"/>
    <w:rsid w:val="00D32406"/>
    <w:rsid w:val="00D3266E"/>
    <w:rsid w:val="00D328DB"/>
    <w:rsid w:val="00D335F0"/>
    <w:rsid w:val="00D3379D"/>
    <w:rsid w:val="00D3398B"/>
    <w:rsid w:val="00D33B17"/>
    <w:rsid w:val="00D340DE"/>
    <w:rsid w:val="00D3427E"/>
    <w:rsid w:val="00D34881"/>
    <w:rsid w:val="00D34945"/>
    <w:rsid w:val="00D34DC3"/>
    <w:rsid w:val="00D35A1E"/>
    <w:rsid w:val="00D35A54"/>
    <w:rsid w:val="00D35CE3"/>
    <w:rsid w:val="00D35E99"/>
    <w:rsid w:val="00D35F3C"/>
    <w:rsid w:val="00D3635F"/>
    <w:rsid w:val="00D36632"/>
    <w:rsid w:val="00D36EE0"/>
    <w:rsid w:val="00D37120"/>
    <w:rsid w:val="00D375BF"/>
    <w:rsid w:val="00D378A3"/>
    <w:rsid w:val="00D378E6"/>
    <w:rsid w:val="00D37B4C"/>
    <w:rsid w:val="00D400E8"/>
    <w:rsid w:val="00D401B0"/>
    <w:rsid w:val="00D406AB"/>
    <w:rsid w:val="00D41147"/>
    <w:rsid w:val="00D411ED"/>
    <w:rsid w:val="00D41AD6"/>
    <w:rsid w:val="00D41DDF"/>
    <w:rsid w:val="00D42290"/>
    <w:rsid w:val="00D4283F"/>
    <w:rsid w:val="00D42A60"/>
    <w:rsid w:val="00D42C7B"/>
    <w:rsid w:val="00D4318B"/>
    <w:rsid w:val="00D43736"/>
    <w:rsid w:val="00D438CF"/>
    <w:rsid w:val="00D43906"/>
    <w:rsid w:val="00D43C41"/>
    <w:rsid w:val="00D43F81"/>
    <w:rsid w:val="00D43FB4"/>
    <w:rsid w:val="00D4403D"/>
    <w:rsid w:val="00D44955"/>
    <w:rsid w:val="00D44A9A"/>
    <w:rsid w:val="00D44B5C"/>
    <w:rsid w:val="00D44D81"/>
    <w:rsid w:val="00D452A8"/>
    <w:rsid w:val="00D455EC"/>
    <w:rsid w:val="00D456BD"/>
    <w:rsid w:val="00D45CC3"/>
    <w:rsid w:val="00D45D18"/>
    <w:rsid w:val="00D46129"/>
    <w:rsid w:val="00D4642F"/>
    <w:rsid w:val="00D46A1A"/>
    <w:rsid w:val="00D46C12"/>
    <w:rsid w:val="00D47025"/>
    <w:rsid w:val="00D4711A"/>
    <w:rsid w:val="00D4731F"/>
    <w:rsid w:val="00D47342"/>
    <w:rsid w:val="00D47490"/>
    <w:rsid w:val="00D47A6C"/>
    <w:rsid w:val="00D47C09"/>
    <w:rsid w:val="00D47E5D"/>
    <w:rsid w:val="00D50046"/>
    <w:rsid w:val="00D503E5"/>
    <w:rsid w:val="00D507D3"/>
    <w:rsid w:val="00D5094A"/>
    <w:rsid w:val="00D50A75"/>
    <w:rsid w:val="00D50E98"/>
    <w:rsid w:val="00D51006"/>
    <w:rsid w:val="00D51254"/>
    <w:rsid w:val="00D5133C"/>
    <w:rsid w:val="00D51373"/>
    <w:rsid w:val="00D5159F"/>
    <w:rsid w:val="00D5188E"/>
    <w:rsid w:val="00D52040"/>
    <w:rsid w:val="00D52994"/>
    <w:rsid w:val="00D52A60"/>
    <w:rsid w:val="00D52C06"/>
    <w:rsid w:val="00D52CFB"/>
    <w:rsid w:val="00D53090"/>
    <w:rsid w:val="00D530ED"/>
    <w:rsid w:val="00D5376B"/>
    <w:rsid w:val="00D53CF3"/>
    <w:rsid w:val="00D53D4A"/>
    <w:rsid w:val="00D53E48"/>
    <w:rsid w:val="00D5424D"/>
    <w:rsid w:val="00D54867"/>
    <w:rsid w:val="00D5490E"/>
    <w:rsid w:val="00D553F7"/>
    <w:rsid w:val="00D556CB"/>
    <w:rsid w:val="00D556F1"/>
    <w:rsid w:val="00D55815"/>
    <w:rsid w:val="00D55B61"/>
    <w:rsid w:val="00D55FBB"/>
    <w:rsid w:val="00D566FE"/>
    <w:rsid w:val="00D56871"/>
    <w:rsid w:val="00D56DF4"/>
    <w:rsid w:val="00D57B31"/>
    <w:rsid w:val="00D57E87"/>
    <w:rsid w:val="00D601EA"/>
    <w:rsid w:val="00D605B6"/>
    <w:rsid w:val="00D60622"/>
    <w:rsid w:val="00D608E1"/>
    <w:rsid w:val="00D60939"/>
    <w:rsid w:val="00D6097E"/>
    <w:rsid w:val="00D60C46"/>
    <w:rsid w:val="00D61988"/>
    <w:rsid w:val="00D619E7"/>
    <w:rsid w:val="00D62109"/>
    <w:rsid w:val="00D621A0"/>
    <w:rsid w:val="00D62AC2"/>
    <w:rsid w:val="00D62B20"/>
    <w:rsid w:val="00D62D12"/>
    <w:rsid w:val="00D63300"/>
    <w:rsid w:val="00D633C1"/>
    <w:rsid w:val="00D6376C"/>
    <w:rsid w:val="00D637B4"/>
    <w:rsid w:val="00D6384F"/>
    <w:rsid w:val="00D638EE"/>
    <w:rsid w:val="00D63C7F"/>
    <w:rsid w:val="00D63D72"/>
    <w:rsid w:val="00D6418D"/>
    <w:rsid w:val="00D64654"/>
    <w:rsid w:val="00D648CD"/>
    <w:rsid w:val="00D64C38"/>
    <w:rsid w:val="00D64D36"/>
    <w:rsid w:val="00D6501E"/>
    <w:rsid w:val="00D65431"/>
    <w:rsid w:val="00D65446"/>
    <w:rsid w:val="00D65833"/>
    <w:rsid w:val="00D65853"/>
    <w:rsid w:val="00D6621B"/>
    <w:rsid w:val="00D663FF"/>
    <w:rsid w:val="00D66A4E"/>
    <w:rsid w:val="00D67246"/>
    <w:rsid w:val="00D67428"/>
    <w:rsid w:val="00D6791B"/>
    <w:rsid w:val="00D6793E"/>
    <w:rsid w:val="00D7019A"/>
    <w:rsid w:val="00D701F3"/>
    <w:rsid w:val="00D70845"/>
    <w:rsid w:val="00D70B0C"/>
    <w:rsid w:val="00D71227"/>
    <w:rsid w:val="00D7196F"/>
    <w:rsid w:val="00D72243"/>
    <w:rsid w:val="00D727C5"/>
    <w:rsid w:val="00D72C43"/>
    <w:rsid w:val="00D72CF6"/>
    <w:rsid w:val="00D7342C"/>
    <w:rsid w:val="00D73814"/>
    <w:rsid w:val="00D73C13"/>
    <w:rsid w:val="00D73C14"/>
    <w:rsid w:val="00D73D30"/>
    <w:rsid w:val="00D73EC4"/>
    <w:rsid w:val="00D74B40"/>
    <w:rsid w:val="00D74F1C"/>
    <w:rsid w:val="00D750FE"/>
    <w:rsid w:val="00D75163"/>
    <w:rsid w:val="00D752C1"/>
    <w:rsid w:val="00D759BF"/>
    <w:rsid w:val="00D75B90"/>
    <w:rsid w:val="00D75EFA"/>
    <w:rsid w:val="00D763F4"/>
    <w:rsid w:val="00D764D3"/>
    <w:rsid w:val="00D769CA"/>
    <w:rsid w:val="00D7708C"/>
    <w:rsid w:val="00D77827"/>
    <w:rsid w:val="00D77E49"/>
    <w:rsid w:val="00D8014E"/>
    <w:rsid w:val="00D801DF"/>
    <w:rsid w:val="00D8051C"/>
    <w:rsid w:val="00D80548"/>
    <w:rsid w:val="00D806AA"/>
    <w:rsid w:val="00D80D43"/>
    <w:rsid w:val="00D80EA6"/>
    <w:rsid w:val="00D80FB1"/>
    <w:rsid w:val="00D81362"/>
    <w:rsid w:val="00D819D1"/>
    <w:rsid w:val="00D81F7B"/>
    <w:rsid w:val="00D8217D"/>
    <w:rsid w:val="00D82C6E"/>
    <w:rsid w:val="00D82D81"/>
    <w:rsid w:val="00D82F3A"/>
    <w:rsid w:val="00D83333"/>
    <w:rsid w:val="00D8341D"/>
    <w:rsid w:val="00D83B6A"/>
    <w:rsid w:val="00D83B6E"/>
    <w:rsid w:val="00D83DF6"/>
    <w:rsid w:val="00D84417"/>
    <w:rsid w:val="00D847A9"/>
    <w:rsid w:val="00D84B24"/>
    <w:rsid w:val="00D84B60"/>
    <w:rsid w:val="00D8529B"/>
    <w:rsid w:val="00D854A3"/>
    <w:rsid w:val="00D85880"/>
    <w:rsid w:val="00D85974"/>
    <w:rsid w:val="00D859C0"/>
    <w:rsid w:val="00D85A4D"/>
    <w:rsid w:val="00D85B77"/>
    <w:rsid w:val="00D85C8B"/>
    <w:rsid w:val="00D85C9A"/>
    <w:rsid w:val="00D860C2"/>
    <w:rsid w:val="00D868D6"/>
    <w:rsid w:val="00D868F6"/>
    <w:rsid w:val="00D86AFC"/>
    <w:rsid w:val="00D870D5"/>
    <w:rsid w:val="00D877D3"/>
    <w:rsid w:val="00D8789B"/>
    <w:rsid w:val="00D879C6"/>
    <w:rsid w:val="00D87AA6"/>
    <w:rsid w:val="00D87AD8"/>
    <w:rsid w:val="00D87D96"/>
    <w:rsid w:val="00D900B4"/>
    <w:rsid w:val="00D90809"/>
    <w:rsid w:val="00D90928"/>
    <w:rsid w:val="00D90A66"/>
    <w:rsid w:val="00D90B61"/>
    <w:rsid w:val="00D910C4"/>
    <w:rsid w:val="00D9166B"/>
    <w:rsid w:val="00D917EF"/>
    <w:rsid w:val="00D91D50"/>
    <w:rsid w:val="00D922F3"/>
    <w:rsid w:val="00D9240E"/>
    <w:rsid w:val="00D92CFA"/>
    <w:rsid w:val="00D93030"/>
    <w:rsid w:val="00D930D3"/>
    <w:rsid w:val="00D9323C"/>
    <w:rsid w:val="00D9347A"/>
    <w:rsid w:val="00D9374C"/>
    <w:rsid w:val="00D937F4"/>
    <w:rsid w:val="00D93A70"/>
    <w:rsid w:val="00D93CE4"/>
    <w:rsid w:val="00D94320"/>
    <w:rsid w:val="00D94E80"/>
    <w:rsid w:val="00D95494"/>
    <w:rsid w:val="00D956EE"/>
    <w:rsid w:val="00D95C11"/>
    <w:rsid w:val="00D963A6"/>
    <w:rsid w:val="00D963CA"/>
    <w:rsid w:val="00D9644A"/>
    <w:rsid w:val="00D969C5"/>
    <w:rsid w:val="00D96A00"/>
    <w:rsid w:val="00D975CF"/>
    <w:rsid w:val="00D9778D"/>
    <w:rsid w:val="00D97967"/>
    <w:rsid w:val="00D97B0C"/>
    <w:rsid w:val="00DA02DA"/>
    <w:rsid w:val="00DA0579"/>
    <w:rsid w:val="00DA0CBB"/>
    <w:rsid w:val="00DA0D66"/>
    <w:rsid w:val="00DA13FC"/>
    <w:rsid w:val="00DA1402"/>
    <w:rsid w:val="00DA1506"/>
    <w:rsid w:val="00DA1593"/>
    <w:rsid w:val="00DA15DA"/>
    <w:rsid w:val="00DA1748"/>
    <w:rsid w:val="00DA17B1"/>
    <w:rsid w:val="00DA17D3"/>
    <w:rsid w:val="00DA1821"/>
    <w:rsid w:val="00DA28C7"/>
    <w:rsid w:val="00DA2B14"/>
    <w:rsid w:val="00DA2B7E"/>
    <w:rsid w:val="00DA2CAE"/>
    <w:rsid w:val="00DA3480"/>
    <w:rsid w:val="00DA36C4"/>
    <w:rsid w:val="00DA3790"/>
    <w:rsid w:val="00DA3B22"/>
    <w:rsid w:val="00DA3B47"/>
    <w:rsid w:val="00DA3BDA"/>
    <w:rsid w:val="00DA3DB1"/>
    <w:rsid w:val="00DA47D2"/>
    <w:rsid w:val="00DA48E1"/>
    <w:rsid w:val="00DA4B37"/>
    <w:rsid w:val="00DA4B8A"/>
    <w:rsid w:val="00DA4D2C"/>
    <w:rsid w:val="00DA533D"/>
    <w:rsid w:val="00DA578B"/>
    <w:rsid w:val="00DA5839"/>
    <w:rsid w:val="00DA5A42"/>
    <w:rsid w:val="00DA681C"/>
    <w:rsid w:val="00DA697D"/>
    <w:rsid w:val="00DA6EE5"/>
    <w:rsid w:val="00DA726D"/>
    <w:rsid w:val="00DA72D3"/>
    <w:rsid w:val="00DA765E"/>
    <w:rsid w:val="00DA76B2"/>
    <w:rsid w:val="00DA784E"/>
    <w:rsid w:val="00DB0093"/>
    <w:rsid w:val="00DB01F3"/>
    <w:rsid w:val="00DB020A"/>
    <w:rsid w:val="00DB04ED"/>
    <w:rsid w:val="00DB0587"/>
    <w:rsid w:val="00DB071B"/>
    <w:rsid w:val="00DB0CE4"/>
    <w:rsid w:val="00DB11E8"/>
    <w:rsid w:val="00DB168F"/>
    <w:rsid w:val="00DB18DC"/>
    <w:rsid w:val="00DB1D84"/>
    <w:rsid w:val="00DB1E01"/>
    <w:rsid w:val="00DB1E2B"/>
    <w:rsid w:val="00DB1FD6"/>
    <w:rsid w:val="00DB21D8"/>
    <w:rsid w:val="00DB2920"/>
    <w:rsid w:val="00DB3B89"/>
    <w:rsid w:val="00DB3CC6"/>
    <w:rsid w:val="00DB48F6"/>
    <w:rsid w:val="00DB4E25"/>
    <w:rsid w:val="00DB4FB4"/>
    <w:rsid w:val="00DB509A"/>
    <w:rsid w:val="00DB56B6"/>
    <w:rsid w:val="00DB57BB"/>
    <w:rsid w:val="00DB59F8"/>
    <w:rsid w:val="00DB5A3C"/>
    <w:rsid w:val="00DB5A4B"/>
    <w:rsid w:val="00DB5C04"/>
    <w:rsid w:val="00DB6193"/>
    <w:rsid w:val="00DB670A"/>
    <w:rsid w:val="00DB67D4"/>
    <w:rsid w:val="00DB6811"/>
    <w:rsid w:val="00DB71ED"/>
    <w:rsid w:val="00DB7344"/>
    <w:rsid w:val="00DB7BC8"/>
    <w:rsid w:val="00DB7CEB"/>
    <w:rsid w:val="00DC0080"/>
    <w:rsid w:val="00DC05F8"/>
    <w:rsid w:val="00DC081B"/>
    <w:rsid w:val="00DC09D7"/>
    <w:rsid w:val="00DC10F2"/>
    <w:rsid w:val="00DC110C"/>
    <w:rsid w:val="00DC127A"/>
    <w:rsid w:val="00DC19CE"/>
    <w:rsid w:val="00DC1A93"/>
    <w:rsid w:val="00DC1B46"/>
    <w:rsid w:val="00DC1FEA"/>
    <w:rsid w:val="00DC2290"/>
    <w:rsid w:val="00DC2296"/>
    <w:rsid w:val="00DC22BC"/>
    <w:rsid w:val="00DC2501"/>
    <w:rsid w:val="00DC2627"/>
    <w:rsid w:val="00DC2870"/>
    <w:rsid w:val="00DC2B08"/>
    <w:rsid w:val="00DC2B66"/>
    <w:rsid w:val="00DC2FF7"/>
    <w:rsid w:val="00DC30F5"/>
    <w:rsid w:val="00DC3996"/>
    <w:rsid w:val="00DC3D8E"/>
    <w:rsid w:val="00DC41AB"/>
    <w:rsid w:val="00DC4512"/>
    <w:rsid w:val="00DC53D3"/>
    <w:rsid w:val="00DC56D2"/>
    <w:rsid w:val="00DC5A6A"/>
    <w:rsid w:val="00DC5B35"/>
    <w:rsid w:val="00DC5C7D"/>
    <w:rsid w:val="00DC6339"/>
    <w:rsid w:val="00DC662A"/>
    <w:rsid w:val="00DC6B6C"/>
    <w:rsid w:val="00DC6F0F"/>
    <w:rsid w:val="00DC741C"/>
    <w:rsid w:val="00DC7440"/>
    <w:rsid w:val="00DC7602"/>
    <w:rsid w:val="00DC76CD"/>
    <w:rsid w:val="00DC7749"/>
    <w:rsid w:val="00DC7A11"/>
    <w:rsid w:val="00DC7A2A"/>
    <w:rsid w:val="00DC7E63"/>
    <w:rsid w:val="00DD0020"/>
    <w:rsid w:val="00DD04D7"/>
    <w:rsid w:val="00DD07EE"/>
    <w:rsid w:val="00DD0830"/>
    <w:rsid w:val="00DD08F1"/>
    <w:rsid w:val="00DD0ACF"/>
    <w:rsid w:val="00DD0D0E"/>
    <w:rsid w:val="00DD0EDA"/>
    <w:rsid w:val="00DD1240"/>
    <w:rsid w:val="00DD1AC7"/>
    <w:rsid w:val="00DD1C04"/>
    <w:rsid w:val="00DD1DAC"/>
    <w:rsid w:val="00DD2539"/>
    <w:rsid w:val="00DD253D"/>
    <w:rsid w:val="00DD2572"/>
    <w:rsid w:val="00DD2956"/>
    <w:rsid w:val="00DD2C0A"/>
    <w:rsid w:val="00DD2D17"/>
    <w:rsid w:val="00DD3505"/>
    <w:rsid w:val="00DD3615"/>
    <w:rsid w:val="00DD377E"/>
    <w:rsid w:val="00DD4BF9"/>
    <w:rsid w:val="00DD522E"/>
    <w:rsid w:val="00DD56CA"/>
    <w:rsid w:val="00DD5709"/>
    <w:rsid w:val="00DD5DF7"/>
    <w:rsid w:val="00DD5E2E"/>
    <w:rsid w:val="00DD6018"/>
    <w:rsid w:val="00DD621C"/>
    <w:rsid w:val="00DD650A"/>
    <w:rsid w:val="00DD654C"/>
    <w:rsid w:val="00DD6643"/>
    <w:rsid w:val="00DD7249"/>
    <w:rsid w:val="00DE03F3"/>
    <w:rsid w:val="00DE0431"/>
    <w:rsid w:val="00DE04BD"/>
    <w:rsid w:val="00DE04F4"/>
    <w:rsid w:val="00DE07D7"/>
    <w:rsid w:val="00DE0E09"/>
    <w:rsid w:val="00DE0F15"/>
    <w:rsid w:val="00DE1144"/>
    <w:rsid w:val="00DE1221"/>
    <w:rsid w:val="00DE143A"/>
    <w:rsid w:val="00DE145F"/>
    <w:rsid w:val="00DE1596"/>
    <w:rsid w:val="00DE1858"/>
    <w:rsid w:val="00DE1917"/>
    <w:rsid w:val="00DE2475"/>
    <w:rsid w:val="00DE25B4"/>
    <w:rsid w:val="00DE298D"/>
    <w:rsid w:val="00DE333B"/>
    <w:rsid w:val="00DE354C"/>
    <w:rsid w:val="00DE3662"/>
    <w:rsid w:val="00DE36EB"/>
    <w:rsid w:val="00DE37C9"/>
    <w:rsid w:val="00DE3876"/>
    <w:rsid w:val="00DE41D9"/>
    <w:rsid w:val="00DE43F6"/>
    <w:rsid w:val="00DE4716"/>
    <w:rsid w:val="00DE4A16"/>
    <w:rsid w:val="00DE4D8F"/>
    <w:rsid w:val="00DE50ED"/>
    <w:rsid w:val="00DE5D89"/>
    <w:rsid w:val="00DE5EED"/>
    <w:rsid w:val="00DE6387"/>
    <w:rsid w:val="00DE6C27"/>
    <w:rsid w:val="00DE70C9"/>
    <w:rsid w:val="00DE7439"/>
    <w:rsid w:val="00DE747E"/>
    <w:rsid w:val="00DE77DF"/>
    <w:rsid w:val="00DE78E5"/>
    <w:rsid w:val="00DE7ADF"/>
    <w:rsid w:val="00DE7B2F"/>
    <w:rsid w:val="00DE7C99"/>
    <w:rsid w:val="00DF04E4"/>
    <w:rsid w:val="00DF04EB"/>
    <w:rsid w:val="00DF07F3"/>
    <w:rsid w:val="00DF09E8"/>
    <w:rsid w:val="00DF108F"/>
    <w:rsid w:val="00DF1B0C"/>
    <w:rsid w:val="00DF1B7A"/>
    <w:rsid w:val="00DF201F"/>
    <w:rsid w:val="00DF237E"/>
    <w:rsid w:val="00DF2C76"/>
    <w:rsid w:val="00DF2FBB"/>
    <w:rsid w:val="00DF2FFB"/>
    <w:rsid w:val="00DF3CDA"/>
    <w:rsid w:val="00DF419B"/>
    <w:rsid w:val="00DF41B9"/>
    <w:rsid w:val="00DF42CB"/>
    <w:rsid w:val="00DF43C5"/>
    <w:rsid w:val="00DF4605"/>
    <w:rsid w:val="00DF4EFC"/>
    <w:rsid w:val="00DF53D1"/>
    <w:rsid w:val="00DF574C"/>
    <w:rsid w:val="00DF5C3F"/>
    <w:rsid w:val="00DF609E"/>
    <w:rsid w:val="00DF64D6"/>
    <w:rsid w:val="00DF6996"/>
    <w:rsid w:val="00DF6A3D"/>
    <w:rsid w:val="00DF7444"/>
    <w:rsid w:val="00DF75BC"/>
    <w:rsid w:val="00E000B3"/>
    <w:rsid w:val="00E0010D"/>
    <w:rsid w:val="00E001A1"/>
    <w:rsid w:val="00E00203"/>
    <w:rsid w:val="00E002E1"/>
    <w:rsid w:val="00E0056B"/>
    <w:rsid w:val="00E00FDE"/>
    <w:rsid w:val="00E010A9"/>
    <w:rsid w:val="00E016A5"/>
    <w:rsid w:val="00E019E7"/>
    <w:rsid w:val="00E01BAC"/>
    <w:rsid w:val="00E01E4C"/>
    <w:rsid w:val="00E01F76"/>
    <w:rsid w:val="00E01FCF"/>
    <w:rsid w:val="00E022EF"/>
    <w:rsid w:val="00E02D58"/>
    <w:rsid w:val="00E02E5B"/>
    <w:rsid w:val="00E03062"/>
    <w:rsid w:val="00E03177"/>
    <w:rsid w:val="00E0317F"/>
    <w:rsid w:val="00E03789"/>
    <w:rsid w:val="00E037FB"/>
    <w:rsid w:val="00E044FA"/>
    <w:rsid w:val="00E04794"/>
    <w:rsid w:val="00E04A3B"/>
    <w:rsid w:val="00E04A9C"/>
    <w:rsid w:val="00E04C04"/>
    <w:rsid w:val="00E04D44"/>
    <w:rsid w:val="00E04ED2"/>
    <w:rsid w:val="00E05004"/>
    <w:rsid w:val="00E05B13"/>
    <w:rsid w:val="00E05E26"/>
    <w:rsid w:val="00E05ED3"/>
    <w:rsid w:val="00E061A6"/>
    <w:rsid w:val="00E0622A"/>
    <w:rsid w:val="00E07179"/>
    <w:rsid w:val="00E07419"/>
    <w:rsid w:val="00E0784A"/>
    <w:rsid w:val="00E07EE3"/>
    <w:rsid w:val="00E104EF"/>
    <w:rsid w:val="00E105D0"/>
    <w:rsid w:val="00E105DE"/>
    <w:rsid w:val="00E10A21"/>
    <w:rsid w:val="00E10ABA"/>
    <w:rsid w:val="00E10F80"/>
    <w:rsid w:val="00E1119A"/>
    <w:rsid w:val="00E11A21"/>
    <w:rsid w:val="00E11C06"/>
    <w:rsid w:val="00E11DC1"/>
    <w:rsid w:val="00E11E60"/>
    <w:rsid w:val="00E11ED2"/>
    <w:rsid w:val="00E1212A"/>
    <w:rsid w:val="00E124DC"/>
    <w:rsid w:val="00E129BE"/>
    <w:rsid w:val="00E12BB8"/>
    <w:rsid w:val="00E13063"/>
    <w:rsid w:val="00E13AC1"/>
    <w:rsid w:val="00E13F19"/>
    <w:rsid w:val="00E14244"/>
    <w:rsid w:val="00E144F7"/>
    <w:rsid w:val="00E14E32"/>
    <w:rsid w:val="00E1517B"/>
    <w:rsid w:val="00E152F9"/>
    <w:rsid w:val="00E1531A"/>
    <w:rsid w:val="00E158E7"/>
    <w:rsid w:val="00E15F6D"/>
    <w:rsid w:val="00E16324"/>
    <w:rsid w:val="00E1636D"/>
    <w:rsid w:val="00E1674A"/>
    <w:rsid w:val="00E16908"/>
    <w:rsid w:val="00E16A40"/>
    <w:rsid w:val="00E16BD3"/>
    <w:rsid w:val="00E17576"/>
    <w:rsid w:val="00E17934"/>
    <w:rsid w:val="00E20135"/>
    <w:rsid w:val="00E203A8"/>
    <w:rsid w:val="00E20515"/>
    <w:rsid w:val="00E20820"/>
    <w:rsid w:val="00E2089A"/>
    <w:rsid w:val="00E20935"/>
    <w:rsid w:val="00E20A77"/>
    <w:rsid w:val="00E20C07"/>
    <w:rsid w:val="00E20EEF"/>
    <w:rsid w:val="00E20F0E"/>
    <w:rsid w:val="00E21617"/>
    <w:rsid w:val="00E21704"/>
    <w:rsid w:val="00E2188C"/>
    <w:rsid w:val="00E221E2"/>
    <w:rsid w:val="00E22440"/>
    <w:rsid w:val="00E22958"/>
    <w:rsid w:val="00E22D46"/>
    <w:rsid w:val="00E22F65"/>
    <w:rsid w:val="00E22FAD"/>
    <w:rsid w:val="00E233AB"/>
    <w:rsid w:val="00E2357C"/>
    <w:rsid w:val="00E235CC"/>
    <w:rsid w:val="00E237BD"/>
    <w:rsid w:val="00E237C3"/>
    <w:rsid w:val="00E23E53"/>
    <w:rsid w:val="00E24005"/>
    <w:rsid w:val="00E24579"/>
    <w:rsid w:val="00E2480C"/>
    <w:rsid w:val="00E24CB1"/>
    <w:rsid w:val="00E25203"/>
    <w:rsid w:val="00E25231"/>
    <w:rsid w:val="00E252A1"/>
    <w:rsid w:val="00E253D2"/>
    <w:rsid w:val="00E257FC"/>
    <w:rsid w:val="00E25AB1"/>
    <w:rsid w:val="00E25C64"/>
    <w:rsid w:val="00E25ECB"/>
    <w:rsid w:val="00E260C2"/>
    <w:rsid w:val="00E26249"/>
    <w:rsid w:val="00E262BD"/>
    <w:rsid w:val="00E264F4"/>
    <w:rsid w:val="00E2675A"/>
    <w:rsid w:val="00E26925"/>
    <w:rsid w:val="00E26938"/>
    <w:rsid w:val="00E269C3"/>
    <w:rsid w:val="00E26ABF"/>
    <w:rsid w:val="00E26C68"/>
    <w:rsid w:val="00E26EB6"/>
    <w:rsid w:val="00E27411"/>
    <w:rsid w:val="00E27B42"/>
    <w:rsid w:val="00E30117"/>
    <w:rsid w:val="00E30277"/>
    <w:rsid w:val="00E308A9"/>
    <w:rsid w:val="00E308DF"/>
    <w:rsid w:val="00E30F5D"/>
    <w:rsid w:val="00E312A6"/>
    <w:rsid w:val="00E31370"/>
    <w:rsid w:val="00E31805"/>
    <w:rsid w:val="00E321AC"/>
    <w:rsid w:val="00E32633"/>
    <w:rsid w:val="00E32647"/>
    <w:rsid w:val="00E328DF"/>
    <w:rsid w:val="00E32A78"/>
    <w:rsid w:val="00E32BA1"/>
    <w:rsid w:val="00E33196"/>
    <w:rsid w:val="00E33565"/>
    <w:rsid w:val="00E33E34"/>
    <w:rsid w:val="00E34A76"/>
    <w:rsid w:val="00E34AAA"/>
    <w:rsid w:val="00E352B6"/>
    <w:rsid w:val="00E353D8"/>
    <w:rsid w:val="00E359BA"/>
    <w:rsid w:val="00E35A4A"/>
    <w:rsid w:val="00E35DF8"/>
    <w:rsid w:val="00E36235"/>
    <w:rsid w:val="00E36E10"/>
    <w:rsid w:val="00E37086"/>
    <w:rsid w:val="00E37347"/>
    <w:rsid w:val="00E3756E"/>
    <w:rsid w:val="00E375A8"/>
    <w:rsid w:val="00E37627"/>
    <w:rsid w:val="00E37A64"/>
    <w:rsid w:val="00E37CD1"/>
    <w:rsid w:val="00E37E36"/>
    <w:rsid w:val="00E40833"/>
    <w:rsid w:val="00E40B05"/>
    <w:rsid w:val="00E40C6D"/>
    <w:rsid w:val="00E40E81"/>
    <w:rsid w:val="00E4115E"/>
    <w:rsid w:val="00E4127C"/>
    <w:rsid w:val="00E41400"/>
    <w:rsid w:val="00E4145B"/>
    <w:rsid w:val="00E4147E"/>
    <w:rsid w:val="00E418B9"/>
    <w:rsid w:val="00E41D3B"/>
    <w:rsid w:val="00E41F81"/>
    <w:rsid w:val="00E42C6F"/>
    <w:rsid w:val="00E42F52"/>
    <w:rsid w:val="00E4305F"/>
    <w:rsid w:val="00E43196"/>
    <w:rsid w:val="00E433D5"/>
    <w:rsid w:val="00E435E1"/>
    <w:rsid w:val="00E44073"/>
    <w:rsid w:val="00E441A7"/>
    <w:rsid w:val="00E44498"/>
    <w:rsid w:val="00E449D7"/>
    <w:rsid w:val="00E44D0E"/>
    <w:rsid w:val="00E44EF0"/>
    <w:rsid w:val="00E45284"/>
    <w:rsid w:val="00E452DC"/>
    <w:rsid w:val="00E453DA"/>
    <w:rsid w:val="00E455D9"/>
    <w:rsid w:val="00E45B35"/>
    <w:rsid w:val="00E45C6C"/>
    <w:rsid w:val="00E46081"/>
    <w:rsid w:val="00E461FA"/>
    <w:rsid w:val="00E4649A"/>
    <w:rsid w:val="00E46832"/>
    <w:rsid w:val="00E469AE"/>
    <w:rsid w:val="00E46D64"/>
    <w:rsid w:val="00E46D94"/>
    <w:rsid w:val="00E47421"/>
    <w:rsid w:val="00E47F60"/>
    <w:rsid w:val="00E50106"/>
    <w:rsid w:val="00E5031B"/>
    <w:rsid w:val="00E506A5"/>
    <w:rsid w:val="00E50FD5"/>
    <w:rsid w:val="00E511EE"/>
    <w:rsid w:val="00E52053"/>
    <w:rsid w:val="00E52289"/>
    <w:rsid w:val="00E529B2"/>
    <w:rsid w:val="00E52A2C"/>
    <w:rsid w:val="00E52A32"/>
    <w:rsid w:val="00E52FEC"/>
    <w:rsid w:val="00E53AD3"/>
    <w:rsid w:val="00E53CE5"/>
    <w:rsid w:val="00E53D23"/>
    <w:rsid w:val="00E54364"/>
    <w:rsid w:val="00E5459C"/>
    <w:rsid w:val="00E54A1A"/>
    <w:rsid w:val="00E54CFF"/>
    <w:rsid w:val="00E54F8C"/>
    <w:rsid w:val="00E550E8"/>
    <w:rsid w:val="00E55548"/>
    <w:rsid w:val="00E55753"/>
    <w:rsid w:val="00E55906"/>
    <w:rsid w:val="00E55D60"/>
    <w:rsid w:val="00E55D8B"/>
    <w:rsid w:val="00E561E4"/>
    <w:rsid w:val="00E56A9F"/>
    <w:rsid w:val="00E56DEA"/>
    <w:rsid w:val="00E5757B"/>
    <w:rsid w:val="00E5778C"/>
    <w:rsid w:val="00E579F3"/>
    <w:rsid w:val="00E57D59"/>
    <w:rsid w:val="00E57D89"/>
    <w:rsid w:val="00E60226"/>
    <w:rsid w:val="00E606FB"/>
    <w:rsid w:val="00E60788"/>
    <w:rsid w:val="00E60C62"/>
    <w:rsid w:val="00E61252"/>
    <w:rsid w:val="00E618A7"/>
    <w:rsid w:val="00E61A8F"/>
    <w:rsid w:val="00E61AAE"/>
    <w:rsid w:val="00E61D01"/>
    <w:rsid w:val="00E61D5C"/>
    <w:rsid w:val="00E6202C"/>
    <w:rsid w:val="00E62230"/>
    <w:rsid w:val="00E62548"/>
    <w:rsid w:val="00E627BD"/>
    <w:rsid w:val="00E62CE6"/>
    <w:rsid w:val="00E630CA"/>
    <w:rsid w:val="00E6314F"/>
    <w:rsid w:val="00E6379C"/>
    <w:rsid w:val="00E63DFF"/>
    <w:rsid w:val="00E643CC"/>
    <w:rsid w:val="00E64723"/>
    <w:rsid w:val="00E650AD"/>
    <w:rsid w:val="00E65980"/>
    <w:rsid w:val="00E65C95"/>
    <w:rsid w:val="00E65EB9"/>
    <w:rsid w:val="00E66117"/>
    <w:rsid w:val="00E66133"/>
    <w:rsid w:val="00E66AE8"/>
    <w:rsid w:val="00E67265"/>
    <w:rsid w:val="00E67475"/>
    <w:rsid w:val="00E6774B"/>
    <w:rsid w:val="00E67DF3"/>
    <w:rsid w:val="00E7005A"/>
    <w:rsid w:val="00E70388"/>
    <w:rsid w:val="00E704B9"/>
    <w:rsid w:val="00E70930"/>
    <w:rsid w:val="00E70D78"/>
    <w:rsid w:val="00E70DA8"/>
    <w:rsid w:val="00E712CC"/>
    <w:rsid w:val="00E7159D"/>
    <w:rsid w:val="00E71804"/>
    <w:rsid w:val="00E71825"/>
    <w:rsid w:val="00E71BD3"/>
    <w:rsid w:val="00E71CD7"/>
    <w:rsid w:val="00E71D0B"/>
    <w:rsid w:val="00E71F28"/>
    <w:rsid w:val="00E72082"/>
    <w:rsid w:val="00E720E4"/>
    <w:rsid w:val="00E72625"/>
    <w:rsid w:val="00E7271B"/>
    <w:rsid w:val="00E731E1"/>
    <w:rsid w:val="00E7349F"/>
    <w:rsid w:val="00E73AB5"/>
    <w:rsid w:val="00E73F10"/>
    <w:rsid w:val="00E740B8"/>
    <w:rsid w:val="00E747BD"/>
    <w:rsid w:val="00E74AAB"/>
    <w:rsid w:val="00E74CDF"/>
    <w:rsid w:val="00E74F97"/>
    <w:rsid w:val="00E76089"/>
    <w:rsid w:val="00E765B8"/>
    <w:rsid w:val="00E7697D"/>
    <w:rsid w:val="00E76BE1"/>
    <w:rsid w:val="00E76CB2"/>
    <w:rsid w:val="00E77226"/>
    <w:rsid w:val="00E7745F"/>
    <w:rsid w:val="00E77E1F"/>
    <w:rsid w:val="00E77F44"/>
    <w:rsid w:val="00E8036B"/>
    <w:rsid w:val="00E80BB3"/>
    <w:rsid w:val="00E80C8B"/>
    <w:rsid w:val="00E80D31"/>
    <w:rsid w:val="00E81135"/>
    <w:rsid w:val="00E81205"/>
    <w:rsid w:val="00E81365"/>
    <w:rsid w:val="00E814F6"/>
    <w:rsid w:val="00E8162B"/>
    <w:rsid w:val="00E81AA6"/>
    <w:rsid w:val="00E81BDB"/>
    <w:rsid w:val="00E81FE4"/>
    <w:rsid w:val="00E820DF"/>
    <w:rsid w:val="00E8234E"/>
    <w:rsid w:val="00E826AA"/>
    <w:rsid w:val="00E828B5"/>
    <w:rsid w:val="00E829F3"/>
    <w:rsid w:val="00E82D5C"/>
    <w:rsid w:val="00E82EF4"/>
    <w:rsid w:val="00E833E9"/>
    <w:rsid w:val="00E83710"/>
    <w:rsid w:val="00E83757"/>
    <w:rsid w:val="00E837E1"/>
    <w:rsid w:val="00E83DB5"/>
    <w:rsid w:val="00E83E94"/>
    <w:rsid w:val="00E843A8"/>
    <w:rsid w:val="00E8444C"/>
    <w:rsid w:val="00E845AA"/>
    <w:rsid w:val="00E84656"/>
    <w:rsid w:val="00E84A47"/>
    <w:rsid w:val="00E84D93"/>
    <w:rsid w:val="00E854D8"/>
    <w:rsid w:val="00E855C2"/>
    <w:rsid w:val="00E85692"/>
    <w:rsid w:val="00E8588B"/>
    <w:rsid w:val="00E85904"/>
    <w:rsid w:val="00E85C17"/>
    <w:rsid w:val="00E85C6F"/>
    <w:rsid w:val="00E85DF3"/>
    <w:rsid w:val="00E86089"/>
    <w:rsid w:val="00E86A5E"/>
    <w:rsid w:val="00E86A7D"/>
    <w:rsid w:val="00E8707D"/>
    <w:rsid w:val="00E870DE"/>
    <w:rsid w:val="00E8712C"/>
    <w:rsid w:val="00E8721E"/>
    <w:rsid w:val="00E90323"/>
    <w:rsid w:val="00E90388"/>
    <w:rsid w:val="00E904BC"/>
    <w:rsid w:val="00E9057A"/>
    <w:rsid w:val="00E906D7"/>
    <w:rsid w:val="00E90E5A"/>
    <w:rsid w:val="00E91015"/>
    <w:rsid w:val="00E91259"/>
    <w:rsid w:val="00E9139C"/>
    <w:rsid w:val="00E9186E"/>
    <w:rsid w:val="00E91D5F"/>
    <w:rsid w:val="00E91DD1"/>
    <w:rsid w:val="00E92007"/>
    <w:rsid w:val="00E92959"/>
    <w:rsid w:val="00E92AD6"/>
    <w:rsid w:val="00E92B6C"/>
    <w:rsid w:val="00E92C5A"/>
    <w:rsid w:val="00E92DE3"/>
    <w:rsid w:val="00E9328B"/>
    <w:rsid w:val="00E934EC"/>
    <w:rsid w:val="00E934F4"/>
    <w:rsid w:val="00E9352E"/>
    <w:rsid w:val="00E93BFB"/>
    <w:rsid w:val="00E93CCE"/>
    <w:rsid w:val="00E940F0"/>
    <w:rsid w:val="00E941F7"/>
    <w:rsid w:val="00E9481E"/>
    <w:rsid w:val="00E94B37"/>
    <w:rsid w:val="00E94C60"/>
    <w:rsid w:val="00E94D70"/>
    <w:rsid w:val="00E94F1E"/>
    <w:rsid w:val="00E95AC3"/>
    <w:rsid w:val="00E95EF4"/>
    <w:rsid w:val="00E96569"/>
    <w:rsid w:val="00E966F7"/>
    <w:rsid w:val="00E9698F"/>
    <w:rsid w:val="00E97056"/>
    <w:rsid w:val="00E970E8"/>
    <w:rsid w:val="00E9750D"/>
    <w:rsid w:val="00E97832"/>
    <w:rsid w:val="00E9784A"/>
    <w:rsid w:val="00E97B25"/>
    <w:rsid w:val="00E97C56"/>
    <w:rsid w:val="00E97EFF"/>
    <w:rsid w:val="00EA0147"/>
    <w:rsid w:val="00EA03C1"/>
    <w:rsid w:val="00EA0466"/>
    <w:rsid w:val="00EA097C"/>
    <w:rsid w:val="00EA0D6E"/>
    <w:rsid w:val="00EA0F8B"/>
    <w:rsid w:val="00EA12EE"/>
    <w:rsid w:val="00EA1313"/>
    <w:rsid w:val="00EA16BF"/>
    <w:rsid w:val="00EA18AB"/>
    <w:rsid w:val="00EA1B23"/>
    <w:rsid w:val="00EA1F6B"/>
    <w:rsid w:val="00EA2055"/>
    <w:rsid w:val="00EA215F"/>
    <w:rsid w:val="00EA2351"/>
    <w:rsid w:val="00EA2B3F"/>
    <w:rsid w:val="00EA3149"/>
    <w:rsid w:val="00EA3CB0"/>
    <w:rsid w:val="00EA40A6"/>
    <w:rsid w:val="00EA442B"/>
    <w:rsid w:val="00EA4786"/>
    <w:rsid w:val="00EA4C72"/>
    <w:rsid w:val="00EA5168"/>
    <w:rsid w:val="00EA564C"/>
    <w:rsid w:val="00EA5D7A"/>
    <w:rsid w:val="00EA5DB1"/>
    <w:rsid w:val="00EA6204"/>
    <w:rsid w:val="00EA625F"/>
    <w:rsid w:val="00EA65A6"/>
    <w:rsid w:val="00EA6BE8"/>
    <w:rsid w:val="00EA6D96"/>
    <w:rsid w:val="00EA7601"/>
    <w:rsid w:val="00EB0572"/>
    <w:rsid w:val="00EB08D4"/>
    <w:rsid w:val="00EB0B81"/>
    <w:rsid w:val="00EB0D3C"/>
    <w:rsid w:val="00EB0ED2"/>
    <w:rsid w:val="00EB15F9"/>
    <w:rsid w:val="00EB19BF"/>
    <w:rsid w:val="00EB24E0"/>
    <w:rsid w:val="00EB2751"/>
    <w:rsid w:val="00EB29E4"/>
    <w:rsid w:val="00EB2CCC"/>
    <w:rsid w:val="00EB3A4B"/>
    <w:rsid w:val="00EB3B1B"/>
    <w:rsid w:val="00EB3DA0"/>
    <w:rsid w:val="00EB45B5"/>
    <w:rsid w:val="00EB4968"/>
    <w:rsid w:val="00EB4BFB"/>
    <w:rsid w:val="00EB5672"/>
    <w:rsid w:val="00EB586E"/>
    <w:rsid w:val="00EB5F08"/>
    <w:rsid w:val="00EB6011"/>
    <w:rsid w:val="00EB60C0"/>
    <w:rsid w:val="00EB61C4"/>
    <w:rsid w:val="00EB640C"/>
    <w:rsid w:val="00EB662B"/>
    <w:rsid w:val="00EB6913"/>
    <w:rsid w:val="00EB72CF"/>
    <w:rsid w:val="00EB7440"/>
    <w:rsid w:val="00EB7A62"/>
    <w:rsid w:val="00EB7E15"/>
    <w:rsid w:val="00EC0907"/>
    <w:rsid w:val="00EC0DEA"/>
    <w:rsid w:val="00EC0FE9"/>
    <w:rsid w:val="00EC1249"/>
    <w:rsid w:val="00EC1548"/>
    <w:rsid w:val="00EC1935"/>
    <w:rsid w:val="00EC19C0"/>
    <w:rsid w:val="00EC19DB"/>
    <w:rsid w:val="00EC1B79"/>
    <w:rsid w:val="00EC1B7C"/>
    <w:rsid w:val="00EC1C28"/>
    <w:rsid w:val="00EC1CED"/>
    <w:rsid w:val="00EC1DC0"/>
    <w:rsid w:val="00EC1F14"/>
    <w:rsid w:val="00EC20B7"/>
    <w:rsid w:val="00EC21A9"/>
    <w:rsid w:val="00EC29F0"/>
    <w:rsid w:val="00EC2C6E"/>
    <w:rsid w:val="00EC2E21"/>
    <w:rsid w:val="00EC2E61"/>
    <w:rsid w:val="00EC308B"/>
    <w:rsid w:val="00EC3553"/>
    <w:rsid w:val="00EC371E"/>
    <w:rsid w:val="00EC3B3B"/>
    <w:rsid w:val="00EC3DA9"/>
    <w:rsid w:val="00EC4287"/>
    <w:rsid w:val="00EC429E"/>
    <w:rsid w:val="00EC4673"/>
    <w:rsid w:val="00EC4813"/>
    <w:rsid w:val="00EC4B96"/>
    <w:rsid w:val="00EC5045"/>
    <w:rsid w:val="00EC5869"/>
    <w:rsid w:val="00EC587C"/>
    <w:rsid w:val="00EC5C29"/>
    <w:rsid w:val="00EC6152"/>
    <w:rsid w:val="00EC628C"/>
    <w:rsid w:val="00EC6382"/>
    <w:rsid w:val="00EC6558"/>
    <w:rsid w:val="00EC67A9"/>
    <w:rsid w:val="00EC6D29"/>
    <w:rsid w:val="00EC7100"/>
    <w:rsid w:val="00EC7A86"/>
    <w:rsid w:val="00EC7B41"/>
    <w:rsid w:val="00EC7E55"/>
    <w:rsid w:val="00ED0608"/>
    <w:rsid w:val="00ED0919"/>
    <w:rsid w:val="00ED0B35"/>
    <w:rsid w:val="00ED0B9B"/>
    <w:rsid w:val="00ED1313"/>
    <w:rsid w:val="00ED1656"/>
    <w:rsid w:val="00ED16CC"/>
    <w:rsid w:val="00ED270B"/>
    <w:rsid w:val="00ED271B"/>
    <w:rsid w:val="00ED2B32"/>
    <w:rsid w:val="00ED2C48"/>
    <w:rsid w:val="00ED2EF0"/>
    <w:rsid w:val="00ED351E"/>
    <w:rsid w:val="00ED392D"/>
    <w:rsid w:val="00ED3DF9"/>
    <w:rsid w:val="00ED4005"/>
    <w:rsid w:val="00ED42F2"/>
    <w:rsid w:val="00ED494E"/>
    <w:rsid w:val="00ED4C45"/>
    <w:rsid w:val="00ED5308"/>
    <w:rsid w:val="00ED5845"/>
    <w:rsid w:val="00ED5874"/>
    <w:rsid w:val="00ED5AC4"/>
    <w:rsid w:val="00ED601E"/>
    <w:rsid w:val="00ED65C3"/>
    <w:rsid w:val="00ED6A3B"/>
    <w:rsid w:val="00ED6E5F"/>
    <w:rsid w:val="00ED6EAA"/>
    <w:rsid w:val="00ED7127"/>
    <w:rsid w:val="00ED7861"/>
    <w:rsid w:val="00ED79E0"/>
    <w:rsid w:val="00ED7BC7"/>
    <w:rsid w:val="00ED7EEC"/>
    <w:rsid w:val="00EE01E9"/>
    <w:rsid w:val="00EE0272"/>
    <w:rsid w:val="00EE06D2"/>
    <w:rsid w:val="00EE0700"/>
    <w:rsid w:val="00EE1118"/>
    <w:rsid w:val="00EE146A"/>
    <w:rsid w:val="00EE1C29"/>
    <w:rsid w:val="00EE1C96"/>
    <w:rsid w:val="00EE1EFA"/>
    <w:rsid w:val="00EE2078"/>
    <w:rsid w:val="00EE22D2"/>
    <w:rsid w:val="00EE2C52"/>
    <w:rsid w:val="00EE4065"/>
    <w:rsid w:val="00EE40AB"/>
    <w:rsid w:val="00EE4457"/>
    <w:rsid w:val="00EE45D5"/>
    <w:rsid w:val="00EE477B"/>
    <w:rsid w:val="00EE4B18"/>
    <w:rsid w:val="00EE4CC4"/>
    <w:rsid w:val="00EE4CFC"/>
    <w:rsid w:val="00EE4E76"/>
    <w:rsid w:val="00EE5187"/>
    <w:rsid w:val="00EE52F7"/>
    <w:rsid w:val="00EE5674"/>
    <w:rsid w:val="00EE5713"/>
    <w:rsid w:val="00EE5AD4"/>
    <w:rsid w:val="00EE6283"/>
    <w:rsid w:val="00EE660D"/>
    <w:rsid w:val="00EE6B18"/>
    <w:rsid w:val="00EE7415"/>
    <w:rsid w:val="00EE77DC"/>
    <w:rsid w:val="00EE77EC"/>
    <w:rsid w:val="00EE7D38"/>
    <w:rsid w:val="00EF00EC"/>
    <w:rsid w:val="00EF02C2"/>
    <w:rsid w:val="00EF031C"/>
    <w:rsid w:val="00EF0369"/>
    <w:rsid w:val="00EF0A15"/>
    <w:rsid w:val="00EF1186"/>
    <w:rsid w:val="00EF141D"/>
    <w:rsid w:val="00EF1515"/>
    <w:rsid w:val="00EF1615"/>
    <w:rsid w:val="00EF196B"/>
    <w:rsid w:val="00EF1A2A"/>
    <w:rsid w:val="00EF1BC7"/>
    <w:rsid w:val="00EF1EC7"/>
    <w:rsid w:val="00EF23CD"/>
    <w:rsid w:val="00EF251B"/>
    <w:rsid w:val="00EF2784"/>
    <w:rsid w:val="00EF27D8"/>
    <w:rsid w:val="00EF30B1"/>
    <w:rsid w:val="00EF3893"/>
    <w:rsid w:val="00EF3D23"/>
    <w:rsid w:val="00EF3EC4"/>
    <w:rsid w:val="00EF4734"/>
    <w:rsid w:val="00EF4ABC"/>
    <w:rsid w:val="00EF4BC1"/>
    <w:rsid w:val="00EF536C"/>
    <w:rsid w:val="00EF54BE"/>
    <w:rsid w:val="00EF5573"/>
    <w:rsid w:val="00EF586F"/>
    <w:rsid w:val="00EF5ABD"/>
    <w:rsid w:val="00EF5B6D"/>
    <w:rsid w:val="00EF5E23"/>
    <w:rsid w:val="00EF6213"/>
    <w:rsid w:val="00EF62A3"/>
    <w:rsid w:val="00EF62A5"/>
    <w:rsid w:val="00EF63A4"/>
    <w:rsid w:val="00EF63CC"/>
    <w:rsid w:val="00EF64EC"/>
    <w:rsid w:val="00EF66F3"/>
    <w:rsid w:val="00EF6743"/>
    <w:rsid w:val="00EF697A"/>
    <w:rsid w:val="00EF69FD"/>
    <w:rsid w:val="00EF6A54"/>
    <w:rsid w:val="00EF6D50"/>
    <w:rsid w:val="00EF6E4A"/>
    <w:rsid w:val="00EF6E77"/>
    <w:rsid w:val="00EF6F26"/>
    <w:rsid w:val="00EF6F8C"/>
    <w:rsid w:val="00EF715B"/>
    <w:rsid w:val="00EF7196"/>
    <w:rsid w:val="00EF71F2"/>
    <w:rsid w:val="00EF74B9"/>
    <w:rsid w:val="00EF7546"/>
    <w:rsid w:val="00EF7712"/>
    <w:rsid w:val="00EF7BC1"/>
    <w:rsid w:val="00EF7FB5"/>
    <w:rsid w:val="00F002A8"/>
    <w:rsid w:val="00F002C9"/>
    <w:rsid w:val="00F0038A"/>
    <w:rsid w:val="00F004E0"/>
    <w:rsid w:val="00F00CE0"/>
    <w:rsid w:val="00F00D43"/>
    <w:rsid w:val="00F00D9E"/>
    <w:rsid w:val="00F00DE1"/>
    <w:rsid w:val="00F0112C"/>
    <w:rsid w:val="00F01478"/>
    <w:rsid w:val="00F0148D"/>
    <w:rsid w:val="00F015BA"/>
    <w:rsid w:val="00F01E8B"/>
    <w:rsid w:val="00F023D9"/>
    <w:rsid w:val="00F02535"/>
    <w:rsid w:val="00F032D9"/>
    <w:rsid w:val="00F03622"/>
    <w:rsid w:val="00F03725"/>
    <w:rsid w:val="00F03923"/>
    <w:rsid w:val="00F03C8F"/>
    <w:rsid w:val="00F03DB0"/>
    <w:rsid w:val="00F0437D"/>
    <w:rsid w:val="00F04720"/>
    <w:rsid w:val="00F04757"/>
    <w:rsid w:val="00F04991"/>
    <w:rsid w:val="00F04C13"/>
    <w:rsid w:val="00F04C24"/>
    <w:rsid w:val="00F04D65"/>
    <w:rsid w:val="00F04DBF"/>
    <w:rsid w:val="00F0522F"/>
    <w:rsid w:val="00F05298"/>
    <w:rsid w:val="00F059B7"/>
    <w:rsid w:val="00F06707"/>
    <w:rsid w:val="00F0693E"/>
    <w:rsid w:val="00F06DE7"/>
    <w:rsid w:val="00F070B9"/>
    <w:rsid w:val="00F0720C"/>
    <w:rsid w:val="00F0727A"/>
    <w:rsid w:val="00F07316"/>
    <w:rsid w:val="00F075A4"/>
    <w:rsid w:val="00F07861"/>
    <w:rsid w:val="00F078A1"/>
    <w:rsid w:val="00F07A17"/>
    <w:rsid w:val="00F07AA1"/>
    <w:rsid w:val="00F07E20"/>
    <w:rsid w:val="00F07E9A"/>
    <w:rsid w:val="00F10034"/>
    <w:rsid w:val="00F100E4"/>
    <w:rsid w:val="00F103DA"/>
    <w:rsid w:val="00F10767"/>
    <w:rsid w:val="00F1098D"/>
    <w:rsid w:val="00F10D6D"/>
    <w:rsid w:val="00F10DFB"/>
    <w:rsid w:val="00F110C4"/>
    <w:rsid w:val="00F11BDA"/>
    <w:rsid w:val="00F11C83"/>
    <w:rsid w:val="00F122A6"/>
    <w:rsid w:val="00F12904"/>
    <w:rsid w:val="00F129D4"/>
    <w:rsid w:val="00F12CBE"/>
    <w:rsid w:val="00F12D91"/>
    <w:rsid w:val="00F13074"/>
    <w:rsid w:val="00F1320A"/>
    <w:rsid w:val="00F133B5"/>
    <w:rsid w:val="00F1351F"/>
    <w:rsid w:val="00F13D9E"/>
    <w:rsid w:val="00F14856"/>
    <w:rsid w:val="00F15214"/>
    <w:rsid w:val="00F15272"/>
    <w:rsid w:val="00F15661"/>
    <w:rsid w:val="00F15A25"/>
    <w:rsid w:val="00F15CB1"/>
    <w:rsid w:val="00F15DDF"/>
    <w:rsid w:val="00F15E8A"/>
    <w:rsid w:val="00F15EE6"/>
    <w:rsid w:val="00F1652F"/>
    <w:rsid w:val="00F1699C"/>
    <w:rsid w:val="00F17546"/>
    <w:rsid w:val="00F1761A"/>
    <w:rsid w:val="00F20D03"/>
    <w:rsid w:val="00F2127D"/>
    <w:rsid w:val="00F21376"/>
    <w:rsid w:val="00F21520"/>
    <w:rsid w:val="00F217EE"/>
    <w:rsid w:val="00F219D2"/>
    <w:rsid w:val="00F21ACB"/>
    <w:rsid w:val="00F21EC1"/>
    <w:rsid w:val="00F222E1"/>
    <w:rsid w:val="00F224E0"/>
    <w:rsid w:val="00F2259E"/>
    <w:rsid w:val="00F22877"/>
    <w:rsid w:val="00F22C91"/>
    <w:rsid w:val="00F232ED"/>
    <w:rsid w:val="00F23714"/>
    <w:rsid w:val="00F2380A"/>
    <w:rsid w:val="00F2386F"/>
    <w:rsid w:val="00F23BEF"/>
    <w:rsid w:val="00F23C3B"/>
    <w:rsid w:val="00F241DD"/>
    <w:rsid w:val="00F24298"/>
    <w:rsid w:val="00F2432B"/>
    <w:rsid w:val="00F24470"/>
    <w:rsid w:val="00F24715"/>
    <w:rsid w:val="00F24BEB"/>
    <w:rsid w:val="00F24D17"/>
    <w:rsid w:val="00F25007"/>
    <w:rsid w:val="00F2533D"/>
    <w:rsid w:val="00F253D1"/>
    <w:rsid w:val="00F253E4"/>
    <w:rsid w:val="00F256ED"/>
    <w:rsid w:val="00F25864"/>
    <w:rsid w:val="00F25AE9"/>
    <w:rsid w:val="00F26445"/>
    <w:rsid w:val="00F26697"/>
    <w:rsid w:val="00F26D9A"/>
    <w:rsid w:val="00F2799E"/>
    <w:rsid w:val="00F27DF3"/>
    <w:rsid w:val="00F27F0A"/>
    <w:rsid w:val="00F307C5"/>
    <w:rsid w:val="00F30A9F"/>
    <w:rsid w:val="00F30FD4"/>
    <w:rsid w:val="00F3127C"/>
    <w:rsid w:val="00F317D6"/>
    <w:rsid w:val="00F3181C"/>
    <w:rsid w:val="00F318D0"/>
    <w:rsid w:val="00F31F2A"/>
    <w:rsid w:val="00F31FD6"/>
    <w:rsid w:val="00F3212F"/>
    <w:rsid w:val="00F3240E"/>
    <w:rsid w:val="00F3296C"/>
    <w:rsid w:val="00F329FF"/>
    <w:rsid w:val="00F32EBE"/>
    <w:rsid w:val="00F334C5"/>
    <w:rsid w:val="00F33A91"/>
    <w:rsid w:val="00F341E0"/>
    <w:rsid w:val="00F343A1"/>
    <w:rsid w:val="00F34693"/>
    <w:rsid w:val="00F347E2"/>
    <w:rsid w:val="00F35016"/>
    <w:rsid w:val="00F3542D"/>
    <w:rsid w:val="00F35EDE"/>
    <w:rsid w:val="00F3644B"/>
    <w:rsid w:val="00F3650F"/>
    <w:rsid w:val="00F3681E"/>
    <w:rsid w:val="00F36839"/>
    <w:rsid w:val="00F368AA"/>
    <w:rsid w:val="00F3696F"/>
    <w:rsid w:val="00F36C9F"/>
    <w:rsid w:val="00F37115"/>
    <w:rsid w:val="00F3728F"/>
    <w:rsid w:val="00F37371"/>
    <w:rsid w:val="00F374DB"/>
    <w:rsid w:val="00F37C01"/>
    <w:rsid w:val="00F37C52"/>
    <w:rsid w:val="00F4004A"/>
    <w:rsid w:val="00F406C7"/>
    <w:rsid w:val="00F407F8"/>
    <w:rsid w:val="00F4085B"/>
    <w:rsid w:val="00F412DB"/>
    <w:rsid w:val="00F41990"/>
    <w:rsid w:val="00F41B92"/>
    <w:rsid w:val="00F41BF1"/>
    <w:rsid w:val="00F42304"/>
    <w:rsid w:val="00F423B7"/>
    <w:rsid w:val="00F42651"/>
    <w:rsid w:val="00F42BFC"/>
    <w:rsid w:val="00F42FB3"/>
    <w:rsid w:val="00F43306"/>
    <w:rsid w:val="00F43887"/>
    <w:rsid w:val="00F43A25"/>
    <w:rsid w:val="00F43AC9"/>
    <w:rsid w:val="00F44236"/>
    <w:rsid w:val="00F443EE"/>
    <w:rsid w:val="00F44438"/>
    <w:rsid w:val="00F444D7"/>
    <w:rsid w:val="00F44D3C"/>
    <w:rsid w:val="00F44D60"/>
    <w:rsid w:val="00F454E4"/>
    <w:rsid w:val="00F45B6E"/>
    <w:rsid w:val="00F45E06"/>
    <w:rsid w:val="00F461CF"/>
    <w:rsid w:val="00F46321"/>
    <w:rsid w:val="00F463A7"/>
    <w:rsid w:val="00F46CE6"/>
    <w:rsid w:val="00F47750"/>
    <w:rsid w:val="00F47E35"/>
    <w:rsid w:val="00F500CA"/>
    <w:rsid w:val="00F50194"/>
    <w:rsid w:val="00F50387"/>
    <w:rsid w:val="00F503DB"/>
    <w:rsid w:val="00F50413"/>
    <w:rsid w:val="00F50489"/>
    <w:rsid w:val="00F505CF"/>
    <w:rsid w:val="00F50800"/>
    <w:rsid w:val="00F5084B"/>
    <w:rsid w:val="00F50FF5"/>
    <w:rsid w:val="00F51065"/>
    <w:rsid w:val="00F518AF"/>
    <w:rsid w:val="00F5194C"/>
    <w:rsid w:val="00F51B30"/>
    <w:rsid w:val="00F51C3F"/>
    <w:rsid w:val="00F51C8C"/>
    <w:rsid w:val="00F51D52"/>
    <w:rsid w:val="00F51E74"/>
    <w:rsid w:val="00F51E8F"/>
    <w:rsid w:val="00F51EE3"/>
    <w:rsid w:val="00F52705"/>
    <w:rsid w:val="00F52879"/>
    <w:rsid w:val="00F5308F"/>
    <w:rsid w:val="00F531B6"/>
    <w:rsid w:val="00F531BD"/>
    <w:rsid w:val="00F537AB"/>
    <w:rsid w:val="00F539A4"/>
    <w:rsid w:val="00F539C2"/>
    <w:rsid w:val="00F53AF2"/>
    <w:rsid w:val="00F54340"/>
    <w:rsid w:val="00F546F1"/>
    <w:rsid w:val="00F548DC"/>
    <w:rsid w:val="00F54E21"/>
    <w:rsid w:val="00F5510B"/>
    <w:rsid w:val="00F5510F"/>
    <w:rsid w:val="00F551D7"/>
    <w:rsid w:val="00F551F9"/>
    <w:rsid w:val="00F552CD"/>
    <w:rsid w:val="00F55ACC"/>
    <w:rsid w:val="00F55BE3"/>
    <w:rsid w:val="00F55D9F"/>
    <w:rsid w:val="00F563F8"/>
    <w:rsid w:val="00F5658C"/>
    <w:rsid w:val="00F56602"/>
    <w:rsid w:val="00F5689A"/>
    <w:rsid w:val="00F569FF"/>
    <w:rsid w:val="00F56B7F"/>
    <w:rsid w:val="00F56E1C"/>
    <w:rsid w:val="00F56FC0"/>
    <w:rsid w:val="00F5711C"/>
    <w:rsid w:val="00F5731C"/>
    <w:rsid w:val="00F5734A"/>
    <w:rsid w:val="00F573DE"/>
    <w:rsid w:val="00F575B1"/>
    <w:rsid w:val="00F606C7"/>
    <w:rsid w:val="00F608E9"/>
    <w:rsid w:val="00F6091B"/>
    <w:rsid w:val="00F60AD7"/>
    <w:rsid w:val="00F60B58"/>
    <w:rsid w:val="00F61D3B"/>
    <w:rsid w:val="00F621F0"/>
    <w:rsid w:val="00F62C49"/>
    <w:rsid w:val="00F62E80"/>
    <w:rsid w:val="00F6353B"/>
    <w:rsid w:val="00F63A62"/>
    <w:rsid w:val="00F63F0F"/>
    <w:rsid w:val="00F63FAD"/>
    <w:rsid w:val="00F64A52"/>
    <w:rsid w:val="00F64B5D"/>
    <w:rsid w:val="00F64C9A"/>
    <w:rsid w:val="00F65202"/>
    <w:rsid w:val="00F65AEF"/>
    <w:rsid w:val="00F65CD1"/>
    <w:rsid w:val="00F65F93"/>
    <w:rsid w:val="00F668F7"/>
    <w:rsid w:val="00F66A24"/>
    <w:rsid w:val="00F66DDA"/>
    <w:rsid w:val="00F67174"/>
    <w:rsid w:val="00F6757D"/>
    <w:rsid w:val="00F67630"/>
    <w:rsid w:val="00F67A74"/>
    <w:rsid w:val="00F67F0F"/>
    <w:rsid w:val="00F70219"/>
    <w:rsid w:val="00F70540"/>
    <w:rsid w:val="00F705AD"/>
    <w:rsid w:val="00F70B4E"/>
    <w:rsid w:val="00F70B78"/>
    <w:rsid w:val="00F70C95"/>
    <w:rsid w:val="00F70E6A"/>
    <w:rsid w:val="00F70F98"/>
    <w:rsid w:val="00F71598"/>
    <w:rsid w:val="00F71777"/>
    <w:rsid w:val="00F7185A"/>
    <w:rsid w:val="00F71913"/>
    <w:rsid w:val="00F71CC9"/>
    <w:rsid w:val="00F71EEC"/>
    <w:rsid w:val="00F71EF7"/>
    <w:rsid w:val="00F71F15"/>
    <w:rsid w:val="00F72295"/>
    <w:rsid w:val="00F722E4"/>
    <w:rsid w:val="00F7234F"/>
    <w:rsid w:val="00F726CC"/>
    <w:rsid w:val="00F72A36"/>
    <w:rsid w:val="00F72E65"/>
    <w:rsid w:val="00F733A6"/>
    <w:rsid w:val="00F73777"/>
    <w:rsid w:val="00F73805"/>
    <w:rsid w:val="00F7395E"/>
    <w:rsid w:val="00F73EEF"/>
    <w:rsid w:val="00F7426E"/>
    <w:rsid w:val="00F74357"/>
    <w:rsid w:val="00F74626"/>
    <w:rsid w:val="00F74BB3"/>
    <w:rsid w:val="00F74C76"/>
    <w:rsid w:val="00F74CFD"/>
    <w:rsid w:val="00F74F8E"/>
    <w:rsid w:val="00F75688"/>
    <w:rsid w:val="00F758C6"/>
    <w:rsid w:val="00F7594C"/>
    <w:rsid w:val="00F75C59"/>
    <w:rsid w:val="00F75E09"/>
    <w:rsid w:val="00F75F92"/>
    <w:rsid w:val="00F7614B"/>
    <w:rsid w:val="00F7624E"/>
    <w:rsid w:val="00F7630D"/>
    <w:rsid w:val="00F76349"/>
    <w:rsid w:val="00F76592"/>
    <w:rsid w:val="00F768FE"/>
    <w:rsid w:val="00F7718A"/>
    <w:rsid w:val="00F7746F"/>
    <w:rsid w:val="00F77AA8"/>
    <w:rsid w:val="00F802FA"/>
    <w:rsid w:val="00F8043B"/>
    <w:rsid w:val="00F80A9A"/>
    <w:rsid w:val="00F810A5"/>
    <w:rsid w:val="00F8164F"/>
    <w:rsid w:val="00F816D2"/>
    <w:rsid w:val="00F818E0"/>
    <w:rsid w:val="00F81D8C"/>
    <w:rsid w:val="00F824AC"/>
    <w:rsid w:val="00F82832"/>
    <w:rsid w:val="00F829CF"/>
    <w:rsid w:val="00F82A46"/>
    <w:rsid w:val="00F82A91"/>
    <w:rsid w:val="00F82AFF"/>
    <w:rsid w:val="00F82C74"/>
    <w:rsid w:val="00F82D12"/>
    <w:rsid w:val="00F82F64"/>
    <w:rsid w:val="00F83373"/>
    <w:rsid w:val="00F83871"/>
    <w:rsid w:val="00F83964"/>
    <w:rsid w:val="00F83DA3"/>
    <w:rsid w:val="00F83F6C"/>
    <w:rsid w:val="00F84130"/>
    <w:rsid w:val="00F84173"/>
    <w:rsid w:val="00F84185"/>
    <w:rsid w:val="00F844A4"/>
    <w:rsid w:val="00F844EE"/>
    <w:rsid w:val="00F848B8"/>
    <w:rsid w:val="00F84BFB"/>
    <w:rsid w:val="00F84DE3"/>
    <w:rsid w:val="00F8538D"/>
    <w:rsid w:val="00F854F7"/>
    <w:rsid w:val="00F85E2A"/>
    <w:rsid w:val="00F8608B"/>
    <w:rsid w:val="00F861AD"/>
    <w:rsid w:val="00F86487"/>
    <w:rsid w:val="00F86E0D"/>
    <w:rsid w:val="00F8720A"/>
    <w:rsid w:val="00F8724D"/>
    <w:rsid w:val="00F872AD"/>
    <w:rsid w:val="00F90171"/>
    <w:rsid w:val="00F90334"/>
    <w:rsid w:val="00F9050D"/>
    <w:rsid w:val="00F90606"/>
    <w:rsid w:val="00F907C5"/>
    <w:rsid w:val="00F9084F"/>
    <w:rsid w:val="00F90E77"/>
    <w:rsid w:val="00F91467"/>
    <w:rsid w:val="00F91592"/>
    <w:rsid w:val="00F917D5"/>
    <w:rsid w:val="00F91939"/>
    <w:rsid w:val="00F919B4"/>
    <w:rsid w:val="00F919D0"/>
    <w:rsid w:val="00F91C80"/>
    <w:rsid w:val="00F92012"/>
    <w:rsid w:val="00F92063"/>
    <w:rsid w:val="00F92069"/>
    <w:rsid w:val="00F92077"/>
    <w:rsid w:val="00F922B6"/>
    <w:rsid w:val="00F924C8"/>
    <w:rsid w:val="00F9275D"/>
    <w:rsid w:val="00F929E6"/>
    <w:rsid w:val="00F92A94"/>
    <w:rsid w:val="00F92AA9"/>
    <w:rsid w:val="00F92C5D"/>
    <w:rsid w:val="00F92FFC"/>
    <w:rsid w:val="00F9398C"/>
    <w:rsid w:val="00F93D03"/>
    <w:rsid w:val="00F93FBE"/>
    <w:rsid w:val="00F9436F"/>
    <w:rsid w:val="00F94C74"/>
    <w:rsid w:val="00F94CCA"/>
    <w:rsid w:val="00F94FB2"/>
    <w:rsid w:val="00F95646"/>
    <w:rsid w:val="00F95C6D"/>
    <w:rsid w:val="00F95DC4"/>
    <w:rsid w:val="00F95F54"/>
    <w:rsid w:val="00F961E7"/>
    <w:rsid w:val="00F9655B"/>
    <w:rsid w:val="00F96724"/>
    <w:rsid w:val="00F96929"/>
    <w:rsid w:val="00F96D94"/>
    <w:rsid w:val="00F96EFA"/>
    <w:rsid w:val="00F96F78"/>
    <w:rsid w:val="00F9702E"/>
    <w:rsid w:val="00F97580"/>
    <w:rsid w:val="00F97785"/>
    <w:rsid w:val="00F97787"/>
    <w:rsid w:val="00F97821"/>
    <w:rsid w:val="00F97B2E"/>
    <w:rsid w:val="00F97C15"/>
    <w:rsid w:val="00F97D76"/>
    <w:rsid w:val="00F97E52"/>
    <w:rsid w:val="00F97F35"/>
    <w:rsid w:val="00FA0062"/>
    <w:rsid w:val="00FA0993"/>
    <w:rsid w:val="00FA0B88"/>
    <w:rsid w:val="00FA0D22"/>
    <w:rsid w:val="00FA1330"/>
    <w:rsid w:val="00FA145F"/>
    <w:rsid w:val="00FA167F"/>
    <w:rsid w:val="00FA19B2"/>
    <w:rsid w:val="00FA2259"/>
    <w:rsid w:val="00FA24B3"/>
    <w:rsid w:val="00FA26F2"/>
    <w:rsid w:val="00FA2C4A"/>
    <w:rsid w:val="00FA331D"/>
    <w:rsid w:val="00FA3512"/>
    <w:rsid w:val="00FA36C6"/>
    <w:rsid w:val="00FA37B3"/>
    <w:rsid w:val="00FA3802"/>
    <w:rsid w:val="00FA3B78"/>
    <w:rsid w:val="00FA43BC"/>
    <w:rsid w:val="00FA4448"/>
    <w:rsid w:val="00FA468D"/>
    <w:rsid w:val="00FA47CD"/>
    <w:rsid w:val="00FA4B58"/>
    <w:rsid w:val="00FA4C07"/>
    <w:rsid w:val="00FA4E4F"/>
    <w:rsid w:val="00FA63A4"/>
    <w:rsid w:val="00FA6732"/>
    <w:rsid w:val="00FA676B"/>
    <w:rsid w:val="00FA6973"/>
    <w:rsid w:val="00FA69C1"/>
    <w:rsid w:val="00FA765E"/>
    <w:rsid w:val="00FA7CEA"/>
    <w:rsid w:val="00FB00CB"/>
    <w:rsid w:val="00FB073D"/>
    <w:rsid w:val="00FB0C9C"/>
    <w:rsid w:val="00FB0E4E"/>
    <w:rsid w:val="00FB1100"/>
    <w:rsid w:val="00FB1B75"/>
    <w:rsid w:val="00FB1B89"/>
    <w:rsid w:val="00FB24DB"/>
    <w:rsid w:val="00FB263E"/>
    <w:rsid w:val="00FB2E9E"/>
    <w:rsid w:val="00FB37CF"/>
    <w:rsid w:val="00FB37F8"/>
    <w:rsid w:val="00FB40A8"/>
    <w:rsid w:val="00FB42A5"/>
    <w:rsid w:val="00FB4433"/>
    <w:rsid w:val="00FB44DE"/>
    <w:rsid w:val="00FB53F4"/>
    <w:rsid w:val="00FB56B2"/>
    <w:rsid w:val="00FB56FD"/>
    <w:rsid w:val="00FB5AAD"/>
    <w:rsid w:val="00FB5E91"/>
    <w:rsid w:val="00FB5F8D"/>
    <w:rsid w:val="00FB5FF7"/>
    <w:rsid w:val="00FB64B9"/>
    <w:rsid w:val="00FB66FB"/>
    <w:rsid w:val="00FB677D"/>
    <w:rsid w:val="00FB6A95"/>
    <w:rsid w:val="00FB6C23"/>
    <w:rsid w:val="00FB6E6E"/>
    <w:rsid w:val="00FB71DA"/>
    <w:rsid w:val="00FB7401"/>
    <w:rsid w:val="00FB78C9"/>
    <w:rsid w:val="00FB78EF"/>
    <w:rsid w:val="00FC0081"/>
    <w:rsid w:val="00FC0146"/>
    <w:rsid w:val="00FC063F"/>
    <w:rsid w:val="00FC071D"/>
    <w:rsid w:val="00FC0994"/>
    <w:rsid w:val="00FC0DB7"/>
    <w:rsid w:val="00FC0E53"/>
    <w:rsid w:val="00FC1959"/>
    <w:rsid w:val="00FC1B0B"/>
    <w:rsid w:val="00FC238D"/>
    <w:rsid w:val="00FC23A7"/>
    <w:rsid w:val="00FC23E9"/>
    <w:rsid w:val="00FC2745"/>
    <w:rsid w:val="00FC27EB"/>
    <w:rsid w:val="00FC285F"/>
    <w:rsid w:val="00FC2CFE"/>
    <w:rsid w:val="00FC3821"/>
    <w:rsid w:val="00FC3F90"/>
    <w:rsid w:val="00FC3FA1"/>
    <w:rsid w:val="00FC4018"/>
    <w:rsid w:val="00FC4330"/>
    <w:rsid w:val="00FC47A2"/>
    <w:rsid w:val="00FC49FF"/>
    <w:rsid w:val="00FC4A7D"/>
    <w:rsid w:val="00FC4B6F"/>
    <w:rsid w:val="00FC5D46"/>
    <w:rsid w:val="00FC5DBE"/>
    <w:rsid w:val="00FC6653"/>
    <w:rsid w:val="00FC6BB2"/>
    <w:rsid w:val="00FC6D28"/>
    <w:rsid w:val="00FC6D4A"/>
    <w:rsid w:val="00FC751E"/>
    <w:rsid w:val="00FC75A1"/>
    <w:rsid w:val="00FC78E0"/>
    <w:rsid w:val="00FC7DAC"/>
    <w:rsid w:val="00FC7E8C"/>
    <w:rsid w:val="00FC7F96"/>
    <w:rsid w:val="00FD035F"/>
    <w:rsid w:val="00FD03EF"/>
    <w:rsid w:val="00FD054C"/>
    <w:rsid w:val="00FD0958"/>
    <w:rsid w:val="00FD0A25"/>
    <w:rsid w:val="00FD191A"/>
    <w:rsid w:val="00FD1A1D"/>
    <w:rsid w:val="00FD214F"/>
    <w:rsid w:val="00FD2344"/>
    <w:rsid w:val="00FD26BD"/>
    <w:rsid w:val="00FD2785"/>
    <w:rsid w:val="00FD278B"/>
    <w:rsid w:val="00FD2981"/>
    <w:rsid w:val="00FD2A83"/>
    <w:rsid w:val="00FD2DA5"/>
    <w:rsid w:val="00FD2E68"/>
    <w:rsid w:val="00FD2F4C"/>
    <w:rsid w:val="00FD3010"/>
    <w:rsid w:val="00FD3102"/>
    <w:rsid w:val="00FD3249"/>
    <w:rsid w:val="00FD32F8"/>
    <w:rsid w:val="00FD3698"/>
    <w:rsid w:val="00FD36A2"/>
    <w:rsid w:val="00FD3909"/>
    <w:rsid w:val="00FD3970"/>
    <w:rsid w:val="00FD3D01"/>
    <w:rsid w:val="00FD40E0"/>
    <w:rsid w:val="00FD41DD"/>
    <w:rsid w:val="00FD455C"/>
    <w:rsid w:val="00FD45DB"/>
    <w:rsid w:val="00FD46CA"/>
    <w:rsid w:val="00FD4B5C"/>
    <w:rsid w:val="00FD4C48"/>
    <w:rsid w:val="00FD4CDA"/>
    <w:rsid w:val="00FD4E71"/>
    <w:rsid w:val="00FD543D"/>
    <w:rsid w:val="00FD558C"/>
    <w:rsid w:val="00FD57E6"/>
    <w:rsid w:val="00FD58C2"/>
    <w:rsid w:val="00FD5AA9"/>
    <w:rsid w:val="00FD5B59"/>
    <w:rsid w:val="00FD5B8A"/>
    <w:rsid w:val="00FD5D75"/>
    <w:rsid w:val="00FD5EA2"/>
    <w:rsid w:val="00FD6435"/>
    <w:rsid w:val="00FD6908"/>
    <w:rsid w:val="00FD6A8E"/>
    <w:rsid w:val="00FD6C72"/>
    <w:rsid w:val="00FD6E97"/>
    <w:rsid w:val="00FD7464"/>
    <w:rsid w:val="00FD74F0"/>
    <w:rsid w:val="00FD7537"/>
    <w:rsid w:val="00FD79EB"/>
    <w:rsid w:val="00FD7C5A"/>
    <w:rsid w:val="00FD7C9B"/>
    <w:rsid w:val="00FD7EFF"/>
    <w:rsid w:val="00FE0059"/>
    <w:rsid w:val="00FE01A6"/>
    <w:rsid w:val="00FE03BE"/>
    <w:rsid w:val="00FE0C3D"/>
    <w:rsid w:val="00FE0F16"/>
    <w:rsid w:val="00FE103D"/>
    <w:rsid w:val="00FE13B3"/>
    <w:rsid w:val="00FE176B"/>
    <w:rsid w:val="00FE1971"/>
    <w:rsid w:val="00FE1C73"/>
    <w:rsid w:val="00FE1D8A"/>
    <w:rsid w:val="00FE1EE6"/>
    <w:rsid w:val="00FE26D0"/>
    <w:rsid w:val="00FE3968"/>
    <w:rsid w:val="00FE3B8C"/>
    <w:rsid w:val="00FE4D1E"/>
    <w:rsid w:val="00FE4DC1"/>
    <w:rsid w:val="00FE4DE9"/>
    <w:rsid w:val="00FE4FAF"/>
    <w:rsid w:val="00FE53C4"/>
    <w:rsid w:val="00FE585D"/>
    <w:rsid w:val="00FE5CB1"/>
    <w:rsid w:val="00FE6041"/>
    <w:rsid w:val="00FE6116"/>
    <w:rsid w:val="00FE61AD"/>
    <w:rsid w:val="00FE692F"/>
    <w:rsid w:val="00FE6D57"/>
    <w:rsid w:val="00FE6DF9"/>
    <w:rsid w:val="00FE6E4F"/>
    <w:rsid w:val="00FE7069"/>
    <w:rsid w:val="00FE72BF"/>
    <w:rsid w:val="00FE7409"/>
    <w:rsid w:val="00FE74AF"/>
    <w:rsid w:val="00FE78C1"/>
    <w:rsid w:val="00FE7962"/>
    <w:rsid w:val="00FE7CFC"/>
    <w:rsid w:val="00FF0141"/>
    <w:rsid w:val="00FF0325"/>
    <w:rsid w:val="00FF046D"/>
    <w:rsid w:val="00FF08AA"/>
    <w:rsid w:val="00FF0F21"/>
    <w:rsid w:val="00FF1257"/>
    <w:rsid w:val="00FF1B1A"/>
    <w:rsid w:val="00FF1BAF"/>
    <w:rsid w:val="00FF1DD7"/>
    <w:rsid w:val="00FF1DDE"/>
    <w:rsid w:val="00FF2072"/>
    <w:rsid w:val="00FF24F5"/>
    <w:rsid w:val="00FF2F1B"/>
    <w:rsid w:val="00FF3237"/>
    <w:rsid w:val="00FF3640"/>
    <w:rsid w:val="00FF3907"/>
    <w:rsid w:val="00FF39B9"/>
    <w:rsid w:val="00FF39FE"/>
    <w:rsid w:val="00FF3BEB"/>
    <w:rsid w:val="00FF3DAF"/>
    <w:rsid w:val="00FF46DD"/>
    <w:rsid w:val="00FF4CD0"/>
    <w:rsid w:val="00FF5607"/>
    <w:rsid w:val="00FF577F"/>
    <w:rsid w:val="00FF5798"/>
    <w:rsid w:val="00FF5895"/>
    <w:rsid w:val="00FF5A28"/>
    <w:rsid w:val="00FF5A40"/>
    <w:rsid w:val="00FF5A96"/>
    <w:rsid w:val="00FF5E68"/>
    <w:rsid w:val="00FF66CF"/>
    <w:rsid w:val="00FF682F"/>
    <w:rsid w:val="00FF6A37"/>
    <w:rsid w:val="00FF7B69"/>
    <w:rsid w:val="00FF7F14"/>
    <w:rsid w:val="00FF7F5D"/>
    <w:rsid w:val="01F3D315"/>
    <w:rsid w:val="0F022387"/>
    <w:rsid w:val="201C93F6"/>
    <w:rsid w:val="3366FE83"/>
    <w:rsid w:val="345D512C"/>
    <w:rsid w:val="39569D8F"/>
    <w:rsid w:val="3E0C3904"/>
    <w:rsid w:val="3E1ACC19"/>
    <w:rsid w:val="3E7E7A10"/>
    <w:rsid w:val="40D07946"/>
    <w:rsid w:val="467B1C88"/>
    <w:rsid w:val="4DDAEFF3"/>
    <w:rsid w:val="52DD57D1"/>
    <w:rsid w:val="5C6B11BA"/>
    <w:rsid w:val="5E71BA9F"/>
    <w:rsid w:val="611CBDC7"/>
    <w:rsid w:val="68A18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5ABD0C6"/>
  <w15:chartTrackingRefBased/>
  <w15:docId w15:val="{6E83D690-E1CC-4977-93CC-E6A0EECDD5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rowallia New" w:eastAsiaTheme="minorHAnsi" w:hAnsi="Browallia New" w:cs="Browallia New"/>
        <w:color w:val="002060"/>
        <w:sz w:val="28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4A9E"/>
  </w:style>
  <w:style w:type="paragraph" w:styleId="Heading1">
    <w:name w:val="heading 1"/>
    <w:aliases w:val="RDT1"/>
    <w:basedOn w:val="Normal"/>
    <w:next w:val="Normal"/>
    <w:link w:val="Heading1Char"/>
    <w:uiPriority w:val="9"/>
    <w:qFormat/>
    <w:rsid w:val="00117B83"/>
    <w:pPr>
      <w:keepNext/>
      <w:keepLines/>
      <w:spacing w:before="240" w:after="0"/>
      <w:outlineLvl w:val="0"/>
    </w:pPr>
    <w:rPr>
      <w:rFonts w:eastAsia="Browallia New"/>
      <w:b/>
      <w:bCs/>
      <w:sz w:val="32"/>
      <w:szCs w:val="32"/>
    </w:rPr>
  </w:style>
  <w:style w:type="paragraph" w:styleId="Heading2">
    <w:name w:val="heading 2"/>
    <w:aliases w:val="RDT2"/>
    <w:basedOn w:val="Normal"/>
    <w:next w:val="Normal"/>
    <w:link w:val="Heading2Char"/>
    <w:uiPriority w:val="9"/>
    <w:unhideWhenUsed/>
    <w:qFormat/>
    <w:rsid w:val="00117B83"/>
    <w:pPr>
      <w:keepNext/>
      <w:keepLines/>
      <w:numPr>
        <w:numId w:val="2"/>
      </w:numPr>
      <w:spacing w:before="40" w:after="0"/>
      <w:outlineLvl w:val="1"/>
    </w:pPr>
    <w:rPr>
      <w:rFonts w:eastAsia="Browallia New"/>
      <w:b/>
      <w:bCs/>
      <w:sz w:val="32"/>
      <w:szCs w:val="32"/>
    </w:rPr>
  </w:style>
  <w:style w:type="paragraph" w:styleId="Heading3">
    <w:name w:val="heading 3"/>
    <w:aliases w:val="RDT3"/>
    <w:basedOn w:val="Normal"/>
    <w:next w:val="Normal"/>
    <w:link w:val="Heading3Char"/>
    <w:uiPriority w:val="9"/>
    <w:unhideWhenUsed/>
    <w:qFormat/>
    <w:rsid w:val="00117B83"/>
    <w:pPr>
      <w:keepNext/>
      <w:keepLines/>
      <w:spacing w:before="40" w:after="0"/>
      <w:outlineLvl w:val="2"/>
    </w:pPr>
    <w:rPr>
      <w:rFonts w:eastAsia="Browallia New"/>
      <w:b/>
      <w:bCs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D23B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  <w:szCs w:val="40"/>
    </w:rPr>
  </w:style>
  <w:style w:type="paragraph" w:styleId="Heading5">
    <w:name w:val="heading 5"/>
    <w:basedOn w:val="Normal"/>
    <w:next w:val="Normal"/>
    <w:link w:val="Heading5Char"/>
    <w:autoRedefine/>
    <w:uiPriority w:val="9"/>
    <w:unhideWhenUsed/>
    <w:qFormat/>
    <w:rsid w:val="002B5A2D"/>
    <w:pPr>
      <w:keepNext/>
      <w:keepLines/>
      <w:spacing w:after="0" w:line="240" w:lineRule="auto"/>
      <w:outlineLvl w:val="4"/>
    </w:pPr>
    <w:rPr>
      <w:rFonts w:eastAsia="Arial Unicode MS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033C0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  <w:szCs w:val="25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033C0B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szCs w:val="25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033C0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6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033C0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F668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64BF4"/>
    <w:pPr>
      <w:tabs>
        <w:tab w:val="center" w:pos="4513"/>
        <w:tab w:val="right" w:pos="9026"/>
      </w:tabs>
      <w:spacing w:after="0" w:line="240" w:lineRule="auto"/>
    </w:pPr>
    <w:rPr>
      <w:rFonts w:cs="Angsana New"/>
      <w:szCs w:val="40"/>
    </w:rPr>
  </w:style>
  <w:style w:type="character" w:customStyle="1" w:styleId="HeaderChar">
    <w:name w:val="Header Char"/>
    <w:basedOn w:val="DefaultParagraphFont"/>
    <w:link w:val="Header"/>
    <w:uiPriority w:val="99"/>
    <w:rsid w:val="00764BF4"/>
    <w:rPr>
      <w:rFonts w:cs="Angsana New"/>
      <w:szCs w:val="40"/>
    </w:rPr>
  </w:style>
  <w:style w:type="paragraph" w:styleId="Footer">
    <w:name w:val="footer"/>
    <w:basedOn w:val="Normal"/>
    <w:link w:val="FooterChar"/>
    <w:uiPriority w:val="99"/>
    <w:unhideWhenUsed/>
    <w:rsid w:val="00764BF4"/>
    <w:pPr>
      <w:tabs>
        <w:tab w:val="center" w:pos="4513"/>
        <w:tab w:val="right" w:pos="9026"/>
      </w:tabs>
      <w:spacing w:after="0" w:line="240" w:lineRule="auto"/>
    </w:pPr>
    <w:rPr>
      <w:rFonts w:cs="Angsana New"/>
      <w:szCs w:val="40"/>
    </w:rPr>
  </w:style>
  <w:style w:type="character" w:customStyle="1" w:styleId="FooterChar">
    <w:name w:val="Footer Char"/>
    <w:basedOn w:val="DefaultParagraphFont"/>
    <w:link w:val="Footer"/>
    <w:uiPriority w:val="99"/>
    <w:rsid w:val="00764BF4"/>
    <w:rPr>
      <w:rFonts w:cs="Angsana New"/>
      <w:szCs w:val="40"/>
    </w:rPr>
  </w:style>
  <w:style w:type="table" w:styleId="TableGrid">
    <w:name w:val="Table Grid"/>
    <w:basedOn w:val="TableNormal"/>
    <w:uiPriority w:val="39"/>
    <w:rsid w:val="0078754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3">
    <w:name w:val="Plain Table 3"/>
    <w:basedOn w:val="TableNormal"/>
    <w:uiPriority w:val="43"/>
    <w:rsid w:val="00D1692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TableText">
    <w:name w:val="Table Text"/>
    <w:basedOn w:val="Normal"/>
    <w:link w:val="TableTextChar"/>
    <w:rsid w:val="006100B7"/>
    <w:pPr>
      <w:spacing w:after="0" w:line="240" w:lineRule="auto"/>
    </w:pPr>
    <w:rPr>
      <w:rFonts w:eastAsia="Times New Roman" w:cs="Arial Unicode MS"/>
      <w:lang w:bidi="ar-SA"/>
    </w:rPr>
  </w:style>
  <w:style w:type="paragraph" w:customStyle="1" w:styleId="ItalicizedTableText">
    <w:name w:val="Italicized Table Text"/>
    <w:basedOn w:val="Normal"/>
    <w:rsid w:val="006100B7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eastAsia="Times New Roman" w:cs="Times New Roman"/>
      <w:i/>
      <w:iCs/>
      <w:lang w:bidi="ar-SA"/>
    </w:rPr>
  </w:style>
  <w:style w:type="paragraph" w:customStyle="1" w:styleId="TableHeading">
    <w:name w:val="Table Heading"/>
    <w:basedOn w:val="Normal"/>
    <w:rsid w:val="006100B7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eastAsia="Times New Roman"/>
      <w:b/>
      <w:bCs/>
      <w:sz w:val="24"/>
      <w:szCs w:val="24"/>
      <w:lang w:bidi="ar-SA"/>
    </w:rPr>
  </w:style>
  <w:style w:type="paragraph" w:customStyle="1" w:styleId="Sub-block">
    <w:name w:val="Sub-block"/>
    <w:basedOn w:val="Normal"/>
    <w:rsid w:val="006100B7"/>
    <w:pPr>
      <w:keepNext/>
      <w:overflowPunct w:val="0"/>
      <w:autoSpaceDE w:val="0"/>
      <w:autoSpaceDN w:val="0"/>
      <w:adjustRightInd w:val="0"/>
      <w:spacing w:before="110" w:after="110" w:line="240" w:lineRule="auto"/>
      <w:ind w:left="567"/>
      <w:textAlignment w:val="baseline"/>
    </w:pPr>
    <w:rPr>
      <w:rFonts w:eastAsia="Times New Roman" w:cs="Times New Roman"/>
      <w:b/>
      <w:bCs/>
      <w:sz w:val="22"/>
      <w:szCs w:val="22"/>
      <w:lang w:bidi="ar-SA"/>
    </w:rPr>
  </w:style>
  <w:style w:type="character" w:customStyle="1" w:styleId="TableTextChar">
    <w:name w:val="Table Text Char"/>
    <w:link w:val="TableText"/>
    <w:rsid w:val="006100B7"/>
    <w:rPr>
      <w:rFonts w:ascii="Tahoma" w:eastAsia="Times New Roman" w:hAnsi="Tahoma" w:cs="Arial Unicode MS"/>
      <w:sz w:val="20"/>
      <w:szCs w:val="20"/>
      <w:lang w:bidi="ar-SA"/>
    </w:rPr>
  </w:style>
  <w:style w:type="character" w:customStyle="1" w:styleId="Heading1Char">
    <w:name w:val="Heading 1 Char"/>
    <w:aliases w:val="RDT1 Char"/>
    <w:basedOn w:val="DefaultParagraphFont"/>
    <w:link w:val="Heading1"/>
    <w:uiPriority w:val="9"/>
    <w:rsid w:val="00117B83"/>
    <w:rPr>
      <w:rFonts w:ascii="Browallia New" w:eastAsia="Browallia New" w:hAnsi="Browallia New" w:cs="Browallia New"/>
      <w:b/>
      <w:bCs/>
      <w:color w:val="002060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291A53"/>
    <w:pPr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lang w:bidi="ar-SA"/>
    </w:rPr>
  </w:style>
  <w:style w:type="paragraph" w:styleId="TOC1">
    <w:name w:val="toc 1"/>
    <w:basedOn w:val="Normal"/>
    <w:next w:val="Normal"/>
    <w:autoRedefine/>
    <w:uiPriority w:val="39"/>
    <w:unhideWhenUsed/>
    <w:rsid w:val="00D21A28"/>
    <w:pPr>
      <w:tabs>
        <w:tab w:val="left" w:pos="284"/>
        <w:tab w:val="right" w:leader="dot" w:pos="9736"/>
      </w:tabs>
      <w:spacing w:after="100"/>
    </w:pPr>
    <w:rPr>
      <w:rFonts w:cs="Angsana New"/>
      <w:szCs w:val="40"/>
    </w:rPr>
  </w:style>
  <w:style w:type="character" w:styleId="Hyperlink">
    <w:name w:val="Hyperlink"/>
    <w:basedOn w:val="DefaultParagraphFont"/>
    <w:uiPriority w:val="99"/>
    <w:unhideWhenUsed/>
    <w:rsid w:val="00291A53"/>
    <w:rPr>
      <w:color w:val="0563C1" w:themeColor="hyperlink"/>
      <w:u w:val="single"/>
    </w:rPr>
  </w:style>
  <w:style w:type="character" w:customStyle="1" w:styleId="Heading2Char">
    <w:name w:val="Heading 2 Char"/>
    <w:aliases w:val="RDT2 Char"/>
    <w:basedOn w:val="DefaultParagraphFont"/>
    <w:link w:val="Heading2"/>
    <w:uiPriority w:val="9"/>
    <w:rsid w:val="00117B83"/>
    <w:rPr>
      <w:rFonts w:ascii="Browallia New" w:eastAsia="Browallia New" w:hAnsi="Browallia New" w:cs="Browallia New"/>
      <w:b/>
      <w:bCs/>
      <w:color w:val="002060"/>
      <w:sz w:val="32"/>
      <w:szCs w:val="32"/>
    </w:rPr>
  </w:style>
  <w:style w:type="character" w:customStyle="1" w:styleId="Heading3Char">
    <w:name w:val="Heading 3 Char"/>
    <w:aliases w:val="RDT3 Char"/>
    <w:basedOn w:val="DefaultParagraphFont"/>
    <w:link w:val="Heading3"/>
    <w:uiPriority w:val="9"/>
    <w:rsid w:val="00117B83"/>
    <w:rPr>
      <w:rFonts w:ascii="Browallia New" w:eastAsia="Browallia New" w:hAnsi="Browallia New" w:cs="Browallia New"/>
      <w:b/>
      <w:bCs/>
      <w:color w:val="002060"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65636E"/>
    <w:pPr>
      <w:tabs>
        <w:tab w:val="left" w:pos="709"/>
        <w:tab w:val="right" w:leader="dot" w:pos="9736"/>
      </w:tabs>
      <w:spacing w:before="120" w:after="0" w:line="240" w:lineRule="auto"/>
      <w:ind w:left="720" w:hanging="432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1958CA"/>
    <w:pPr>
      <w:tabs>
        <w:tab w:val="left" w:pos="880"/>
        <w:tab w:val="right" w:leader="dot" w:pos="9736"/>
      </w:tabs>
      <w:spacing w:after="0" w:line="240" w:lineRule="auto"/>
      <w:ind w:left="284" w:firstLine="283"/>
    </w:pPr>
    <w:rPr>
      <w:rFonts w:cs="Angsana New"/>
      <w:szCs w:val="40"/>
    </w:rPr>
  </w:style>
  <w:style w:type="character" w:styleId="CommentReference">
    <w:name w:val="annotation reference"/>
    <w:basedOn w:val="DefaultParagraphFont"/>
    <w:uiPriority w:val="99"/>
    <w:semiHidden/>
    <w:unhideWhenUsed/>
    <w:rsid w:val="00734075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734075"/>
    <w:pPr>
      <w:spacing w:line="240" w:lineRule="auto"/>
    </w:pPr>
    <w:rPr>
      <w:rFonts w:cs="Angsana New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34075"/>
    <w:rPr>
      <w:rFonts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3407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34075"/>
    <w:rPr>
      <w:rFonts w:cs="Angsana New"/>
      <w:b/>
      <w:bCs/>
      <w:sz w:val="20"/>
      <w:szCs w:val="2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34075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4075"/>
    <w:rPr>
      <w:rFonts w:ascii="Segoe UI" w:hAnsi="Segoe UI" w:cs="Angsana New"/>
      <w:sz w:val="18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6D23BC"/>
    <w:rPr>
      <w:rFonts w:asciiTheme="majorHAnsi" w:eastAsiaTheme="majorEastAsia" w:hAnsiTheme="majorHAnsi" w:cstheme="majorBidi"/>
      <w:i/>
      <w:iCs/>
      <w:color w:val="2E74B5" w:themeColor="accent1" w:themeShade="BF"/>
      <w:szCs w:val="40"/>
    </w:rPr>
  </w:style>
  <w:style w:type="paragraph" w:styleId="NormalWeb">
    <w:name w:val="Normal (Web)"/>
    <w:basedOn w:val="Normal"/>
    <w:uiPriority w:val="99"/>
    <w:unhideWhenUsed/>
    <w:rsid w:val="00533C32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401A4C"/>
    <w:rPr>
      <w:i/>
      <w:iCs/>
    </w:rPr>
  </w:style>
  <w:style w:type="paragraph" w:styleId="Revision">
    <w:name w:val="Revision"/>
    <w:hidden/>
    <w:uiPriority w:val="99"/>
    <w:semiHidden/>
    <w:rsid w:val="00660A1A"/>
    <w:pPr>
      <w:spacing w:after="0" w:line="240" w:lineRule="auto"/>
    </w:pPr>
    <w:rPr>
      <w:rFonts w:cs="Angsana New"/>
      <w:szCs w:val="40"/>
    </w:rPr>
  </w:style>
  <w:style w:type="paragraph" w:customStyle="1" w:styleId="Default">
    <w:name w:val="Default"/>
    <w:rsid w:val="006A0D37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TOC4">
    <w:name w:val="toc 4"/>
    <w:basedOn w:val="Normal"/>
    <w:next w:val="Normal"/>
    <w:autoRedefine/>
    <w:uiPriority w:val="39"/>
    <w:unhideWhenUsed/>
    <w:rsid w:val="00590F8A"/>
    <w:pPr>
      <w:spacing w:after="100"/>
      <w:ind w:left="660"/>
    </w:pPr>
    <w:rPr>
      <w:rFonts w:asciiTheme="minorHAnsi" w:eastAsiaTheme="minorEastAsia" w:hAnsiTheme="minorHAnsi" w:cstheme="minorBidi"/>
      <w:sz w:val="22"/>
    </w:rPr>
  </w:style>
  <w:style w:type="paragraph" w:styleId="TOC5">
    <w:name w:val="toc 5"/>
    <w:basedOn w:val="Normal"/>
    <w:next w:val="Normal"/>
    <w:autoRedefine/>
    <w:uiPriority w:val="39"/>
    <w:unhideWhenUsed/>
    <w:rsid w:val="00590F8A"/>
    <w:pPr>
      <w:spacing w:after="100"/>
      <w:ind w:left="880"/>
    </w:pPr>
    <w:rPr>
      <w:rFonts w:asciiTheme="minorHAnsi" w:eastAsiaTheme="minorEastAsia" w:hAnsiTheme="minorHAnsi" w:cstheme="minorBidi"/>
      <w:sz w:val="22"/>
    </w:rPr>
  </w:style>
  <w:style w:type="paragraph" w:styleId="TOC6">
    <w:name w:val="toc 6"/>
    <w:basedOn w:val="Normal"/>
    <w:next w:val="Normal"/>
    <w:autoRedefine/>
    <w:uiPriority w:val="39"/>
    <w:unhideWhenUsed/>
    <w:rsid w:val="00590F8A"/>
    <w:pPr>
      <w:spacing w:after="100"/>
      <w:ind w:left="1100"/>
    </w:pPr>
    <w:rPr>
      <w:rFonts w:asciiTheme="minorHAnsi" w:eastAsiaTheme="minorEastAsia" w:hAnsiTheme="minorHAnsi" w:cstheme="minorBidi"/>
      <w:sz w:val="22"/>
    </w:rPr>
  </w:style>
  <w:style w:type="paragraph" w:styleId="TOC7">
    <w:name w:val="toc 7"/>
    <w:basedOn w:val="Normal"/>
    <w:next w:val="Normal"/>
    <w:autoRedefine/>
    <w:uiPriority w:val="39"/>
    <w:unhideWhenUsed/>
    <w:rsid w:val="00590F8A"/>
    <w:pPr>
      <w:spacing w:after="100"/>
      <w:ind w:left="1320"/>
    </w:pPr>
    <w:rPr>
      <w:rFonts w:asciiTheme="minorHAnsi" w:eastAsiaTheme="minorEastAsia" w:hAnsiTheme="minorHAnsi" w:cstheme="minorBidi"/>
      <w:sz w:val="22"/>
    </w:rPr>
  </w:style>
  <w:style w:type="paragraph" w:styleId="TOC8">
    <w:name w:val="toc 8"/>
    <w:basedOn w:val="Normal"/>
    <w:next w:val="Normal"/>
    <w:autoRedefine/>
    <w:uiPriority w:val="39"/>
    <w:unhideWhenUsed/>
    <w:rsid w:val="00590F8A"/>
    <w:pPr>
      <w:spacing w:after="100"/>
      <w:ind w:left="1540"/>
    </w:pPr>
    <w:rPr>
      <w:rFonts w:asciiTheme="minorHAnsi" w:eastAsiaTheme="minorEastAsia" w:hAnsiTheme="minorHAnsi" w:cstheme="minorBidi"/>
      <w:sz w:val="22"/>
    </w:rPr>
  </w:style>
  <w:style w:type="paragraph" w:styleId="TOC9">
    <w:name w:val="toc 9"/>
    <w:basedOn w:val="Normal"/>
    <w:next w:val="Normal"/>
    <w:autoRedefine/>
    <w:uiPriority w:val="39"/>
    <w:unhideWhenUsed/>
    <w:rsid w:val="00590F8A"/>
    <w:pPr>
      <w:spacing w:after="100"/>
      <w:ind w:left="1760"/>
    </w:pPr>
    <w:rPr>
      <w:rFonts w:asciiTheme="minorHAnsi" w:eastAsiaTheme="minorEastAsia" w:hAnsiTheme="minorHAnsi" w:cstheme="minorBidi"/>
      <w:sz w:val="22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539B5"/>
    <w:pPr>
      <w:spacing w:after="0" w:line="240" w:lineRule="auto"/>
    </w:pPr>
    <w:rPr>
      <w:rFonts w:cs="Angsana New"/>
      <w:szCs w:val="25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539B5"/>
    <w:rPr>
      <w:rFonts w:cs="Angsana New"/>
      <w:sz w:val="20"/>
      <w:szCs w:val="25"/>
    </w:rPr>
  </w:style>
  <w:style w:type="character" w:styleId="FootnoteReference">
    <w:name w:val="footnote reference"/>
    <w:basedOn w:val="DefaultParagraphFont"/>
    <w:uiPriority w:val="99"/>
    <w:semiHidden/>
    <w:unhideWhenUsed/>
    <w:rsid w:val="002539B5"/>
    <w:rPr>
      <w:sz w:val="32"/>
      <w:szCs w:val="32"/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25420"/>
    <w:pPr>
      <w:spacing w:after="0" w:line="240" w:lineRule="auto"/>
    </w:pPr>
    <w:rPr>
      <w:rFonts w:cs="Angsana New"/>
      <w:szCs w:val="25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25420"/>
    <w:rPr>
      <w:rFonts w:cs="Angsana New"/>
      <w:sz w:val="20"/>
      <w:szCs w:val="25"/>
    </w:rPr>
  </w:style>
  <w:style w:type="character" w:styleId="EndnoteReference">
    <w:name w:val="endnote reference"/>
    <w:basedOn w:val="DefaultParagraphFont"/>
    <w:uiPriority w:val="99"/>
    <w:semiHidden/>
    <w:unhideWhenUsed/>
    <w:rsid w:val="00A25420"/>
    <w:rPr>
      <w:sz w:val="32"/>
      <w:szCs w:val="32"/>
      <w:vertAlign w:val="superscript"/>
    </w:rPr>
  </w:style>
  <w:style w:type="table" w:styleId="TableGridLight">
    <w:name w:val="Grid Table Light"/>
    <w:basedOn w:val="TableNormal"/>
    <w:uiPriority w:val="40"/>
    <w:rsid w:val="0049672C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font5">
    <w:name w:val="font5"/>
    <w:basedOn w:val="Normal"/>
    <w:uiPriority w:val="99"/>
    <w:rsid w:val="00036FBD"/>
    <w:pPr>
      <w:spacing w:before="100" w:beforeAutospacing="1" w:after="100" w:afterAutospacing="1" w:line="240" w:lineRule="auto"/>
    </w:pPr>
    <w:rPr>
      <w:rFonts w:ascii="Arial" w:eastAsia="Times New Roman" w:hAnsi="Arial" w:cs="Arial Unicode MS"/>
      <w:color w:val="FF0000"/>
    </w:rPr>
  </w:style>
  <w:style w:type="table" w:styleId="GridTable6Colorful-Accent3">
    <w:name w:val="Grid Table 6 Colorful Accent 3"/>
    <w:basedOn w:val="TableNormal"/>
    <w:uiPriority w:val="51"/>
    <w:rsid w:val="00FA4448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GridTable1Light-Accent5">
    <w:name w:val="Grid Table 1 Light Accent 5"/>
    <w:basedOn w:val="TableNormal"/>
    <w:uiPriority w:val="46"/>
    <w:rsid w:val="00FA4448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PlainTable2">
    <w:name w:val="Plain Table 2"/>
    <w:basedOn w:val="TableNormal"/>
    <w:uiPriority w:val="42"/>
    <w:rsid w:val="00391F15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UnresolvedMention">
    <w:name w:val="Unresolved Mention"/>
    <w:basedOn w:val="DefaultParagraphFont"/>
    <w:uiPriority w:val="99"/>
    <w:semiHidden/>
    <w:unhideWhenUsed/>
    <w:rsid w:val="009E05F6"/>
    <w:rPr>
      <w:color w:val="605E5C"/>
      <w:shd w:val="clear" w:color="auto" w:fill="E1DFDD"/>
    </w:rPr>
  </w:style>
  <w:style w:type="character" w:customStyle="1" w:styleId="Heading5Char">
    <w:name w:val="Heading 5 Char"/>
    <w:basedOn w:val="DefaultParagraphFont"/>
    <w:link w:val="Heading5"/>
    <w:uiPriority w:val="9"/>
    <w:rsid w:val="002B5A2D"/>
    <w:rPr>
      <w:rFonts w:eastAsia="Arial Unicode MS"/>
    </w:rPr>
  </w:style>
  <w:style w:type="character" w:customStyle="1" w:styleId="Heading6Char">
    <w:name w:val="Heading 6 Char"/>
    <w:basedOn w:val="DefaultParagraphFont"/>
    <w:link w:val="Heading6"/>
    <w:uiPriority w:val="9"/>
    <w:rsid w:val="00033C0B"/>
    <w:rPr>
      <w:rFonts w:asciiTheme="majorHAnsi" w:eastAsiaTheme="majorEastAsia" w:hAnsiTheme="majorHAnsi" w:cstheme="majorBidi"/>
      <w:color w:val="1F4D78" w:themeColor="accent1" w:themeShade="7F"/>
      <w:szCs w:val="25"/>
    </w:rPr>
  </w:style>
  <w:style w:type="character" w:customStyle="1" w:styleId="Heading7Char">
    <w:name w:val="Heading 7 Char"/>
    <w:basedOn w:val="DefaultParagraphFont"/>
    <w:link w:val="Heading7"/>
    <w:uiPriority w:val="9"/>
    <w:rsid w:val="00033C0B"/>
    <w:rPr>
      <w:rFonts w:asciiTheme="majorHAnsi" w:eastAsiaTheme="majorEastAsia" w:hAnsiTheme="majorHAnsi" w:cstheme="majorBidi"/>
      <w:i/>
      <w:iCs/>
      <w:color w:val="1F4D78" w:themeColor="accent1" w:themeShade="7F"/>
      <w:szCs w:val="25"/>
    </w:rPr>
  </w:style>
  <w:style w:type="character" w:customStyle="1" w:styleId="Heading8Char">
    <w:name w:val="Heading 8 Char"/>
    <w:basedOn w:val="DefaultParagraphFont"/>
    <w:link w:val="Heading8"/>
    <w:uiPriority w:val="9"/>
    <w:rsid w:val="00033C0B"/>
    <w:rPr>
      <w:rFonts w:asciiTheme="majorHAnsi" w:eastAsiaTheme="majorEastAsia" w:hAnsiTheme="majorHAnsi" w:cstheme="majorBidi"/>
      <w:color w:val="272727" w:themeColor="text1" w:themeTint="D8"/>
      <w:sz w:val="21"/>
      <w:szCs w:val="26"/>
    </w:rPr>
  </w:style>
  <w:style w:type="character" w:customStyle="1" w:styleId="Heading9Char">
    <w:name w:val="Heading 9 Char"/>
    <w:basedOn w:val="DefaultParagraphFont"/>
    <w:link w:val="Heading9"/>
    <w:uiPriority w:val="9"/>
    <w:rsid w:val="00033C0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6"/>
    </w:rPr>
  </w:style>
  <w:style w:type="paragraph" w:styleId="NoSpacing">
    <w:name w:val="No Spacing"/>
    <w:uiPriority w:val="1"/>
    <w:qFormat/>
    <w:rsid w:val="00033C0B"/>
    <w:pPr>
      <w:spacing w:after="0" w:line="240" w:lineRule="auto"/>
    </w:pPr>
    <w:rPr>
      <w:rFonts w:cs="Angsana New"/>
      <w:szCs w:val="25"/>
    </w:rPr>
  </w:style>
  <w:style w:type="table" w:styleId="GridTable4-Accent5">
    <w:name w:val="Grid Table 4 Accent 5"/>
    <w:basedOn w:val="TableNormal"/>
    <w:uiPriority w:val="49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GridTable5Dark-Accent1">
    <w:name w:val="Grid Table 5 Dark Accent 1"/>
    <w:basedOn w:val="TableNormal"/>
    <w:uiPriority w:val="50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GridTable4-Accent1">
    <w:name w:val="Grid Table 4 Accent 1"/>
    <w:basedOn w:val="TableNormal"/>
    <w:uiPriority w:val="49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033C0B"/>
    <w:rPr>
      <w:color w:val="954F72" w:themeColor="followedHyperlink"/>
      <w:u w:val="single"/>
    </w:rPr>
  </w:style>
  <w:style w:type="character" w:customStyle="1" w:styleId="cf01">
    <w:name w:val="cf01"/>
    <w:basedOn w:val="DefaultParagraphFont"/>
    <w:rsid w:val="00033C0B"/>
    <w:rPr>
      <w:rFonts w:ascii="Leelawadee UI" w:hAnsi="Leelawadee UI" w:cs="Leelawadee UI" w:hint="default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33C0B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</w:rPr>
  </w:style>
  <w:style w:type="character" w:customStyle="1" w:styleId="SubtitleChar">
    <w:name w:val="Subtitle Char"/>
    <w:basedOn w:val="DefaultParagraphFont"/>
    <w:link w:val="Subtitle"/>
    <w:uiPriority w:val="11"/>
    <w:rsid w:val="00033C0B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8"/>
    </w:rPr>
  </w:style>
  <w:style w:type="table" w:customStyle="1" w:styleId="PlainTable21">
    <w:name w:val="Plain Table 21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2">
    <w:name w:val="Plain Table 22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3">
    <w:name w:val="Plain Table 23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4">
    <w:name w:val="Plain Table 24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5">
    <w:name w:val="Plain Table 25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6">
    <w:name w:val="Plain Table 26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7">
    <w:name w:val="Plain Table 27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8">
    <w:name w:val="Plain Table 28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9">
    <w:name w:val="Plain Table 29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10">
    <w:name w:val="Plain Table 210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font61">
    <w:name w:val="font61"/>
    <w:basedOn w:val="DefaultParagraphFont"/>
    <w:rsid w:val="006E3321"/>
    <w:rPr>
      <w:rFonts w:ascii="Tahoma" w:hAnsi="Tahoma" w:cs="Tahoma" w:hint="default"/>
      <w:b w:val="0"/>
      <w:bCs w:val="0"/>
      <w:i w:val="0"/>
      <w:iCs w:val="0"/>
      <w:strike w:val="0"/>
      <w:dstrike w:val="0"/>
      <w:color w:val="FF0000"/>
      <w:sz w:val="22"/>
      <w:szCs w:val="22"/>
      <w:u w:val="none"/>
      <w:effect w:val="none"/>
    </w:rPr>
  </w:style>
  <w:style w:type="character" w:customStyle="1" w:styleId="font01">
    <w:name w:val="font01"/>
    <w:basedOn w:val="DefaultParagraphFont"/>
    <w:rsid w:val="006E3321"/>
    <w:rPr>
      <w:rFonts w:ascii="Tahoma" w:hAnsi="Tahoma" w:cs="Tahoma" w:hint="default"/>
      <w:b w:val="0"/>
      <w:bCs w:val="0"/>
      <w:i w:val="0"/>
      <w:iCs w:val="0"/>
      <w:strike w:val="0"/>
      <w:dstrike w:val="0"/>
      <w:color w:val="000000"/>
      <w:sz w:val="22"/>
      <w:szCs w:val="22"/>
      <w:u w:val="none"/>
      <w:effect w:val="none"/>
    </w:rPr>
  </w:style>
  <w:style w:type="character" w:customStyle="1" w:styleId="font71">
    <w:name w:val="font71"/>
    <w:basedOn w:val="DefaultParagraphFont"/>
    <w:rsid w:val="006E3321"/>
    <w:rPr>
      <w:rFonts w:ascii="Tahoma" w:hAnsi="Tahoma" w:cs="Tahoma" w:hint="default"/>
      <w:b w:val="0"/>
      <w:bCs w:val="0"/>
      <w:i/>
      <w:iCs/>
      <w:strike w:val="0"/>
      <w:dstrike w:val="0"/>
      <w:color w:val="808080"/>
      <w:sz w:val="22"/>
      <w:szCs w:val="22"/>
      <w:u w:val="none"/>
      <w:effect w:val="none"/>
    </w:rPr>
  </w:style>
  <w:style w:type="character" w:customStyle="1" w:styleId="font51">
    <w:name w:val="font51"/>
    <w:basedOn w:val="DefaultParagraphFont"/>
    <w:rsid w:val="006E3321"/>
    <w:rPr>
      <w:rFonts w:ascii="Tahoma" w:hAnsi="Tahoma" w:cs="Tahoma" w:hint="default"/>
      <w:b w:val="0"/>
      <w:bCs w:val="0"/>
      <w:i w:val="0"/>
      <w:iCs w:val="0"/>
      <w:strike w:val="0"/>
      <w:dstrike w:val="0"/>
      <w:color w:val="000000"/>
      <w:sz w:val="22"/>
      <w:szCs w:val="22"/>
      <w:u w:val="none"/>
      <w:effect w:val="none"/>
    </w:rPr>
  </w:style>
  <w:style w:type="character" w:customStyle="1" w:styleId="font81">
    <w:name w:val="font81"/>
    <w:basedOn w:val="DefaultParagraphFont"/>
    <w:rsid w:val="006E3321"/>
    <w:rPr>
      <w:rFonts w:ascii="Tahoma" w:hAnsi="Tahoma" w:cs="Tahoma" w:hint="default"/>
      <w:b w:val="0"/>
      <w:bCs w:val="0"/>
      <w:i/>
      <w:iCs/>
      <w:strike w:val="0"/>
      <w:dstrike w:val="0"/>
      <w:color w:val="7B7B7B"/>
      <w:sz w:val="22"/>
      <w:szCs w:val="22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64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80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0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132547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6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5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63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4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8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06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32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111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6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47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841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9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881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09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14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22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0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1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92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187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387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611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984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42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5394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79369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3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75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67266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218654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885280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20227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092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259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13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46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2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29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91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15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055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070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67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4121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31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0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850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35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4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04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079608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76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50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062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8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8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7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8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8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4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1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4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8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83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0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1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74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83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10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92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4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3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563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318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89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684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609706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18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03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02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1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6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74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6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317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708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556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10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589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4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27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11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31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055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85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54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026298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96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0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58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78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8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97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4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95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6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92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1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26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diagramColors" Target="diagrams/colors1.xml"/><Relationship Id="rId26" Type="http://schemas.openxmlformats.org/officeDocument/2006/relationships/diagramLayout" Target="diagrams/layout3.xml"/><Relationship Id="rId39" Type="http://schemas.openxmlformats.org/officeDocument/2006/relationships/theme" Target="theme/theme1.xml"/><Relationship Id="rId21" Type="http://schemas.openxmlformats.org/officeDocument/2006/relationships/diagramLayout" Target="diagrams/layout2.xml"/><Relationship Id="rId34" Type="http://schemas.openxmlformats.org/officeDocument/2006/relationships/diagramQuickStyle" Target="diagrams/quickStyle4.xml"/><Relationship Id="rId7" Type="http://schemas.openxmlformats.org/officeDocument/2006/relationships/settings" Target="settings.xml"/><Relationship Id="rId12" Type="http://schemas.openxmlformats.org/officeDocument/2006/relationships/hyperlink" Target="https://www.bot.or.th/Thai/Statistics/DataManagementSystem/Standard/StandardCode/Pages/default.aspx" TargetMode="External"/><Relationship Id="rId17" Type="http://schemas.openxmlformats.org/officeDocument/2006/relationships/diagramQuickStyle" Target="diagrams/quickStyle1.xml"/><Relationship Id="rId25" Type="http://schemas.openxmlformats.org/officeDocument/2006/relationships/diagramData" Target="diagrams/data3.xml"/><Relationship Id="rId33" Type="http://schemas.openxmlformats.org/officeDocument/2006/relationships/diagramLayout" Target="diagrams/layout4.xml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diagramLayout" Target="diagrams/layout1.xml"/><Relationship Id="rId20" Type="http://schemas.openxmlformats.org/officeDocument/2006/relationships/diagramData" Target="diagrams/data2.xml"/><Relationship Id="rId29" Type="http://schemas.microsoft.com/office/2007/relationships/diagramDrawing" Target="diagrams/drawing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24" Type="http://schemas.microsoft.com/office/2007/relationships/diagramDrawing" Target="diagrams/drawing2.xml"/><Relationship Id="rId32" Type="http://schemas.openxmlformats.org/officeDocument/2006/relationships/diagramData" Target="diagrams/data4.xml"/><Relationship Id="rId37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diagramData" Target="diagrams/data1.xml"/><Relationship Id="rId23" Type="http://schemas.openxmlformats.org/officeDocument/2006/relationships/diagramColors" Target="diagrams/colors2.xml"/><Relationship Id="rId28" Type="http://schemas.openxmlformats.org/officeDocument/2006/relationships/diagramColors" Target="diagrams/colors3.xml"/><Relationship Id="rId36" Type="http://schemas.microsoft.com/office/2007/relationships/diagramDrawing" Target="diagrams/drawing4.xml"/><Relationship Id="rId10" Type="http://schemas.openxmlformats.org/officeDocument/2006/relationships/endnotes" Target="endnotes.xml"/><Relationship Id="rId19" Type="http://schemas.microsoft.com/office/2007/relationships/diagramDrawing" Target="diagrams/drawing1.xml"/><Relationship Id="rId31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tiff"/><Relationship Id="rId22" Type="http://schemas.openxmlformats.org/officeDocument/2006/relationships/diagramQuickStyle" Target="diagrams/quickStyle2.xml"/><Relationship Id="rId27" Type="http://schemas.openxmlformats.org/officeDocument/2006/relationships/diagramQuickStyle" Target="diagrams/quickStyle3.xml"/><Relationship Id="rId30" Type="http://schemas.openxmlformats.org/officeDocument/2006/relationships/image" Target="media/image4.png"/><Relationship Id="rId35" Type="http://schemas.openxmlformats.org/officeDocument/2006/relationships/diagramColors" Target="diagrams/colors4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th-TH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endParaRPr lang="en-US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15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[CL02] </a:t>
          </a:r>
          <a:endParaRPr lang="th-TH" sz="1000">
            <a:solidFill>
              <a:srgbClr val="002060"/>
            </a:solidFill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2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2" custScaleX="175694" custScaleY="186429" custLinFactNeighborX="1408" custLinFactNeighborY="154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2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2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2" custScaleX="175694" custScaleY="186429" custLinFactNeighborX="1852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2"/>
      <dgm:spPr/>
    </dgm:pt>
    <dgm:pt modelId="{9B047508-DA85-4275-8A84-FE9A42D09045}" type="pres">
      <dgm:prSet presAssocID="{EA8F9AAE-98D1-4833-8EBE-08B087FF8313}" presName="hierChild4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&amp; John</a:t>
          </a: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 custLinFactNeighborY="-25338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2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2" custScaleX="175694" custScaleY="186429" custLinFactNeighborX="1408" custLinFactNeighborY="154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2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2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2" custScaleX="175694" custScaleY="186429" custLinFactNeighborX="1852" custLinFactNeighborY="154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2"/>
      <dgm:spPr/>
    </dgm:pt>
    <dgm:pt modelId="{9B047508-DA85-4275-8A84-FE9A42D09045}" type="pres">
      <dgm:prSet presAssocID="{EA8F9AAE-98D1-4833-8EBE-08B087FF8313}" presName="hierChild4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233DAA7A-7AE5-47C5-903F-A6B9326FBE98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th-TH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 (CP002)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OD+PN 350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181CE76-0BBD-49D1-8828-D78DFAE829E5}" type="parTrans" cxnId="{90304947-B9A9-4A96-A948-0243A5B2F2E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F12F800-9828-4715-976B-5B774BFDDBF2}" type="sibTrans" cxnId="{90304947-B9A9-4A96-A948-0243A5B2F2E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796AD04-CFE2-4C48-A698-D6A545F76815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BCA5519C-3877-4FC7-8F64-84CFD8B48EF2}" type="parTrans" cxnId="{4C20B126-574E-4618-972F-14E0F4651B71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38ACAC4-9A74-4292-BBD5-6112B02E232B}" type="sibTrans" cxnId="{4C20B126-574E-4618-972F-14E0F4651B71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B8CE8FF-5FFD-421D-8126-8223DAB4DF8C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5DAF9FD-B017-4706-976C-1F72241DA4EE}" type="parTrans" cxnId="{5875037D-344C-4A82-8B87-F1339C5A1BA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46505EC-A1A9-4A42-B7B3-D9AFC6A85E5C}" type="sibTrans" cxnId="{5875037D-344C-4A82-8B87-F1339C5A1BA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3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3" custScaleX="175694" custScaleY="186429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3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3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3" custScaleX="175694" custScaleY="186429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3"/>
      <dgm:spPr/>
    </dgm:pt>
    <dgm:pt modelId="{9B047508-DA85-4275-8A84-FE9A42D09045}" type="pres">
      <dgm:prSet presAssocID="{EA8F9AAE-98D1-4833-8EBE-08B087FF8313}" presName="hierChild4" presStyleCnt="0"/>
      <dgm:spPr/>
    </dgm:pt>
    <dgm:pt modelId="{3C1FC165-B6CE-47D1-8FA5-6F410AFE8EB8}" type="pres">
      <dgm:prSet presAssocID="{BCA5519C-3877-4FC7-8F64-84CFD8B48EF2}" presName="Name48" presStyleLbl="parChTrans1D3" presStyleIdx="0" presStyleCnt="2"/>
      <dgm:spPr/>
    </dgm:pt>
    <dgm:pt modelId="{1414A6BB-DDB6-45C3-B3A0-367673AB0BAC}" type="pres">
      <dgm:prSet presAssocID="{9796AD04-CFE2-4C48-A698-D6A545F76815}" presName="hierRoot2" presStyleCnt="0">
        <dgm:presLayoutVars>
          <dgm:hierBranch val="hang"/>
        </dgm:presLayoutVars>
      </dgm:prSet>
      <dgm:spPr/>
    </dgm:pt>
    <dgm:pt modelId="{AC98BFE4-0A6E-411C-B6DB-1241491AFCEC}" type="pres">
      <dgm:prSet presAssocID="{9796AD04-CFE2-4C48-A698-D6A545F76815}" presName="rootComposite" presStyleCnt="0"/>
      <dgm:spPr/>
    </dgm:pt>
    <dgm:pt modelId="{BF594C79-CFCF-435E-B38A-7211A6C928FD}" type="pres">
      <dgm:prSet presAssocID="{9796AD04-CFE2-4C48-A698-D6A545F76815}" presName="rootText" presStyleLbl="node3" presStyleIdx="0" presStyleCnt="2" custScaleX="175694" custScaleY="186429" custLinFactX="100000" custLinFactNeighborX="125749" custLinFactNeighborY="4867">
        <dgm:presLayoutVars>
          <dgm:chPref val="3"/>
        </dgm:presLayoutVars>
      </dgm:prSet>
      <dgm:spPr/>
    </dgm:pt>
    <dgm:pt modelId="{8DE61C57-54B5-4466-BEE1-9852001F488A}" type="pres">
      <dgm:prSet presAssocID="{9796AD04-CFE2-4C48-A698-D6A545F76815}" presName="rootConnector" presStyleLbl="node3" presStyleIdx="0" presStyleCnt="2"/>
      <dgm:spPr/>
    </dgm:pt>
    <dgm:pt modelId="{6D1490BC-0CC5-4258-831E-436BAF3F463A}" type="pres">
      <dgm:prSet presAssocID="{9796AD04-CFE2-4C48-A698-D6A545F76815}" presName="hierChild4" presStyleCnt="0"/>
      <dgm:spPr/>
    </dgm:pt>
    <dgm:pt modelId="{43EDE0F4-AF7D-4CD3-8C88-6F51DFCA418B}" type="pres">
      <dgm:prSet presAssocID="{9796AD04-CFE2-4C48-A698-D6A545F76815}" presName="hierChild5" presStyleCnt="0"/>
      <dgm:spPr/>
    </dgm:pt>
    <dgm:pt modelId="{3CEF73A2-D836-44E9-9196-91D4BFB39E66}" type="pres">
      <dgm:prSet presAssocID="{05DAF9FD-B017-4706-976C-1F72241DA4EE}" presName="Name48" presStyleLbl="parChTrans1D3" presStyleIdx="1" presStyleCnt="2"/>
      <dgm:spPr/>
    </dgm:pt>
    <dgm:pt modelId="{7B6845E2-7D5F-4CAC-935B-5AAF4D160AD8}" type="pres">
      <dgm:prSet presAssocID="{EB8CE8FF-5FFD-421D-8126-8223DAB4DF8C}" presName="hierRoot2" presStyleCnt="0">
        <dgm:presLayoutVars>
          <dgm:hierBranch val="init"/>
        </dgm:presLayoutVars>
      </dgm:prSet>
      <dgm:spPr/>
    </dgm:pt>
    <dgm:pt modelId="{7F3579AC-18C7-40EC-8EC2-E376E3D775C7}" type="pres">
      <dgm:prSet presAssocID="{EB8CE8FF-5FFD-421D-8126-8223DAB4DF8C}" presName="rootComposite" presStyleCnt="0"/>
      <dgm:spPr/>
    </dgm:pt>
    <dgm:pt modelId="{33BFEF2A-4B40-45B1-8479-DC37D3E2CAA2}" type="pres">
      <dgm:prSet presAssocID="{EB8CE8FF-5FFD-421D-8126-8223DAB4DF8C}" presName="rootText" presStyleLbl="node3" presStyleIdx="1" presStyleCnt="2" custScaleX="175694" custScaleY="186429" custLinFactX="-100000" custLinFactNeighborX="-134325" custLinFactNeighborY="15759">
        <dgm:presLayoutVars>
          <dgm:chPref val="3"/>
        </dgm:presLayoutVars>
      </dgm:prSet>
      <dgm:spPr/>
    </dgm:pt>
    <dgm:pt modelId="{45716033-BB19-46B3-9FC4-663EE90BD203}" type="pres">
      <dgm:prSet presAssocID="{EB8CE8FF-5FFD-421D-8126-8223DAB4DF8C}" presName="rootConnector" presStyleLbl="node3" presStyleIdx="1" presStyleCnt="2"/>
      <dgm:spPr/>
    </dgm:pt>
    <dgm:pt modelId="{D82D2A4F-1498-4F43-BA1B-059F8F122E3C}" type="pres">
      <dgm:prSet presAssocID="{EB8CE8FF-5FFD-421D-8126-8223DAB4DF8C}" presName="hierChild4" presStyleCnt="0"/>
      <dgm:spPr/>
    </dgm:pt>
    <dgm:pt modelId="{ABF00BB1-8590-4460-A5CD-C532CFBEF46C}" type="pres">
      <dgm:prSet presAssocID="{EB8CE8FF-5FFD-421D-8126-8223DAB4DF8C}" presName="hierChild5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DF7C0DD4-14A2-4F39-A4D5-1FF173B24424}" type="pres">
      <dgm:prSet presAssocID="{8181CE76-0BBD-49D1-8828-D78DFAE829E5}" presName="Name37" presStyleLbl="parChTrans1D2" presStyleIdx="2" presStyleCnt="3"/>
      <dgm:spPr/>
    </dgm:pt>
    <dgm:pt modelId="{4A8B013B-3ECD-4DA8-A83A-A0B16BBB327A}" type="pres">
      <dgm:prSet presAssocID="{233DAA7A-7AE5-47C5-903F-A6B9326FBE98}" presName="hierRoot2" presStyleCnt="0">
        <dgm:presLayoutVars>
          <dgm:hierBranch val="init"/>
        </dgm:presLayoutVars>
      </dgm:prSet>
      <dgm:spPr/>
    </dgm:pt>
    <dgm:pt modelId="{78D37231-E41E-4912-AF7C-18E2B08F84F8}" type="pres">
      <dgm:prSet presAssocID="{233DAA7A-7AE5-47C5-903F-A6B9326FBE98}" presName="rootComposite" presStyleCnt="0"/>
      <dgm:spPr/>
    </dgm:pt>
    <dgm:pt modelId="{8E026A8C-3888-4C4C-B010-686C5251A715}" type="pres">
      <dgm:prSet presAssocID="{233DAA7A-7AE5-47C5-903F-A6B9326FBE98}" presName="rootText" presStyleLbl="node2" presStyleIdx="2" presStyleCnt="3" custScaleX="175694" custScaleY="186429">
        <dgm:presLayoutVars>
          <dgm:chPref val="3"/>
        </dgm:presLayoutVars>
      </dgm:prSet>
      <dgm:spPr/>
    </dgm:pt>
    <dgm:pt modelId="{9D216E49-8D83-4AD0-AD1C-93B0B958CC21}" type="pres">
      <dgm:prSet presAssocID="{233DAA7A-7AE5-47C5-903F-A6B9326FBE98}" presName="rootConnector" presStyleLbl="node2" presStyleIdx="2" presStyleCnt="3"/>
      <dgm:spPr/>
    </dgm:pt>
    <dgm:pt modelId="{05830C34-CB26-455E-A733-CFE4A619B161}" type="pres">
      <dgm:prSet presAssocID="{233DAA7A-7AE5-47C5-903F-A6B9326FBE98}" presName="hierChild4" presStyleCnt="0"/>
      <dgm:spPr/>
    </dgm:pt>
    <dgm:pt modelId="{49E86901-BE7D-4B8E-B6A2-35414BC12D76}" type="pres">
      <dgm:prSet presAssocID="{233DAA7A-7AE5-47C5-903F-A6B9326FBE98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4C20B126-574E-4618-972F-14E0F4651B71}" srcId="{EA8F9AAE-98D1-4833-8EBE-08B087FF8313}" destId="{9796AD04-CFE2-4C48-A698-D6A545F76815}" srcOrd="0" destOrd="0" parTransId="{BCA5519C-3877-4FC7-8F64-84CFD8B48EF2}" sibTransId="{C38ACAC4-9A74-4292-BBD5-6112B02E232B}"/>
    <dgm:cxn modelId="{9225F92F-AF5E-4D65-96F9-229755472DF1}" type="presOf" srcId="{EB8CE8FF-5FFD-421D-8126-8223DAB4DF8C}" destId="{33BFEF2A-4B40-45B1-8479-DC37D3E2CAA2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90304947-B9A9-4A96-A948-0243A5B2F2E6}" srcId="{4EEC0DF3-EAC0-44EE-AD60-0346DC11C2E9}" destId="{233DAA7A-7AE5-47C5-903F-A6B9326FBE98}" srcOrd="2" destOrd="0" parTransId="{8181CE76-0BBD-49D1-8828-D78DFAE829E5}" sibTransId="{7F12F800-9828-4715-976B-5B774BFDDBF2}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5875037D-344C-4A82-8B87-F1339C5A1BA6}" srcId="{EA8F9AAE-98D1-4833-8EBE-08B087FF8313}" destId="{EB8CE8FF-5FFD-421D-8126-8223DAB4DF8C}" srcOrd="1" destOrd="0" parTransId="{05DAF9FD-B017-4706-976C-1F72241DA4EE}" sibTransId="{746505EC-A1A9-4A42-B7B3-D9AFC6A85E5C}"/>
    <dgm:cxn modelId="{AFC5E47D-2B19-4A23-B8E4-C4EF531E160B}" type="presOf" srcId="{233DAA7A-7AE5-47C5-903F-A6B9326FBE98}" destId="{9D216E49-8D83-4AD0-AD1C-93B0B958CC21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12D2A785-35DC-4014-AB88-FD40C27ECE69}" type="presOf" srcId="{8181CE76-0BBD-49D1-8828-D78DFAE829E5}" destId="{DF7C0DD4-14A2-4F39-A4D5-1FF173B24424}" srcOrd="0" destOrd="0" presId="urn:microsoft.com/office/officeart/2005/8/layout/orgChart1"/>
    <dgm:cxn modelId="{C0157F8E-93F3-456A-A2E6-E6A874665405}" type="presOf" srcId="{EB8CE8FF-5FFD-421D-8126-8223DAB4DF8C}" destId="{45716033-BB19-46B3-9FC4-663EE90BD203}" srcOrd="1" destOrd="0" presId="urn:microsoft.com/office/officeart/2005/8/layout/orgChart1"/>
    <dgm:cxn modelId="{CC56559A-7C67-434A-A8CD-88F04DE71DB4}" type="presOf" srcId="{9796AD04-CFE2-4C48-A698-D6A545F76815}" destId="{8DE61C57-54B5-4466-BEE1-9852001F488A}" srcOrd="1" destOrd="0" presId="urn:microsoft.com/office/officeart/2005/8/layout/orgChart1"/>
    <dgm:cxn modelId="{B16C43C6-8DAD-4B78-8479-0EC9AE3D7A66}" type="presOf" srcId="{233DAA7A-7AE5-47C5-903F-A6B9326FBE98}" destId="{8E026A8C-3888-4C4C-B010-686C5251A715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EC388D9-7984-417F-96AA-A7ACFD49D830}" type="presOf" srcId="{9796AD04-CFE2-4C48-A698-D6A545F76815}" destId="{BF594C79-CFCF-435E-B38A-7211A6C928FD}" srcOrd="0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2DFC6CFD-45B7-4C25-8A79-ADC63083B102}" type="presOf" srcId="{05DAF9FD-B017-4706-976C-1F72241DA4EE}" destId="{3CEF73A2-D836-44E9-9196-91D4BFB39E66}" srcOrd="0" destOrd="0" presId="urn:microsoft.com/office/officeart/2005/8/layout/orgChart1"/>
    <dgm:cxn modelId="{3072E7FF-6FDC-42A5-A4E5-599BB297AF16}" type="presOf" srcId="{BCA5519C-3877-4FC7-8F64-84CFD8B48EF2}" destId="{3C1FC165-B6CE-47D1-8FA5-6F410AFE8EB8}" srcOrd="0" destOrd="0" presId="urn:microsoft.com/office/officeart/2005/8/layout/orgChart1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EFD142A1-3826-478A-A65E-F734030AD1E6}" type="presParOf" srcId="{9B047508-DA85-4275-8A84-FE9A42D09045}" destId="{3C1FC165-B6CE-47D1-8FA5-6F410AFE8EB8}" srcOrd="0" destOrd="0" presId="urn:microsoft.com/office/officeart/2005/8/layout/orgChart1"/>
    <dgm:cxn modelId="{D3DA3C0F-5D29-4372-83EC-EDBDB64001AE}" type="presParOf" srcId="{9B047508-DA85-4275-8A84-FE9A42D09045}" destId="{1414A6BB-DDB6-45C3-B3A0-367673AB0BAC}" srcOrd="1" destOrd="0" presId="urn:microsoft.com/office/officeart/2005/8/layout/orgChart1"/>
    <dgm:cxn modelId="{0688C868-BD4B-439A-9971-1BB567856F9E}" type="presParOf" srcId="{1414A6BB-DDB6-45C3-B3A0-367673AB0BAC}" destId="{AC98BFE4-0A6E-411C-B6DB-1241491AFCEC}" srcOrd="0" destOrd="0" presId="urn:microsoft.com/office/officeart/2005/8/layout/orgChart1"/>
    <dgm:cxn modelId="{68FC35AC-6324-4DA0-BA2F-0E83F62A0FA7}" type="presParOf" srcId="{AC98BFE4-0A6E-411C-B6DB-1241491AFCEC}" destId="{BF594C79-CFCF-435E-B38A-7211A6C928FD}" srcOrd="0" destOrd="0" presId="urn:microsoft.com/office/officeart/2005/8/layout/orgChart1"/>
    <dgm:cxn modelId="{F0597D9A-FB7A-454D-8D49-575C6F51AC1C}" type="presParOf" srcId="{AC98BFE4-0A6E-411C-B6DB-1241491AFCEC}" destId="{8DE61C57-54B5-4466-BEE1-9852001F488A}" srcOrd="1" destOrd="0" presId="urn:microsoft.com/office/officeart/2005/8/layout/orgChart1"/>
    <dgm:cxn modelId="{79BA3130-3AA6-4C7C-B0BC-23671DA4A688}" type="presParOf" srcId="{1414A6BB-DDB6-45C3-B3A0-367673AB0BAC}" destId="{6D1490BC-0CC5-4258-831E-436BAF3F463A}" srcOrd="1" destOrd="0" presId="urn:microsoft.com/office/officeart/2005/8/layout/orgChart1"/>
    <dgm:cxn modelId="{96F5BE30-A03C-4164-86F8-2B42C7F6B715}" type="presParOf" srcId="{1414A6BB-DDB6-45C3-B3A0-367673AB0BAC}" destId="{43EDE0F4-AF7D-4CD3-8C88-6F51DFCA418B}" srcOrd="2" destOrd="0" presId="urn:microsoft.com/office/officeart/2005/8/layout/orgChart1"/>
    <dgm:cxn modelId="{A6111974-800B-4EA8-A5E2-439CBA5EC252}" type="presParOf" srcId="{9B047508-DA85-4275-8A84-FE9A42D09045}" destId="{3CEF73A2-D836-44E9-9196-91D4BFB39E66}" srcOrd="2" destOrd="0" presId="urn:microsoft.com/office/officeart/2005/8/layout/orgChart1"/>
    <dgm:cxn modelId="{DE0759E3-3A74-4636-993F-975E56ED28BC}" type="presParOf" srcId="{9B047508-DA85-4275-8A84-FE9A42D09045}" destId="{7B6845E2-7D5F-4CAC-935B-5AAF4D160AD8}" srcOrd="3" destOrd="0" presId="urn:microsoft.com/office/officeart/2005/8/layout/orgChart1"/>
    <dgm:cxn modelId="{9838C250-5FE5-4BA0-9117-3340F0C98EAF}" type="presParOf" srcId="{7B6845E2-7D5F-4CAC-935B-5AAF4D160AD8}" destId="{7F3579AC-18C7-40EC-8EC2-E376E3D775C7}" srcOrd="0" destOrd="0" presId="urn:microsoft.com/office/officeart/2005/8/layout/orgChart1"/>
    <dgm:cxn modelId="{C5F0036D-F923-4AF4-9ADF-6CF75DF0A6E1}" type="presParOf" srcId="{7F3579AC-18C7-40EC-8EC2-E376E3D775C7}" destId="{33BFEF2A-4B40-45B1-8479-DC37D3E2CAA2}" srcOrd="0" destOrd="0" presId="urn:microsoft.com/office/officeart/2005/8/layout/orgChart1"/>
    <dgm:cxn modelId="{5BCFFD41-5730-49DA-BEDA-45C83F34556D}" type="presParOf" srcId="{7F3579AC-18C7-40EC-8EC2-E376E3D775C7}" destId="{45716033-BB19-46B3-9FC4-663EE90BD203}" srcOrd="1" destOrd="0" presId="urn:microsoft.com/office/officeart/2005/8/layout/orgChart1"/>
    <dgm:cxn modelId="{9B9768CF-787F-4135-9ED6-0AE40C699222}" type="presParOf" srcId="{7B6845E2-7D5F-4CAC-935B-5AAF4D160AD8}" destId="{D82D2A4F-1498-4F43-BA1B-059F8F122E3C}" srcOrd="1" destOrd="0" presId="urn:microsoft.com/office/officeart/2005/8/layout/orgChart1"/>
    <dgm:cxn modelId="{745C1A0D-7DD2-46EA-BEA0-AF86B633574B}" type="presParOf" srcId="{7B6845E2-7D5F-4CAC-935B-5AAF4D160AD8}" destId="{ABF00BB1-8590-4460-A5CD-C532CFBEF46C}" srcOrd="2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99E33FBE-25B1-41A9-B5CB-A224DE0E2C3F}" type="presParOf" srcId="{2E852B12-791D-490C-9689-CC47F3AFAE89}" destId="{DF7C0DD4-14A2-4F39-A4D5-1FF173B24424}" srcOrd="4" destOrd="0" presId="urn:microsoft.com/office/officeart/2005/8/layout/orgChart1"/>
    <dgm:cxn modelId="{BDFCF67C-380A-44F0-BB10-C35227EC6396}" type="presParOf" srcId="{2E852B12-791D-490C-9689-CC47F3AFAE89}" destId="{4A8B013B-3ECD-4DA8-A83A-A0B16BBB327A}" srcOrd="5" destOrd="0" presId="urn:microsoft.com/office/officeart/2005/8/layout/orgChart1"/>
    <dgm:cxn modelId="{8DA6D8E7-DECB-47C2-9AA5-231A592BBC75}" type="presParOf" srcId="{4A8B013B-3ECD-4DA8-A83A-A0B16BBB327A}" destId="{78D37231-E41E-4912-AF7C-18E2B08F84F8}" srcOrd="0" destOrd="0" presId="urn:microsoft.com/office/officeart/2005/8/layout/orgChart1"/>
    <dgm:cxn modelId="{63841F9D-8C02-4657-A0A6-CA7D96A52E47}" type="presParOf" srcId="{78D37231-E41E-4912-AF7C-18E2B08F84F8}" destId="{8E026A8C-3888-4C4C-B010-686C5251A715}" srcOrd="0" destOrd="0" presId="urn:microsoft.com/office/officeart/2005/8/layout/orgChart1"/>
    <dgm:cxn modelId="{5B102696-3EA1-48F2-8931-52157338710F}" type="presParOf" srcId="{78D37231-E41E-4912-AF7C-18E2B08F84F8}" destId="{9D216E49-8D83-4AD0-AD1C-93B0B958CC21}" srcOrd="1" destOrd="0" presId="urn:microsoft.com/office/officeart/2005/8/layout/orgChart1"/>
    <dgm:cxn modelId="{74A6D8B2-9ED8-4E7A-B838-19DD4367312D}" type="presParOf" srcId="{4A8B013B-3ECD-4DA8-A83A-A0B16BBB327A}" destId="{05830C34-CB26-455E-A733-CFE4A619B161}" srcOrd="1" destOrd="0" presId="urn:microsoft.com/office/officeart/2005/8/layout/orgChart1"/>
    <dgm:cxn modelId="{850D4C11-940D-449C-9387-ED00E8D7223A}" type="presParOf" srcId="{4A8B013B-3ECD-4DA8-A83A-A0B16BBB327A}" destId="{49E86901-BE7D-4B8E-B6A2-35414BC12D76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233DAA7A-7AE5-47C5-903F-A6B9326FBE98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Harry (CP002)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350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181CE76-0BBD-49D1-8828-D78DFAE829E5}" type="parTrans" cxnId="{90304947-B9A9-4A96-A948-0243A5B2F2E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F12F800-9828-4715-976B-5B774BFDDBF2}" type="sibTrans" cxnId="{90304947-B9A9-4A96-A948-0243A5B2F2E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796AD04-CFE2-4C48-A698-D6A545F76815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O/D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BCA5519C-3877-4FC7-8F64-84CFD8B48EF2}" type="parTrans" cxnId="{4C20B126-574E-4618-972F-14E0F4651B71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38ACAC4-9A74-4292-BBD5-6112B02E232B}" type="sibTrans" cxnId="{4C20B126-574E-4618-972F-14E0F4651B71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B8CE8FF-5FFD-421D-8126-8223DAB4DF8C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5DAF9FD-B017-4706-976C-1F72241DA4EE}" type="parTrans" cxnId="{5875037D-344C-4A82-8B87-F1339C5A1BA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46505EC-A1A9-4A42-B7B3-D9AFC6A85E5C}" type="sibTrans" cxnId="{5875037D-344C-4A82-8B87-F1339C5A1BA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3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3" custScaleX="175694" custScaleY="186429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3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3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3" custScaleX="175694" custScaleY="186429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3"/>
      <dgm:spPr/>
    </dgm:pt>
    <dgm:pt modelId="{9B047508-DA85-4275-8A84-FE9A42D09045}" type="pres">
      <dgm:prSet presAssocID="{EA8F9AAE-98D1-4833-8EBE-08B087FF8313}" presName="hierChild4" presStyleCnt="0"/>
      <dgm:spPr/>
    </dgm:pt>
    <dgm:pt modelId="{3C1FC165-B6CE-47D1-8FA5-6F410AFE8EB8}" type="pres">
      <dgm:prSet presAssocID="{BCA5519C-3877-4FC7-8F64-84CFD8B48EF2}" presName="Name48" presStyleLbl="parChTrans1D3" presStyleIdx="0" presStyleCnt="2"/>
      <dgm:spPr/>
    </dgm:pt>
    <dgm:pt modelId="{1414A6BB-DDB6-45C3-B3A0-367673AB0BAC}" type="pres">
      <dgm:prSet presAssocID="{9796AD04-CFE2-4C48-A698-D6A545F76815}" presName="hierRoot2" presStyleCnt="0">
        <dgm:presLayoutVars>
          <dgm:hierBranch val="hang"/>
        </dgm:presLayoutVars>
      </dgm:prSet>
      <dgm:spPr/>
    </dgm:pt>
    <dgm:pt modelId="{AC98BFE4-0A6E-411C-B6DB-1241491AFCEC}" type="pres">
      <dgm:prSet presAssocID="{9796AD04-CFE2-4C48-A698-D6A545F76815}" presName="rootComposite" presStyleCnt="0"/>
      <dgm:spPr/>
    </dgm:pt>
    <dgm:pt modelId="{BF594C79-CFCF-435E-B38A-7211A6C928FD}" type="pres">
      <dgm:prSet presAssocID="{9796AD04-CFE2-4C48-A698-D6A545F76815}" presName="rootText" presStyleLbl="node3" presStyleIdx="0" presStyleCnt="2" custScaleX="175694" custScaleY="186429" custLinFactX="100000" custLinFactNeighborX="125749" custLinFactNeighborY="4867">
        <dgm:presLayoutVars>
          <dgm:chPref val="3"/>
        </dgm:presLayoutVars>
      </dgm:prSet>
      <dgm:spPr/>
    </dgm:pt>
    <dgm:pt modelId="{8DE61C57-54B5-4466-BEE1-9852001F488A}" type="pres">
      <dgm:prSet presAssocID="{9796AD04-CFE2-4C48-A698-D6A545F76815}" presName="rootConnector" presStyleLbl="node3" presStyleIdx="0" presStyleCnt="2"/>
      <dgm:spPr/>
    </dgm:pt>
    <dgm:pt modelId="{6D1490BC-0CC5-4258-831E-436BAF3F463A}" type="pres">
      <dgm:prSet presAssocID="{9796AD04-CFE2-4C48-A698-D6A545F76815}" presName="hierChild4" presStyleCnt="0"/>
      <dgm:spPr/>
    </dgm:pt>
    <dgm:pt modelId="{43EDE0F4-AF7D-4CD3-8C88-6F51DFCA418B}" type="pres">
      <dgm:prSet presAssocID="{9796AD04-CFE2-4C48-A698-D6A545F76815}" presName="hierChild5" presStyleCnt="0"/>
      <dgm:spPr/>
    </dgm:pt>
    <dgm:pt modelId="{3CEF73A2-D836-44E9-9196-91D4BFB39E66}" type="pres">
      <dgm:prSet presAssocID="{05DAF9FD-B017-4706-976C-1F72241DA4EE}" presName="Name48" presStyleLbl="parChTrans1D3" presStyleIdx="1" presStyleCnt="2"/>
      <dgm:spPr/>
    </dgm:pt>
    <dgm:pt modelId="{7B6845E2-7D5F-4CAC-935B-5AAF4D160AD8}" type="pres">
      <dgm:prSet presAssocID="{EB8CE8FF-5FFD-421D-8126-8223DAB4DF8C}" presName="hierRoot2" presStyleCnt="0">
        <dgm:presLayoutVars>
          <dgm:hierBranch val="init"/>
        </dgm:presLayoutVars>
      </dgm:prSet>
      <dgm:spPr/>
    </dgm:pt>
    <dgm:pt modelId="{7F3579AC-18C7-40EC-8EC2-E376E3D775C7}" type="pres">
      <dgm:prSet presAssocID="{EB8CE8FF-5FFD-421D-8126-8223DAB4DF8C}" presName="rootComposite" presStyleCnt="0"/>
      <dgm:spPr/>
    </dgm:pt>
    <dgm:pt modelId="{33BFEF2A-4B40-45B1-8479-DC37D3E2CAA2}" type="pres">
      <dgm:prSet presAssocID="{EB8CE8FF-5FFD-421D-8126-8223DAB4DF8C}" presName="rootText" presStyleLbl="node3" presStyleIdx="1" presStyleCnt="2" custScaleX="175694" custScaleY="186429" custLinFactX="-100000" custLinFactNeighborX="-134325" custLinFactNeighborY="15759">
        <dgm:presLayoutVars>
          <dgm:chPref val="3"/>
        </dgm:presLayoutVars>
      </dgm:prSet>
      <dgm:spPr/>
    </dgm:pt>
    <dgm:pt modelId="{45716033-BB19-46B3-9FC4-663EE90BD203}" type="pres">
      <dgm:prSet presAssocID="{EB8CE8FF-5FFD-421D-8126-8223DAB4DF8C}" presName="rootConnector" presStyleLbl="node3" presStyleIdx="1" presStyleCnt="2"/>
      <dgm:spPr/>
    </dgm:pt>
    <dgm:pt modelId="{D82D2A4F-1498-4F43-BA1B-059F8F122E3C}" type="pres">
      <dgm:prSet presAssocID="{EB8CE8FF-5FFD-421D-8126-8223DAB4DF8C}" presName="hierChild4" presStyleCnt="0"/>
      <dgm:spPr/>
    </dgm:pt>
    <dgm:pt modelId="{ABF00BB1-8590-4460-A5CD-C532CFBEF46C}" type="pres">
      <dgm:prSet presAssocID="{EB8CE8FF-5FFD-421D-8126-8223DAB4DF8C}" presName="hierChild5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DF7C0DD4-14A2-4F39-A4D5-1FF173B24424}" type="pres">
      <dgm:prSet presAssocID="{8181CE76-0BBD-49D1-8828-D78DFAE829E5}" presName="Name37" presStyleLbl="parChTrans1D2" presStyleIdx="2" presStyleCnt="3"/>
      <dgm:spPr/>
    </dgm:pt>
    <dgm:pt modelId="{4A8B013B-3ECD-4DA8-A83A-A0B16BBB327A}" type="pres">
      <dgm:prSet presAssocID="{233DAA7A-7AE5-47C5-903F-A6B9326FBE98}" presName="hierRoot2" presStyleCnt="0">
        <dgm:presLayoutVars>
          <dgm:hierBranch val="init"/>
        </dgm:presLayoutVars>
      </dgm:prSet>
      <dgm:spPr/>
    </dgm:pt>
    <dgm:pt modelId="{78D37231-E41E-4912-AF7C-18E2B08F84F8}" type="pres">
      <dgm:prSet presAssocID="{233DAA7A-7AE5-47C5-903F-A6B9326FBE98}" presName="rootComposite" presStyleCnt="0"/>
      <dgm:spPr/>
    </dgm:pt>
    <dgm:pt modelId="{8E026A8C-3888-4C4C-B010-686C5251A715}" type="pres">
      <dgm:prSet presAssocID="{233DAA7A-7AE5-47C5-903F-A6B9326FBE98}" presName="rootText" presStyleLbl="node2" presStyleIdx="2" presStyleCnt="3" custScaleX="175694" custScaleY="186429">
        <dgm:presLayoutVars>
          <dgm:chPref val="3"/>
        </dgm:presLayoutVars>
      </dgm:prSet>
      <dgm:spPr/>
    </dgm:pt>
    <dgm:pt modelId="{9D216E49-8D83-4AD0-AD1C-93B0B958CC21}" type="pres">
      <dgm:prSet presAssocID="{233DAA7A-7AE5-47C5-903F-A6B9326FBE98}" presName="rootConnector" presStyleLbl="node2" presStyleIdx="2" presStyleCnt="3"/>
      <dgm:spPr/>
    </dgm:pt>
    <dgm:pt modelId="{05830C34-CB26-455E-A733-CFE4A619B161}" type="pres">
      <dgm:prSet presAssocID="{233DAA7A-7AE5-47C5-903F-A6B9326FBE98}" presName="hierChild4" presStyleCnt="0"/>
      <dgm:spPr/>
    </dgm:pt>
    <dgm:pt modelId="{49E86901-BE7D-4B8E-B6A2-35414BC12D76}" type="pres">
      <dgm:prSet presAssocID="{233DAA7A-7AE5-47C5-903F-A6B9326FBE98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4C20B126-574E-4618-972F-14E0F4651B71}" srcId="{EA8F9AAE-98D1-4833-8EBE-08B087FF8313}" destId="{9796AD04-CFE2-4C48-A698-D6A545F76815}" srcOrd="0" destOrd="0" parTransId="{BCA5519C-3877-4FC7-8F64-84CFD8B48EF2}" sibTransId="{C38ACAC4-9A74-4292-BBD5-6112B02E232B}"/>
    <dgm:cxn modelId="{9225F92F-AF5E-4D65-96F9-229755472DF1}" type="presOf" srcId="{EB8CE8FF-5FFD-421D-8126-8223DAB4DF8C}" destId="{33BFEF2A-4B40-45B1-8479-DC37D3E2CAA2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90304947-B9A9-4A96-A948-0243A5B2F2E6}" srcId="{4EEC0DF3-EAC0-44EE-AD60-0346DC11C2E9}" destId="{233DAA7A-7AE5-47C5-903F-A6B9326FBE98}" srcOrd="2" destOrd="0" parTransId="{8181CE76-0BBD-49D1-8828-D78DFAE829E5}" sibTransId="{7F12F800-9828-4715-976B-5B774BFDDBF2}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5875037D-344C-4A82-8B87-F1339C5A1BA6}" srcId="{EA8F9AAE-98D1-4833-8EBE-08B087FF8313}" destId="{EB8CE8FF-5FFD-421D-8126-8223DAB4DF8C}" srcOrd="1" destOrd="0" parTransId="{05DAF9FD-B017-4706-976C-1F72241DA4EE}" sibTransId="{746505EC-A1A9-4A42-B7B3-D9AFC6A85E5C}"/>
    <dgm:cxn modelId="{AFC5E47D-2B19-4A23-B8E4-C4EF531E160B}" type="presOf" srcId="{233DAA7A-7AE5-47C5-903F-A6B9326FBE98}" destId="{9D216E49-8D83-4AD0-AD1C-93B0B958CC21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12D2A785-35DC-4014-AB88-FD40C27ECE69}" type="presOf" srcId="{8181CE76-0BBD-49D1-8828-D78DFAE829E5}" destId="{DF7C0DD4-14A2-4F39-A4D5-1FF173B24424}" srcOrd="0" destOrd="0" presId="urn:microsoft.com/office/officeart/2005/8/layout/orgChart1"/>
    <dgm:cxn modelId="{C0157F8E-93F3-456A-A2E6-E6A874665405}" type="presOf" srcId="{EB8CE8FF-5FFD-421D-8126-8223DAB4DF8C}" destId="{45716033-BB19-46B3-9FC4-663EE90BD203}" srcOrd="1" destOrd="0" presId="urn:microsoft.com/office/officeart/2005/8/layout/orgChart1"/>
    <dgm:cxn modelId="{CC56559A-7C67-434A-A8CD-88F04DE71DB4}" type="presOf" srcId="{9796AD04-CFE2-4C48-A698-D6A545F76815}" destId="{8DE61C57-54B5-4466-BEE1-9852001F488A}" srcOrd="1" destOrd="0" presId="urn:microsoft.com/office/officeart/2005/8/layout/orgChart1"/>
    <dgm:cxn modelId="{B16C43C6-8DAD-4B78-8479-0EC9AE3D7A66}" type="presOf" srcId="{233DAA7A-7AE5-47C5-903F-A6B9326FBE98}" destId="{8E026A8C-3888-4C4C-B010-686C5251A715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EC388D9-7984-417F-96AA-A7ACFD49D830}" type="presOf" srcId="{9796AD04-CFE2-4C48-A698-D6A545F76815}" destId="{BF594C79-CFCF-435E-B38A-7211A6C928FD}" srcOrd="0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2DFC6CFD-45B7-4C25-8A79-ADC63083B102}" type="presOf" srcId="{05DAF9FD-B017-4706-976C-1F72241DA4EE}" destId="{3CEF73A2-D836-44E9-9196-91D4BFB39E66}" srcOrd="0" destOrd="0" presId="urn:microsoft.com/office/officeart/2005/8/layout/orgChart1"/>
    <dgm:cxn modelId="{3072E7FF-6FDC-42A5-A4E5-599BB297AF16}" type="presOf" srcId="{BCA5519C-3877-4FC7-8F64-84CFD8B48EF2}" destId="{3C1FC165-B6CE-47D1-8FA5-6F410AFE8EB8}" srcOrd="0" destOrd="0" presId="urn:microsoft.com/office/officeart/2005/8/layout/orgChart1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EFD142A1-3826-478A-A65E-F734030AD1E6}" type="presParOf" srcId="{9B047508-DA85-4275-8A84-FE9A42D09045}" destId="{3C1FC165-B6CE-47D1-8FA5-6F410AFE8EB8}" srcOrd="0" destOrd="0" presId="urn:microsoft.com/office/officeart/2005/8/layout/orgChart1"/>
    <dgm:cxn modelId="{D3DA3C0F-5D29-4372-83EC-EDBDB64001AE}" type="presParOf" srcId="{9B047508-DA85-4275-8A84-FE9A42D09045}" destId="{1414A6BB-DDB6-45C3-B3A0-367673AB0BAC}" srcOrd="1" destOrd="0" presId="urn:microsoft.com/office/officeart/2005/8/layout/orgChart1"/>
    <dgm:cxn modelId="{0688C868-BD4B-439A-9971-1BB567856F9E}" type="presParOf" srcId="{1414A6BB-DDB6-45C3-B3A0-367673AB0BAC}" destId="{AC98BFE4-0A6E-411C-B6DB-1241491AFCEC}" srcOrd="0" destOrd="0" presId="urn:microsoft.com/office/officeart/2005/8/layout/orgChart1"/>
    <dgm:cxn modelId="{68FC35AC-6324-4DA0-BA2F-0E83F62A0FA7}" type="presParOf" srcId="{AC98BFE4-0A6E-411C-B6DB-1241491AFCEC}" destId="{BF594C79-CFCF-435E-B38A-7211A6C928FD}" srcOrd="0" destOrd="0" presId="urn:microsoft.com/office/officeart/2005/8/layout/orgChart1"/>
    <dgm:cxn modelId="{F0597D9A-FB7A-454D-8D49-575C6F51AC1C}" type="presParOf" srcId="{AC98BFE4-0A6E-411C-B6DB-1241491AFCEC}" destId="{8DE61C57-54B5-4466-BEE1-9852001F488A}" srcOrd="1" destOrd="0" presId="urn:microsoft.com/office/officeart/2005/8/layout/orgChart1"/>
    <dgm:cxn modelId="{79BA3130-3AA6-4C7C-B0BC-23671DA4A688}" type="presParOf" srcId="{1414A6BB-DDB6-45C3-B3A0-367673AB0BAC}" destId="{6D1490BC-0CC5-4258-831E-436BAF3F463A}" srcOrd="1" destOrd="0" presId="urn:microsoft.com/office/officeart/2005/8/layout/orgChart1"/>
    <dgm:cxn modelId="{96F5BE30-A03C-4164-86F8-2B42C7F6B715}" type="presParOf" srcId="{1414A6BB-DDB6-45C3-B3A0-367673AB0BAC}" destId="{43EDE0F4-AF7D-4CD3-8C88-6F51DFCA418B}" srcOrd="2" destOrd="0" presId="urn:microsoft.com/office/officeart/2005/8/layout/orgChart1"/>
    <dgm:cxn modelId="{A6111974-800B-4EA8-A5E2-439CBA5EC252}" type="presParOf" srcId="{9B047508-DA85-4275-8A84-FE9A42D09045}" destId="{3CEF73A2-D836-44E9-9196-91D4BFB39E66}" srcOrd="2" destOrd="0" presId="urn:microsoft.com/office/officeart/2005/8/layout/orgChart1"/>
    <dgm:cxn modelId="{DE0759E3-3A74-4636-993F-975E56ED28BC}" type="presParOf" srcId="{9B047508-DA85-4275-8A84-FE9A42D09045}" destId="{7B6845E2-7D5F-4CAC-935B-5AAF4D160AD8}" srcOrd="3" destOrd="0" presId="urn:microsoft.com/office/officeart/2005/8/layout/orgChart1"/>
    <dgm:cxn modelId="{9838C250-5FE5-4BA0-9117-3340F0C98EAF}" type="presParOf" srcId="{7B6845E2-7D5F-4CAC-935B-5AAF4D160AD8}" destId="{7F3579AC-18C7-40EC-8EC2-E376E3D775C7}" srcOrd="0" destOrd="0" presId="urn:microsoft.com/office/officeart/2005/8/layout/orgChart1"/>
    <dgm:cxn modelId="{C5F0036D-F923-4AF4-9ADF-6CF75DF0A6E1}" type="presParOf" srcId="{7F3579AC-18C7-40EC-8EC2-E376E3D775C7}" destId="{33BFEF2A-4B40-45B1-8479-DC37D3E2CAA2}" srcOrd="0" destOrd="0" presId="urn:microsoft.com/office/officeart/2005/8/layout/orgChart1"/>
    <dgm:cxn modelId="{5BCFFD41-5730-49DA-BEDA-45C83F34556D}" type="presParOf" srcId="{7F3579AC-18C7-40EC-8EC2-E376E3D775C7}" destId="{45716033-BB19-46B3-9FC4-663EE90BD203}" srcOrd="1" destOrd="0" presId="urn:microsoft.com/office/officeart/2005/8/layout/orgChart1"/>
    <dgm:cxn modelId="{9B9768CF-787F-4135-9ED6-0AE40C699222}" type="presParOf" srcId="{7B6845E2-7D5F-4CAC-935B-5AAF4D160AD8}" destId="{D82D2A4F-1498-4F43-BA1B-059F8F122E3C}" srcOrd="1" destOrd="0" presId="urn:microsoft.com/office/officeart/2005/8/layout/orgChart1"/>
    <dgm:cxn modelId="{745C1A0D-7DD2-46EA-BEA0-AF86B633574B}" type="presParOf" srcId="{7B6845E2-7D5F-4CAC-935B-5AAF4D160AD8}" destId="{ABF00BB1-8590-4460-A5CD-C532CFBEF46C}" srcOrd="2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99E33FBE-25B1-41A9-B5CB-A224DE0E2C3F}" type="presParOf" srcId="{2E852B12-791D-490C-9689-CC47F3AFAE89}" destId="{DF7C0DD4-14A2-4F39-A4D5-1FF173B24424}" srcOrd="4" destOrd="0" presId="urn:microsoft.com/office/officeart/2005/8/layout/orgChart1"/>
    <dgm:cxn modelId="{BDFCF67C-380A-44F0-BB10-C35227EC6396}" type="presParOf" srcId="{2E852B12-791D-490C-9689-CC47F3AFAE89}" destId="{4A8B013B-3ECD-4DA8-A83A-A0B16BBB327A}" srcOrd="5" destOrd="0" presId="urn:microsoft.com/office/officeart/2005/8/layout/orgChart1"/>
    <dgm:cxn modelId="{8DA6D8E7-DECB-47C2-9AA5-231A592BBC75}" type="presParOf" srcId="{4A8B013B-3ECD-4DA8-A83A-A0B16BBB327A}" destId="{78D37231-E41E-4912-AF7C-18E2B08F84F8}" srcOrd="0" destOrd="0" presId="urn:microsoft.com/office/officeart/2005/8/layout/orgChart1"/>
    <dgm:cxn modelId="{63841F9D-8C02-4657-A0A6-CA7D96A52E47}" type="presParOf" srcId="{78D37231-E41E-4912-AF7C-18E2B08F84F8}" destId="{8E026A8C-3888-4C4C-B010-686C5251A715}" srcOrd="0" destOrd="0" presId="urn:microsoft.com/office/officeart/2005/8/layout/orgChart1"/>
    <dgm:cxn modelId="{5B102696-3EA1-48F2-8931-52157338710F}" type="presParOf" srcId="{78D37231-E41E-4912-AF7C-18E2B08F84F8}" destId="{9D216E49-8D83-4AD0-AD1C-93B0B958CC21}" srcOrd="1" destOrd="0" presId="urn:microsoft.com/office/officeart/2005/8/layout/orgChart1"/>
    <dgm:cxn modelId="{74A6D8B2-9ED8-4E7A-B838-19DD4367312D}" type="presParOf" srcId="{4A8B013B-3ECD-4DA8-A83A-A0B16BBB327A}" destId="{05830C34-CB26-455E-A733-CFE4A619B161}" srcOrd="1" destOrd="0" presId="urn:microsoft.com/office/officeart/2005/8/layout/orgChart1"/>
    <dgm:cxn modelId="{850D4C11-940D-449C-9387-ED00E8D7223A}" type="presParOf" srcId="{4A8B013B-3ECD-4DA8-A83A-A0B16BBB327A}" destId="{49E86901-BE7D-4B8E-B6A2-35414BC12D76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3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7E4C13F-E77F-44B8-B13A-6A73070318FB}">
      <dsp:nvSpPr>
        <dsp:cNvPr id="0" name=""/>
        <dsp:cNvSpPr/>
      </dsp:nvSpPr>
      <dsp:spPr>
        <a:xfrm>
          <a:off x="2180272" y="932337"/>
          <a:ext cx="1001369" cy="20986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04934"/>
              </a:lnTo>
              <a:lnTo>
                <a:pt x="1001369" y="104934"/>
              </a:lnTo>
              <a:lnTo>
                <a:pt x="1001369" y="209869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211483" y="932337"/>
          <a:ext cx="968789" cy="210639"/>
        </a:xfrm>
        <a:custGeom>
          <a:avLst/>
          <a:gdLst/>
          <a:ahLst/>
          <a:cxnLst/>
          <a:rect l="0" t="0" r="0" b="0"/>
          <a:pathLst>
            <a:path>
              <a:moveTo>
                <a:pt x="968789" y="0"/>
              </a:moveTo>
              <a:lnTo>
                <a:pt x="968789" y="105704"/>
              </a:lnTo>
              <a:lnTo>
                <a:pt x="0" y="105704"/>
              </a:lnTo>
              <a:lnTo>
                <a:pt x="0" y="210639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302346" y="770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h-TH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endParaRPr lang="en-US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15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[CL02] </a:t>
          </a:r>
          <a:endParaRPr lang="th-TH" sz="1000" kern="1200">
            <a:solidFill>
              <a:srgbClr val="002060"/>
            </a:solidFill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sp:txBody>
      <dsp:txXfrm>
        <a:off x="1302346" y="770"/>
        <a:ext cx="1755851" cy="931567"/>
      </dsp:txXfrm>
    </dsp:sp>
    <dsp:sp modelId="{63A6EB1B-5FD7-432A-A2E8-9E76E24959CB}">
      <dsp:nvSpPr>
        <dsp:cNvPr id="0" name=""/>
        <dsp:cNvSpPr/>
      </dsp:nvSpPr>
      <dsp:spPr>
        <a:xfrm>
          <a:off x="333557" y="1142976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sp:txBody>
      <dsp:txXfrm>
        <a:off x="333557" y="1142976"/>
        <a:ext cx="1755851" cy="931567"/>
      </dsp:txXfrm>
    </dsp:sp>
    <dsp:sp modelId="{7E5A48FC-2EA7-4CDD-9120-9518518670FF}">
      <dsp:nvSpPr>
        <dsp:cNvPr id="0" name=""/>
        <dsp:cNvSpPr/>
      </dsp:nvSpPr>
      <dsp:spPr>
        <a:xfrm>
          <a:off x="2303715" y="1142207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sp:txBody>
      <dsp:txXfrm>
        <a:off x="2303715" y="1142207"/>
        <a:ext cx="1755851" cy="931567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7E4C13F-E77F-44B8-B13A-6A73070318FB}">
      <dsp:nvSpPr>
        <dsp:cNvPr id="0" name=""/>
        <dsp:cNvSpPr/>
      </dsp:nvSpPr>
      <dsp:spPr>
        <a:xfrm>
          <a:off x="2171700" y="680792"/>
          <a:ext cx="731804" cy="15464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77959"/>
              </a:lnTo>
              <a:lnTo>
                <a:pt x="731804" y="77959"/>
              </a:lnTo>
              <a:lnTo>
                <a:pt x="731804" y="154646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463705" y="680792"/>
          <a:ext cx="707994" cy="154646"/>
        </a:xfrm>
        <a:custGeom>
          <a:avLst/>
          <a:gdLst/>
          <a:ahLst/>
          <a:cxnLst/>
          <a:rect l="0" t="0" r="0" b="0"/>
          <a:pathLst>
            <a:path>
              <a:moveTo>
                <a:pt x="707994" y="0"/>
              </a:moveTo>
              <a:lnTo>
                <a:pt x="707994" y="77959"/>
              </a:lnTo>
              <a:lnTo>
                <a:pt x="0" y="77959"/>
              </a:lnTo>
              <a:lnTo>
                <a:pt x="0" y="154646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530108" y="0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&amp; John</a:t>
          </a:r>
        </a:p>
      </dsp:txBody>
      <dsp:txXfrm>
        <a:off x="1530108" y="0"/>
        <a:ext cx="1283182" cy="680792"/>
      </dsp:txXfrm>
    </dsp:sp>
    <dsp:sp modelId="{63A6EB1B-5FD7-432A-A2E8-9E76E24959CB}">
      <dsp:nvSpPr>
        <dsp:cNvPr id="0" name=""/>
        <dsp:cNvSpPr/>
      </dsp:nvSpPr>
      <dsp:spPr>
        <a:xfrm>
          <a:off x="822114" y="835439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sp:txBody>
      <dsp:txXfrm>
        <a:off x="822114" y="835439"/>
        <a:ext cx="1283182" cy="680792"/>
      </dsp:txXfrm>
    </dsp:sp>
    <dsp:sp modelId="{7E5A48FC-2EA7-4CDD-9120-9518518670FF}">
      <dsp:nvSpPr>
        <dsp:cNvPr id="0" name=""/>
        <dsp:cNvSpPr/>
      </dsp:nvSpPr>
      <dsp:spPr>
        <a:xfrm>
          <a:off x="2261912" y="835439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sp:txBody>
      <dsp:txXfrm>
        <a:off x="2261912" y="835439"/>
        <a:ext cx="1283182" cy="680792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F7C0DD4-14A2-4F39-A4D5-1FF173B24424}">
      <dsp:nvSpPr>
        <dsp:cNvPr id="0" name=""/>
        <dsp:cNvSpPr/>
      </dsp:nvSpPr>
      <dsp:spPr>
        <a:xfrm>
          <a:off x="2766059" y="609841"/>
          <a:ext cx="1285120" cy="13720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8602"/>
              </a:lnTo>
              <a:lnTo>
                <a:pt x="1285120" y="68602"/>
              </a:lnTo>
              <a:lnTo>
                <a:pt x="128512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EF73A2-D836-44E9-9196-91D4BFB39E66}">
      <dsp:nvSpPr>
        <dsp:cNvPr id="0" name=""/>
        <dsp:cNvSpPr/>
      </dsp:nvSpPr>
      <dsp:spPr>
        <a:xfrm>
          <a:off x="2451591" y="1356073"/>
          <a:ext cx="314468" cy="442533"/>
        </a:xfrm>
        <a:custGeom>
          <a:avLst/>
          <a:gdLst/>
          <a:ahLst/>
          <a:cxnLst/>
          <a:rect l="0" t="0" r="0" b="0"/>
          <a:pathLst>
            <a:path>
              <a:moveTo>
                <a:pt x="314468" y="0"/>
              </a:moveTo>
              <a:lnTo>
                <a:pt x="314468" y="442533"/>
              </a:lnTo>
              <a:lnTo>
                <a:pt x="0" y="44253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1FC165-B6CE-47D1-8FA5-6F410AFE8EB8}">
      <dsp:nvSpPr>
        <dsp:cNvPr id="0" name=""/>
        <dsp:cNvSpPr/>
      </dsp:nvSpPr>
      <dsp:spPr>
        <a:xfrm>
          <a:off x="2766059" y="1356073"/>
          <a:ext cx="258436" cy="44253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442533"/>
              </a:lnTo>
              <a:lnTo>
                <a:pt x="258436" y="44253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7E4C13F-E77F-44B8-B13A-6A73070318FB}">
      <dsp:nvSpPr>
        <dsp:cNvPr id="0" name=""/>
        <dsp:cNvSpPr/>
      </dsp:nvSpPr>
      <dsp:spPr>
        <a:xfrm>
          <a:off x="2720340" y="609841"/>
          <a:ext cx="91440" cy="13720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480939" y="609841"/>
          <a:ext cx="1285120" cy="137205"/>
        </a:xfrm>
        <a:custGeom>
          <a:avLst/>
          <a:gdLst/>
          <a:ahLst/>
          <a:cxnLst/>
          <a:rect l="0" t="0" r="0" b="0"/>
          <a:pathLst>
            <a:path>
              <a:moveTo>
                <a:pt x="1285120" y="0"/>
              </a:moveTo>
              <a:lnTo>
                <a:pt x="1285120" y="68602"/>
              </a:lnTo>
              <a:lnTo>
                <a:pt x="0" y="68602"/>
              </a:lnTo>
              <a:lnTo>
                <a:pt x="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2192102" y="814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192102" y="814"/>
        <a:ext cx="1147914" cy="609026"/>
      </dsp:txXfrm>
    </dsp:sp>
    <dsp:sp modelId="{63A6EB1B-5FD7-432A-A2E8-9E76E24959CB}">
      <dsp:nvSpPr>
        <dsp:cNvPr id="0" name=""/>
        <dsp:cNvSpPr/>
      </dsp:nvSpPr>
      <dsp:spPr>
        <a:xfrm>
          <a:off x="90698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906982" y="747046"/>
        <a:ext cx="1147914" cy="609026"/>
      </dsp:txXfrm>
    </dsp:sp>
    <dsp:sp modelId="{7E5A48FC-2EA7-4CDD-9120-9518518670FF}">
      <dsp:nvSpPr>
        <dsp:cNvPr id="0" name=""/>
        <dsp:cNvSpPr/>
      </dsp:nvSpPr>
      <dsp:spPr>
        <a:xfrm>
          <a:off x="219210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192102" y="747046"/>
        <a:ext cx="1147914" cy="609026"/>
      </dsp:txXfrm>
    </dsp:sp>
    <dsp:sp modelId="{BF594C79-CFCF-435E-B38A-7211A6C928FD}">
      <dsp:nvSpPr>
        <dsp:cNvPr id="0" name=""/>
        <dsp:cNvSpPr/>
      </dsp:nvSpPr>
      <dsp:spPr>
        <a:xfrm>
          <a:off x="3024496" y="1494093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3024496" y="1494093"/>
        <a:ext cx="1147914" cy="609026"/>
      </dsp:txXfrm>
    </dsp:sp>
    <dsp:sp modelId="{33BFEF2A-4B40-45B1-8479-DC37D3E2CAA2}">
      <dsp:nvSpPr>
        <dsp:cNvPr id="0" name=""/>
        <dsp:cNvSpPr/>
      </dsp:nvSpPr>
      <dsp:spPr>
        <a:xfrm>
          <a:off x="1303676" y="1494093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303676" y="1494093"/>
        <a:ext cx="1147914" cy="609026"/>
      </dsp:txXfrm>
    </dsp:sp>
    <dsp:sp modelId="{8E026A8C-3888-4C4C-B010-686C5251A715}">
      <dsp:nvSpPr>
        <dsp:cNvPr id="0" name=""/>
        <dsp:cNvSpPr/>
      </dsp:nvSpPr>
      <dsp:spPr>
        <a:xfrm>
          <a:off x="347722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h-TH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 (CP002)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OD+PN 350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3477222" y="747046"/>
        <a:ext cx="1147914" cy="609026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F7C0DD4-14A2-4F39-A4D5-1FF173B24424}">
      <dsp:nvSpPr>
        <dsp:cNvPr id="0" name=""/>
        <dsp:cNvSpPr/>
      </dsp:nvSpPr>
      <dsp:spPr>
        <a:xfrm>
          <a:off x="2065020" y="485850"/>
          <a:ext cx="1025111" cy="10944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54722"/>
              </a:lnTo>
              <a:lnTo>
                <a:pt x="1025111" y="54722"/>
              </a:lnTo>
              <a:lnTo>
                <a:pt x="1025111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EF73A2-D836-44E9-9196-91D4BFB39E66}">
      <dsp:nvSpPr>
        <dsp:cNvPr id="0" name=""/>
        <dsp:cNvSpPr/>
      </dsp:nvSpPr>
      <dsp:spPr>
        <a:xfrm>
          <a:off x="1814175" y="1081103"/>
          <a:ext cx="250844" cy="352393"/>
        </a:xfrm>
        <a:custGeom>
          <a:avLst/>
          <a:gdLst/>
          <a:ahLst/>
          <a:cxnLst/>
          <a:rect l="0" t="0" r="0" b="0"/>
          <a:pathLst>
            <a:path>
              <a:moveTo>
                <a:pt x="250844" y="0"/>
              </a:moveTo>
              <a:lnTo>
                <a:pt x="250844" y="352393"/>
              </a:lnTo>
              <a:lnTo>
                <a:pt x="0" y="35239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1FC165-B6CE-47D1-8FA5-6F410AFE8EB8}">
      <dsp:nvSpPr>
        <dsp:cNvPr id="0" name=""/>
        <dsp:cNvSpPr/>
      </dsp:nvSpPr>
      <dsp:spPr>
        <a:xfrm>
          <a:off x="2065020" y="1081103"/>
          <a:ext cx="206148" cy="35239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52393"/>
              </a:lnTo>
              <a:lnTo>
                <a:pt x="206148" y="35239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7E4C13F-E77F-44B8-B13A-6A73070318FB}">
      <dsp:nvSpPr>
        <dsp:cNvPr id="0" name=""/>
        <dsp:cNvSpPr/>
      </dsp:nvSpPr>
      <dsp:spPr>
        <a:xfrm>
          <a:off x="2019299" y="485850"/>
          <a:ext cx="91440" cy="10944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039908" y="485850"/>
          <a:ext cx="1025111" cy="109445"/>
        </a:xfrm>
        <a:custGeom>
          <a:avLst/>
          <a:gdLst/>
          <a:ahLst/>
          <a:cxnLst/>
          <a:rect l="0" t="0" r="0" b="0"/>
          <a:pathLst>
            <a:path>
              <a:moveTo>
                <a:pt x="1025111" y="0"/>
              </a:moveTo>
              <a:lnTo>
                <a:pt x="1025111" y="54722"/>
              </a:lnTo>
              <a:lnTo>
                <a:pt x="0" y="54722"/>
              </a:lnTo>
              <a:lnTo>
                <a:pt x="0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607187" y="44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607187" y="44"/>
        <a:ext cx="915665" cy="485806"/>
      </dsp:txXfrm>
    </dsp:sp>
    <dsp:sp modelId="{63A6EB1B-5FD7-432A-A2E8-9E76E24959CB}">
      <dsp:nvSpPr>
        <dsp:cNvPr id="0" name=""/>
        <dsp:cNvSpPr/>
      </dsp:nvSpPr>
      <dsp:spPr>
        <a:xfrm>
          <a:off x="582076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582076" y="595296"/>
        <a:ext cx="915665" cy="485806"/>
      </dsp:txXfrm>
    </dsp:sp>
    <dsp:sp modelId="{7E5A48FC-2EA7-4CDD-9120-9518518670FF}">
      <dsp:nvSpPr>
        <dsp:cNvPr id="0" name=""/>
        <dsp:cNvSpPr/>
      </dsp:nvSpPr>
      <dsp:spPr>
        <a:xfrm>
          <a:off x="1607187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607187" y="595296"/>
        <a:ext cx="915665" cy="485806"/>
      </dsp:txXfrm>
    </dsp:sp>
    <dsp:sp modelId="{BF594C79-CFCF-435E-B38A-7211A6C928FD}">
      <dsp:nvSpPr>
        <dsp:cNvPr id="0" name=""/>
        <dsp:cNvSpPr/>
      </dsp:nvSpPr>
      <dsp:spPr>
        <a:xfrm>
          <a:off x="2271168" y="1190593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O/D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271168" y="1190593"/>
        <a:ext cx="915665" cy="485806"/>
      </dsp:txXfrm>
    </dsp:sp>
    <dsp:sp modelId="{33BFEF2A-4B40-45B1-8479-DC37D3E2CAA2}">
      <dsp:nvSpPr>
        <dsp:cNvPr id="0" name=""/>
        <dsp:cNvSpPr/>
      </dsp:nvSpPr>
      <dsp:spPr>
        <a:xfrm>
          <a:off x="898510" y="1190593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898510" y="1190593"/>
        <a:ext cx="915665" cy="485806"/>
      </dsp:txXfrm>
    </dsp:sp>
    <dsp:sp modelId="{8E026A8C-3888-4C4C-B010-686C5251A715}">
      <dsp:nvSpPr>
        <dsp:cNvPr id="0" name=""/>
        <dsp:cNvSpPr/>
      </dsp:nvSpPr>
      <dsp:spPr>
        <a:xfrm>
          <a:off x="2632298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Harry (CP002)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350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632298" y="595296"/>
        <a:ext cx="915665" cy="48580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53D8ABD642C9046B71A12B53F44FF4C" ma:contentTypeVersion="10" ma:contentTypeDescription="Create a new document." ma:contentTypeScope="" ma:versionID="a7178cdef48db254d1c0b8743294bc6b">
  <xsd:schema xmlns:xsd="http://www.w3.org/2001/XMLSchema" xmlns:xs="http://www.w3.org/2001/XMLSchema" xmlns:p="http://schemas.microsoft.com/office/2006/metadata/properties" xmlns:ns1="http://schemas.microsoft.com/sharepoint/v3" xmlns:ns2="3a7bc09b-0312-4fdc-8a02-eeb713b32add" xmlns:ns3="d2c6f92b-87b2-4b6e-96f9-6fa80657b792" targetNamespace="http://schemas.microsoft.com/office/2006/metadata/properties" ma:root="true" ma:fieldsID="988d005f257f129ea519e109360eef99" ns1:_="" ns2:_="" ns3:_="">
    <xsd:import namespace="http://schemas.microsoft.com/sharepoint/v3"/>
    <xsd:import namespace="3a7bc09b-0312-4fdc-8a02-eeb713b32add"/>
    <xsd:import namespace="d2c6f92b-87b2-4b6e-96f9-6fa80657b79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1:_ip_UnifiedCompliancePolicyProperties" minOccurs="0"/>
                <xsd:element ref="ns1:_ip_UnifiedCompliancePolicyUIAc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7bc09b-0312-4fdc-8a02-eeb713b32ad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c6f92b-87b2-4b6e-96f9-6fa80657b79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SharedWithUsers xmlns="d2c6f92b-87b2-4b6e-96f9-6fa80657b792">
      <UserInfo>
        <DisplayName>Doungrudee Hemtanond (ดวงฤดี เหมทานนท์)</DisplayName>
        <AccountId>11</AccountId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EEA0356D-3885-481F-A232-AA64618D61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C57C3E0-70D7-4A56-86B1-9EEAA76C0B7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3a7bc09b-0312-4fdc-8a02-eeb713b32add"/>
    <ds:schemaRef ds:uri="d2c6f92b-87b2-4b6e-96f9-6fa80657b79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8D5515F-085D-4B32-9BC6-6A2243B71D7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5B3BA27-9ABE-4C6B-A050-385D069E2F75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d2c6f92b-87b2-4b6e-96f9-6fa80657b79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766</TotalTime>
  <Pages>293</Pages>
  <Words>86719</Words>
  <Characters>494300</Characters>
  <Application>Microsoft Office Word</Application>
  <DocSecurity>0</DocSecurity>
  <Lines>4119</Lines>
  <Paragraphs>1159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579860</CharactersWithSpaces>
  <SharedDoc>false</SharedDoc>
  <HLinks>
    <vt:vector size="504" baseType="variant">
      <vt:variant>
        <vt:i4>4063292</vt:i4>
      </vt:variant>
      <vt:variant>
        <vt:i4>501</vt:i4>
      </vt:variant>
      <vt:variant>
        <vt:i4>0</vt:i4>
      </vt:variant>
      <vt:variant>
        <vt:i4>5</vt:i4>
      </vt:variant>
      <vt:variant>
        <vt:lpwstr>https://www.bot.or.th/Thai/Statistics/DataManagementSystem/Standard/StandardCode/Pages/default.aspx</vt:lpwstr>
      </vt:variant>
      <vt:variant>
        <vt:lpwstr/>
      </vt:variant>
      <vt:variant>
        <vt:i4>1507384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_Toc207049995</vt:lpwstr>
      </vt:variant>
      <vt:variant>
        <vt:i4>1507384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_Toc207049994</vt:lpwstr>
      </vt:variant>
      <vt:variant>
        <vt:i4>1507384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_Toc207049993</vt:lpwstr>
      </vt:variant>
      <vt:variant>
        <vt:i4>1507384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_Toc207049992</vt:lpwstr>
      </vt:variant>
      <vt:variant>
        <vt:i4>1507384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_Toc207049991</vt:lpwstr>
      </vt:variant>
      <vt:variant>
        <vt:i4>1507384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_Toc207049990</vt:lpwstr>
      </vt:variant>
      <vt:variant>
        <vt:i4>1441848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_Toc207049989</vt:lpwstr>
      </vt:variant>
      <vt:variant>
        <vt:i4>1441848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_Toc207049988</vt:lpwstr>
      </vt:variant>
      <vt:variant>
        <vt:i4>1441848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_Toc207049987</vt:lpwstr>
      </vt:variant>
      <vt:variant>
        <vt:i4>1441848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_Toc207049986</vt:lpwstr>
      </vt:variant>
      <vt:variant>
        <vt:i4>1441848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_Toc207049985</vt:lpwstr>
      </vt:variant>
      <vt:variant>
        <vt:i4>1441848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_Toc207049984</vt:lpwstr>
      </vt:variant>
      <vt:variant>
        <vt:i4>1441848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_Toc207049983</vt:lpwstr>
      </vt:variant>
      <vt:variant>
        <vt:i4>1441848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_Toc207049982</vt:lpwstr>
      </vt:variant>
      <vt:variant>
        <vt:i4>1441848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_Toc207049981</vt:lpwstr>
      </vt:variant>
      <vt:variant>
        <vt:i4>1441848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_Toc207049980</vt:lpwstr>
      </vt:variant>
      <vt:variant>
        <vt:i4>1638456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_Toc207049979</vt:lpwstr>
      </vt:variant>
      <vt:variant>
        <vt:i4>1638456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_Toc207049978</vt:lpwstr>
      </vt:variant>
      <vt:variant>
        <vt:i4>1638456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_Toc207049977</vt:lpwstr>
      </vt:variant>
      <vt:variant>
        <vt:i4>1638456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_Toc207049976</vt:lpwstr>
      </vt:variant>
      <vt:variant>
        <vt:i4>1638456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_Toc207049975</vt:lpwstr>
      </vt:variant>
      <vt:variant>
        <vt:i4>1638456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_Toc207049974</vt:lpwstr>
      </vt:variant>
      <vt:variant>
        <vt:i4>1638456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_Toc207049973</vt:lpwstr>
      </vt:variant>
      <vt:variant>
        <vt:i4>1638456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_Toc207049972</vt:lpwstr>
      </vt:variant>
      <vt:variant>
        <vt:i4>1638456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_Toc207049971</vt:lpwstr>
      </vt:variant>
      <vt:variant>
        <vt:i4>1638456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_Toc207049970</vt:lpwstr>
      </vt:variant>
      <vt:variant>
        <vt:i4>1572920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_Toc207049969</vt:lpwstr>
      </vt:variant>
      <vt:variant>
        <vt:i4>1572920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_Toc207049968</vt:lpwstr>
      </vt:variant>
      <vt:variant>
        <vt:i4>1572920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_Toc207049967</vt:lpwstr>
      </vt:variant>
      <vt:variant>
        <vt:i4>1572920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_Toc207049966</vt:lpwstr>
      </vt:variant>
      <vt:variant>
        <vt:i4>1572920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_Toc207049965</vt:lpwstr>
      </vt:variant>
      <vt:variant>
        <vt:i4>1572920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_Toc207049964</vt:lpwstr>
      </vt:variant>
      <vt:variant>
        <vt:i4>1572920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_Toc207049963</vt:lpwstr>
      </vt:variant>
      <vt:variant>
        <vt:i4>1572920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_Toc207049962</vt:lpwstr>
      </vt:variant>
      <vt:variant>
        <vt:i4>1572920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_Toc207049961</vt:lpwstr>
      </vt:variant>
      <vt:variant>
        <vt:i4>1572920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_Toc207049960</vt:lpwstr>
      </vt:variant>
      <vt:variant>
        <vt:i4>1769528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_Toc207049959</vt:lpwstr>
      </vt:variant>
      <vt:variant>
        <vt:i4>1769528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_Toc207049958</vt:lpwstr>
      </vt:variant>
      <vt:variant>
        <vt:i4>1769528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_Toc207049957</vt:lpwstr>
      </vt:variant>
      <vt:variant>
        <vt:i4>1769528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_Toc207049956</vt:lpwstr>
      </vt:variant>
      <vt:variant>
        <vt:i4>1769528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_Toc207049955</vt:lpwstr>
      </vt:variant>
      <vt:variant>
        <vt:i4>1769528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_Toc207049954</vt:lpwstr>
      </vt:variant>
      <vt:variant>
        <vt:i4>1769528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_Toc207049953</vt:lpwstr>
      </vt:variant>
      <vt:variant>
        <vt:i4>1769528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_Toc207049952</vt:lpwstr>
      </vt:variant>
      <vt:variant>
        <vt:i4>1769528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_Toc207049951</vt:lpwstr>
      </vt:variant>
      <vt:variant>
        <vt:i4>1769528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_Toc207049950</vt:lpwstr>
      </vt:variant>
      <vt:variant>
        <vt:i4>1703992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_Toc207049949</vt:lpwstr>
      </vt:variant>
      <vt:variant>
        <vt:i4>1703992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_Toc207049948</vt:lpwstr>
      </vt:variant>
      <vt:variant>
        <vt:i4>1703992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_Toc207049947</vt:lpwstr>
      </vt:variant>
      <vt:variant>
        <vt:i4>1703992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_Toc207049946</vt:lpwstr>
      </vt:variant>
      <vt:variant>
        <vt:i4>1703992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_Toc207049945</vt:lpwstr>
      </vt:variant>
      <vt:variant>
        <vt:i4>1703992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_Toc207049944</vt:lpwstr>
      </vt:variant>
      <vt:variant>
        <vt:i4>1703992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_Toc207049943</vt:lpwstr>
      </vt:variant>
      <vt:variant>
        <vt:i4>1703992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_Toc207049942</vt:lpwstr>
      </vt:variant>
      <vt:variant>
        <vt:i4>1703992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_Toc207049941</vt:lpwstr>
      </vt:variant>
      <vt:variant>
        <vt:i4>1703992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_Toc207049940</vt:lpwstr>
      </vt:variant>
      <vt:variant>
        <vt:i4>1900600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_Toc207049939</vt:lpwstr>
      </vt:variant>
      <vt:variant>
        <vt:i4>1900600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_Toc207049938</vt:lpwstr>
      </vt:variant>
      <vt:variant>
        <vt:i4>1900600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_Toc207049937</vt:lpwstr>
      </vt:variant>
      <vt:variant>
        <vt:i4>1900600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_Toc207049936</vt:lpwstr>
      </vt:variant>
      <vt:variant>
        <vt:i4>1900600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_Toc207049935</vt:lpwstr>
      </vt:variant>
      <vt:variant>
        <vt:i4>1900600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_Toc207049934</vt:lpwstr>
      </vt:variant>
      <vt:variant>
        <vt:i4>1900600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_Toc207049933</vt:lpwstr>
      </vt:variant>
      <vt:variant>
        <vt:i4>1900600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_Toc207049932</vt:lpwstr>
      </vt:variant>
      <vt:variant>
        <vt:i4>1900600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_Toc207049931</vt:lpwstr>
      </vt:variant>
      <vt:variant>
        <vt:i4>1900600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_Toc207049930</vt:lpwstr>
      </vt:variant>
      <vt:variant>
        <vt:i4>1835064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_Toc207049929</vt:lpwstr>
      </vt:variant>
      <vt:variant>
        <vt:i4>1835064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_Toc207049928</vt:lpwstr>
      </vt:variant>
      <vt:variant>
        <vt:i4>1835064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_Toc207049927</vt:lpwstr>
      </vt:variant>
      <vt:variant>
        <vt:i4>1835064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_Toc207049926</vt:lpwstr>
      </vt:variant>
      <vt:variant>
        <vt:i4>1835064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_Toc207049925</vt:lpwstr>
      </vt:variant>
      <vt:variant>
        <vt:i4>1835064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_Toc207049924</vt:lpwstr>
      </vt:variant>
      <vt:variant>
        <vt:i4>1835064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_Toc207049923</vt:lpwstr>
      </vt:variant>
      <vt:variant>
        <vt:i4>1835064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_Toc207049922</vt:lpwstr>
      </vt:variant>
      <vt:variant>
        <vt:i4>1835064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_Toc207049921</vt:lpwstr>
      </vt:variant>
      <vt:variant>
        <vt:i4>1835064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_Toc207049920</vt:lpwstr>
      </vt:variant>
      <vt:variant>
        <vt:i4>2031672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_Toc207049919</vt:lpwstr>
      </vt:variant>
      <vt:variant>
        <vt:i4>2031672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_Toc207049918</vt:lpwstr>
      </vt:variant>
      <vt:variant>
        <vt:i4>2031672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_Toc207049917</vt:lpwstr>
      </vt:variant>
      <vt:variant>
        <vt:i4>2031672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_Toc207049916</vt:lpwstr>
      </vt:variant>
      <vt:variant>
        <vt:i4>2031672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_Toc207049915</vt:lpwstr>
      </vt:variant>
      <vt:variant>
        <vt:i4>2031672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_Toc207049914</vt:lpwstr>
      </vt:variant>
      <vt:variant>
        <vt:i4>2031672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_Toc207049913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นุชนารถ ปานทอง</dc:creator>
  <cp:keywords/>
  <dc:description/>
  <cp:lastModifiedBy>Piyamaporn Soiyraya (ปิยมาภรณ์ สร้อยระย้า)</cp:lastModifiedBy>
  <cp:revision>302</cp:revision>
  <cp:lastPrinted>2021-02-11T05:32:00Z</cp:lastPrinted>
  <dcterms:created xsi:type="dcterms:W3CDTF">2024-03-17T15:10:00Z</dcterms:created>
  <dcterms:modified xsi:type="dcterms:W3CDTF">2025-10-19T14:40:00Z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0x010100553D8ABD642C9046B71A12B53F44FF4C</vt:lpwstr>
  </property>
  <property fmtid="{D5CDD505-2E9C-101B-9397-08002B2CF9AE}" pid="3" name="MSIP_Label_b93a4d6f-7563-4bfd-a710-320428f3a219_Enabled">
    <vt:lpwstr>true</vt:lpwstr>
  </property>
  <property fmtid="{D5CDD505-2E9C-101B-9397-08002B2CF9AE}" pid="4" name="MSIP_Label_b93a4d6f-7563-4bfd-a710-320428f3a219_SetDate">
    <vt:lpwstr>2021-08-03T05:12:33Z</vt:lpwstr>
  </property>
  <property fmtid="{D5CDD505-2E9C-101B-9397-08002B2CF9AE}" pid="5" name="MSIP_Label_b93a4d6f-7563-4bfd-a710-320428f3a219_Method">
    <vt:lpwstr>Privileged</vt:lpwstr>
  </property>
  <property fmtid="{D5CDD505-2E9C-101B-9397-08002B2CF9AE}" pid="6" name="MSIP_Label_b93a4d6f-7563-4bfd-a710-320428f3a219_Name">
    <vt:lpwstr>General</vt:lpwstr>
  </property>
  <property fmtid="{D5CDD505-2E9C-101B-9397-08002B2CF9AE}" pid="7" name="MSIP_Label_b93a4d6f-7563-4bfd-a710-320428f3a219_SiteId">
    <vt:lpwstr>db27cba9-535b-4797-bd0b-1b1d889f3898</vt:lpwstr>
  </property>
  <property fmtid="{D5CDD505-2E9C-101B-9397-08002B2CF9AE}" pid="8" name="MSIP_Label_b93a4d6f-7563-4bfd-a710-320428f3a219_ActionId">
    <vt:lpwstr>c533bc90-c401-482e-b5bb-299418f148ea</vt:lpwstr>
  </property>
  <property fmtid="{D5CDD505-2E9C-101B-9397-08002B2CF9AE}" pid="9" name="MSIP_Label_b93a4d6f-7563-4bfd-a710-320428f3a219_ContentBits">
    <vt:lpwstr>0</vt:lpwstr>
  </property>
  <property fmtid="{D5CDD505-2E9C-101B-9397-08002B2CF9AE}" pid="10" name="Order">
    <vt:r8>3500</vt:r8>
  </property>
  <property fmtid="{D5CDD505-2E9C-101B-9397-08002B2CF9AE}" pid="11" name="TemplateUrl">
    <vt:lpwstr/>
  </property>
  <property fmtid="{D5CDD505-2E9C-101B-9397-08002B2CF9AE}" pid="12" name="ae9l">
    <vt:lpwstr>Current</vt:lpwstr>
  </property>
  <property fmtid="{D5CDD505-2E9C-101B-9397-08002B2CF9AE}" pid="13" name="xd_Signature">
    <vt:bool>false</vt:bool>
  </property>
  <property fmtid="{D5CDD505-2E9C-101B-9397-08002B2CF9AE}" pid="14" name="xd_ProgID">
    <vt:lpwstr/>
  </property>
  <property fmtid="{D5CDD505-2E9C-101B-9397-08002B2CF9AE}" pid="15" name="j0ju">
    <vt:lpwstr>Current</vt:lpwstr>
  </property>
</Properties>
</file>